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9781" w:type="dxa"/>
        <w:tblLayout w:type="fixed"/>
        <w:tblLook w:val="0000" w:firstRow="0" w:lastRow="0" w:firstColumn="0" w:lastColumn="0" w:noHBand="0" w:noVBand="0"/>
      </w:tblPr>
      <w:tblGrid>
        <w:gridCol w:w="6538"/>
        <w:gridCol w:w="3243"/>
      </w:tblGrid>
      <w:tr w:rsidR="00943EBD" w:rsidRPr="00F53302" w:rsidTr="00F53302">
        <w:trPr>
          <w:cantSplit/>
        </w:trPr>
        <w:tc>
          <w:tcPr>
            <w:tcW w:w="6538" w:type="dxa"/>
          </w:tcPr>
          <w:p w:rsidR="00703FFC" w:rsidRPr="00F53302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F53302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F53302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F53302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F53302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F53302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F5330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F5330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F53302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F5330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F5330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F5330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F5330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F5330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F5330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F5330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F5330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243" w:type="dxa"/>
          </w:tcPr>
          <w:p w:rsidR="00943EBD" w:rsidRPr="00F53302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F53302">
              <w:rPr>
                <w:lang w:val="ru-RU" w:eastAsia="zh-CN"/>
              </w:rPr>
              <w:drawing>
                <wp:inline distT="0" distB="0" distL="0" distR="0" wp14:anchorId="3D4D36C3" wp14:editId="563AA58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F53302" w:rsidTr="00F53302">
        <w:trPr>
          <w:cantSplit/>
        </w:trPr>
        <w:tc>
          <w:tcPr>
            <w:tcW w:w="6538" w:type="dxa"/>
            <w:tcBorders>
              <w:bottom w:val="single" w:sz="12" w:space="0" w:color="auto"/>
            </w:tcBorders>
          </w:tcPr>
          <w:p w:rsidR="00943EBD" w:rsidRPr="00F53302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F53302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243" w:type="dxa"/>
            <w:tcBorders>
              <w:bottom w:val="single" w:sz="12" w:space="0" w:color="auto"/>
            </w:tcBorders>
          </w:tcPr>
          <w:p w:rsidR="00943EBD" w:rsidRPr="00F5330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F53302" w:rsidTr="00F53302">
        <w:trPr>
          <w:cantSplit/>
        </w:trPr>
        <w:tc>
          <w:tcPr>
            <w:tcW w:w="6538" w:type="dxa"/>
            <w:tcBorders>
              <w:top w:val="single" w:sz="12" w:space="0" w:color="auto"/>
            </w:tcBorders>
          </w:tcPr>
          <w:p w:rsidR="00943EBD" w:rsidRPr="00F5330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243" w:type="dxa"/>
            <w:tcBorders>
              <w:top w:val="single" w:sz="12" w:space="0" w:color="auto"/>
            </w:tcBorders>
          </w:tcPr>
          <w:p w:rsidR="00943EBD" w:rsidRPr="00F5330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F53302" w:rsidTr="00F53302">
        <w:trPr>
          <w:cantSplit/>
          <w:trHeight w:val="23"/>
        </w:trPr>
        <w:tc>
          <w:tcPr>
            <w:tcW w:w="6538" w:type="dxa"/>
            <w:vMerge w:val="restart"/>
          </w:tcPr>
          <w:p w:rsidR="00943EBD" w:rsidRPr="00F53302" w:rsidRDefault="00943EBD" w:rsidP="00C44D9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243" w:type="dxa"/>
          </w:tcPr>
          <w:p w:rsidR="00943EBD" w:rsidRPr="00F53302" w:rsidRDefault="00FE4CC6" w:rsidP="00C44D9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18"/>
                <w:szCs w:val="18"/>
                <w:lang w:val="ru-RU" w:eastAsia="zh-CN"/>
              </w:rPr>
            </w:pPr>
            <w:r w:rsidRPr="00F53302">
              <w:rPr>
                <w:rFonts w:ascii="Verdana" w:hAnsi="Verdana"/>
                <w:b/>
                <w:sz w:val="18"/>
                <w:szCs w:val="18"/>
                <w:lang w:val="ru-RU"/>
              </w:rPr>
              <w:t>Документ</w:t>
            </w:r>
            <w:r w:rsidR="00C44D91" w:rsidRPr="00F53302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1/1004-R</w:t>
            </w:r>
          </w:p>
        </w:tc>
      </w:tr>
      <w:tr w:rsidR="00943EBD" w:rsidRPr="00F53302" w:rsidTr="00F53302">
        <w:trPr>
          <w:cantSplit/>
          <w:trHeight w:val="23"/>
        </w:trPr>
        <w:tc>
          <w:tcPr>
            <w:tcW w:w="6538" w:type="dxa"/>
            <w:vMerge/>
          </w:tcPr>
          <w:p w:rsidR="00943EBD" w:rsidRPr="00F5330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43" w:type="dxa"/>
          </w:tcPr>
          <w:p w:rsidR="00943EBD" w:rsidRPr="00F53302" w:rsidRDefault="00C44D91" w:rsidP="00C44D91">
            <w:pPr>
              <w:tabs>
                <w:tab w:val="left" w:pos="993"/>
              </w:tabs>
              <w:spacing w:before="0"/>
              <w:rPr>
                <w:rFonts w:ascii="Verdana" w:hAnsi="Verdana"/>
                <w:sz w:val="18"/>
                <w:szCs w:val="18"/>
                <w:lang w:val="ru-RU" w:eastAsia="zh-CN"/>
              </w:rPr>
            </w:pPr>
            <w:r w:rsidRPr="00F5330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11 сентября</w:t>
            </w:r>
            <w:r w:rsidR="00AD4505" w:rsidRPr="00F5330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F5330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F5330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F5330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F53302" w:rsidTr="00F53302">
        <w:trPr>
          <w:cantSplit/>
          <w:trHeight w:val="23"/>
        </w:trPr>
        <w:tc>
          <w:tcPr>
            <w:tcW w:w="6538" w:type="dxa"/>
            <w:vMerge/>
          </w:tcPr>
          <w:p w:rsidR="00943EBD" w:rsidRPr="00F5330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243" w:type="dxa"/>
          </w:tcPr>
          <w:p w:rsidR="00943EBD" w:rsidRPr="00F53302" w:rsidRDefault="00943EBD" w:rsidP="00F432A2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ru-RU" w:eastAsia="zh-CN"/>
              </w:rPr>
            </w:pPr>
          </w:p>
        </w:tc>
      </w:tr>
      <w:tr w:rsidR="00943EBD" w:rsidRPr="00F53302" w:rsidTr="00F53302">
        <w:trPr>
          <w:cantSplit/>
        </w:trPr>
        <w:tc>
          <w:tcPr>
            <w:tcW w:w="9781" w:type="dxa"/>
            <w:gridSpan w:val="2"/>
          </w:tcPr>
          <w:p w:rsidR="00943EBD" w:rsidRPr="00F53302" w:rsidRDefault="004E6FE9" w:rsidP="004E6FE9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F53302">
              <w:rPr>
                <w:lang w:val="ru-RU"/>
              </w:rPr>
              <w:t>1-я Исследовательская комиссия по радиосвязи</w:t>
            </w:r>
          </w:p>
        </w:tc>
      </w:tr>
      <w:tr w:rsidR="00943EBD" w:rsidRPr="00F53302" w:rsidTr="00F53302">
        <w:trPr>
          <w:cantSplit/>
        </w:trPr>
        <w:tc>
          <w:tcPr>
            <w:tcW w:w="9781" w:type="dxa"/>
            <w:gridSpan w:val="2"/>
          </w:tcPr>
          <w:p w:rsidR="00943EBD" w:rsidRPr="00F53302" w:rsidRDefault="002F2C28" w:rsidP="004E6FE9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F53302">
              <w:rPr>
                <w:lang w:val="ru-RU"/>
              </w:rPr>
              <w:t xml:space="preserve">РЕЗОЛЮЦИИ, ИМЕЮЩИЕ ОСОБОЕ ЗНАЧЕНИЕ </w:t>
            </w:r>
            <w:r w:rsidRPr="00F53302">
              <w:rPr>
                <w:lang w:val="ru-RU"/>
              </w:rPr>
              <w:br/>
              <w:t>ДЛЯ 1-</w:t>
            </w:r>
            <w:r w:rsidRPr="00F53302">
              <w:rPr>
                <w:caps w:val="0"/>
                <w:lang w:val="ru-RU"/>
              </w:rPr>
              <w:t>й</w:t>
            </w:r>
            <w:r w:rsidRPr="00F53302">
              <w:rPr>
                <w:lang w:val="ru-RU"/>
              </w:rPr>
              <w:t xml:space="preserve"> ИССЛЕДОВАТЕЛЬСКОЙ КОМИССИИ</w:t>
            </w:r>
          </w:p>
        </w:tc>
      </w:tr>
      <w:tr w:rsidR="00F53302" w:rsidRPr="00F53302" w:rsidTr="00F53302">
        <w:trPr>
          <w:cantSplit/>
        </w:trPr>
        <w:tc>
          <w:tcPr>
            <w:tcW w:w="9781" w:type="dxa"/>
            <w:gridSpan w:val="2"/>
          </w:tcPr>
          <w:p w:rsidR="00F53302" w:rsidRPr="00F53302" w:rsidRDefault="00F53302" w:rsidP="004E6FE9">
            <w:pPr>
              <w:pStyle w:val="Title1"/>
              <w:rPr>
                <w:lang w:val="ru-RU"/>
              </w:rPr>
            </w:pPr>
          </w:p>
        </w:tc>
      </w:tr>
    </w:tbl>
    <w:p w:rsidR="00F53302" w:rsidRPr="00F53302" w:rsidRDefault="00F53302">
      <w:pPr>
        <w:rPr>
          <w:lang w:val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9" w:author="Mostyn-Jones, Elizabeth" w:date="2015-08-26T10:32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1632"/>
        <w:gridCol w:w="4459"/>
        <w:gridCol w:w="1517"/>
        <w:gridCol w:w="2168"/>
        <w:tblGridChange w:id="10">
          <w:tblGrid>
            <w:gridCol w:w="1632"/>
            <w:gridCol w:w="30"/>
            <w:gridCol w:w="4429"/>
            <w:gridCol w:w="257"/>
            <w:gridCol w:w="1260"/>
            <w:gridCol w:w="180"/>
            <w:gridCol w:w="1988"/>
            <w:gridCol w:w="79"/>
          </w:tblGrid>
        </w:tblGridChange>
      </w:tblGrid>
      <w:tr w:rsidR="00E606C0" w:rsidRPr="00F53302" w:rsidTr="00B8533E">
        <w:trPr>
          <w:cantSplit/>
          <w:tblHeader/>
        </w:trPr>
        <w:tc>
          <w:tcPr>
            <w:tcW w:w="1632" w:type="dxa"/>
            <w:vAlign w:val="center"/>
            <w:tcPrChange w:id="11" w:author="Mostyn-Jones, Elizabeth" w:date="2015-08-26T10:32:00Z">
              <w:tcPr>
                <w:tcW w:w="1662" w:type="dxa"/>
                <w:gridSpan w:val="2"/>
              </w:tcPr>
            </w:tcPrChange>
          </w:tcPr>
          <w:p w:rsidR="00E606C0" w:rsidRPr="00F53302" w:rsidRDefault="00E606C0" w:rsidP="00E606C0">
            <w:pPr>
              <w:pStyle w:val="Tablehead"/>
              <w:rPr>
                <w:lang w:val="ru-RU"/>
              </w:rPr>
            </w:pPr>
            <w:bookmarkStart w:id="12" w:name="dbreak"/>
            <w:bookmarkEnd w:id="8"/>
            <w:bookmarkEnd w:id="12"/>
            <w:r w:rsidRPr="00F53302">
              <w:rPr>
                <w:lang w:val="ru-RU"/>
              </w:rPr>
              <w:t>Резолюция</w:t>
            </w:r>
          </w:p>
        </w:tc>
        <w:tc>
          <w:tcPr>
            <w:tcW w:w="4459" w:type="dxa"/>
            <w:vAlign w:val="center"/>
            <w:tcPrChange w:id="13" w:author="Mostyn-Jones, Elizabeth" w:date="2015-08-26T10:32:00Z">
              <w:tcPr>
                <w:tcW w:w="4686" w:type="dxa"/>
                <w:gridSpan w:val="2"/>
              </w:tcPr>
            </w:tcPrChange>
          </w:tcPr>
          <w:p w:rsidR="00E606C0" w:rsidRPr="00F53302" w:rsidRDefault="00E606C0" w:rsidP="00E606C0">
            <w:pPr>
              <w:pStyle w:val="Tablehead"/>
              <w:rPr>
                <w:lang w:val="ru-RU"/>
              </w:rPr>
            </w:pPr>
            <w:r w:rsidRPr="00F53302">
              <w:rPr>
                <w:lang w:val="ru-RU"/>
              </w:rPr>
              <w:t>Название</w:t>
            </w:r>
          </w:p>
        </w:tc>
        <w:tc>
          <w:tcPr>
            <w:tcW w:w="1517" w:type="dxa"/>
            <w:vAlign w:val="center"/>
            <w:tcPrChange w:id="14" w:author="Mostyn-Jones, Elizabeth" w:date="2015-08-26T10:32:00Z">
              <w:tcPr>
                <w:tcW w:w="1440" w:type="dxa"/>
                <w:gridSpan w:val="2"/>
              </w:tcPr>
            </w:tcPrChange>
          </w:tcPr>
          <w:p w:rsidR="00E606C0" w:rsidRPr="00F53302" w:rsidRDefault="00E606C0" w:rsidP="00E606C0">
            <w:pPr>
              <w:pStyle w:val="Tablehead"/>
              <w:rPr>
                <w:lang w:val="ru-RU"/>
              </w:rPr>
            </w:pPr>
            <w:r w:rsidRPr="00F53302">
              <w:rPr>
                <w:lang w:val="ru-RU"/>
              </w:rPr>
              <w:t xml:space="preserve">Действия </w:t>
            </w:r>
            <w:r w:rsidR="003040E1">
              <w:rPr>
                <w:lang w:val="ru-RU"/>
              </w:rPr>
              <w:br/>
            </w:r>
            <w:bookmarkStart w:id="15" w:name="_GoBack"/>
            <w:bookmarkEnd w:id="15"/>
            <w:r w:rsidRPr="00F53302">
              <w:rPr>
                <w:lang w:val="ru-RU"/>
              </w:rPr>
              <w:t>АР</w:t>
            </w:r>
            <w:r w:rsidRPr="00F53302">
              <w:rPr>
                <w:lang w:val="ru-RU"/>
              </w:rPr>
              <w:noBreakHyphen/>
              <w:t>15</w:t>
            </w:r>
          </w:p>
        </w:tc>
        <w:tc>
          <w:tcPr>
            <w:tcW w:w="2168" w:type="dxa"/>
            <w:vAlign w:val="center"/>
            <w:tcPrChange w:id="16" w:author="Mostyn-Jones, Elizabeth" w:date="2015-08-26T10:32:00Z">
              <w:tcPr>
                <w:tcW w:w="2067" w:type="dxa"/>
                <w:gridSpan w:val="2"/>
              </w:tcPr>
            </w:tcPrChange>
          </w:tcPr>
          <w:p w:rsidR="00E606C0" w:rsidRPr="00F53302" w:rsidRDefault="00E606C0" w:rsidP="00E606C0">
            <w:pPr>
              <w:pStyle w:val="Tablehead"/>
              <w:rPr>
                <w:lang w:val="ru-RU"/>
              </w:rPr>
            </w:pPr>
            <w:r w:rsidRPr="00F53302">
              <w:rPr>
                <w:lang w:val="ru-RU"/>
              </w:rPr>
              <w:t>Замечания</w:t>
            </w:r>
          </w:p>
        </w:tc>
      </w:tr>
      <w:tr w:rsidR="002F2C28" w:rsidRPr="00F53302" w:rsidTr="00B8533E">
        <w:trPr>
          <w:cantSplit/>
        </w:trPr>
        <w:tc>
          <w:tcPr>
            <w:tcW w:w="1632" w:type="dxa"/>
          </w:tcPr>
          <w:p w:rsidR="002F2C28" w:rsidRPr="00F53302" w:rsidRDefault="00E606C0" w:rsidP="00F47BD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F53302">
              <w:rPr>
                <w:b/>
                <w:bCs/>
                <w:lang w:val="ru-RU"/>
              </w:rPr>
              <w:t>МСЭ-R</w:t>
            </w:r>
            <w:r w:rsidR="002F2C28" w:rsidRPr="00F53302">
              <w:rPr>
                <w:b/>
                <w:bCs/>
                <w:lang w:val="ru-RU"/>
              </w:rPr>
              <w:t xml:space="preserve"> 11-4</w:t>
            </w:r>
          </w:p>
        </w:tc>
        <w:tc>
          <w:tcPr>
            <w:tcW w:w="4459" w:type="dxa"/>
          </w:tcPr>
          <w:p w:rsidR="002F2C28" w:rsidRPr="00F53302" w:rsidRDefault="00264B29" w:rsidP="00264B29">
            <w:pPr>
              <w:pStyle w:val="Tabletext"/>
              <w:rPr>
                <w:lang w:val="ru-RU"/>
              </w:rPr>
            </w:pPr>
            <w:bookmarkStart w:id="17" w:name="_Toc180536308"/>
            <w:bookmarkStart w:id="18" w:name="_Toc314864467"/>
            <w:bookmarkStart w:id="19" w:name="_Toc314865165"/>
            <w:bookmarkStart w:id="20" w:name="_Toc321145029"/>
            <w:r w:rsidRPr="00F53302">
              <w:rPr>
                <w:lang w:val="ru-RU"/>
              </w:rPr>
              <w:t>Дальнейшая разработка системы управления использованием спектра для развивающихся стран</w:t>
            </w:r>
            <w:bookmarkEnd w:id="17"/>
            <w:bookmarkEnd w:id="18"/>
            <w:bookmarkEnd w:id="19"/>
            <w:bookmarkEnd w:id="20"/>
          </w:p>
        </w:tc>
        <w:tc>
          <w:tcPr>
            <w:tcW w:w="1517" w:type="dxa"/>
          </w:tcPr>
          <w:p w:rsidR="002F2C28" w:rsidRPr="00F53302" w:rsidRDefault="002F2C28" w:rsidP="00F47BDA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F53302">
              <w:rPr>
                <w:lang w:val="ru-RU"/>
              </w:rPr>
              <w:t>MOD</w:t>
            </w:r>
            <w:proofErr w:type="spellEnd"/>
          </w:p>
        </w:tc>
        <w:tc>
          <w:tcPr>
            <w:tcW w:w="2168" w:type="dxa"/>
          </w:tcPr>
          <w:p w:rsidR="002F2C28" w:rsidRPr="00F53302" w:rsidRDefault="00E606C0" w:rsidP="00F47BDA">
            <w:pPr>
              <w:pStyle w:val="Tabletext"/>
              <w:rPr>
                <w:highlight w:val="yellow"/>
                <w:lang w:val="ru-RU"/>
              </w:rPr>
            </w:pPr>
            <w:r w:rsidRPr="00F53302">
              <w:rPr>
                <w:lang w:val="ru-RU"/>
              </w:rPr>
              <w:t>См. Приложение</w:t>
            </w:r>
            <w:r w:rsidR="002F2C28" w:rsidRPr="00F53302">
              <w:rPr>
                <w:lang w:val="ru-RU"/>
              </w:rPr>
              <w:t xml:space="preserve"> 1 </w:t>
            </w:r>
            <w:r w:rsidR="00F53302" w:rsidRPr="00F53302">
              <w:rPr>
                <w:lang w:val="ru-RU"/>
              </w:rPr>
              <w:t>к </w:t>
            </w:r>
            <w:r w:rsidRPr="00F53302">
              <w:rPr>
                <w:lang w:val="ru-RU"/>
              </w:rPr>
              <w:t>Документу</w:t>
            </w:r>
            <w:r w:rsidR="002F2C28" w:rsidRPr="00F53302">
              <w:rPr>
                <w:lang w:val="ru-RU"/>
              </w:rPr>
              <w:t xml:space="preserve"> 1/1004</w:t>
            </w:r>
          </w:p>
        </w:tc>
      </w:tr>
      <w:tr w:rsidR="002F2C28" w:rsidRPr="00F53302" w:rsidTr="00B8533E">
        <w:trPr>
          <w:cantSplit/>
        </w:trPr>
        <w:tc>
          <w:tcPr>
            <w:tcW w:w="1632" w:type="dxa"/>
          </w:tcPr>
          <w:p w:rsidR="002F2C28" w:rsidRPr="00F53302" w:rsidRDefault="00E606C0" w:rsidP="00F47BD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F53302">
              <w:rPr>
                <w:b/>
                <w:bCs/>
                <w:lang w:val="ru-RU"/>
              </w:rPr>
              <w:t>МСЭ-R</w:t>
            </w:r>
            <w:r w:rsidR="002F2C28" w:rsidRPr="00F53302">
              <w:rPr>
                <w:b/>
                <w:bCs/>
                <w:lang w:val="ru-RU"/>
              </w:rPr>
              <w:t xml:space="preserve"> 22-3</w:t>
            </w:r>
          </w:p>
        </w:tc>
        <w:tc>
          <w:tcPr>
            <w:tcW w:w="4459" w:type="dxa"/>
          </w:tcPr>
          <w:p w:rsidR="002F2C28" w:rsidRPr="00F53302" w:rsidRDefault="00264B29" w:rsidP="00F47BDA">
            <w:pPr>
              <w:pStyle w:val="Tabletext"/>
              <w:rPr>
                <w:lang w:val="ru-RU"/>
              </w:rPr>
            </w:pPr>
            <w:bookmarkStart w:id="21" w:name="_Toc314864477"/>
            <w:bookmarkStart w:id="22" w:name="_Toc314865175"/>
            <w:bookmarkStart w:id="23" w:name="_Toc321145039"/>
            <w:r w:rsidRPr="00F53302">
              <w:rPr>
                <w:lang w:val="ru-RU"/>
              </w:rPr>
              <w:t xml:space="preserve">Совершенствование практики и методов управления использованием </w:t>
            </w:r>
            <w:proofErr w:type="spellStart"/>
            <w:r w:rsidRPr="00F53302">
              <w:rPr>
                <w:lang w:val="ru-RU"/>
              </w:rPr>
              <w:t>радиоспектра</w:t>
            </w:r>
            <w:proofErr w:type="spellEnd"/>
            <w:r w:rsidRPr="00F53302">
              <w:rPr>
                <w:lang w:val="ru-RU"/>
              </w:rPr>
              <w:t xml:space="preserve"> на национальном уровне</w:t>
            </w:r>
            <w:bookmarkEnd w:id="21"/>
            <w:bookmarkEnd w:id="22"/>
            <w:bookmarkEnd w:id="23"/>
          </w:p>
        </w:tc>
        <w:tc>
          <w:tcPr>
            <w:tcW w:w="1517" w:type="dxa"/>
          </w:tcPr>
          <w:p w:rsidR="002F2C28" w:rsidRPr="00F53302" w:rsidRDefault="002F2C28" w:rsidP="00F47BDA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F53302">
              <w:rPr>
                <w:lang w:val="ru-RU"/>
              </w:rPr>
              <w:t>MOD</w:t>
            </w:r>
            <w:proofErr w:type="spellEnd"/>
          </w:p>
        </w:tc>
        <w:tc>
          <w:tcPr>
            <w:tcW w:w="2168" w:type="dxa"/>
          </w:tcPr>
          <w:p w:rsidR="002F2C28" w:rsidRPr="00F53302" w:rsidRDefault="00E606C0" w:rsidP="00F47BDA">
            <w:pPr>
              <w:pStyle w:val="Tabletext"/>
              <w:rPr>
                <w:highlight w:val="yellow"/>
                <w:lang w:val="ru-RU"/>
              </w:rPr>
            </w:pPr>
            <w:r w:rsidRPr="00F53302">
              <w:rPr>
                <w:lang w:val="ru-RU"/>
              </w:rPr>
              <w:t>См. Приложение</w:t>
            </w:r>
            <w:r w:rsidR="002F2C28" w:rsidRPr="00F53302">
              <w:rPr>
                <w:lang w:val="ru-RU"/>
              </w:rPr>
              <w:t xml:space="preserve"> 2 </w:t>
            </w:r>
            <w:r w:rsidR="00F53302" w:rsidRPr="00F53302">
              <w:rPr>
                <w:lang w:val="ru-RU"/>
              </w:rPr>
              <w:t>к </w:t>
            </w:r>
            <w:r w:rsidRPr="00F53302">
              <w:rPr>
                <w:lang w:val="ru-RU"/>
              </w:rPr>
              <w:t>Документу</w:t>
            </w:r>
            <w:r w:rsidR="002F2C28" w:rsidRPr="00F53302">
              <w:rPr>
                <w:lang w:val="ru-RU"/>
              </w:rPr>
              <w:t xml:space="preserve"> 1/1004</w:t>
            </w:r>
          </w:p>
        </w:tc>
      </w:tr>
      <w:tr w:rsidR="002F2C28" w:rsidRPr="00F53302" w:rsidTr="00B8533E">
        <w:trPr>
          <w:cantSplit/>
        </w:trPr>
        <w:tc>
          <w:tcPr>
            <w:tcW w:w="1632" w:type="dxa"/>
          </w:tcPr>
          <w:p w:rsidR="002F2C28" w:rsidRPr="00F53302" w:rsidRDefault="00E606C0" w:rsidP="00F47BD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F53302">
              <w:rPr>
                <w:b/>
                <w:bCs/>
                <w:lang w:val="ru-RU"/>
              </w:rPr>
              <w:t>МСЭ-R</w:t>
            </w:r>
            <w:r w:rsidR="002F2C28" w:rsidRPr="00F53302">
              <w:rPr>
                <w:b/>
                <w:bCs/>
                <w:lang w:val="ru-RU"/>
              </w:rPr>
              <w:t xml:space="preserve"> 23-2</w:t>
            </w:r>
          </w:p>
        </w:tc>
        <w:tc>
          <w:tcPr>
            <w:tcW w:w="4459" w:type="dxa"/>
          </w:tcPr>
          <w:p w:rsidR="002F2C28" w:rsidRPr="00F53302" w:rsidRDefault="00264B29" w:rsidP="00264B29">
            <w:pPr>
              <w:pStyle w:val="Tabletext"/>
              <w:rPr>
                <w:lang w:val="ru-RU"/>
              </w:rPr>
            </w:pPr>
            <w:bookmarkStart w:id="24" w:name="_Toc314864479"/>
            <w:bookmarkStart w:id="25" w:name="_Toc314865177"/>
            <w:bookmarkStart w:id="26" w:name="_Toc321145041"/>
            <w:r w:rsidRPr="00F53302">
              <w:rPr>
                <w:lang w:val="ru-RU"/>
              </w:rPr>
              <w:t xml:space="preserve">Расширение системы международного </w:t>
            </w:r>
            <w:proofErr w:type="spellStart"/>
            <w:r w:rsidRPr="00F53302">
              <w:rPr>
                <w:lang w:val="ru-RU"/>
              </w:rPr>
              <w:t>радиоконтроля</w:t>
            </w:r>
            <w:proofErr w:type="spellEnd"/>
            <w:r w:rsidRPr="00F53302">
              <w:rPr>
                <w:lang w:val="ru-RU"/>
              </w:rPr>
              <w:t xml:space="preserve"> до всемирного масштаба</w:t>
            </w:r>
            <w:bookmarkEnd w:id="24"/>
            <w:bookmarkEnd w:id="25"/>
            <w:bookmarkEnd w:id="26"/>
          </w:p>
        </w:tc>
        <w:tc>
          <w:tcPr>
            <w:tcW w:w="1517" w:type="dxa"/>
          </w:tcPr>
          <w:p w:rsidR="002F2C28" w:rsidRPr="00F53302" w:rsidRDefault="002F2C28" w:rsidP="00F47BDA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F53302">
              <w:rPr>
                <w:lang w:val="ru-RU"/>
              </w:rPr>
              <w:t>MOD</w:t>
            </w:r>
            <w:proofErr w:type="spellEnd"/>
          </w:p>
        </w:tc>
        <w:tc>
          <w:tcPr>
            <w:tcW w:w="2168" w:type="dxa"/>
          </w:tcPr>
          <w:p w:rsidR="002F2C28" w:rsidRPr="00F53302" w:rsidRDefault="00E606C0" w:rsidP="00F47BDA">
            <w:pPr>
              <w:pStyle w:val="Tabletext"/>
              <w:rPr>
                <w:lang w:val="ru-RU"/>
              </w:rPr>
            </w:pPr>
            <w:r w:rsidRPr="00F53302">
              <w:rPr>
                <w:lang w:val="ru-RU"/>
              </w:rPr>
              <w:t>См. Приложение</w:t>
            </w:r>
            <w:r w:rsidR="002F2C28" w:rsidRPr="00F53302">
              <w:rPr>
                <w:lang w:val="ru-RU"/>
              </w:rPr>
              <w:t xml:space="preserve"> 3 </w:t>
            </w:r>
            <w:r w:rsidR="00F53302" w:rsidRPr="00F53302">
              <w:rPr>
                <w:lang w:val="ru-RU"/>
              </w:rPr>
              <w:t>к </w:t>
            </w:r>
            <w:r w:rsidRPr="00F53302">
              <w:rPr>
                <w:lang w:val="ru-RU"/>
              </w:rPr>
              <w:t>Документу</w:t>
            </w:r>
            <w:r w:rsidR="002F2C28" w:rsidRPr="00F53302">
              <w:rPr>
                <w:lang w:val="ru-RU"/>
              </w:rPr>
              <w:t xml:space="preserve"> 1/1004</w:t>
            </w:r>
          </w:p>
        </w:tc>
      </w:tr>
      <w:tr w:rsidR="002F2C28" w:rsidRPr="00F53302" w:rsidTr="00B8533E">
        <w:trPr>
          <w:cantSplit/>
        </w:trPr>
        <w:tc>
          <w:tcPr>
            <w:tcW w:w="1632" w:type="dxa"/>
          </w:tcPr>
          <w:p w:rsidR="002F2C28" w:rsidRPr="00F53302" w:rsidDel="006B6727" w:rsidRDefault="00E606C0" w:rsidP="00F53302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F53302">
              <w:rPr>
                <w:b/>
                <w:bCs/>
                <w:lang w:val="ru-RU"/>
              </w:rPr>
              <w:t>МСЭ-R</w:t>
            </w:r>
            <w:r w:rsidR="002F2C28" w:rsidRPr="00F53302">
              <w:rPr>
                <w:b/>
                <w:bCs/>
                <w:lang w:val="ru-RU"/>
              </w:rPr>
              <w:t xml:space="preserve"> 53-1</w:t>
            </w:r>
          </w:p>
        </w:tc>
        <w:tc>
          <w:tcPr>
            <w:tcW w:w="4459" w:type="dxa"/>
          </w:tcPr>
          <w:p w:rsidR="002F2C28" w:rsidRPr="00F53302" w:rsidDel="006B6727" w:rsidRDefault="00264B29" w:rsidP="00264B29">
            <w:pPr>
              <w:pStyle w:val="Tabletext"/>
              <w:rPr>
                <w:lang w:val="ru-RU"/>
              </w:rPr>
            </w:pPr>
            <w:bookmarkStart w:id="27" w:name="_Toc180536353"/>
            <w:bookmarkStart w:id="28" w:name="_Toc314864508"/>
            <w:bookmarkStart w:id="29" w:name="_Toc314865207"/>
            <w:bookmarkStart w:id="30" w:name="_Toc321145071"/>
            <w:r w:rsidRPr="00F53302">
              <w:rPr>
                <w:lang w:val="ru-RU"/>
              </w:rPr>
              <w:t>Использование радиосвязи в целях реагирования и оказания помощи при бедствиях</w:t>
            </w:r>
            <w:bookmarkEnd w:id="27"/>
            <w:bookmarkEnd w:id="28"/>
            <w:bookmarkEnd w:id="29"/>
            <w:bookmarkEnd w:id="30"/>
          </w:p>
        </w:tc>
        <w:tc>
          <w:tcPr>
            <w:tcW w:w="1517" w:type="dxa"/>
          </w:tcPr>
          <w:p w:rsidR="002F2C28" w:rsidRPr="00F53302" w:rsidDel="006B6727" w:rsidRDefault="002F2C28" w:rsidP="00F47BDA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F53302">
              <w:rPr>
                <w:lang w:val="ru-RU"/>
              </w:rPr>
              <w:t>NOC</w:t>
            </w:r>
            <w:proofErr w:type="spellEnd"/>
            <w:r w:rsidRPr="00F53302">
              <w:rPr>
                <w:rStyle w:val="FootnoteReference"/>
                <w:lang w:val="ru-RU"/>
              </w:rPr>
              <w:footnoteReference w:customMarkFollows="1" w:id="1"/>
              <w:t>*</w:t>
            </w:r>
          </w:p>
        </w:tc>
        <w:tc>
          <w:tcPr>
            <w:tcW w:w="2168" w:type="dxa"/>
            <w:vAlign w:val="center"/>
          </w:tcPr>
          <w:p w:rsidR="002F2C28" w:rsidRPr="00F53302" w:rsidDel="006B6727" w:rsidRDefault="00F53302" w:rsidP="00F47BDA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</w:tr>
      <w:tr w:rsidR="002F2C28" w:rsidRPr="00F53302" w:rsidTr="00B8533E">
        <w:trPr>
          <w:cantSplit/>
        </w:trPr>
        <w:tc>
          <w:tcPr>
            <w:tcW w:w="1632" w:type="dxa"/>
          </w:tcPr>
          <w:p w:rsidR="002F2C28" w:rsidRPr="00F53302" w:rsidDel="006B6727" w:rsidRDefault="00E606C0" w:rsidP="00F53302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F53302">
              <w:rPr>
                <w:b/>
                <w:bCs/>
                <w:lang w:val="ru-RU"/>
              </w:rPr>
              <w:t>МСЭ-R</w:t>
            </w:r>
            <w:r w:rsidR="002F2C28" w:rsidRPr="00F53302">
              <w:rPr>
                <w:b/>
                <w:bCs/>
                <w:lang w:val="ru-RU"/>
              </w:rPr>
              <w:t xml:space="preserve"> 54-1</w:t>
            </w:r>
          </w:p>
        </w:tc>
        <w:tc>
          <w:tcPr>
            <w:tcW w:w="4459" w:type="dxa"/>
          </w:tcPr>
          <w:p w:rsidR="002F2C28" w:rsidRPr="00F53302" w:rsidDel="006B6727" w:rsidRDefault="00264B29" w:rsidP="00264B29">
            <w:pPr>
              <w:pStyle w:val="Tabletext"/>
              <w:rPr>
                <w:lang w:val="ru-RU"/>
              </w:rPr>
            </w:pPr>
            <w:bookmarkStart w:id="32" w:name="_Toc180536355"/>
            <w:bookmarkStart w:id="33" w:name="_Toc314864510"/>
            <w:bookmarkStart w:id="34" w:name="_Toc314865209"/>
            <w:bookmarkStart w:id="35" w:name="_Toc321145073"/>
            <w:r w:rsidRPr="00F53302">
              <w:rPr>
                <w:lang w:val="ru-RU"/>
              </w:rPr>
              <w:t>Исследования, направленные на согласование спектра для устройств малого радиуса действия</w:t>
            </w:r>
            <w:bookmarkEnd w:id="32"/>
            <w:bookmarkEnd w:id="33"/>
            <w:bookmarkEnd w:id="34"/>
            <w:bookmarkEnd w:id="35"/>
          </w:p>
        </w:tc>
        <w:tc>
          <w:tcPr>
            <w:tcW w:w="1517" w:type="dxa"/>
          </w:tcPr>
          <w:p w:rsidR="002F2C28" w:rsidRPr="00F53302" w:rsidDel="006B6727" w:rsidRDefault="002F2C28" w:rsidP="00F47BDA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F53302">
              <w:rPr>
                <w:lang w:val="ru-RU"/>
              </w:rPr>
              <w:t>MOD</w:t>
            </w:r>
            <w:proofErr w:type="spellEnd"/>
          </w:p>
        </w:tc>
        <w:tc>
          <w:tcPr>
            <w:tcW w:w="2168" w:type="dxa"/>
          </w:tcPr>
          <w:p w:rsidR="002F2C28" w:rsidRPr="00F53302" w:rsidDel="006B6727" w:rsidRDefault="00E606C0" w:rsidP="00F47BDA">
            <w:pPr>
              <w:pStyle w:val="Tabletext"/>
              <w:rPr>
                <w:lang w:val="ru-RU"/>
              </w:rPr>
            </w:pPr>
            <w:r w:rsidRPr="00F53302">
              <w:rPr>
                <w:lang w:val="ru-RU"/>
              </w:rPr>
              <w:t>См. Приложение</w:t>
            </w:r>
            <w:r w:rsidR="002F2C28" w:rsidRPr="00F53302">
              <w:rPr>
                <w:lang w:val="ru-RU"/>
              </w:rPr>
              <w:t xml:space="preserve"> 4 </w:t>
            </w:r>
            <w:r w:rsidR="00F53302" w:rsidRPr="00F53302">
              <w:rPr>
                <w:lang w:val="ru-RU"/>
              </w:rPr>
              <w:t>к </w:t>
            </w:r>
            <w:r w:rsidRPr="00F53302">
              <w:rPr>
                <w:lang w:val="ru-RU"/>
              </w:rPr>
              <w:t>Документу</w:t>
            </w:r>
            <w:r w:rsidR="002F2C28" w:rsidRPr="00F53302">
              <w:rPr>
                <w:lang w:val="ru-RU"/>
              </w:rPr>
              <w:t xml:space="preserve"> 1/1004</w:t>
            </w:r>
          </w:p>
        </w:tc>
      </w:tr>
      <w:tr w:rsidR="002F2C28" w:rsidRPr="00F53302" w:rsidTr="00B8533E">
        <w:trPr>
          <w:cantSplit/>
        </w:trPr>
        <w:tc>
          <w:tcPr>
            <w:tcW w:w="1632" w:type="dxa"/>
          </w:tcPr>
          <w:p w:rsidR="002F2C28" w:rsidRPr="00F53302" w:rsidDel="006B6727" w:rsidRDefault="00E606C0" w:rsidP="00F53302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F53302">
              <w:rPr>
                <w:b/>
                <w:bCs/>
                <w:lang w:val="ru-RU"/>
              </w:rPr>
              <w:t>МСЭ-R</w:t>
            </w:r>
            <w:r w:rsidR="002F2C28" w:rsidRPr="00F53302">
              <w:rPr>
                <w:b/>
                <w:bCs/>
                <w:lang w:val="ru-RU"/>
              </w:rPr>
              <w:t xml:space="preserve"> 55-1</w:t>
            </w:r>
          </w:p>
        </w:tc>
        <w:tc>
          <w:tcPr>
            <w:tcW w:w="4459" w:type="dxa"/>
          </w:tcPr>
          <w:p w:rsidR="002F2C28" w:rsidRPr="00F53302" w:rsidDel="006B6727" w:rsidRDefault="00264B29" w:rsidP="00264B29">
            <w:pPr>
              <w:pStyle w:val="Tabletext"/>
              <w:rPr>
                <w:lang w:val="ru-RU"/>
              </w:rPr>
            </w:pPr>
            <w:bookmarkStart w:id="36" w:name="_Toc180536357"/>
            <w:bookmarkStart w:id="37" w:name="_Toc314864512"/>
            <w:bookmarkStart w:id="38" w:name="_Toc314865211"/>
            <w:bookmarkStart w:id="39" w:name="_Toc321145075"/>
            <w:r w:rsidRPr="00F53302">
              <w:rPr>
                <w:lang w:val="ru-RU"/>
              </w:rPr>
              <w:t>Исследования МСЭ-R в области прогнозирования, обнаружения, смягчения последствий бедствий и оказания помощи при бедствиях</w:t>
            </w:r>
            <w:bookmarkEnd w:id="36"/>
            <w:bookmarkEnd w:id="37"/>
            <w:bookmarkEnd w:id="38"/>
            <w:bookmarkEnd w:id="39"/>
          </w:p>
        </w:tc>
        <w:tc>
          <w:tcPr>
            <w:tcW w:w="1517" w:type="dxa"/>
          </w:tcPr>
          <w:p w:rsidR="002F2C28" w:rsidRPr="00F53302" w:rsidDel="006B6727" w:rsidRDefault="002F2C28" w:rsidP="00F47BDA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F53302">
              <w:rPr>
                <w:lang w:val="ru-RU"/>
              </w:rPr>
              <w:t>NOC</w:t>
            </w:r>
            <w:proofErr w:type="spellEnd"/>
            <w:r w:rsidRPr="00F53302">
              <w:rPr>
                <w:rStyle w:val="FootnoteReference"/>
                <w:lang w:val="ru-RU"/>
              </w:rPr>
              <w:t>*</w:t>
            </w:r>
          </w:p>
        </w:tc>
        <w:tc>
          <w:tcPr>
            <w:tcW w:w="2168" w:type="dxa"/>
            <w:vAlign w:val="center"/>
          </w:tcPr>
          <w:p w:rsidR="002F2C28" w:rsidRPr="00F53302" w:rsidDel="006B6727" w:rsidRDefault="00F53302" w:rsidP="00F47BDA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</w:tr>
      <w:tr w:rsidR="002F2C28" w:rsidRPr="00F53302" w:rsidTr="00B8533E">
        <w:trPr>
          <w:cantSplit/>
        </w:trPr>
        <w:tc>
          <w:tcPr>
            <w:tcW w:w="1632" w:type="dxa"/>
          </w:tcPr>
          <w:p w:rsidR="002F2C28" w:rsidRPr="00F53302" w:rsidRDefault="00E606C0" w:rsidP="00F53302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F53302">
              <w:rPr>
                <w:b/>
                <w:bCs/>
                <w:lang w:val="ru-RU"/>
              </w:rPr>
              <w:t>МСЭ-R</w:t>
            </w:r>
            <w:r w:rsidR="002F2C28" w:rsidRPr="00F53302">
              <w:rPr>
                <w:b/>
                <w:bCs/>
                <w:lang w:val="ru-RU"/>
              </w:rPr>
              <w:t xml:space="preserve"> 58</w:t>
            </w:r>
          </w:p>
        </w:tc>
        <w:tc>
          <w:tcPr>
            <w:tcW w:w="4459" w:type="dxa"/>
          </w:tcPr>
          <w:p w:rsidR="002F2C28" w:rsidRPr="00F53302" w:rsidRDefault="00264B29" w:rsidP="00264B29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bookmarkStart w:id="40" w:name="_Toc314864518"/>
            <w:bookmarkStart w:id="41" w:name="_Toc314865217"/>
            <w:bookmarkStart w:id="42" w:name="_Toc321145081"/>
            <w:r w:rsidRPr="00F53302">
              <w:rPr>
                <w:lang w:val="ru-RU"/>
              </w:rPr>
              <w:t>Исследования, касающиеся реализации и использования систем когнитивного радио</w:t>
            </w:r>
            <w:bookmarkEnd w:id="40"/>
            <w:bookmarkEnd w:id="41"/>
            <w:bookmarkEnd w:id="42"/>
          </w:p>
        </w:tc>
        <w:tc>
          <w:tcPr>
            <w:tcW w:w="1517" w:type="dxa"/>
          </w:tcPr>
          <w:p w:rsidR="002F2C28" w:rsidRPr="00F53302" w:rsidRDefault="002F2C28" w:rsidP="00F47BDA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F53302">
              <w:rPr>
                <w:lang w:val="ru-RU"/>
              </w:rPr>
              <w:t>MOD</w:t>
            </w:r>
            <w:proofErr w:type="spellEnd"/>
          </w:p>
        </w:tc>
        <w:tc>
          <w:tcPr>
            <w:tcW w:w="2168" w:type="dxa"/>
          </w:tcPr>
          <w:p w:rsidR="002F2C28" w:rsidRPr="00F53302" w:rsidDel="006B6727" w:rsidRDefault="00E606C0" w:rsidP="00F47BDA">
            <w:pPr>
              <w:pStyle w:val="Tabletext"/>
              <w:rPr>
                <w:lang w:val="ru-RU"/>
              </w:rPr>
            </w:pPr>
            <w:r w:rsidRPr="00F53302">
              <w:rPr>
                <w:lang w:val="ru-RU"/>
              </w:rPr>
              <w:t>См. Приложение</w:t>
            </w:r>
            <w:r w:rsidR="002F2C28" w:rsidRPr="00F53302">
              <w:rPr>
                <w:lang w:val="ru-RU"/>
              </w:rPr>
              <w:t xml:space="preserve"> 5 </w:t>
            </w:r>
            <w:r w:rsidR="00F53302" w:rsidRPr="00F53302">
              <w:rPr>
                <w:lang w:val="ru-RU"/>
              </w:rPr>
              <w:t>к </w:t>
            </w:r>
            <w:r w:rsidRPr="00F53302">
              <w:rPr>
                <w:lang w:val="ru-RU"/>
              </w:rPr>
              <w:t>Документу</w:t>
            </w:r>
            <w:r w:rsidR="002F2C28" w:rsidRPr="00F53302">
              <w:rPr>
                <w:lang w:val="ru-RU"/>
              </w:rPr>
              <w:t xml:space="preserve"> 1/1004</w:t>
            </w:r>
          </w:p>
        </w:tc>
      </w:tr>
      <w:tr w:rsidR="002F2C28" w:rsidRPr="00F53302" w:rsidTr="00B8533E">
        <w:trPr>
          <w:cantSplit/>
        </w:trPr>
        <w:tc>
          <w:tcPr>
            <w:tcW w:w="1632" w:type="dxa"/>
          </w:tcPr>
          <w:p w:rsidR="002F2C28" w:rsidRPr="00F53302" w:rsidRDefault="00E606C0" w:rsidP="00F53302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F53302">
              <w:rPr>
                <w:b/>
                <w:bCs/>
                <w:lang w:val="ru-RU"/>
              </w:rPr>
              <w:t>МСЭ-R</w:t>
            </w:r>
            <w:r w:rsidR="002F2C28" w:rsidRPr="00F53302">
              <w:rPr>
                <w:b/>
                <w:bCs/>
                <w:lang w:val="ru-RU"/>
              </w:rPr>
              <w:t xml:space="preserve"> 59</w:t>
            </w:r>
          </w:p>
        </w:tc>
        <w:tc>
          <w:tcPr>
            <w:tcW w:w="4459" w:type="dxa"/>
          </w:tcPr>
          <w:p w:rsidR="002F2C28" w:rsidRPr="00F53302" w:rsidRDefault="00264B29" w:rsidP="00264B29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F53302">
              <w:rPr>
                <w:lang w:val="ru-RU"/>
              </w:rPr>
              <w:t>Исследования, касающиеся доступности полос частот и/или диапазонов настройки для согласования на всемирном и/или региональном уровнях и условий для их использования наземными системами электронного сбора новостей</w:t>
            </w:r>
          </w:p>
        </w:tc>
        <w:tc>
          <w:tcPr>
            <w:tcW w:w="1517" w:type="dxa"/>
          </w:tcPr>
          <w:p w:rsidR="002F2C28" w:rsidRPr="00F53302" w:rsidRDefault="002F2C28" w:rsidP="00F47BDA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F53302">
              <w:rPr>
                <w:lang w:val="ru-RU"/>
              </w:rPr>
              <w:t>NOC</w:t>
            </w:r>
            <w:proofErr w:type="spellEnd"/>
            <w:r w:rsidRPr="00F53302">
              <w:rPr>
                <w:rStyle w:val="FootnoteReference"/>
                <w:lang w:val="ru-RU"/>
              </w:rPr>
              <w:t>*</w:t>
            </w:r>
          </w:p>
        </w:tc>
        <w:tc>
          <w:tcPr>
            <w:tcW w:w="2168" w:type="dxa"/>
            <w:vAlign w:val="center"/>
          </w:tcPr>
          <w:p w:rsidR="002F2C28" w:rsidRPr="00F53302" w:rsidDel="006B6727" w:rsidRDefault="00F53302" w:rsidP="00F47BDA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</w:tr>
      <w:tr w:rsidR="002F2C28" w:rsidRPr="00F53302" w:rsidTr="00B8533E">
        <w:trPr>
          <w:cantSplit/>
        </w:trPr>
        <w:tc>
          <w:tcPr>
            <w:tcW w:w="1632" w:type="dxa"/>
          </w:tcPr>
          <w:p w:rsidR="002F2C28" w:rsidRPr="00F53302" w:rsidRDefault="00E606C0" w:rsidP="00247AC7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F53302">
              <w:rPr>
                <w:b/>
                <w:bCs/>
                <w:lang w:val="ru-RU"/>
              </w:rPr>
              <w:t>МСЭ-R</w:t>
            </w:r>
            <w:r w:rsidR="002F2C28" w:rsidRPr="00F53302">
              <w:rPr>
                <w:b/>
                <w:bCs/>
                <w:lang w:val="ru-RU"/>
              </w:rPr>
              <w:t xml:space="preserve"> 60</w:t>
            </w:r>
          </w:p>
        </w:tc>
        <w:tc>
          <w:tcPr>
            <w:tcW w:w="4459" w:type="dxa"/>
          </w:tcPr>
          <w:p w:rsidR="002F2C28" w:rsidRPr="00F53302" w:rsidRDefault="006B79B8" w:rsidP="006B79B8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bookmarkStart w:id="43" w:name="_Toc314864522"/>
            <w:bookmarkStart w:id="44" w:name="_Toc314865221"/>
            <w:bookmarkStart w:id="45" w:name="_Toc321145085"/>
            <w:r w:rsidRPr="00F53302">
              <w:rPr>
                <w:lang w:val="ru-RU"/>
              </w:rPr>
              <w:t>Уменьшение потребления электроэнергии в целях защиты окружающей среды и</w:t>
            </w:r>
            <w:r w:rsidRPr="00F53302">
              <w:rPr>
                <w:rFonts w:asciiTheme="minorHAnsi" w:hAnsiTheme="minorHAnsi"/>
                <w:lang w:val="ru-RU"/>
              </w:rPr>
              <w:t xml:space="preserve"> </w:t>
            </w:r>
            <w:r w:rsidRPr="00F53302">
              <w:rPr>
                <w:lang w:val="ru-RU"/>
              </w:rPr>
              <w:t>ослабления изменения климата путем использования технологий и систем ИКТ/радиосвязи</w:t>
            </w:r>
            <w:bookmarkEnd w:id="43"/>
            <w:bookmarkEnd w:id="44"/>
            <w:bookmarkEnd w:id="45"/>
          </w:p>
        </w:tc>
        <w:tc>
          <w:tcPr>
            <w:tcW w:w="1517" w:type="dxa"/>
          </w:tcPr>
          <w:p w:rsidR="002F2C28" w:rsidRPr="00F53302" w:rsidRDefault="002F2C28" w:rsidP="00F47BDA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F53302">
              <w:rPr>
                <w:lang w:val="ru-RU"/>
              </w:rPr>
              <w:t>NOC</w:t>
            </w:r>
            <w:proofErr w:type="spellEnd"/>
            <w:r w:rsidRPr="00F53302">
              <w:rPr>
                <w:rStyle w:val="FootnoteReference"/>
                <w:lang w:val="ru-RU"/>
              </w:rPr>
              <w:t>*</w:t>
            </w:r>
          </w:p>
        </w:tc>
        <w:tc>
          <w:tcPr>
            <w:tcW w:w="2168" w:type="dxa"/>
            <w:vAlign w:val="center"/>
          </w:tcPr>
          <w:p w:rsidR="002F2C28" w:rsidRPr="00F53302" w:rsidDel="006B6727" w:rsidRDefault="00F53302" w:rsidP="00F47BDA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</w:tr>
      <w:tr w:rsidR="002F2C28" w:rsidRPr="00F53302" w:rsidTr="00B8533E">
        <w:trPr>
          <w:cantSplit/>
        </w:trPr>
        <w:tc>
          <w:tcPr>
            <w:tcW w:w="1632" w:type="dxa"/>
          </w:tcPr>
          <w:p w:rsidR="002F2C28" w:rsidRPr="00F53302" w:rsidRDefault="00E606C0" w:rsidP="00F53302">
            <w:pPr>
              <w:pStyle w:val="Tabletext"/>
              <w:keepNext/>
              <w:jc w:val="center"/>
              <w:rPr>
                <w:b/>
                <w:bCs/>
                <w:lang w:val="ru-RU"/>
              </w:rPr>
            </w:pPr>
            <w:r w:rsidRPr="00F53302">
              <w:rPr>
                <w:b/>
                <w:bCs/>
                <w:lang w:val="ru-RU"/>
              </w:rPr>
              <w:t>МСЭ-R</w:t>
            </w:r>
            <w:r w:rsidR="002F2C28" w:rsidRPr="00F53302">
              <w:rPr>
                <w:b/>
                <w:bCs/>
                <w:lang w:val="ru-RU"/>
              </w:rPr>
              <w:t xml:space="preserve"> 61</w:t>
            </w:r>
          </w:p>
        </w:tc>
        <w:tc>
          <w:tcPr>
            <w:tcW w:w="4459" w:type="dxa"/>
          </w:tcPr>
          <w:p w:rsidR="002F2C28" w:rsidRPr="00F53302" w:rsidRDefault="00243C88" w:rsidP="00243C88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bookmarkStart w:id="46" w:name="_Toc314864524"/>
            <w:bookmarkStart w:id="47" w:name="_Toc314865223"/>
            <w:bookmarkStart w:id="48" w:name="_Toc321145087"/>
            <w:r w:rsidRPr="00F53302">
              <w:rPr>
                <w:lang w:val="ru-RU"/>
              </w:rPr>
              <w:t>Вклад МСЭ-R в выполнение решений Всемирной встречи на высшем уровне по вопросам информационного общества</w:t>
            </w:r>
            <w:bookmarkEnd w:id="46"/>
            <w:bookmarkEnd w:id="47"/>
            <w:bookmarkEnd w:id="48"/>
          </w:p>
        </w:tc>
        <w:tc>
          <w:tcPr>
            <w:tcW w:w="1517" w:type="dxa"/>
          </w:tcPr>
          <w:p w:rsidR="002F2C28" w:rsidRPr="00F53302" w:rsidRDefault="002F2C28" w:rsidP="00F47BDA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F53302">
              <w:rPr>
                <w:lang w:val="ru-RU"/>
              </w:rPr>
              <w:t>NOC</w:t>
            </w:r>
            <w:proofErr w:type="spellEnd"/>
            <w:r w:rsidRPr="00F53302">
              <w:rPr>
                <w:rStyle w:val="FootnoteReference"/>
                <w:lang w:val="ru-RU"/>
              </w:rPr>
              <w:t>*</w:t>
            </w:r>
          </w:p>
        </w:tc>
        <w:tc>
          <w:tcPr>
            <w:tcW w:w="2168" w:type="dxa"/>
            <w:vAlign w:val="center"/>
          </w:tcPr>
          <w:p w:rsidR="002F2C28" w:rsidRPr="00F53302" w:rsidDel="006B6727" w:rsidRDefault="00F53302" w:rsidP="00F47BDA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</w:tr>
      <w:tr w:rsidR="002F2C28" w:rsidRPr="00F53302" w:rsidTr="00B8533E">
        <w:trPr>
          <w:cantSplit/>
        </w:trPr>
        <w:tc>
          <w:tcPr>
            <w:tcW w:w="1632" w:type="dxa"/>
          </w:tcPr>
          <w:p w:rsidR="002F2C28" w:rsidRPr="00F53302" w:rsidRDefault="00E606C0" w:rsidP="00247AC7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F53302">
              <w:rPr>
                <w:b/>
                <w:bCs/>
                <w:lang w:val="ru-RU"/>
              </w:rPr>
              <w:t>МСЭ-R</w:t>
            </w:r>
            <w:r w:rsidR="002F2C28" w:rsidRPr="00F53302">
              <w:rPr>
                <w:b/>
                <w:bCs/>
                <w:lang w:val="ru-RU"/>
              </w:rPr>
              <w:t xml:space="preserve"> 62</w:t>
            </w:r>
          </w:p>
        </w:tc>
        <w:tc>
          <w:tcPr>
            <w:tcW w:w="4459" w:type="dxa"/>
          </w:tcPr>
          <w:p w:rsidR="002F2C28" w:rsidRPr="00F53302" w:rsidRDefault="00243C88" w:rsidP="00243C88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bookmarkStart w:id="49" w:name="_Toc314864526"/>
            <w:bookmarkStart w:id="50" w:name="_Toc314865225"/>
            <w:bookmarkStart w:id="51" w:name="_Toc321145089"/>
            <w:r w:rsidRPr="00F53302">
              <w:rPr>
                <w:lang w:val="ru-RU"/>
              </w:rPr>
              <w:t>Исследования, касающиеся проверки на соответствие Рекомендациям МСЭ-R и функциональную совместимость оборудования и систем радиосвязи</w:t>
            </w:r>
            <w:bookmarkEnd w:id="49"/>
            <w:bookmarkEnd w:id="50"/>
            <w:bookmarkEnd w:id="51"/>
          </w:p>
        </w:tc>
        <w:tc>
          <w:tcPr>
            <w:tcW w:w="1517" w:type="dxa"/>
          </w:tcPr>
          <w:p w:rsidR="002F2C28" w:rsidRPr="00F53302" w:rsidRDefault="002F2C28" w:rsidP="00F47BDA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F53302">
              <w:rPr>
                <w:lang w:val="ru-RU"/>
              </w:rPr>
              <w:t>NOC</w:t>
            </w:r>
            <w:proofErr w:type="spellEnd"/>
            <w:r w:rsidRPr="00F53302">
              <w:rPr>
                <w:rStyle w:val="FootnoteReference"/>
                <w:lang w:val="ru-RU"/>
              </w:rPr>
              <w:t>*</w:t>
            </w:r>
          </w:p>
        </w:tc>
        <w:tc>
          <w:tcPr>
            <w:tcW w:w="2168" w:type="dxa"/>
            <w:vAlign w:val="center"/>
          </w:tcPr>
          <w:p w:rsidR="002F2C28" w:rsidRPr="00F53302" w:rsidDel="006B6727" w:rsidRDefault="00F53302" w:rsidP="00F47BDA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</w:tr>
    </w:tbl>
    <w:p w:rsidR="002F2C28" w:rsidRPr="00F53302" w:rsidRDefault="002F2C28" w:rsidP="002F2C28">
      <w:pPr>
        <w:rPr>
          <w:lang w:val="ru-RU"/>
        </w:rPr>
      </w:pPr>
    </w:p>
    <w:p w:rsidR="002F2C28" w:rsidRPr="00F53302" w:rsidRDefault="002F2C28" w:rsidP="002F2C28">
      <w:pPr>
        <w:tabs>
          <w:tab w:val="left" w:pos="794"/>
          <w:tab w:val="left" w:pos="1418"/>
        </w:tabs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0"/>
        <w:gridCol w:w="1963"/>
        <w:gridCol w:w="1972"/>
        <w:gridCol w:w="1932"/>
      </w:tblGrid>
      <w:tr w:rsidR="002F2C28" w:rsidRPr="00F53302" w:rsidTr="00F47BDA">
        <w:trPr>
          <w:jc w:val="center"/>
        </w:trPr>
        <w:tc>
          <w:tcPr>
            <w:tcW w:w="1990" w:type="dxa"/>
          </w:tcPr>
          <w:p w:rsidR="002F2C28" w:rsidRPr="00F53302" w:rsidRDefault="002F2C28" w:rsidP="00247AC7">
            <w:pPr>
              <w:spacing w:before="40" w:after="40"/>
              <w:jc w:val="center"/>
              <w:rPr>
                <w:sz w:val="18"/>
                <w:szCs w:val="16"/>
                <w:lang w:val="ru-RU"/>
              </w:rPr>
            </w:pPr>
            <w:proofErr w:type="spellStart"/>
            <w:r w:rsidRPr="00F53302">
              <w:rPr>
                <w:b/>
                <w:bCs/>
                <w:sz w:val="18"/>
                <w:szCs w:val="16"/>
                <w:lang w:val="ru-RU"/>
              </w:rPr>
              <w:t>NOC</w:t>
            </w:r>
            <w:proofErr w:type="spellEnd"/>
            <w:r w:rsidRPr="00F53302">
              <w:rPr>
                <w:sz w:val="18"/>
                <w:szCs w:val="16"/>
                <w:lang w:val="ru-RU"/>
              </w:rPr>
              <w:t xml:space="preserve"> = </w:t>
            </w:r>
            <w:r w:rsidRPr="00F53302">
              <w:rPr>
                <w:sz w:val="18"/>
                <w:szCs w:val="16"/>
                <w:lang w:val="ru-RU"/>
              </w:rPr>
              <w:br/>
            </w:r>
            <w:r w:rsidR="006D146D" w:rsidRPr="00F53302">
              <w:rPr>
                <w:sz w:val="18"/>
                <w:szCs w:val="16"/>
                <w:lang w:val="ru-RU"/>
              </w:rPr>
              <w:t>Сохранено</w:t>
            </w:r>
          </w:p>
        </w:tc>
        <w:tc>
          <w:tcPr>
            <w:tcW w:w="1963" w:type="dxa"/>
          </w:tcPr>
          <w:p w:rsidR="002F2C28" w:rsidRPr="00F53302" w:rsidRDefault="002F2C28" w:rsidP="00247AC7">
            <w:pPr>
              <w:spacing w:before="40" w:after="40"/>
              <w:jc w:val="center"/>
              <w:rPr>
                <w:sz w:val="18"/>
                <w:szCs w:val="16"/>
                <w:lang w:val="ru-RU"/>
              </w:rPr>
            </w:pPr>
            <w:proofErr w:type="spellStart"/>
            <w:r w:rsidRPr="00F53302">
              <w:rPr>
                <w:b/>
                <w:bCs/>
                <w:sz w:val="18"/>
                <w:szCs w:val="16"/>
                <w:lang w:val="ru-RU"/>
              </w:rPr>
              <w:t>MOD</w:t>
            </w:r>
            <w:proofErr w:type="spellEnd"/>
            <w:r w:rsidRPr="00F53302">
              <w:rPr>
                <w:sz w:val="18"/>
                <w:szCs w:val="16"/>
                <w:lang w:val="ru-RU"/>
              </w:rPr>
              <w:t xml:space="preserve"> = </w:t>
            </w:r>
            <w:r w:rsidRPr="00F53302">
              <w:rPr>
                <w:sz w:val="18"/>
                <w:szCs w:val="16"/>
                <w:lang w:val="ru-RU"/>
              </w:rPr>
              <w:br/>
            </w:r>
            <w:r w:rsidR="006D146D" w:rsidRPr="00F53302">
              <w:rPr>
                <w:sz w:val="18"/>
                <w:szCs w:val="16"/>
                <w:lang w:val="ru-RU"/>
              </w:rPr>
              <w:t>Пересмотрено</w:t>
            </w:r>
          </w:p>
        </w:tc>
        <w:tc>
          <w:tcPr>
            <w:tcW w:w="1972" w:type="dxa"/>
          </w:tcPr>
          <w:p w:rsidR="002F2C28" w:rsidRPr="00F53302" w:rsidRDefault="002F2C28" w:rsidP="00247AC7">
            <w:pPr>
              <w:spacing w:before="40" w:after="40"/>
              <w:jc w:val="center"/>
              <w:rPr>
                <w:sz w:val="18"/>
                <w:szCs w:val="16"/>
                <w:lang w:val="ru-RU"/>
              </w:rPr>
            </w:pPr>
            <w:proofErr w:type="spellStart"/>
            <w:r w:rsidRPr="00F53302">
              <w:rPr>
                <w:b/>
                <w:bCs/>
                <w:sz w:val="18"/>
                <w:szCs w:val="16"/>
                <w:lang w:val="ru-RU"/>
              </w:rPr>
              <w:t>SUP</w:t>
            </w:r>
            <w:proofErr w:type="spellEnd"/>
            <w:r w:rsidRPr="00F53302">
              <w:rPr>
                <w:sz w:val="18"/>
                <w:szCs w:val="16"/>
                <w:lang w:val="ru-RU"/>
              </w:rPr>
              <w:t xml:space="preserve"> =</w:t>
            </w:r>
            <w:r w:rsidR="00F53302">
              <w:rPr>
                <w:sz w:val="18"/>
                <w:szCs w:val="16"/>
                <w:lang w:val="ru-RU"/>
              </w:rPr>
              <w:t xml:space="preserve"> </w:t>
            </w:r>
            <w:r w:rsidRPr="00F53302">
              <w:rPr>
                <w:sz w:val="18"/>
                <w:szCs w:val="16"/>
                <w:lang w:val="ru-RU"/>
              </w:rPr>
              <w:br/>
            </w:r>
            <w:r w:rsidR="006D146D" w:rsidRPr="00F53302">
              <w:rPr>
                <w:sz w:val="18"/>
                <w:szCs w:val="16"/>
                <w:lang w:val="ru-RU"/>
              </w:rPr>
              <w:t>Исключено</w:t>
            </w:r>
          </w:p>
        </w:tc>
        <w:tc>
          <w:tcPr>
            <w:tcW w:w="1932" w:type="dxa"/>
          </w:tcPr>
          <w:p w:rsidR="002F2C28" w:rsidRPr="00F53302" w:rsidRDefault="002F2C28" w:rsidP="00247AC7">
            <w:pPr>
              <w:spacing w:before="40" w:after="40"/>
              <w:jc w:val="center"/>
              <w:rPr>
                <w:sz w:val="18"/>
                <w:szCs w:val="16"/>
                <w:lang w:val="ru-RU"/>
              </w:rPr>
            </w:pPr>
            <w:proofErr w:type="spellStart"/>
            <w:r w:rsidRPr="00F53302">
              <w:rPr>
                <w:b/>
                <w:bCs/>
                <w:sz w:val="18"/>
                <w:szCs w:val="16"/>
                <w:lang w:val="ru-RU"/>
              </w:rPr>
              <w:t>ADD</w:t>
            </w:r>
            <w:proofErr w:type="spellEnd"/>
            <w:r w:rsidRPr="00F53302">
              <w:rPr>
                <w:sz w:val="18"/>
                <w:szCs w:val="16"/>
                <w:lang w:val="ru-RU"/>
              </w:rPr>
              <w:t xml:space="preserve"> =</w:t>
            </w:r>
            <w:r w:rsidR="00F53302">
              <w:rPr>
                <w:sz w:val="18"/>
                <w:szCs w:val="16"/>
                <w:lang w:val="ru-RU"/>
              </w:rPr>
              <w:t xml:space="preserve"> </w:t>
            </w:r>
            <w:r w:rsidRPr="00F53302">
              <w:rPr>
                <w:sz w:val="18"/>
                <w:szCs w:val="16"/>
                <w:lang w:val="ru-RU"/>
              </w:rPr>
              <w:br/>
            </w:r>
            <w:r w:rsidR="006D146D" w:rsidRPr="00F53302">
              <w:rPr>
                <w:sz w:val="18"/>
                <w:szCs w:val="16"/>
                <w:lang w:val="ru-RU"/>
              </w:rPr>
              <w:t>Новый текст</w:t>
            </w:r>
          </w:p>
        </w:tc>
      </w:tr>
    </w:tbl>
    <w:p w:rsidR="00F432A2" w:rsidRPr="00F53302" w:rsidRDefault="00F432A2" w:rsidP="00247AC7">
      <w:pPr>
        <w:spacing w:before="480"/>
        <w:jc w:val="center"/>
        <w:rPr>
          <w:lang w:val="ru-RU"/>
        </w:rPr>
      </w:pPr>
      <w:r w:rsidRPr="00F53302">
        <w:rPr>
          <w:lang w:val="ru-RU"/>
        </w:rPr>
        <w:t>______________</w:t>
      </w:r>
    </w:p>
    <w:sectPr w:rsidR="00F432A2" w:rsidRPr="00F53302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AC0" w:rsidRDefault="005D5AC0">
      <w:r>
        <w:separator/>
      </w:r>
    </w:p>
  </w:endnote>
  <w:endnote w:type="continuationSeparator" w:id="0">
    <w:p w:rsidR="005D5AC0" w:rsidRDefault="005D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9C7224" w:rsidRDefault="00F52FFE">
    <w:pPr>
      <w:rPr>
        <w:lang w:val="en-US"/>
      </w:rPr>
    </w:pPr>
    <w:r>
      <w:fldChar w:fldCharType="begin"/>
    </w:r>
    <w:r w:rsidRPr="009C7224">
      <w:rPr>
        <w:lang w:val="en-US"/>
      </w:rPr>
      <w:instrText xml:space="preserve"> FILENAME \p  \* MERGEFORMAT </w:instrText>
    </w:r>
    <w:r>
      <w:fldChar w:fldCharType="separate"/>
    </w:r>
    <w:r w:rsidR="00931217">
      <w:rPr>
        <w:noProof/>
        <w:lang w:val="en-US"/>
      </w:rPr>
      <w:t>P:\RUS\ITU-R\SG-R\SG01\1000\1004R.docx</w:t>
    </w:r>
    <w:r>
      <w:fldChar w:fldCharType="end"/>
    </w:r>
    <w:r w:rsidRPr="009C722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31217">
      <w:rPr>
        <w:noProof/>
      </w:rPr>
      <w:t>15.09.15</w:t>
    </w:r>
    <w:r>
      <w:fldChar w:fldCharType="end"/>
    </w:r>
    <w:r w:rsidRPr="009C722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31217">
      <w:rPr>
        <w:noProof/>
      </w:rPr>
      <w:t>15.09.15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F53302" w:rsidRDefault="00F53302" w:rsidP="00F53302">
    <w:pPr>
      <w:pStyle w:val="Footer"/>
      <w:rPr>
        <w:lang w:val="en-US"/>
      </w:rPr>
    </w:pPr>
    <w:r>
      <w:fldChar w:fldCharType="begin"/>
    </w:r>
    <w:r w:rsidRPr="009C7224">
      <w:rPr>
        <w:lang w:val="en-US"/>
      </w:rPr>
      <w:instrText xml:space="preserve"> FILENAME \p  \* MERGEFORMAT </w:instrText>
    </w:r>
    <w:r>
      <w:fldChar w:fldCharType="separate"/>
    </w:r>
    <w:r w:rsidR="00931217">
      <w:rPr>
        <w:lang w:val="en-US"/>
      </w:rPr>
      <w:t>P:\RUS\ITU-R\SG-R\SG01\1000\1004R.docx</w:t>
    </w:r>
    <w:r>
      <w:fldChar w:fldCharType="end"/>
    </w:r>
    <w:r>
      <w:t xml:space="preserve"> (</w:t>
    </w:r>
    <w:r w:rsidRPr="00F53302">
      <w:t>383138</w:t>
    </w:r>
    <w:r>
      <w:t>)</w:t>
    </w:r>
    <w:r w:rsidRPr="009C722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31217">
      <w:t>15.09.15</w:t>
    </w:r>
    <w:r>
      <w:fldChar w:fldCharType="end"/>
    </w:r>
    <w:r w:rsidRPr="009C722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31217">
      <w:t>15.09.15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9C7224" w:rsidRDefault="00EE146A" w:rsidP="00F53302">
    <w:pPr>
      <w:pStyle w:val="Footer"/>
      <w:rPr>
        <w:lang w:val="en-US"/>
      </w:rPr>
    </w:pPr>
    <w:r>
      <w:fldChar w:fldCharType="begin"/>
    </w:r>
    <w:r w:rsidRPr="009C7224">
      <w:rPr>
        <w:lang w:val="en-US"/>
      </w:rPr>
      <w:instrText xml:space="preserve"> FILENAME \p  \* MERGEFORMAT </w:instrText>
    </w:r>
    <w:r>
      <w:fldChar w:fldCharType="separate"/>
    </w:r>
    <w:r w:rsidR="00931217">
      <w:rPr>
        <w:lang w:val="en-US"/>
      </w:rPr>
      <w:t>P:\RUS\ITU-R\SG-R\SG01\1000\1004R.docx</w:t>
    </w:r>
    <w:r>
      <w:fldChar w:fldCharType="end"/>
    </w:r>
    <w:r w:rsidR="000433D1">
      <w:t xml:space="preserve"> (</w:t>
    </w:r>
    <w:r w:rsidR="00F53302" w:rsidRPr="00F53302">
      <w:t>383138</w:t>
    </w:r>
    <w:r w:rsidR="000433D1">
      <w:t>)</w:t>
    </w:r>
    <w:r w:rsidRPr="009C722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31217">
      <w:t>15.09.15</w:t>
    </w:r>
    <w:r>
      <w:fldChar w:fldCharType="end"/>
    </w:r>
    <w:r w:rsidRPr="009C722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31217">
      <w:t>15.09.15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AC0" w:rsidRDefault="005D5AC0">
      <w:r>
        <w:rPr>
          <w:b/>
        </w:rPr>
        <w:t>_______________</w:t>
      </w:r>
    </w:p>
  </w:footnote>
  <w:footnote w:type="continuationSeparator" w:id="0">
    <w:p w:rsidR="005D5AC0" w:rsidRDefault="005D5AC0">
      <w:r>
        <w:continuationSeparator/>
      </w:r>
    </w:p>
  </w:footnote>
  <w:footnote w:id="1">
    <w:p w:rsidR="002F2C28" w:rsidRPr="00247AC7" w:rsidRDefault="002F2C28" w:rsidP="00F53302">
      <w:pPr>
        <w:pStyle w:val="FootnoteText"/>
        <w:rPr>
          <w:lang w:val="ru-RU"/>
          <w:rPrChange w:id="31" w:author="Mostyn-Jones, Elizabeth" w:date="2015-08-26T10:25:00Z">
            <w:rPr/>
          </w:rPrChange>
        </w:rPr>
      </w:pPr>
      <w:r w:rsidRPr="00E606C0">
        <w:rPr>
          <w:rStyle w:val="FootnoteReference"/>
          <w:lang w:val="ru-RU"/>
        </w:rPr>
        <w:t>*</w:t>
      </w:r>
      <w:r w:rsidRPr="00E606C0">
        <w:rPr>
          <w:lang w:val="ru-RU"/>
        </w:rPr>
        <w:tab/>
      </w:r>
      <w:proofErr w:type="spellStart"/>
      <w:r>
        <w:t>NOC</w:t>
      </w:r>
      <w:proofErr w:type="spellEnd"/>
      <w:r w:rsidRPr="00E606C0">
        <w:rPr>
          <w:lang w:val="ru-RU"/>
        </w:rPr>
        <w:t xml:space="preserve">, </w:t>
      </w:r>
      <w:r w:rsidR="00E606C0">
        <w:rPr>
          <w:lang w:val="ru-RU"/>
        </w:rPr>
        <w:t>за</w:t>
      </w:r>
      <w:r w:rsidR="00E606C0" w:rsidRPr="00E606C0">
        <w:rPr>
          <w:lang w:val="ru-RU"/>
        </w:rPr>
        <w:t xml:space="preserve"> </w:t>
      </w:r>
      <w:r w:rsidR="00E606C0">
        <w:rPr>
          <w:lang w:val="ru-RU"/>
        </w:rPr>
        <w:t>исключением</w:t>
      </w:r>
      <w:r w:rsidR="00E606C0" w:rsidRPr="00E606C0">
        <w:rPr>
          <w:lang w:val="ru-RU"/>
        </w:rPr>
        <w:t xml:space="preserve"> </w:t>
      </w:r>
      <w:r w:rsidR="00E606C0">
        <w:rPr>
          <w:lang w:val="ru-RU"/>
        </w:rPr>
        <w:t>возможного</w:t>
      </w:r>
      <w:r w:rsidR="00E606C0" w:rsidRPr="00E606C0">
        <w:rPr>
          <w:lang w:val="ru-RU"/>
        </w:rPr>
        <w:t xml:space="preserve"> </w:t>
      </w:r>
      <w:r w:rsidR="00E606C0">
        <w:rPr>
          <w:lang w:val="ru-RU"/>
        </w:rPr>
        <w:t>обновления</w:t>
      </w:r>
      <w:r w:rsidR="00E606C0" w:rsidRPr="00E606C0">
        <w:rPr>
          <w:lang w:val="ru-RU"/>
        </w:rPr>
        <w:t xml:space="preserve"> </w:t>
      </w:r>
      <w:r w:rsidR="00E606C0">
        <w:rPr>
          <w:lang w:val="ru-RU"/>
        </w:rPr>
        <w:t>ссылок</w:t>
      </w:r>
      <w:r w:rsidR="00E606C0" w:rsidRPr="00E606C0">
        <w:rPr>
          <w:lang w:val="ru-RU"/>
        </w:rPr>
        <w:t xml:space="preserve"> </w:t>
      </w:r>
      <w:r w:rsidR="00E606C0">
        <w:rPr>
          <w:lang w:val="ru-RU"/>
        </w:rPr>
        <w:t>на</w:t>
      </w:r>
      <w:r w:rsidR="00E606C0" w:rsidRPr="00E606C0">
        <w:rPr>
          <w:lang w:val="ru-RU"/>
        </w:rPr>
        <w:t xml:space="preserve"> </w:t>
      </w:r>
      <w:r w:rsidR="00E606C0">
        <w:rPr>
          <w:lang w:val="ru-RU"/>
        </w:rPr>
        <w:t>некоторые</w:t>
      </w:r>
      <w:r w:rsidR="00E606C0" w:rsidRPr="00E606C0">
        <w:rPr>
          <w:lang w:val="ru-RU"/>
        </w:rPr>
        <w:t xml:space="preserve"> </w:t>
      </w:r>
      <w:r w:rsidR="00E606C0">
        <w:rPr>
          <w:lang w:val="ru-RU"/>
        </w:rPr>
        <w:t>публикации и</w:t>
      </w:r>
      <w:r w:rsidR="00E606C0" w:rsidRPr="00E606C0">
        <w:rPr>
          <w:lang w:val="ru-RU"/>
        </w:rPr>
        <w:t>/</w:t>
      </w:r>
      <w:r w:rsidR="00E606C0">
        <w:rPr>
          <w:lang w:val="ru-RU"/>
        </w:rPr>
        <w:t>или</w:t>
      </w:r>
      <w:r w:rsidR="00E606C0" w:rsidRPr="00E606C0">
        <w:rPr>
          <w:lang w:val="ru-RU"/>
        </w:rPr>
        <w:t xml:space="preserve"> </w:t>
      </w:r>
      <w:r w:rsidR="00E606C0">
        <w:rPr>
          <w:lang w:val="ru-RU"/>
        </w:rPr>
        <w:t xml:space="preserve">изменений в </w:t>
      </w:r>
      <w:r w:rsidR="00E606C0" w:rsidRPr="00F53302">
        <w:rPr>
          <w:lang w:val="ru-RU"/>
        </w:rPr>
        <w:t xml:space="preserve">результате </w:t>
      </w:r>
      <w:r w:rsidR="00E606C0">
        <w:rPr>
          <w:lang w:val="ru-RU"/>
        </w:rPr>
        <w:t xml:space="preserve">рассмотрения результатов исследований других соответствующих исследовательских комиссий.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31217">
      <w:rPr>
        <w:noProof/>
        <w:lang w:val="en-US"/>
      </w:rPr>
      <w:t>2</w:t>
    </w:r>
    <w:r>
      <w:rPr>
        <w:lang w:val="en-US"/>
      </w:rPr>
      <w:fldChar w:fldCharType="end"/>
    </w:r>
  </w:p>
  <w:p w:rsidR="00F52FFE" w:rsidRPr="009447A3" w:rsidRDefault="00E606C0" w:rsidP="00F432A2">
    <w:pPr>
      <w:pStyle w:val="Header"/>
      <w:rPr>
        <w:lang w:val="en-US"/>
      </w:rPr>
    </w:pPr>
    <w:r>
      <w:t>1/1004</w:t>
    </w:r>
    <w:r w:rsidR="00EE146A"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styn-Jones, Elizabeth">
    <w15:presenceInfo w15:providerId="AD" w15:userId="S-1-5-21-8740799-900759487-1415713722-40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C0"/>
    <w:rsid w:val="000433D1"/>
    <w:rsid w:val="0007259F"/>
    <w:rsid w:val="001355A1"/>
    <w:rsid w:val="00150CF5"/>
    <w:rsid w:val="001B225D"/>
    <w:rsid w:val="00213F8F"/>
    <w:rsid w:val="00243C88"/>
    <w:rsid w:val="00247AC7"/>
    <w:rsid w:val="002648BB"/>
    <w:rsid w:val="00264B29"/>
    <w:rsid w:val="002F2C28"/>
    <w:rsid w:val="003040E1"/>
    <w:rsid w:val="003C6D67"/>
    <w:rsid w:val="003E26B6"/>
    <w:rsid w:val="00432094"/>
    <w:rsid w:val="00454F30"/>
    <w:rsid w:val="004844C1"/>
    <w:rsid w:val="004B6612"/>
    <w:rsid w:val="004E6FE9"/>
    <w:rsid w:val="00541AC7"/>
    <w:rsid w:val="00563279"/>
    <w:rsid w:val="005D5AC0"/>
    <w:rsid w:val="00645B0F"/>
    <w:rsid w:val="006B79B8"/>
    <w:rsid w:val="006D146D"/>
    <w:rsid w:val="00700190"/>
    <w:rsid w:val="00703FFC"/>
    <w:rsid w:val="0071246B"/>
    <w:rsid w:val="00713989"/>
    <w:rsid w:val="00756B1C"/>
    <w:rsid w:val="00845350"/>
    <w:rsid w:val="00897592"/>
    <w:rsid w:val="008B1239"/>
    <w:rsid w:val="00931217"/>
    <w:rsid w:val="00943EBD"/>
    <w:rsid w:val="009447A3"/>
    <w:rsid w:val="009C7224"/>
    <w:rsid w:val="00A05CE9"/>
    <w:rsid w:val="00AD4505"/>
    <w:rsid w:val="00B8533E"/>
    <w:rsid w:val="00BB1AEC"/>
    <w:rsid w:val="00BE5003"/>
    <w:rsid w:val="00C44D91"/>
    <w:rsid w:val="00C52226"/>
    <w:rsid w:val="00D26F33"/>
    <w:rsid w:val="00D35AF0"/>
    <w:rsid w:val="00D471A9"/>
    <w:rsid w:val="00E606C0"/>
    <w:rsid w:val="00EE146A"/>
    <w:rsid w:val="00EE7B72"/>
    <w:rsid w:val="00F362D6"/>
    <w:rsid w:val="00F36624"/>
    <w:rsid w:val="00F432A2"/>
    <w:rsid w:val="00F451F5"/>
    <w:rsid w:val="00F52FFE"/>
    <w:rsid w:val="00F53302"/>
    <w:rsid w:val="00F80DF5"/>
    <w:rsid w:val="00F9578C"/>
    <w:rsid w:val="00FB4E64"/>
    <w:rsid w:val="00FE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075D6EE9-4BA9-47B9-B1DA-B9BCD4C2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D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CallChar">
    <w:name w:val="Call Char"/>
    <w:basedOn w:val="DefaultParagraphFont"/>
    <w:link w:val="Call"/>
    <w:locked/>
    <w:rsid w:val="003C6D67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3C6D67"/>
    <w:rPr>
      <w:rFonts w:ascii="Times New Roman" w:eastAsia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10</TotalTime>
  <Pages>2</Pages>
  <Words>258</Words>
  <Characters>1703</Characters>
  <Application>Microsoft Office Word</Application>
  <DocSecurity>0</DocSecurity>
  <Lines>103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1906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Antipina, Nadezda</cp:lastModifiedBy>
  <cp:revision>8</cp:revision>
  <cp:lastPrinted>2015-09-15T07:04:00Z</cp:lastPrinted>
  <dcterms:created xsi:type="dcterms:W3CDTF">2015-09-14T12:11:00Z</dcterms:created>
  <dcterms:modified xsi:type="dcterms:W3CDTF">2015-09-15T07:04:00Z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