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3C18D1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 w:rsidRPr="00A71FE1">
              <w:rPr>
                <w:noProof/>
                <w:rtl/>
                <w:lang w:val="en-US" w:eastAsia="zh-CN"/>
              </w:rPr>
              <w:drawing>
                <wp:inline distT="0" distB="0" distL="0" distR="0" wp14:anchorId="199880D7" wp14:editId="0A9377F3">
                  <wp:extent cx="1843200" cy="723600"/>
                  <wp:effectExtent l="0" t="0" r="5080" b="635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E14EB" w:rsidRPr="003E48A8" w:rsidRDefault="0062163C" w:rsidP="00D26D94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27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-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25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F3A97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يونيو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D33FAA" w:rsidP="00F816B5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>المراجعة </w:t>
            </w:r>
            <w:r w:rsidR="00F816B5">
              <w:rPr>
                <w:rFonts w:ascii="Verdana" w:hAnsi="Verdana"/>
                <w:sz w:val="18"/>
                <w:lang w:val="en-US" w:bidi="ar-EG"/>
              </w:rPr>
              <w:t>3</w:t>
            </w:r>
            <w:r>
              <w:rPr>
                <w:rFonts w:ascii="Verdana" w:hAnsi="Verdana"/>
                <w:sz w:val="18"/>
                <w:rtl/>
                <w:lang w:val="en-US" w:bidi="ar-EG"/>
              </w:rPr>
              <w:br/>
            </w:r>
            <w:r>
              <w:rPr>
                <w:rFonts w:ascii="Verdana" w:hAnsi="Verdana" w:hint="cs"/>
                <w:sz w:val="18"/>
                <w:rtl/>
                <w:lang w:val="en-US" w:bidi="ar-EG"/>
              </w:rPr>
              <w:t>ل</w:t>
            </w:r>
            <w:r w:rsidR="002C0BC5">
              <w:rPr>
                <w:rFonts w:ascii="Verdana" w:hAnsi="Verdana" w:hint="cs"/>
                <w:sz w:val="18"/>
                <w:rtl/>
                <w:lang w:val="en-US" w:bidi="ar-EG"/>
              </w:rPr>
              <w:t>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 w:rsidR="002C0BC5">
              <w:rPr>
                <w:rFonts w:ascii="Verdana" w:hAnsi="Verdana"/>
                <w:sz w:val="18"/>
              </w:rPr>
              <w:t>1</w:t>
            </w:r>
            <w:r w:rsidR="00D26D94">
              <w:rPr>
                <w:rFonts w:ascii="Verdana" w:hAnsi="Verdana"/>
                <w:sz w:val="18"/>
              </w:rPr>
              <w:t>2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D33FAA" w:rsidP="00F816B5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2</w:t>
            </w:r>
            <w:r w:rsidR="00F816B5">
              <w:rPr>
                <w:rFonts w:ascii="Verdana" w:hAnsi="Verdana"/>
                <w:b/>
                <w:bCs/>
                <w:sz w:val="18"/>
                <w:lang w:val="fr-FR"/>
              </w:rPr>
              <w:t>6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يونيو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5B6156">
              <w:rPr>
                <w:rFonts w:ascii="Verdana" w:hAnsi="Verdana"/>
                <w:b/>
                <w:bCs/>
                <w:sz w:val="18"/>
                <w:lang w:val="en-US" w:bidi="ar-EG"/>
              </w:rPr>
              <w:t>2011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  <w:bookmarkEnd w:id="3"/>
    </w:tbl>
    <w:tbl>
      <w:tblPr>
        <w:bidiVisual/>
        <w:tblW w:w="5009" w:type="pct"/>
        <w:tblInd w:w="14" w:type="dxa"/>
        <w:tblLook w:val="0000" w:firstRow="0" w:lastRow="0" w:firstColumn="0" w:lastColumn="0" w:noHBand="0" w:noVBand="0"/>
      </w:tblPr>
      <w:tblGrid>
        <w:gridCol w:w="9873"/>
      </w:tblGrid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3E02EF" w:rsidRDefault="00896A1D" w:rsidP="00896A1D">
            <w:pPr>
              <w:pStyle w:val="Source"/>
            </w:pP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896A1D">
            <w:pPr>
              <w:pStyle w:val="Title1"/>
              <w:bidi/>
            </w:pPr>
            <w:r w:rsidRPr="00755A72">
              <w:rPr>
                <w:rFonts w:hint="cs"/>
                <w:caps w:val="0"/>
                <w:w w:val="120"/>
                <w:sz w:val="28"/>
                <w:szCs w:val="40"/>
                <w:rtl/>
                <w:lang w:val="en-US" w:bidi="ar-EG"/>
              </w:rPr>
              <w:t>مشـروع جـدول الأعمـال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996D57" w:rsidRDefault="00D26D94" w:rsidP="00755A7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240" w:line="192" w:lineRule="auto"/>
              <w:textAlignment w:val="auto"/>
              <w:rPr>
                <w:b w:val="0"/>
                <w:bCs w:val="0"/>
                <w:rtl/>
              </w:rPr>
            </w:pPr>
            <w:r>
              <w:rPr>
                <w:rFonts w:hint="cs"/>
                <w:sz w:val="28"/>
                <w:szCs w:val="40"/>
                <w:rtl/>
                <w:lang w:val="en-US" w:bidi="ar-EG"/>
              </w:rPr>
              <w:t>الاجتماع التاسع</w:t>
            </w:r>
            <w:r w:rsidR="00896A1D" w:rsidRPr="00996D57">
              <w:rPr>
                <w:rFonts w:hint="cs"/>
                <w:sz w:val="28"/>
                <w:szCs w:val="40"/>
                <w:rtl/>
                <w:lang w:val="en-US" w:bidi="ar-EG"/>
              </w:rPr>
              <w:t xml:space="preserve"> عشر للفريق الاستشاري للاتصالات الراديوية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D26D94">
            <w:pPr>
              <w:spacing w:before="240"/>
              <w:jc w:val="center"/>
            </w:pPr>
            <w:r w:rsidRPr="00792AF4">
              <w:rPr>
                <w:rFonts w:hint="cs"/>
                <w:w w:val="110"/>
                <w:rtl/>
              </w:rPr>
              <w:t xml:space="preserve">جنيف، </w:t>
            </w:r>
            <w:r w:rsidR="00D26D94">
              <w:rPr>
                <w:w w:val="110"/>
              </w:rPr>
              <w:t>27-25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 w:rsidR="0057436E">
              <w:rPr>
                <w:rFonts w:hint="cs"/>
                <w:w w:val="110"/>
                <w:rtl/>
              </w:rPr>
              <w:t>يونيو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>
              <w:rPr>
                <w:w w:val="110"/>
              </w:rPr>
              <w:t>201</w:t>
            </w:r>
            <w:r w:rsidR="00D26D94">
              <w:rPr>
                <w:w w:val="110"/>
              </w:rPr>
              <w:t>2</w:t>
            </w:r>
            <w:r>
              <w:rPr>
                <w:w w:val="110"/>
                <w:rtl/>
                <w:lang w:val="fr-FR"/>
              </w:rPr>
              <w:br/>
            </w:r>
            <w:r>
              <w:rPr>
                <w:rFonts w:hint="cs"/>
                <w:w w:val="110"/>
                <w:rtl/>
                <w:lang w:val="fr-FR"/>
              </w:rPr>
              <w:t xml:space="preserve">(القاعة </w:t>
            </w:r>
            <w:r w:rsidR="00D26D94">
              <w:rPr>
                <w:rFonts w:hint="cs"/>
                <w:w w:val="110"/>
                <w:rtl/>
              </w:rPr>
              <w:t>بوبوف</w:t>
            </w:r>
            <w:r>
              <w:rPr>
                <w:rFonts w:hint="cs"/>
                <w:w w:val="110"/>
                <w:rtl/>
              </w:rPr>
              <w:t>، مبنى البرج في مقر الاتحاد)</w:t>
            </w:r>
          </w:p>
        </w:tc>
      </w:tr>
    </w:tbl>
    <w:p w:rsidR="009C0B76" w:rsidRPr="009C0B76" w:rsidRDefault="009C0B76" w:rsidP="00FA58C0">
      <w:pPr>
        <w:spacing w:before="240"/>
        <w:jc w:val="center"/>
        <w:rPr>
          <w:w w:val="110"/>
          <w:rtl/>
          <w:lang w:val="en-US" w:bidi="ar-EG"/>
        </w:rPr>
      </w:pPr>
    </w:p>
    <w:tbl>
      <w:tblPr>
        <w:tblStyle w:val="TableGrid"/>
        <w:bidiVisual/>
        <w:tblW w:w="9866" w:type="dxa"/>
        <w:jc w:val="center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66"/>
        <w:gridCol w:w="1726"/>
      </w:tblGrid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1726" w:type="dxa"/>
          </w:tcPr>
          <w:p w:rsidR="00896A1D" w:rsidRPr="0058329A" w:rsidRDefault="00896A1D" w:rsidP="00117012">
            <w:pPr>
              <w:tabs>
                <w:tab w:val="clear" w:pos="794"/>
                <w:tab w:val="clear" w:pos="1191"/>
                <w:tab w:val="clear" w:pos="1588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58329A">
              <w:rPr>
                <w:rFonts w:hint="cs"/>
                <w:b/>
                <w:bCs/>
                <w:rtl/>
                <w:lang w:val="en-US"/>
              </w:rPr>
              <w:t>الوثيقـة</w:t>
            </w:r>
            <w:r w:rsidRPr="0058329A">
              <w:rPr>
                <w:rFonts w:hint="cs"/>
                <w:b/>
                <w:bCs/>
                <w:rtl/>
                <w:lang w:val="en-US"/>
              </w:rPr>
              <w:br/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RAG1</w:t>
            </w:r>
            <w:r w:rsidR="00117012" w:rsidRPr="00117012">
              <w:rPr>
                <w:rFonts w:ascii="Times New Roman Bold" w:hAnsi="Times New Roman Bold"/>
                <w:b/>
                <w:bCs/>
                <w:lang w:val="en-US"/>
              </w:rPr>
              <w:t>2</w:t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-1/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lang w:val="en-US"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1726" w:type="dxa"/>
          </w:tcPr>
          <w:p w:rsidR="005830C0" w:rsidRPr="0058329A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color w:val="000000"/>
                <w:lang w:bidi="ar-EG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إقرار</w:t>
            </w:r>
            <w:r w:rsidRPr="0058329A">
              <w:rPr>
                <w:rFonts w:hint="cs"/>
                <w:rtl/>
                <w:lang w:val="en-US"/>
              </w:rPr>
              <w:t xml:space="preserve"> جدول الأعمال</w:t>
            </w:r>
          </w:p>
        </w:tc>
        <w:tc>
          <w:tcPr>
            <w:tcW w:w="1726" w:type="dxa"/>
          </w:tcPr>
          <w:p w:rsidR="005830C0" w:rsidRPr="00D72140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D435E9" w:rsidP="00BD5D9E">
            <w:pPr>
              <w:spacing w:before="60" w:after="60" w:line="380" w:lineRule="exact"/>
              <w:rPr>
                <w:b/>
                <w:bCs/>
                <w:color w:val="000000"/>
                <w:rtl/>
                <w:lang w:bidi="ar-EG"/>
              </w:rPr>
            </w:pPr>
            <w:r w:rsidRPr="00BD5D9E">
              <w:rPr>
                <w:b/>
                <w:bCs/>
              </w:rPr>
              <w:t>3</w:t>
            </w:r>
          </w:p>
        </w:tc>
        <w:tc>
          <w:tcPr>
            <w:tcW w:w="7466" w:type="dxa"/>
            <w:shd w:val="clear" w:color="auto" w:fill="auto"/>
          </w:tcPr>
          <w:p w:rsidR="00896A1D" w:rsidRPr="00D33FAA" w:rsidRDefault="00896A1D" w:rsidP="00BD5D9E">
            <w:pPr>
              <w:spacing w:before="60" w:after="60" w:line="380" w:lineRule="exact"/>
              <w:rPr>
                <w:rFonts w:ascii="Times New Roman Bold" w:hAnsi="Times New Roman Bold"/>
                <w:rtl/>
                <w:lang w:val="en-US" w:bidi="ar-EG"/>
              </w:rPr>
            </w:pPr>
            <w:r w:rsidRPr="00D33FAA">
              <w:rPr>
                <w:rFonts w:ascii="Times New Roman Bold" w:hAnsi="Times New Roman Bold" w:hint="cs"/>
                <w:b/>
                <w:color w:val="000000"/>
                <w:rtl/>
                <w:lang w:bidi="ar-EG"/>
              </w:rPr>
              <w:t>مسائل ذات صلة بالمجلس</w:t>
            </w:r>
          </w:p>
        </w:tc>
        <w:tc>
          <w:tcPr>
            <w:tcW w:w="1726" w:type="dxa"/>
          </w:tcPr>
          <w:p w:rsidR="00896A1D" w:rsidRPr="002B1438" w:rsidRDefault="00C203D0" w:rsidP="00C203D0">
            <w:pPr>
              <w:tabs>
                <w:tab w:val="clear" w:pos="794"/>
                <w:tab w:val="clear" w:pos="1191"/>
              </w:tabs>
              <w:spacing w:before="60" w:after="60" w:line="380" w:lineRule="exact"/>
              <w:jc w:val="center"/>
              <w:rPr>
                <w:lang w:val="en-US" w:bidi="ar-EG"/>
              </w:rPr>
            </w:pPr>
            <w:hyperlink r:id="rId8" w:history="1">
              <w:r w:rsidR="00D42968" w:rsidRPr="002B1438">
                <w:rPr>
                  <w:rStyle w:val="Hyperlink"/>
                  <w:lang w:val="en-US"/>
                </w:rPr>
                <w:t>1 (§ 2)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9" w:history="1">
              <w:r w:rsidR="00D72140" w:rsidRPr="002B1438">
                <w:rPr>
                  <w:rStyle w:val="Hyperlink"/>
                  <w:lang w:val="en-US" w:bidi="ar-EG"/>
                </w:rPr>
                <w:t>1(</w:t>
              </w:r>
              <w:r w:rsidR="00D42968" w:rsidRPr="002B1438">
                <w:rPr>
                  <w:rStyle w:val="Hyperlink"/>
                  <w:lang w:val="en-US" w:bidi="ar-EG"/>
                </w:rPr>
                <w:t>Add.3)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0" w:history="1">
              <w:r w:rsidR="00D42968" w:rsidRPr="002B1438">
                <w:rPr>
                  <w:rStyle w:val="Hyperlink"/>
                  <w:lang w:val="en-US" w:bidi="ar-EG"/>
                </w:rPr>
                <w:t>1(Add.4</w:t>
              </w:r>
              <w:r w:rsidR="00B269E7">
                <w:rPr>
                  <w:rStyle w:val="Hyperlink"/>
                  <w:lang w:val="en-US" w:bidi="ar-EG"/>
                </w:rPr>
                <w:t>) Rev.1</w:t>
              </w:r>
              <w:r w:rsidR="00D42968" w:rsidRPr="002B1438">
                <w:rPr>
                  <w:rStyle w:val="Hyperlink"/>
                  <w:lang w:val="en-US" w:bidi="ar-EG"/>
                </w:rPr>
                <w:t>)</w:t>
              </w:r>
            </w:hyperlink>
            <w:r w:rsidR="00B269E7">
              <w:rPr>
                <w:rStyle w:val="Hyperlink"/>
                <w:lang w:val="en-US" w:bidi="ar-EG"/>
              </w:rPr>
              <w:t>(</w:t>
            </w:r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1" w:history="1">
              <w:r w:rsidR="00D42968" w:rsidRPr="002B1438">
                <w:rPr>
                  <w:rStyle w:val="Hyperlink"/>
                  <w:lang w:val="en-US" w:bidi="ar-EG"/>
                </w:rPr>
                <w:t>INFO/2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2" w:history="1">
              <w:r w:rsidR="00D42968" w:rsidRPr="002B1438">
                <w:rPr>
                  <w:rStyle w:val="Hyperlink"/>
                  <w:lang w:val="en-US" w:bidi="ar-EG"/>
                </w:rPr>
                <w:t>1(Add.5)</w:t>
              </w:r>
            </w:hyperlink>
          </w:p>
        </w:tc>
      </w:tr>
      <w:tr w:rsidR="00ED32CC" w:rsidRPr="0058329A" w:rsidTr="005830C0">
        <w:trPr>
          <w:trHeight w:val="454"/>
          <w:jc w:val="center"/>
        </w:trPr>
        <w:tc>
          <w:tcPr>
            <w:tcW w:w="674" w:type="dxa"/>
          </w:tcPr>
          <w:p w:rsidR="00ED32CC" w:rsidRPr="00BD5D9E" w:rsidRDefault="00ED32CC" w:rsidP="00BD5D9E">
            <w:pPr>
              <w:spacing w:before="60" w:after="60" w:line="380" w:lineRule="exact"/>
              <w:rPr>
                <w:b/>
                <w:bCs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ED32CC" w:rsidRPr="0058329A" w:rsidRDefault="00ED32CC" w:rsidP="00ED32CC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D72140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3</w:t>
            </w:r>
            <w:r>
              <w:rPr>
                <w:b/>
                <w:bCs/>
                <w:lang w:val="en-US" w:bidi="ar-EG"/>
              </w:rPr>
              <w:tab/>
            </w:r>
            <w:r>
              <w:rPr>
                <w:rFonts w:hint="cs"/>
                <w:rtl/>
                <w:lang w:val="en-US"/>
              </w:rPr>
              <w:t>الخطة التشغيلية</w:t>
            </w:r>
          </w:p>
        </w:tc>
        <w:tc>
          <w:tcPr>
            <w:tcW w:w="1726" w:type="dxa"/>
          </w:tcPr>
          <w:p w:rsidR="00ED32CC" w:rsidRDefault="00C203D0" w:rsidP="00ED32CC">
            <w:pPr>
              <w:spacing w:before="60" w:after="60" w:line="380" w:lineRule="exact"/>
              <w:jc w:val="center"/>
            </w:pPr>
            <w:hyperlink r:id="rId13" w:history="1">
              <w:r w:rsidR="00ED32CC" w:rsidRPr="00F95CBC">
                <w:rPr>
                  <w:rStyle w:val="Hyperlink"/>
                  <w:lang w:val="ru-RU"/>
                </w:rPr>
                <w:t>1 (</w:t>
              </w:r>
              <w:r w:rsidR="00ED32CC">
                <w:rPr>
                  <w:rStyle w:val="Hyperlink"/>
                  <w:lang w:val="fr-CH"/>
                </w:rPr>
                <w:t>§</w:t>
              </w:r>
              <w:r w:rsidR="00ED32CC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</w:t>
              </w:r>
              <w:r w:rsidR="00ED32CC">
                <w:rPr>
                  <w:rStyle w:val="Hyperlink"/>
                  <w:rFonts w:ascii="StempelGaramond Roman" w:hAnsi="StempelGaramond Roman"/>
                  <w:lang w:val="en-US"/>
                </w:rPr>
                <w:t>6</w:t>
              </w:r>
              <w:r w:rsidR="00ED32CC" w:rsidRPr="00F95CBC">
                <w:rPr>
                  <w:rStyle w:val="Hyperlink"/>
                  <w:rFonts w:ascii="StempelGaramond Roman" w:hAnsi="StempelGaramond Roman"/>
                  <w:lang w:val="ru-RU"/>
                </w:rPr>
                <w:t>)</w:t>
              </w:r>
            </w:hyperlink>
          </w:p>
        </w:tc>
      </w:tr>
      <w:tr w:rsidR="00FF1767" w:rsidRPr="0058329A" w:rsidTr="005830C0">
        <w:trPr>
          <w:trHeight w:val="454"/>
          <w:jc w:val="center"/>
        </w:trPr>
        <w:tc>
          <w:tcPr>
            <w:tcW w:w="674" w:type="dxa"/>
          </w:tcPr>
          <w:p w:rsidR="00FF1767" w:rsidRPr="00BD5D9E" w:rsidRDefault="00FF1767" w:rsidP="00BD5D9E">
            <w:pPr>
              <w:spacing w:before="60" w:after="60" w:line="380" w:lineRule="exact"/>
              <w:rPr>
                <w:b/>
                <w:bCs/>
                <w:lang w:val="en-US"/>
              </w:rPr>
            </w:pPr>
            <w:r w:rsidRPr="00BD5D9E">
              <w:rPr>
                <w:b/>
                <w:bCs/>
                <w:lang w:val="en-US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FF1767" w:rsidRPr="0058329A" w:rsidRDefault="00FF1767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أنشطة لجان الدراسات</w:t>
            </w:r>
            <w:r w:rsidR="00D33FAA">
              <w:rPr>
                <w:rFonts w:hint="cs"/>
                <w:rtl/>
                <w:lang w:val="en-US" w:bidi="ar-EG"/>
              </w:rPr>
              <w:t xml:space="preserve"> وأساليب </w:t>
            </w:r>
            <w:r w:rsidR="00D42968">
              <w:rPr>
                <w:rFonts w:hint="cs"/>
                <w:rtl/>
                <w:lang w:val="en-US" w:bidi="ar-EG"/>
              </w:rPr>
              <w:t>عملها</w:t>
            </w:r>
          </w:p>
        </w:tc>
        <w:tc>
          <w:tcPr>
            <w:tcW w:w="1726" w:type="dxa"/>
          </w:tcPr>
          <w:p w:rsidR="00FF1767" w:rsidRPr="0058329A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14" w:history="1">
              <w:r w:rsidR="00D33FAA" w:rsidRPr="00F95CBC">
                <w:rPr>
                  <w:rStyle w:val="Hyperlink"/>
                  <w:lang w:val="ru-RU"/>
                </w:rPr>
                <w:t>1(Add.2)</w:t>
              </w:r>
            </w:hyperlink>
            <w:r w:rsidR="00D33FAA">
              <w:rPr>
                <w:rFonts w:hint="cs"/>
                <w:rtl/>
                <w:lang w:val="en-US" w:bidi="ar-EG"/>
              </w:rPr>
              <w:t xml:space="preserve">، </w:t>
            </w:r>
            <w:hyperlink r:id="rId15" w:history="1">
              <w:r w:rsidR="00D33FAA" w:rsidRPr="00F95CBC">
                <w:rPr>
                  <w:rStyle w:val="Hyperlink"/>
                  <w:lang w:val="ru-RU"/>
                </w:rPr>
                <w:t>7</w:t>
              </w:r>
            </w:hyperlink>
            <w:r w:rsidR="00D33FAA">
              <w:rPr>
                <w:rFonts w:hint="cs"/>
                <w:rtl/>
                <w:lang w:val="en-US" w:bidi="ar-EG"/>
              </w:rPr>
              <w:t xml:space="preserve">، </w:t>
            </w:r>
            <w:hyperlink r:id="rId16" w:history="1">
              <w:r w:rsidR="00D33FAA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BD5D9E" w:rsidRDefault="005A15FF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  <w:r w:rsidRPr="00BD5D9E">
              <w:rPr>
                <w:b/>
                <w:bCs/>
                <w:lang w:bidi="ar-EG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5A15FF" w:rsidRDefault="005A15FF" w:rsidP="003649FB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أنشطة فريق العمل بالمراسلة التابع للفريق الاستشاري للاتصالات الراديوية</w:t>
            </w:r>
          </w:p>
        </w:tc>
        <w:tc>
          <w:tcPr>
            <w:tcW w:w="1726" w:type="dxa"/>
          </w:tcPr>
          <w:p w:rsidR="005A15FF" w:rsidRDefault="005A15FF" w:rsidP="00D72140">
            <w:pPr>
              <w:spacing w:before="60" w:after="60" w:line="380" w:lineRule="exact"/>
              <w:jc w:val="center"/>
              <w:rPr>
                <w:lang w:bidi="ar-EG"/>
              </w:rPr>
            </w:pPr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 w:rsidRPr="00D72140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أنظمة المعلومات في مكتب الاتصالات الراديوية</w:t>
            </w:r>
          </w:p>
        </w:tc>
        <w:tc>
          <w:tcPr>
            <w:tcW w:w="1726" w:type="dxa"/>
          </w:tcPr>
          <w:p w:rsidR="00D72140" w:rsidRDefault="00B269E7" w:rsidP="00B269E7">
            <w:pPr>
              <w:spacing w:before="60" w:after="60" w:line="380" w:lineRule="exact"/>
              <w:rPr>
                <w:lang w:bidi="ar-EG"/>
              </w:rPr>
            </w:pPr>
            <w:hyperlink r:id="rId17" w:history="1">
              <w:r w:rsidRPr="00F95CBC">
                <w:rPr>
                  <w:rStyle w:val="Hyperlink"/>
                  <w:lang w:val="ru-RU"/>
                </w:rPr>
                <w:t>5</w:t>
              </w:r>
            </w:hyperlink>
            <w:r>
              <w:rPr>
                <w:rFonts w:hint="cs"/>
                <w:rtl/>
                <w:lang w:val="en-US" w:bidi="ar-EG"/>
              </w:rPr>
              <w:t>،</w:t>
            </w:r>
            <w:hyperlink r:id="rId18" w:history="1">
              <w:r w:rsidRPr="00F95CBC">
                <w:rPr>
                  <w:rStyle w:val="Hyperlink"/>
                  <w:lang w:val="ru-RU"/>
                </w:rPr>
                <w:t>5(Add.1)</w:t>
              </w:r>
            </w:hyperlink>
            <w:hyperlink r:id="rId19" w:history="1">
              <w:r w:rsidR="00D73BE9" w:rsidRPr="00F95CBC">
                <w:rPr>
                  <w:rStyle w:val="Hyperlink"/>
                  <w:lang w:val="ru-RU"/>
                </w:rPr>
                <w:t>5(Add.</w:t>
              </w:r>
              <w:r>
                <w:rPr>
                  <w:rStyle w:val="Hyperlink"/>
                  <w:lang w:val="en-US"/>
                </w:rPr>
                <w:t>2</w:t>
              </w:r>
              <w:r w:rsidR="00D73BE9" w:rsidRPr="00F95CBC">
                <w:rPr>
                  <w:rStyle w:val="Hyperlink"/>
                  <w:lang w:val="ru-RU"/>
                </w:rPr>
                <w:t>)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2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/>
              </w:rPr>
              <w:t>الخطة الاستراتيجية لقطاع الاتصالات الراديوية</w:t>
            </w:r>
          </w:p>
        </w:tc>
        <w:tc>
          <w:tcPr>
            <w:tcW w:w="1726" w:type="dxa"/>
          </w:tcPr>
          <w:p w:rsidR="00D72140" w:rsidRPr="0056100C" w:rsidRDefault="00C203D0" w:rsidP="0056100C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0" w:history="1">
              <w:r w:rsidR="0056100C" w:rsidRPr="00F95CBC">
                <w:rPr>
                  <w:rStyle w:val="Hyperlink"/>
                  <w:lang w:val="ru-RU"/>
                </w:rPr>
                <w:t>4</w:t>
              </w:r>
            </w:hyperlink>
            <w:r w:rsidR="0056100C">
              <w:rPr>
                <w:rFonts w:hint="cs"/>
                <w:rtl/>
                <w:lang w:val="en-US" w:bidi="ar-EG"/>
              </w:rPr>
              <w:t xml:space="preserve">، </w:t>
            </w:r>
            <w:hyperlink r:id="rId21" w:history="1">
              <w:r w:rsidR="0056100C" w:rsidRPr="00F95CBC">
                <w:rPr>
                  <w:rStyle w:val="Hyperlink"/>
                  <w:lang w:val="ru-RU"/>
                </w:rPr>
                <w:t>9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3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معالجة الوثائق الإلكترونية</w:t>
            </w:r>
          </w:p>
        </w:tc>
        <w:tc>
          <w:tcPr>
            <w:tcW w:w="1726" w:type="dxa"/>
          </w:tcPr>
          <w:p w:rsidR="00D72140" w:rsidRPr="000E2625" w:rsidRDefault="00C203D0" w:rsidP="000E2625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2" w:history="1">
              <w:r w:rsidR="000E2625" w:rsidRPr="00F95CBC">
                <w:rPr>
                  <w:rStyle w:val="Hyperlink"/>
                  <w:lang w:val="ru-RU"/>
                </w:rPr>
                <w:t>6</w:t>
              </w:r>
            </w:hyperlink>
            <w:r w:rsidR="000E2625">
              <w:rPr>
                <w:rFonts w:hint="cs"/>
                <w:rtl/>
                <w:lang w:val="ru-RU"/>
              </w:rPr>
              <w:t xml:space="preserve">، </w:t>
            </w:r>
            <w:hyperlink r:id="rId23" w:history="1">
              <w:r w:rsidR="000E2625" w:rsidRPr="000E2625">
                <w:rPr>
                  <w:rStyle w:val="Hyperlink"/>
                  <w:lang w:val="en-US" w:bidi="ar-EG"/>
                </w:rPr>
                <w:t>8</w:t>
              </w:r>
            </w:hyperlink>
            <w:r w:rsidR="000E2625">
              <w:rPr>
                <w:rFonts w:hint="cs"/>
                <w:rtl/>
                <w:lang w:val="en-US" w:bidi="ar-EG"/>
              </w:rPr>
              <w:t xml:space="preserve">، </w:t>
            </w:r>
            <w:hyperlink r:id="rId24" w:history="1">
              <w:r w:rsidR="000E2625" w:rsidRPr="000E2625">
                <w:rPr>
                  <w:rStyle w:val="Hyperlink"/>
                  <w:lang w:val="en-US" w:bidi="ar-EG"/>
                </w:rPr>
                <w:t>11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4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تشكيل أفرقة جديدة</w:t>
            </w:r>
          </w:p>
        </w:tc>
        <w:tc>
          <w:tcPr>
            <w:tcW w:w="1726" w:type="dxa"/>
          </w:tcPr>
          <w:p w:rsidR="00D72140" w:rsidRPr="00FE7AF2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5" w:history="1">
              <w:r w:rsidR="00FE7AF2" w:rsidRPr="00FE7AF2">
                <w:rPr>
                  <w:rStyle w:val="Hyperlink"/>
                  <w:lang w:val="en-US"/>
                </w:rPr>
                <w:t>1</w:t>
              </w:r>
            </w:hyperlink>
            <w:r w:rsidR="00FE7AF2">
              <w:rPr>
                <w:rFonts w:hint="cs"/>
                <w:rtl/>
                <w:lang w:val="en-US" w:bidi="ar-EG"/>
              </w:rPr>
              <w:t xml:space="preserve">، </w:t>
            </w:r>
            <w:hyperlink r:id="rId26" w:history="1">
              <w:r w:rsidR="00FE7AF2" w:rsidRPr="00FE7AF2">
                <w:rPr>
                  <w:rStyle w:val="Hyperlink"/>
                  <w:lang w:val="en-US" w:bidi="ar-EG"/>
                </w:rPr>
                <w:t>3</w:t>
              </w:r>
            </w:hyperlink>
            <w:r w:rsidR="00FE7AF2">
              <w:rPr>
                <w:rFonts w:hint="cs"/>
                <w:rtl/>
                <w:lang w:val="en-US" w:bidi="ar-EG"/>
              </w:rPr>
              <w:t xml:space="preserve">، </w:t>
            </w:r>
            <w:hyperlink r:id="rId27" w:history="1">
              <w:r w:rsidR="00FE7AF2" w:rsidRPr="00FE7AF2">
                <w:rPr>
                  <w:rStyle w:val="Hyperlink"/>
                  <w:lang w:val="en-US" w:bidi="ar-EG"/>
                </w:rPr>
                <w:t>12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A15FF" w:rsidRDefault="009268DE" w:rsidP="00BD5D9E">
            <w:pPr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lastRenderedPageBreak/>
              <w:t>6</w:t>
            </w:r>
          </w:p>
        </w:tc>
        <w:tc>
          <w:tcPr>
            <w:tcW w:w="7466" w:type="dxa"/>
            <w:shd w:val="clear" w:color="auto" w:fill="auto"/>
          </w:tcPr>
          <w:p w:rsidR="00896A1D" w:rsidRPr="00DC2B38" w:rsidRDefault="00D26D94" w:rsidP="003649FB">
            <w:pPr>
              <w:spacing w:before="60" w:after="60" w:line="380" w:lineRule="exact"/>
              <w:jc w:val="left"/>
              <w:rPr>
                <w:spacing w:val="-8"/>
                <w:lang w:val="en-US" w:bidi="ar-EG"/>
              </w:rPr>
            </w:pP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نتائج جمعية الاتصالات الراديوية لعام </w:t>
            </w:r>
            <w:r w:rsidRPr="00DC2B38">
              <w:rPr>
                <w:spacing w:val="-8"/>
                <w:lang w:val="en-US" w:bidi="ar-EG"/>
              </w:rPr>
              <w:t>2012</w:t>
            </w:r>
            <w:r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(RA-12)</w:t>
            </w: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 والمؤتمر العالمي للاتصالات الراديوية</w:t>
            </w:r>
            <w:r w:rsidR="00117012"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(WRC-12)</w:t>
            </w:r>
          </w:p>
        </w:tc>
        <w:tc>
          <w:tcPr>
            <w:tcW w:w="1726" w:type="dxa"/>
          </w:tcPr>
          <w:p w:rsidR="00896A1D" w:rsidRPr="0058329A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28" w:history="1">
              <w:r w:rsidR="00FE7AF2" w:rsidRPr="00F95CBC">
                <w:rPr>
                  <w:rStyle w:val="Hyperlink"/>
                  <w:lang w:val="ru-RU"/>
                </w:rPr>
                <w:t>1 (</w:t>
              </w:r>
              <w:r w:rsidR="00FE7AF2">
                <w:rPr>
                  <w:rStyle w:val="Hyperlink"/>
                  <w:lang w:val="fr-CH"/>
                </w:rPr>
                <w:t>§</w:t>
              </w:r>
              <w:r w:rsidR="00FE7AF2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9268DE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D26D94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المطابقة وقابلية التشغيل البيني</w:t>
            </w:r>
          </w:p>
        </w:tc>
        <w:tc>
          <w:tcPr>
            <w:tcW w:w="1726" w:type="dxa"/>
          </w:tcPr>
          <w:p w:rsidR="00896A1D" w:rsidRPr="00117012" w:rsidRDefault="00C203D0" w:rsidP="00D72140">
            <w:pPr>
              <w:spacing w:before="60" w:after="60" w:line="380" w:lineRule="exact"/>
              <w:jc w:val="center"/>
              <w:rPr>
                <w:color w:val="0000FF"/>
                <w:lang w:val="en-US" w:bidi="ar-EG"/>
              </w:rPr>
            </w:pPr>
            <w:hyperlink r:id="rId29" w:history="1">
              <w:r w:rsidR="00117012" w:rsidRPr="00117012">
                <w:rPr>
                  <w:rStyle w:val="Hyperlink"/>
                </w:rPr>
                <w:t>1(Add.1)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>،</w:t>
            </w:r>
            <w:r w:rsidR="00DA7A3F">
              <w:rPr>
                <w:rFonts w:hint="cs"/>
                <w:color w:val="0000FF"/>
                <w:rtl/>
                <w:lang w:val="en-US" w:bidi="ar-EG"/>
              </w:rPr>
              <w:t xml:space="preserve"> </w:t>
            </w:r>
            <w:hyperlink r:id="rId30" w:history="1">
              <w:r w:rsidR="00DA7A3F" w:rsidRPr="00DA7A3F">
                <w:rPr>
                  <w:rStyle w:val="Hyperlink"/>
                  <w:lang w:val="en-US" w:bidi="ar-EG"/>
                </w:rPr>
                <w:t>2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 xml:space="preserve">، </w:t>
            </w:r>
            <w:hyperlink r:id="rId31" w:history="1">
              <w:r w:rsidR="00DA7A3F" w:rsidRPr="00DA7A3F">
                <w:rPr>
                  <w:rStyle w:val="Hyperlink"/>
                  <w:lang w:val="en-US" w:bidi="ar-EG"/>
                </w:rPr>
                <w:t>10</w:t>
              </w:r>
            </w:hyperlink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BD5D9E" w:rsidRDefault="006C1C73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b/>
                <w:bCs/>
                <w:lang w:val="en-US" w:eastAsia="zh-CN" w:bidi="ar-EG"/>
              </w:rPr>
            </w:pPr>
            <w:r>
              <w:rPr>
                <w:b/>
                <w:bCs/>
                <w:lang w:val="en-US" w:bidi="ar-EG"/>
              </w:rPr>
              <w:t>8</w:t>
            </w: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الأعمال التحضيرية للمؤتمر العالمي للاتصالات الراديوية لعام</w:t>
            </w:r>
            <w:r w:rsidRPr="0058329A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201</w:t>
            </w:r>
            <w:r w:rsidR="00D26D94">
              <w:rPr>
                <w:lang w:val="en-US" w:bidi="ar-EG"/>
              </w:rPr>
              <w:t>5</w:t>
            </w:r>
            <w:r w:rsidR="00F57582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(WRC-1</w:t>
            </w:r>
            <w:r w:rsidR="00D26D94">
              <w:rPr>
                <w:lang w:val="en-US" w:bidi="ar-EG"/>
              </w:rPr>
              <w:t>5</w:t>
            </w:r>
            <w:r w:rsidRPr="0058329A">
              <w:rPr>
                <w:lang w:val="en-US" w:bidi="ar-EG"/>
              </w:rPr>
              <w:t>)</w:t>
            </w:r>
          </w:p>
        </w:tc>
        <w:tc>
          <w:tcPr>
            <w:tcW w:w="1726" w:type="dxa"/>
          </w:tcPr>
          <w:p w:rsidR="00D435E9" w:rsidRPr="0058329A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2" w:history="1">
              <w:r w:rsidR="0053733F" w:rsidRPr="00F95CBC">
                <w:rPr>
                  <w:rStyle w:val="Hyperlink"/>
                  <w:lang w:val="ru-RU"/>
                </w:rPr>
                <w:t>1 (</w:t>
              </w:r>
              <w:r w:rsidR="0053733F">
                <w:rPr>
                  <w:rStyle w:val="Hyperlink"/>
                  <w:lang w:val="fr-CH"/>
                </w:rPr>
                <w:t>§</w:t>
              </w:r>
              <w:r w:rsidR="0053733F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0A7447" w:rsidRPr="0058329A" w:rsidTr="005830C0">
        <w:trPr>
          <w:trHeight w:val="454"/>
          <w:jc w:val="center"/>
        </w:trPr>
        <w:tc>
          <w:tcPr>
            <w:tcW w:w="674" w:type="dxa"/>
          </w:tcPr>
          <w:p w:rsidR="000A7447" w:rsidRDefault="00996022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lang w:val="en-US" w:eastAsia="zh-CN" w:bidi="ar-EG"/>
              </w:rPr>
              <w:t>9</w:t>
            </w:r>
          </w:p>
        </w:tc>
        <w:tc>
          <w:tcPr>
            <w:tcW w:w="7466" w:type="dxa"/>
            <w:shd w:val="clear" w:color="auto" w:fill="auto"/>
          </w:tcPr>
          <w:p w:rsidR="000A7447" w:rsidRPr="0058329A" w:rsidRDefault="00C65041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تقديم المعلومات و المساعدة للأعضاء</w:t>
            </w:r>
          </w:p>
        </w:tc>
        <w:tc>
          <w:tcPr>
            <w:tcW w:w="1726" w:type="dxa"/>
          </w:tcPr>
          <w:p w:rsidR="000A7447" w:rsidRPr="0058329A" w:rsidRDefault="00C203D0" w:rsidP="00D72140">
            <w:pPr>
              <w:spacing w:before="60" w:after="60" w:line="380" w:lineRule="exact"/>
              <w:jc w:val="center"/>
              <w:rPr>
                <w:rtl/>
                <w:lang w:val="en-US"/>
              </w:rPr>
            </w:pPr>
            <w:hyperlink r:id="rId33" w:history="1">
              <w:r w:rsidR="00092E4D" w:rsidRPr="00F95CBC">
                <w:rPr>
                  <w:rStyle w:val="Hyperlink"/>
                  <w:lang w:val="ru-RU"/>
                </w:rPr>
                <w:t>1 (</w:t>
              </w:r>
              <w:r w:rsidR="00092E4D">
                <w:rPr>
                  <w:rStyle w:val="Hyperlink"/>
                  <w:lang w:val="fr-CH"/>
                </w:rPr>
                <w:t>§</w:t>
              </w:r>
              <w:r w:rsidR="00092E4D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996022">
              <w:rPr>
                <w:b/>
                <w:bCs/>
                <w:lang w:bidi="ar-EG"/>
              </w:rPr>
              <w:t>0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rtl/>
                <w:lang w:val="en-US" w:eastAsia="zh-CN" w:bidi="ar-EG"/>
              </w:rPr>
            </w:pPr>
            <w:r w:rsidRPr="0058329A">
              <w:rPr>
                <w:rFonts w:hint="cs"/>
                <w:rtl/>
                <w:lang w:val="en-US"/>
              </w:rPr>
              <w:t>موعد انعقاد الاجتماع المقبل</w:t>
            </w:r>
          </w:p>
        </w:tc>
        <w:tc>
          <w:tcPr>
            <w:tcW w:w="1726" w:type="dxa"/>
          </w:tcPr>
          <w:p w:rsidR="00896A1D" w:rsidRPr="0058329A" w:rsidRDefault="00D7214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5A15FF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</w:rPr>
              <w:t>1</w:t>
            </w:r>
            <w:r w:rsidR="00996022">
              <w:rPr>
                <w:b/>
                <w:bCs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A15FF" w:rsidRPr="0058329A" w:rsidRDefault="005A15FF" w:rsidP="007772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lang w:val="en-US" w:bidi="ar-EG"/>
              </w:rPr>
            </w:pPr>
            <w:r>
              <w:rPr>
                <w:rFonts w:hint="cs"/>
                <w:rtl/>
                <w:lang w:val="en-US"/>
              </w:rPr>
              <w:t>الأعمال التحضيرية للمؤتمر العالمي للاتصالات الدولية لعام </w:t>
            </w: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(</w:t>
            </w:r>
            <w:r w:rsidR="00777288">
              <w:rPr>
                <w:lang w:val="en-US" w:bidi="ar-EG"/>
              </w:rPr>
              <w:t>WCIT</w:t>
            </w:r>
            <w:r>
              <w:rPr>
                <w:lang w:val="en-US" w:bidi="ar-EG"/>
              </w:rPr>
              <w:t>-12)</w:t>
            </w:r>
          </w:p>
        </w:tc>
        <w:tc>
          <w:tcPr>
            <w:tcW w:w="1726" w:type="dxa"/>
          </w:tcPr>
          <w:p w:rsidR="005A15FF" w:rsidRPr="00092E4D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4" w:history="1">
              <w:r w:rsidR="00092E4D" w:rsidRPr="00092E4D">
                <w:rPr>
                  <w:rStyle w:val="Hyperlink"/>
                  <w:lang w:val="ru-RU"/>
                </w:rPr>
                <w:t>INFO/</w:t>
              </w:r>
              <w:r w:rsidR="00092E4D" w:rsidRPr="00092E4D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A41186" w:rsidRPr="0058329A" w:rsidTr="005830C0">
        <w:trPr>
          <w:trHeight w:val="454"/>
          <w:jc w:val="center"/>
        </w:trPr>
        <w:tc>
          <w:tcPr>
            <w:tcW w:w="674" w:type="dxa"/>
          </w:tcPr>
          <w:p w:rsidR="00A41186" w:rsidRPr="00BD5D9E" w:rsidRDefault="005A15FF" w:rsidP="009960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1</w:t>
            </w:r>
            <w:r w:rsidR="00996022">
              <w:rPr>
                <w:b/>
                <w:bCs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A41186" w:rsidRPr="0058329A" w:rsidRDefault="00A41186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ما يستجد من أعمال</w:t>
            </w:r>
          </w:p>
        </w:tc>
        <w:tc>
          <w:tcPr>
            <w:tcW w:w="1726" w:type="dxa"/>
          </w:tcPr>
          <w:p w:rsidR="00A41186" w:rsidRPr="00092E4D" w:rsidRDefault="00C203D0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5" w:history="1">
              <w:r w:rsidR="00092E4D"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before="600" w:after="120"/>
              <w:ind w:left="5670"/>
              <w:jc w:val="center"/>
              <w:rPr>
                <w:rtl/>
                <w:lang w:val="en-US"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:rsidR="00896A1D" w:rsidRPr="0058329A" w:rsidRDefault="00A97785" w:rsidP="00601D1A">
            <w:pPr>
              <w:spacing w:before="1440" w:after="120"/>
              <w:ind w:left="5387"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السيد </w:t>
            </w:r>
            <w:r w:rsidR="00BD5D9E">
              <w:rPr>
                <w:rFonts w:hint="cs"/>
                <w:rtl/>
                <w:lang w:val="en-US" w:bidi="ar-EG"/>
              </w:rPr>
              <w:t>بشير غواندو</w:t>
            </w:r>
            <w:r w:rsidR="00896A1D" w:rsidRPr="0058329A">
              <w:rPr>
                <w:rtl/>
                <w:lang w:val="en-US"/>
              </w:rPr>
              <w:br/>
            </w:r>
            <w:r w:rsidR="00896A1D" w:rsidRPr="0058329A">
              <w:rPr>
                <w:rFonts w:hint="cs"/>
                <w:rtl/>
                <w:lang w:val="en-US"/>
              </w:rPr>
              <w:t>رئيس الفريق الاستشاري ل</w:t>
            </w:r>
            <w:r w:rsidR="00896A1D" w:rsidRPr="0058329A">
              <w:rPr>
                <w:rtl/>
                <w:lang w:val="en-US"/>
              </w:rPr>
              <w:t>لاتصالات الراديوية</w:t>
            </w:r>
          </w:p>
        </w:tc>
      </w:tr>
    </w:tbl>
    <w:p w:rsidR="00FA58C0" w:rsidRPr="0058329A" w:rsidRDefault="00FA58C0" w:rsidP="0076723F">
      <w:pPr>
        <w:spacing w:before="0"/>
        <w:rPr>
          <w:rtl/>
          <w:lang w:val="en-US"/>
        </w:rPr>
      </w:pPr>
    </w:p>
    <w:sectPr w:rsidR="00FA58C0" w:rsidRPr="0058329A" w:rsidSect="002A370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4" w:code="9"/>
      <w:pgMar w:top="1418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D0" w:rsidRDefault="00C203D0">
      <w:r>
        <w:separator/>
      </w:r>
    </w:p>
  </w:endnote>
  <w:endnote w:type="continuationSeparator" w:id="0">
    <w:p w:rsidR="00C203D0" w:rsidRDefault="00C2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Default="00C20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Pr="0011188C" w:rsidRDefault="00C203D0" w:rsidP="0076723F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76723F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76723F">
      <w:rPr>
        <w:vanish/>
      </w:rPr>
      <w:fldChar w:fldCharType="separate"/>
    </w:r>
    <w:r>
      <w:rPr>
        <w:vanish/>
        <w:lang w:val="en-US"/>
      </w:rPr>
      <w:t>P:\ARA\ITU-R\AG\RAG12\RAG-1\ADM\001REV1A.DOCX</w:t>
    </w:r>
    <w:r w:rsidRPr="0076723F">
      <w:rPr>
        <w:vanish/>
      </w:rPr>
      <w:fldChar w:fldCharType="end"/>
    </w:r>
    <w:r w:rsidRPr="0011188C">
      <w:rPr>
        <w:vanish/>
        <w:lang w:val="en-US"/>
      </w:rPr>
      <w:t xml:space="preserve">   (329292)</w:t>
    </w:r>
    <w:r w:rsidRPr="0011188C">
      <w:rPr>
        <w:vanish/>
        <w:lang w:val="en-US"/>
      </w:rPr>
      <w:tab/>
    </w:r>
    <w:r w:rsidRPr="0076723F">
      <w:rPr>
        <w:vanish/>
      </w:rPr>
      <w:fldChar w:fldCharType="begin"/>
    </w:r>
    <w:r w:rsidRPr="0076723F">
      <w:rPr>
        <w:vanish/>
      </w:rPr>
      <w:instrText xml:space="preserve"> SAVEDATE \@ DD.MM.YY </w:instrText>
    </w:r>
    <w:r w:rsidRPr="0076723F">
      <w:rPr>
        <w:vanish/>
      </w:rPr>
      <w:fldChar w:fldCharType="separate"/>
    </w:r>
    <w:r>
      <w:rPr>
        <w:vanish/>
      </w:rPr>
      <w:t>26.06.12</w:t>
    </w:r>
    <w:r w:rsidRPr="0076723F">
      <w:rPr>
        <w:vanish/>
      </w:rPr>
      <w:fldChar w:fldCharType="end"/>
    </w:r>
    <w:r w:rsidRPr="0011188C">
      <w:rPr>
        <w:vanish/>
        <w:lang w:val="en-US"/>
      </w:rPr>
      <w:tab/>
    </w:r>
    <w:r w:rsidRPr="0076723F">
      <w:rPr>
        <w:vanish/>
      </w:rPr>
      <w:fldChar w:fldCharType="begin"/>
    </w:r>
    <w:r w:rsidRPr="0076723F">
      <w:rPr>
        <w:vanish/>
      </w:rPr>
      <w:instrText xml:space="preserve"> PRINTDATE \@ DD.MM.YY </w:instrText>
    </w:r>
    <w:r w:rsidRPr="0076723F">
      <w:rPr>
        <w:vanish/>
      </w:rPr>
      <w:fldChar w:fldCharType="separate"/>
    </w:r>
    <w:r>
      <w:rPr>
        <w:vanish/>
      </w:rPr>
      <w:t>22.06.12</w:t>
    </w:r>
    <w:r w:rsidRPr="0076723F">
      <w:rPr>
        <w:vanish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Pr="0011188C" w:rsidRDefault="00C203D0" w:rsidP="005E148A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5E148A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5E148A">
      <w:rPr>
        <w:vanish/>
      </w:rPr>
      <w:fldChar w:fldCharType="separate"/>
    </w:r>
    <w:r>
      <w:rPr>
        <w:vanish/>
        <w:lang w:val="en-US"/>
      </w:rPr>
      <w:t>P:\ARA\ITU-R\AG\RAG12\RAG-1\ADM\001REV1A.DOCX</w:t>
    </w:r>
    <w:r w:rsidRPr="005E148A">
      <w:rPr>
        <w:vanish/>
      </w:rPr>
      <w:fldChar w:fldCharType="end"/>
    </w:r>
    <w:r w:rsidRPr="0011188C">
      <w:rPr>
        <w:vanish/>
        <w:lang w:val="en-US"/>
      </w:rPr>
      <w:t xml:space="preserve">   (329292)</w:t>
    </w:r>
    <w:r w:rsidRPr="0011188C">
      <w:rPr>
        <w:vanish/>
        <w:lang w:val="en-US"/>
      </w:rPr>
      <w:tab/>
    </w:r>
    <w:r w:rsidRPr="005E148A">
      <w:rPr>
        <w:vanish/>
      </w:rPr>
      <w:fldChar w:fldCharType="begin"/>
    </w:r>
    <w:r w:rsidRPr="005E148A">
      <w:rPr>
        <w:vanish/>
      </w:rPr>
      <w:instrText xml:space="preserve"> SAVEDATE \@ DD.MM.YY </w:instrText>
    </w:r>
    <w:r w:rsidRPr="005E148A">
      <w:rPr>
        <w:vanish/>
      </w:rPr>
      <w:fldChar w:fldCharType="separate"/>
    </w:r>
    <w:r>
      <w:rPr>
        <w:vanish/>
      </w:rPr>
      <w:t>26.06.12</w:t>
    </w:r>
    <w:r w:rsidRPr="005E148A">
      <w:rPr>
        <w:vanish/>
      </w:rPr>
      <w:fldChar w:fldCharType="end"/>
    </w:r>
    <w:r w:rsidRPr="0011188C">
      <w:rPr>
        <w:vanish/>
        <w:lang w:val="en-US"/>
      </w:rPr>
      <w:tab/>
    </w:r>
    <w:r w:rsidRPr="005E148A">
      <w:rPr>
        <w:vanish/>
      </w:rPr>
      <w:fldChar w:fldCharType="begin"/>
    </w:r>
    <w:r w:rsidRPr="005E148A">
      <w:rPr>
        <w:vanish/>
      </w:rPr>
      <w:instrText xml:space="preserve"> PRINTDATE \@ DD.MM.YY </w:instrText>
    </w:r>
    <w:r w:rsidRPr="005E148A">
      <w:rPr>
        <w:vanish/>
      </w:rPr>
      <w:fldChar w:fldCharType="separate"/>
    </w:r>
    <w:r>
      <w:rPr>
        <w:vanish/>
      </w:rPr>
      <w:t>22.06.12</w:t>
    </w:r>
    <w:r w:rsidRPr="005E148A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D0" w:rsidRDefault="00C203D0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C203D0" w:rsidRDefault="00C2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Default="00C20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Default="00C203D0" w:rsidP="001B4BCD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B4B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RAG12-1/ADM/1</w:t>
    </w:r>
    <w:r>
      <w:rPr>
        <w:sz w:val="20"/>
        <w:szCs w:val="20"/>
        <w:lang w:val="en-US"/>
      </w:rPr>
      <w:t>(Rev.</w:t>
    </w:r>
    <w:r w:rsidR="001B4BCD">
      <w:rPr>
        <w:sz w:val="20"/>
        <w:szCs w:val="20"/>
        <w:lang w:val="en-US"/>
      </w:rPr>
      <w:t>3</w:t>
    </w:r>
    <w:bookmarkStart w:id="4" w:name="_GoBack"/>
    <w:bookmarkEnd w:id="4"/>
    <w:r>
      <w:rPr>
        <w:sz w:val="20"/>
        <w:szCs w:val="20"/>
        <w:lang w:val="en-US"/>
      </w:rPr>
      <w:t>)</w:t>
    </w:r>
    <w:r>
      <w:rPr>
        <w:sz w:val="20"/>
        <w:szCs w:val="20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D0" w:rsidRDefault="00C20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96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D"/>
    <w:rsid w:val="000025B9"/>
    <w:rsid w:val="00006C36"/>
    <w:rsid w:val="0003122B"/>
    <w:rsid w:val="00036D68"/>
    <w:rsid w:val="0004226B"/>
    <w:rsid w:val="00045284"/>
    <w:rsid w:val="000548EB"/>
    <w:rsid w:val="0007552C"/>
    <w:rsid w:val="00092E4D"/>
    <w:rsid w:val="00093636"/>
    <w:rsid w:val="000967AF"/>
    <w:rsid w:val="000A7447"/>
    <w:rsid w:val="000A7FCC"/>
    <w:rsid w:val="000B4B0A"/>
    <w:rsid w:val="000C1953"/>
    <w:rsid w:val="000C3F3F"/>
    <w:rsid w:val="000D2EE4"/>
    <w:rsid w:val="000D44D6"/>
    <w:rsid w:val="000D4652"/>
    <w:rsid w:val="000D7DF0"/>
    <w:rsid w:val="000E2625"/>
    <w:rsid w:val="000E42AD"/>
    <w:rsid w:val="000E534D"/>
    <w:rsid w:val="000E7741"/>
    <w:rsid w:val="000F0773"/>
    <w:rsid w:val="000F207A"/>
    <w:rsid w:val="0011188C"/>
    <w:rsid w:val="00117012"/>
    <w:rsid w:val="00123177"/>
    <w:rsid w:val="001232B1"/>
    <w:rsid w:val="0014225A"/>
    <w:rsid w:val="00144FC3"/>
    <w:rsid w:val="001470D8"/>
    <w:rsid w:val="00151209"/>
    <w:rsid w:val="00160F74"/>
    <w:rsid w:val="00166F40"/>
    <w:rsid w:val="00182135"/>
    <w:rsid w:val="00192657"/>
    <w:rsid w:val="00193AFA"/>
    <w:rsid w:val="001B4BCD"/>
    <w:rsid w:val="001C1238"/>
    <w:rsid w:val="001C5151"/>
    <w:rsid w:val="001D5170"/>
    <w:rsid w:val="00203CAD"/>
    <w:rsid w:val="002126C1"/>
    <w:rsid w:val="00215631"/>
    <w:rsid w:val="00215A92"/>
    <w:rsid w:val="00217A2A"/>
    <w:rsid w:val="0022166A"/>
    <w:rsid w:val="00233370"/>
    <w:rsid w:val="00240DF1"/>
    <w:rsid w:val="002470A9"/>
    <w:rsid w:val="00257B32"/>
    <w:rsid w:val="0026181F"/>
    <w:rsid w:val="0028021F"/>
    <w:rsid w:val="0028402C"/>
    <w:rsid w:val="00284804"/>
    <w:rsid w:val="002A2F87"/>
    <w:rsid w:val="002A3701"/>
    <w:rsid w:val="002B1438"/>
    <w:rsid w:val="002B3D75"/>
    <w:rsid w:val="002C0BC5"/>
    <w:rsid w:val="002D1ED6"/>
    <w:rsid w:val="002E14AA"/>
    <w:rsid w:val="002E5113"/>
    <w:rsid w:val="002F3A97"/>
    <w:rsid w:val="002F4F83"/>
    <w:rsid w:val="003006FA"/>
    <w:rsid w:val="00312259"/>
    <w:rsid w:val="00330B10"/>
    <w:rsid w:val="00344742"/>
    <w:rsid w:val="003545EB"/>
    <w:rsid w:val="003649FB"/>
    <w:rsid w:val="003716FA"/>
    <w:rsid w:val="003A12F0"/>
    <w:rsid w:val="003B0AD3"/>
    <w:rsid w:val="003B2B19"/>
    <w:rsid w:val="003C18D1"/>
    <w:rsid w:val="003C23EB"/>
    <w:rsid w:val="003D493A"/>
    <w:rsid w:val="003E1BDD"/>
    <w:rsid w:val="003E48A8"/>
    <w:rsid w:val="003E4CD8"/>
    <w:rsid w:val="003E6373"/>
    <w:rsid w:val="003F7F24"/>
    <w:rsid w:val="00407658"/>
    <w:rsid w:val="004248B6"/>
    <w:rsid w:val="00426CC5"/>
    <w:rsid w:val="00447157"/>
    <w:rsid w:val="00455358"/>
    <w:rsid w:val="00461B16"/>
    <w:rsid w:val="00462954"/>
    <w:rsid w:val="00464164"/>
    <w:rsid w:val="00465296"/>
    <w:rsid w:val="0047284C"/>
    <w:rsid w:val="004871E2"/>
    <w:rsid w:val="004911A0"/>
    <w:rsid w:val="0049727A"/>
    <w:rsid w:val="004A3BB5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476E"/>
    <w:rsid w:val="00515504"/>
    <w:rsid w:val="00516676"/>
    <w:rsid w:val="00516ADA"/>
    <w:rsid w:val="00521B16"/>
    <w:rsid w:val="00524FFF"/>
    <w:rsid w:val="00530E80"/>
    <w:rsid w:val="0053733F"/>
    <w:rsid w:val="005553C6"/>
    <w:rsid w:val="00557D9F"/>
    <w:rsid w:val="0056100C"/>
    <w:rsid w:val="0057436E"/>
    <w:rsid w:val="005830C0"/>
    <w:rsid w:val="0058329A"/>
    <w:rsid w:val="00585059"/>
    <w:rsid w:val="005905B1"/>
    <w:rsid w:val="00590CDC"/>
    <w:rsid w:val="005A15FF"/>
    <w:rsid w:val="005A1F68"/>
    <w:rsid w:val="005B6156"/>
    <w:rsid w:val="005C13E3"/>
    <w:rsid w:val="005C5D53"/>
    <w:rsid w:val="005E148A"/>
    <w:rsid w:val="005E4006"/>
    <w:rsid w:val="005E7A1F"/>
    <w:rsid w:val="005F3D27"/>
    <w:rsid w:val="005F4C4A"/>
    <w:rsid w:val="005F5FAC"/>
    <w:rsid w:val="005F63B8"/>
    <w:rsid w:val="00601D1A"/>
    <w:rsid w:val="00602576"/>
    <w:rsid w:val="006051B1"/>
    <w:rsid w:val="006110A7"/>
    <w:rsid w:val="0062163C"/>
    <w:rsid w:val="00627E66"/>
    <w:rsid w:val="006334A4"/>
    <w:rsid w:val="0064051A"/>
    <w:rsid w:val="006426DD"/>
    <w:rsid w:val="006445F4"/>
    <w:rsid w:val="00652BD9"/>
    <w:rsid w:val="00673776"/>
    <w:rsid w:val="006750F1"/>
    <w:rsid w:val="00686A2C"/>
    <w:rsid w:val="006870C3"/>
    <w:rsid w:val="00697384"/>
    <w:rsid w:val="00697DED"/>
    <w:rsid w:val="006C1C73"/>
    <w:rsid w:val="006C35AC"/>
    <w:rsid w:val="006C4A8B"/>
    <w:rsid w:val="006C6AFA"/>
    <w:rsid w:val="006C6DEC"/>
    <w:rsid w:val="006D2275"/>
    <w:rsid w:val="006D7AC1"/>
    <w:rsid w:val="006E593E"/>
    <w:rsid w:val="006F3A10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358CC"/>
    <w:rsid w:val="007409BB"/>
    <w:rsid w:val="00745039"/>
    <w:rsid w:val="0074649F"/>
    <w:rsid w:val="00755A72"/>
    <w:rsid w:val="00756BFC"/>
    <w:rsid w:val="00766F2C"/>
    <w:rsid w:val="0076723F"/>
    <w:rsid w:val="007716FA"/>
    <w:rsid w:val="00777288"/>
    <w:rsid w:val="00791ED0"/>
    <w:rsid w:val="00792AF4"/>
    <w:rsid w:val="007B4D79"/>
    <w:rsid w:val="007B5180"/>
    <w:rsid w:val="007C6203"/>
    <w:rsid w:val="007D0AFD"/>
    <w:rsid w:val="007D271E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4140"/>
    <w:rsid w:val="00865112"/>
    <w:rsid w:val="00866913"/>
    <w:rsid w:val="008776CC"/>
    <w:rsid w:val="00896A1D"/>
    <w:rsid w:val="008A7520"/>
    <w:rsid w:val="008B412C"/>
    <w:rsid w:val="008C13FB"/>
    <w:rsid w:val="008C344D"/>
    <w:rsid w:val="008C4ED7"/>
    <w:rsid w:val="008C6132"/>
    <w:rsid w:val="008D4A20"/>
    <w:rsid w:val="00913E79"/>
    <w:rsid w:val="009143E6"/>
    <w:rsid w:val="009268DE"/>
    <w:rsid w:val="009311F9"/>
    <w:rsid w:val="009325F0"/>
    <w:rsid w:val="0093291E"/>
    <w:rsid w:val="00935CDF"/>
    <w:rsid w:val="009519B5"/>
    <w:rsid w:val="00952AB7"/>
    <w:rsid w:val="00952E6C"/>
    <w:rsid w:val="0096590B"/>
    <w:rsid w:val="0097456F"/>
    <w:rsid w:val="00977565"/>
    <w:rsid w:val="00992C28"/>
    <w:rsid w:val="00996022"/>
    <w:rsid w:val="00996C66"/>
    <w:rsid w:val="00996D57"/>
    <w:rsid w:val="009A795D"/>
    <w:rsid w:val="009B6280"/>
    <w:rsid w:val="009B680D"/>
    <w:rsid w:val="009C0B76"/>
    <w:rsid w:val="009D7D1A"/>
    <w:rsid w:val="009E2D03"/>
    <w:rsid w:val="00A026E0"/>
    <w:rsid w:val="00A02A37"/>
    <w:rsid w:val="00A16379"/>
    <w:rsid w:val="00A31F74"/>
    <w:rsid w:val="00A3551B"/>
    <w:rsid w:val="00A41186"/>
    <w:rsid w:val="00A41780"/>
    <w:rsid w:val="00A4556D"/>
    <w:rsid w:val="00A53EF0"/>
    <w:rsid w:val="00A54842"/>
    <w:rsid w:val="00A6273D"/>
    <w:rsid w:val="00A64B52"/>
    <w:rsid w:val="00A65B6D"/>
    <w:rsid w:val="00A71E2B"/>
    <w:rsid w:val="00A74F69"/>
    <w:rsid w:val="00A76FEC"/>
    <w:rsid w:val="00A87EEA"/>
    <w:rsid w:val="00A95B33"/>
    <w:rsid w:val="00A97785"/>
    <w:rsid w:val="00AA10B5"/>
    <w:rsid w:val="00AA3D42"/>
    <w:rsid w:val="00AB7A76"/>
    <w:rsid w:val="00AF1FF6"/>
    <w:rsid w:val="00B0387A"/>
    <w:rsid w:val="00B216B5"/>
    <w:rsid w:val="00B249BD"/>
    <w:rsid w:val="00B269E7"/>
    <w:rsid w:val="00B273A6"/>
    <w:rsid w:val="00B277FA"/>
    <w:rsid w:val="00B31E56"/>
    <w:rsid w:val="00B32385"/>
    <w:rsid w:val="00B3349E"/>
    <w:rsid w:val="00B34E5A"/>
    <w:rsid w:val="00B34FC9"/>
    <w:rsid w:val="00B46A23"/>
    <w:rsid w:val="00B548CC"/>
    <w:rsid w:val="00B85318"/>
    <w:rsid w:val="00BA01A2"/>
    <w:rsid w:val="00BA08CE"/>
    <w:rsid w:val="00BA76D9"/>
    <w:rsid w:val="00BB6DEF"/>
    <w:rsid w:val="00BC5265"/>
    <w:rsid w:val="00BD5D9E"/>
    <w:rsid w:val="00BD7AD1"/>
    <w:rsid w:val="00BE0730"/>
    <w:rsid w:val="00BE14EB"/>
    <w:rsid w:val="00BE6575"/>
    <w:rsid w:val="00C001C7"/>
    <w:rsid w:val="00C0414B"/>
    <w:rsid w:val="00C04986"/>
    <w:rsid w:val="00C06374"/>
    <w:rsid w:val="00C06E15"/>
    <w:rsid w:val="00C17D15"/>
    <w:rsid w:val="00C203D0"/>
    <w:rsid w:val="00C514D0"/>
    <w:rsid w:val="00C51BD9"/>
    <w:rsid w:val="00C536B4"/>
    <w:rsid w:val="00C55BC0"/>
    <w:rsid w:val="00C65041"/>
    <w:rsid w:val="00C74352"/>
    <w:rsid w:val="00C82819"/>
    <w:rsid w:val="00CA32F6"/>
    <w:rsid w:val="00CD52AF"/>
    <w:rsid w:val="00CE4BA1"/>
    <w:rsid w:val="00CE79BF"/>
    <w:rsid w:val="00CF3EAC"/>
    <w:rsid w:val="00D0003C"/>
    <w:rsid w:val="00D14A25"/>
    <w:rsid w:val="00D1764D"/>
    <w:rsid w:val="00D20B36"/>
    <w:rsid w:val="00D26D94"/>
    <w:rsid w:val="00D30362"/>
    <w:rsid w:val="00D312B4"/>
    <w:rsid w:val="00D33FAA"/>
    <w:rsid w:val="00D41105"/>
    <w:rsid w:val="00D42968"/>
    <w:rsid w:val="00D435E9"/>
    <w:rsid w:val="00D547C5"/>
    <w:rsid w:val="00D56CE7"/>
    <w:rsid w:val="00D61AA4"/>
    <w:rsid w:val="00D72140"/>
    <w:rsid w:val="00D73BE9"/>
    <w:rsid w:val="00D73CBA"/>
    <w:rsid w:val="00D774A2"/>
    <w:rsid w:val="00D82A50"/>
    <w:rsid w:val="00D845E7"/>
    <w:rsid w:val="00D90E34"/>
    <w:rsid w:val="00D94D2D"/>
    <w:rsid w:val="00D95E2D"/>
    <w:rsid w:val="00DA0050"/>
    <w:rsid w:val="00DA1C08"/>
    <w:rsid w:val="00DA26A2"/>
    <w:rsid w:val="00DA5575"/>
    <w:rsid w:val="00DA7534"/>
    <w:rsid w:val="00DA7A3F"/>
    <w:rsid w:val="00DC0E66"/>
    <w:rsid w:val="00DC2B38"/>
    <w:rsid w:val="00DC5F63"/>
    <w:rsid w:val="00DC7C23"/>
    <w:rsid w:val="00DE5CDF"/>
    <w:rsid w:val="00DF665E"/>
    <w:rsid w:val="00E10647"/>
    <w:rsid w:val="00E34DF7"/>
    <w:rsid w:val="00E37A19"/>
    <w:rsid w:val="00E37FEB"/>
    <w:rsid w:val="00E421A6"/>
    <w:rsid w:val="00E4348A"/>
    <w:rsid w:val="00E53CCC"/>
    <w:rsid w:val="00E619BF"/>
    <w:rsid w:val="00E646B6"/>
    <w:rsid w:val="00E85BD0"/>
    <w:rsid w:val="00E85E40"/>
    <w:rsid w:val="00E94CC1"/>
    <w:rsid w:val="00EA3A1F"/>
    <w:rsid w:val="00EB7626"/>
    <w:rsid w:val="00ED0106"/>
    <w:rsid w:val="00ED1C2A"/>
    <w:rsid w:val="00ED32CC"/>
    <w:rsid w:val="00EF190A"/>
    <w:rsid w:val="00EF52EA"/>
    <w:rsid w:val="00F03BF7"/>
    <w:rsid w:val="00F044D6"/>
    <w:rsid w:val="00F14202"/>
    <w:rsid w:val="00F252C6"/>
    <w:rsid w:val="00F32BE9"/>
    <w:rsid w:val="00F52252"/>
    <w:rsid w:val="00F57582"/>
    <w:rsid w:val="00F65005"/>
    <w:rsid w:val="00F738C7"/>
    <w:rsid w:val="00F816B5"/>
    <w:rsid w:val="00F8529D"/>
    <w:rsid w:val="00F8600E"/>
    <w:rsid w:val="00F86E7D"/>
    <w:rsid w:val="00F90AEB"/>
    <w:rsid w:val="00F97952"/>
    <w:rsid w:val="00FA04EB"/>
    <w:rsid w:val="00FA58C0"/>
    <w:rsid w:val="00FA5BD3"/>
    <w:rsid w:val="00FC3C7B"/>
    <w:rsid w:val="00FD255A"/>
    <w:rsid w:val="00FD2611"/>
    <w:rsid w:val="00FE7AF2"/>
    <w:rsid w:val="00FF1767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G-C-0001/en" TargetMode="Externa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03/en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itu.int/md/R12-RAG-C-0009/en" TargetMode="External"/><Relationship Id="rId34" Type="http://schemas.openxmlformats.org/officeDocument/2006/relationships/hyperlink" Target="http://www.itu.int/md/R12-RAG-INF-0004/e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C-0001/en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4/en" TargetMode="External"/><Relationship Id="rId29" Type="http://schemas.openxmlformats.org/officeDocument/2006/relationships/hyperlink" Target="http://www.itu.int/md/R12-RAG-C-0001/en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8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5/en" TargetMode="External"/><Relationship Id="rId31" Type="http://schemas.openxmlformats.org/officeDocument/2006/relationships/hyperlink" Target="http://www.itu.int/md/R12-RAG-C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6/en" TargetMode="External"/><Relationship Id="rId27" Type="http://schemas.openxmlformats.org/officeDocument/2006/relationships/hyperlink" Target="http://www.itu.int/md/R12-RAG-C-0012/en" TargetMode="External"/><Relationship Id="rId30" Type="http://schemas.openxmlformats.org/officeDocument/2006/relationships/hyperlink" Target="http://www.itu.int/md/R12-RAG-C-0002/en" TargetMode="External"/><Relationship Id="rId35" Type="http://schemas.openxmlformats.org/officeDocument/2006/relationships/hyperlink" Target="http://www.itu.int/md/R12-RAG-INF-0003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</Template>
  <TotalTime>45</TotalTime>
  <Pages>2</Pages>
  <Words>191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millet</cp:lastModifiedBy>
  <cp:revision>9</cp:revision>
  <cp:lastPrinted>2012-06-22T14:03:00Z</cp:lastPrinted>
  <dcterms:created xsi:type="dcterms:W3CDTF">2012-06-22T14:05:00Z</dcterms:created>
  <dcterms:modified xsi:type="dcterms:W3CDTF">2012-06-26T07:38:00Z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