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284"/>
      </w:tblGrid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</w:tcPr>
          <w:p w:rsidR="0051782D" w:rsidRPr="00966F31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Pr="00966F31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 w:rsidRPr="00966F31">
              <w:rPr>
                <w:noProof/>
                <w:lang w:val="en-US" w:eastAsia="zh-CN"/>
              </w:rPr>
              <w:drawing>
                <wp:inline distT="0" distB="0" distL="0" distR="0" wp14:anchorId="61FE2EA7" wp14:editId="6F509D66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966F31" w:rsidTr="00966F31">
        <w:trPr>
          <w:cantSplit/>
        </w:trPr>
        <w:tc>
          <w:tcPr>
            <w:tcW w:w="6487" w:type="dxa"/>
            <w:vMerge w:val="restart"/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686" w:type="dxa"/>
            <w:gridSpan w:val="2"/>
          </w:tcPr>
          <w:p w:rsidR="0051782D" w:rsidRPr="00966F31" w:rsidRDefault="005E1B18" w:rsidP="00FA6AD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Document RAG11-1/TEMP/</w:t>
            </w:r>
            <w:r w:rsidR="00FA6ADF">
              <w:rPr>
                <w:rFonts w:ascii="Verdana" w:hAnsi="Verdana"/>
                <w:b/>
                <w:sz w:val="20"/>
              </w:rPr>
              <w:t>5</w:t>
            </w:r>
            <w:r w:rsidRPr="00966F31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966F31" w:rsidRDefault="00FA6ADF" w:rsidP="00FA6AD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5E1B18" w:rsidRPr="00966F31">
              <w:rPr>
                <w:rFonts w:ascii="Verdana" w:hAnsi="Verdana"/>
                <w:b/>
                <w:sz w:val="20"/>
              </w:rPr>
              <w:t xml:space="preserve"> June 2011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English</w:t>
            </w:r>
            <w:r w:rsidR="00E72F32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5E1B18" w:rsidP="005E1B18">
            <w:pPr>
              <w:pStyle w:val="Source"/>
            </w:pPr>
            <w:bookmarkStart w:id="4" w:name="dsource" w:colFirst="0" w:colLast="0"/>
            <w:bookmarkEnd w:id="3"/>
            <w:r w:rsidRPr="00966F31">
              <w:t>Chairman, RAG</w:t>
            </w:r>
          </w:p>
        </w:tc>
      </w:tr>
      <w:tr w:rsidR="00093C73" w:rsidRPr="00966F31">
        <w:trPr>
          <w:cantSplit/>
        </w:trPr>
        <w:tc>
          <w:tcPr>
            <w:tcW w:w="9889" w:type="dxa"/>
          </w:tcPr>
          <w:p w:rsidR="00093C73" w:rsidRDefault="00966F31" w:rsidP="00FA6ADF">
            <w:pPr>
              <w:pStyle w:val="Title1"/>
            </w:pPr>
            <w:bookmarkStart w:id="5" w:name="dtitle1" w:colFirst="0" w:colLast="0"/>
            <w:bookmarkEnd w:id="4"/>
            <w:r w:rsidRPr="00966F31">
              <w:t xml:space="preserve">Draft Terms of reference of the Correspondence Group </w:t>
            </w:r>
            <w:r w:rsidRPr="00966F31">
              <w:br/>
              <w:t xml:space="preserve">on </w:t>
            </w:r>
            <w:r w:rsidR="00FA6ADF">
              <w:t xml:space="preserve">THE </w:t>
            </w:r>
            <w:r w:rsidR="00E34B24">
              <w:t xml:space="preserve">ITU-R </w:t>
            </w:r>
            <w:r w:rsidR="00FA6ADF">
              <w:t>STRATEGIC PLAN</w:t>
            </w:r>
          </w:p>
          <w:p w:rsidR="00FA6ADF" w:rsidRDefault="00FA6ADF" w:rsidP="00FA6ADF"/>
          <w:p w:rsidR="00FA6ADF" w:rsidRPr="00FA6ADF" w:rsidRDefault="00FA6ADF" w:rsidP="00FA6ADF"/>
        </w:tc>
      </w:tr>
    </w:tbl>
    <w:bookmarkEnd w:id="5"/>
    <w:p w:rsidR="00FA6ADF" w:rsidRPr="00977EBB" w:rsidRDefault="00D0423C" w:rsidP="00E34B24">
      <w:pPr>
        <w:tabs>
          <w:tab w:val="clear" w:pos="794"/>
        </w:tabs>
        <w:ind w:firstLine="1"/>
      </w:pPr>
      <w:r w:rsidRPr="00977EBB">
        <w:t xml:space="preserve">The </w:t>
      </w:r>
      <w:r w:rsidR="00FA6ADF" w:rsidRPr="00977EBB">
        <w:t>Correspondence Group</w:t>
      </w:r>
      <w:r w:rsidRPr="00977EBB">
        <w:t xml:space="preserve"> on the </w:t>
      </w:r>
      <w:r w:rsidR="00E34B24">
        <w:t xml:space="preserve">ITU-R </w:t>
      </w:r>
      <w:r w:rsidRPr="00977EBB">
        <w:t>Strategic Plan</w:t>
      </w:r>
      <w:r w:rsidR="00977EBB" w:rsidRPr="00977EBB">
        <w:t xml:space="preserve"> will</w:t>
      </w:r>
      <w:r w:rsidR="00FA6ADF" w:rsidRPr="00977EBB">
        <w:t xml:space="preserve"> examine those parts of the Strategic Plan relating to </w:t>
      </w:r>
      <w:r w:rsidR="00D40A0A">
        <w:t xml:space="preserve">the </w:t>
      </w:r>
      <w:r w:rsidR="00FA6ADF" w:rsidRPr="00977EBB">
        <w:t>ITU-R</w:t>
      </w:r>
      <w:r w:rsidR="00E34B24">
        <w:t xml:space="preserve">, as contained in the Annex to Resolution </w:t>
      </w:r>
      <w:r w:rsidR="00FA6ADF" w:rsidRPr="00977EBB">
        <w:t xml:space="preserve"> </w:t>
      </w:r>
      <w:r w:rsidR="00E34B24">
        <w:t>71 (</w:t>
      </w:r>
      <w:r w:rsidR="00D40A0A">
        <w:t>R</w:t>
      </w:r>
      <w:r w:rsidR="00E34B24">
        <w:t xml:space="preserve">ev. Guadalajara 2010), </w:t>
      </w:r>
      <w:r w:rsidR="00FA6ADF" w:rsidRPr="00977EBB">
        <w:t>with a view to</w:t>
      </w:r>
      <w:r w:rsidR="00E34B24">
        <w:t xml:space="preserve"> review and clarify, as appropriate</w:t>
      </w:r>
      <w:r w:rsidR="00FA6ADF" w:rsidRPr="00977EBB">
        <w:t>: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strategic objectives of the ITU-R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respective roles of the BR and other bodies of the ITU-R</w:t>
      </w:r>
    </w:p>
    <w:p w:rsidR="00E34B24" w:rsidRP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>the ITU-R activities, their inputs and outputs</w:t>
      </w:r>
    </w:p>
    <w:p w:rsidR="00E34B24" w:rsidRDefault="00E34B24" w:rsidP="00E34B24">
      <w:pPr>
        <w:pStyle w:val="ListParagraph"/>
        <w:numPr>
          <w:ilvl w:val="0"/>
          <w:numId w:val="13"/>
        </w:numPr>
        <w:tabs>
          <w:tab w:val="left" w:pos="708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E34B24">
        <w:rPr>
          <w:rFonts w:asciiTheme="majorBidi" w:hAnsiTheme="majorBidi" w:cstheme="majorBidi"/>
          <w:sz w:val="24"/>
          <w:szCs w:val="24"/>
        </w:rPr>
        <w:t xml:space="preserve">the links between the objectives and the strategic goals of the ITU-R and those of the </w:t>
      </w:r>
      <w:r>
        <w:rPr>
          <w:rFonts w:asciiTheme="majorBidi" w:hAnsiTheme="majorBidi" w:cstheme="majorBidi"/>
          <w:sz w:val="24"/>
          <w:szCs w:val="24"/>
        </w:rPr>
        <w:t>ITU</w:t>
      </w:r>
    </w:p>
    <w:p w:rsidR="00FC248A" w:rsidRDefault="00FC248A" w:rsidP="00940E7B">
      <w:pPr>
        <w:tabs>
          <w:tab w:val="left" w:pos="708"/>
        </w:tabs>
        <w:ind w:left="708" w:hanging="708"/>
      </w:pPr>
      <w:r>
        <w:t>The group shall be composed of members from the membership and the BR.</w:t>
      </w:r>
    </w:p>
    <w:p w:rsidR="00E34B24" w:rsidRDefault="00E34B24" w:rsidP="001B5C67">
      <w:pPr>
        <w:tabs>
          <w:tab w:val="clear" w:pos="794"/>
        </w:tabs>
      </w:pPr>
      <w:r>
        <w:t xml:space="preserve">The group shall </w:t>
      </w:r>
      <w:r w:rsidR="00FC248A">
        <w:t xml:space="preserve">normally meet by correspondence/remote participation and shall report to the RAG at its </w:t>
      </w:r>
      <w:r>
        <w:t>2012 meeting.</w:t>
      </w:r>
    </w:p>
    <w:p w:rsidR="00FA6ADF" w:rsidRPr="00782B26" w:rsidRDefault="00FA6ADF" w:rsidP="00E34B24">
      <w:pPr>
        <w:tabs>
          <w:tab w:val="left" w:pos="708"/>
        </w:tabs>
        <w:ind w:left="708" w:hanging="708"/>
      </w:pPr>
      <w:r w:rsidRPr="00782B26">
        <w:t xml:space="preserve">The Convenor of the </w:t>
      </w:r>
      <w:r w:rsidR="00E34B24">
        <w:t xml:space="preserve">correspondence group </w:t>
      </w:r>
      <w:r w:rsidRPr="00782B26">
        <w:t>is [TBD]</w:t>
      </w:r>
    </w:p>
    <w:p w:rsidR="00FA6ADF" w:rsidRDefault="00FA6ADF" w:rsidP="00FA6ADF"/>
    <w:p w:rsidR="00966F31" w:rsidRPr="00966F31" w:rsidRDefault="00E2461D" w:rsidP="00E2461D">
      <w:pPr>
        <w:pStyle w:val="Heading1"/>
        <w:jc w:val="center"/>
      </w:pPr>
      <w:r>
        <w:t>_______________</w:t>
      </w:r>
    </w:p>
    <w:sectPr w:rsidR="00966F31" w:rsidRPr="00966F31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E1" w:rsidRDefault="00B70CE1">
      <w:r>
        <w:separator/>
      </w:r>
    </w:p>
  </w:endnote>
  <w:endnote w:type="continuationSeparator" w:id="0">
    <w:p w:rsidR="00B70CE1" w:rsidRDefault="00B7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25" w:rsidRPr="001E41A0" w:rsidRDefault="00380E25" w:rsidP="007C2AC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7C2AC6">
      <w:rPr>
        <w:lang w:val="en-US"/>
      </w:rPr>
      <w:t>M:\BRIAP\STAFF\Millet\RAG\RAG11\TEMP\005E.docx</w:t>
    </w:r>
    <w:r>
      <w:rPr>
        <w:lang w:val="es-ES_tradnl"/>
      </w:rPr>
      <w:fldChar w:fldCharType="end"/>
    </w:r>
    <w:r w:rsidRPr="00966F31">
      <w:rPr>
        <w:lang w:val="en-US"/>
      </w:rPr>
      <w:t xml:space="preserve"> </w:t>
    </w:r>
    <w:r w:rsidRPr="001E41A0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Pr="001E41A0" w:rsidRDefault="00966F31" w:rsidP="007C2AC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7C2AC6">
      <w:rPr>
        <w:lang w:val="en-US"/>
      </w:rPr>
      <w:t>M:\BRIAP\STAFF\Millet\RAG\RAG11\TEMP\005E.docx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E1" w:rsidRDefault="00B70CE1">
      <w:r>
        <w:t>____________________</w:t>
      </w:r>
    </w:p>
  </w:footnote>
  <w:footnote w:type="continuationSeparator" w:id="0">
    <w:p w:rsidR="00B70CE1" w:rsidRDefault="00B7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Default="00966F3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34B24">
      <w:rPr>
        <w:noProof/>
      </w:rPr>
      <w:t>2</w:t>
    </w:r>
    <w:r>
      <w:rPr>
        <w:noProof/>
      </w:rPr>
      <w:fldChar w:fldCharType="end"/>
    </w:r>
  </w:p>
  <w:p w:rsidR="00966F31" w:rsidRDefault="00966F31" w:rsidP="007C2AC6">
    <w:pPr>
      <w:pStyle w:val="Header"/>
      <w:rPr>
        <w:lang w:val="es-ES"/>
      </w:rPr>
    </w:pPr>
    <w:r>
      <w:rPr>
        <w:lang w:val="es-ES"/>
      </w:rPr>
      <w:t>RAG11-1/</w:t>
    </w:r>
    <w:r w:rsidR="00380E25">
      <w:rPr>
        <w:lang w:val="es-ES"/>
      </w:rPr>
      <w:t>TEMP/</w:t>
    </w:r>
    <w:r w:rsidR="007C2AC6">
      <w:rPr>
        <w:lang w:val="es-ES"/>
      </w:rPr>
      <w:t>5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67F80"/>
    <w:multiLevelType w:val="hybridMultilevel"/>
    <w:tmpl w:val="53184C8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50F2701"/>
    <w:multiLevelType w:val="hybridMultilevel"/>
    <w:tmpl w:val="928445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63196"/>
    <w:multiLevelType w:val="hybridMultilevel"/>
    <w:tmpl w:val="F51860C2"/>
    <w:lvl w:ilvl="0" w:tplc="95B84AC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18"/>
    <w:rsid w:val="00093C73"/>
    <w:rsid w:val="001377D6"/>
    <w:rsid w:val="001B5C67"/>
    <w:rsid w:val="001B7872"/>
    <w:rsid w:val="001D19D4"/>
    <w:rsid w:val="001E41A0"/>
    <w:rsid w:val="002774E4"/>
    <w:rsid w:val="002F65DE"/>
    <w:rsid w:val="00380E25"/>
    <w:rsid w:val="003D068D"/>
    <w:rsid w:val="003E5EEC"/>
    <w:rsid w:val="00507DA3"/>
    <w:rsid w:val="0051782D"/>
    <w:rsid w:val="00597657"/>
    <w:rsid w:val="005E1B18"/>
    <w:rsid w:val="00746923"/>
    <w:rsid w:val="00782B26"/>
    <w:rsid w:val="007C2AC6"/>
    <w:rsid w:val="00806E63"/>
    <w:rsid w:val="008B3F50"/>
    <w:rsid w:val="00940E7B"/>
    <w:rsid w:val="0095426A"/>
    <w:rsid w:val="00966F31"/>
    <w:rsid w:val="00977EBB"/>
    <w:rsid w:val="00A16CB2"/>
    <w:rsid w:val="00B4789F"/>
    <w:rsid w:val="00B52992"/>
    <w:rsid w:val="00B70CE1"/>
    <w:rsid w:val="00CC1D49"/>
    <w:rsid w:val="00CD4D80"/>
    <w:rsid w:val="00D0423C"/>
    <w:rsid w:val="00D40A0A"/>
    <w:rsid w:val="00DD066D"/>
    <w:rsid w:val="00DD3BF8"/>
    <w:rsid w:val="00DF7377"/>
    <w:rsid w:val="00E20E4B"/>
    <w:rsid w:val="00E2461D"/>
    <w:rsid w:val="00E34B24"/>
    <w:rsid w:val="00E476E8"/>
    <w:rsid w:val="00E72F32"/>
    <w:rsid w:val="00EC6637"/>
    <w:rsid w:val="00F749FF"/>
    <w:rsid w:val="00FA6ADF"/>
    <w:rsid w:val="00FC1E29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_______________</vt:lpstr>
    </vt:vector>
  </TitlesOfParts>
  <Manager>General Secretariat - Pool</Manager>
  <Company>International Telecommunication Union (ITU)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millet</cp:lastModifiedBy>
  <cp:revision>2</cp:revision>
  <cp:lastPrinted>2011-06-09T18:39:00Z</cp:lastPrinted>
  <dcterms:created xsi:type="dcterms:W3CDTF">2011-06-10T10:28:00Z</dcterms:created>
  <dcterms:modified xsi:type="dcterms:W3CDTF">2011-06-10T10:28:00Z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