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trPr>
          <w:cantSplit/>
        </w:trPr>
        <w:tc>
          <w:tcPr>
            <w:tcW w:w="6771" w:type="dxa"/>
          </w:tcPr>
          <w:p w:rsidR="0051782D" w:rsidRPr="00D872CB" w:rsidRDefault="006A7022" w:rsidP="00A24B62">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1</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5D4F78">
              <w:rPr>
                <w:rFonts w:ascii="Verdana" w:hAnsi="Verdana" w:cs="Times New Roman Bold" w:hint="eastAsia"/>
                <w:b/>
                <w:bCs/>
                <w:sz w:val="20"/>
                <w:lang w:eastAsia="zh-CN"/>
              </w:rPr>
              <w:t>8</w:t>
            </w:r>
            <w:r w:rsidRPr="00D872CB">
              <w:rPr>
                <w:rFonts w:ascii="Verdana" w:hAnsi="Verdana" w:cs="Times New Roman Bold"/>
                <w:b/>
                <w:bCs/>
                <w:sz w:val="20"/>
                <w:lang w:eastAsia="zh-CN"/>
              </w:rPr>
              <w:t>-</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0</w:t>
            </w:r>
            <w:r>
              <w:rPr>
                <w:rFonts w:ascii="Verdana" w:hAnsi="Verdana" w:cs="Times New Roman Bold" w:hint="eastAsia"/>
                <w:b/>
                <w:bCs/>
                <w:sz w:val="20"/>
                <w:lang w:eastAsia="zh-CN"/>
              </w:rPr>
              <w:t>日，日内瓦</w:t>
            </w:r>
          </w:p>
        </w:tc>
        <w:tc>
          <w:tcPr>
            <w:tcW w:w="3118" w:type="dxa"/>
          </w:tcPr>
          <w:p w:rsidR="0051782D" w:rsidRPr="00432D7F" w:rsidRDefault="000A0059" w:rsidP="00A24B62">
            <w:pPr>
              <w:framePr w:hSpace="181" w:wrap="around" w:vAnchor="page" w:hAnchor="margin" w:x="1" w:y="852"/>
              <w:shd w:val="solid" w:color="FFFFFF" w:fill="FFFFFF"/>
              <w:spacing w:before="0"/>
              <w:rPr>
                <w:lang w:val="en-US"/>
              </w:rPr>
            </w:pPr>
            <w:r>
              <w:rPr>
                <w:b/>
                <w:bCs/>
                <w:noProof/>
                <w:lang w:val="en-US" w:eastAsia="zh-CN"/>
              </w:rPr>
              <w:drawing>
                <wp:inline distT="0" distB="0" distL="0" distR="0" wp14:anchorId="31F45FFD" wp14:editId="07132A21">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A24B62">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A24B62">
            <w:pPr>
              <w:framePr w:hSpace="181" w:wrap="around" w:vAnchor="page" w:hAnchor="margin" w:x="1" w:y="852"/>
              <w:shd w:val="solid" w:color="FFFFFF" w:fill="FFFFFF"/>
              <w:spacing w:before="0" w:after="48"/>
              <w:rPr>
                <w:sz w:val="22"/>
                <w:szCs w:val="22"/>
              </w:rPr>
            </w:pPr>
          </w:p>
        </w:tc>
      </w:tr>
      <w:tr w:rsidR="0051782D" w:rsidRPr="00D872CB">
        <w:trPr>
          <w:cantSplit/>
        </w:trPr>
        <w:tc>
          <w:tcPr>
            <w:tcW w:w="6771" w:type="dxa"/>
            <w:tcBorders>
              <w:top w:val="single" w:sz="12" w:space="0" w:color="auto"/>
            </w:tcBorders>
          </w:tcPr>
          <w:p w:rsidR="0051782D" w:rsidRPr="00D872CB" w:rsidRDefault="0051782D" w:rsidP="00A24B62">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A24B62">
            <w:pPr>
              <w:framePr w:hSpace="181" w:wrap="around" w:vAnchor="page" w:hAnchor="margin" w:x="1" w:y="852"/>
              <w:shd w:val="solid" w:color="FFFFFF" w:fill="FFFFFF"/>
              <w:spacing w:before="0" w:after="48"/>
            </w:pPr>
          </w:p>
        </w:tc>
      </w:tr>
      <w:tr w:rsidR="0051782D" w:rsidRPr="00D872CB">
        <w:trPr>
          <w:cantSplit/>
        </w:trPr>
        <w:tc>
          <w:tcPr>
            <w:tcW w:w="6771" w:type="dxa"/>
            <w:vMerge w:val="restart"/>
          </w:tcPr>
          <w:p w:rsidR="0051782D" w:rsidRPr="00D872CB" w:rsidRDefault="0051782D" w:rsidP="00A24B62">
            <w:pPr>
              <w:framePr w:hSpace="181" w:wrap="around" w:vAnchor="page" w:hAnchor="margin" w:x="1" w:y="852"/>
              <w:shd w:val="solid" w:color="FFFFFF" w:fill="FFFFFF"/>
              <w:spacing w:after="240"/>
              <w:rPr>
                <w:sz w:val="20"/>
              </w:rPr>
            </w:pPr>
            <w:bookmarkStart w:id="0" w:name="dnum" w:colFirst="1" w:colLast="1"/>
          </w:p>
        </w:tc>
        <w:tc>
          <w:tcPr>
            <w:tcW w:w="3118" w:type="dxa"/>
          </w:tcPr>
          <w:p w:rsidR="0051782D" w:rsidRPr="00CF38C3" w:rsidRDefault="006A7022" w:rsidP="00A24B62">
            <w:pPr>
              <w:framePr w:hSpace="181" w:wrap="around" w:vAnchor="page" w:hAnchor="margin" w:x="1" w:y="852"/>
              <w:shd w:val="solid" w:color="FFFFFF" w:fill="FFFFFF"/>
              <w:spacing w:before="0"/>
              <w:rPr>
                <w:rFonts w:ascii="Verdana" w:hAnsi="Verdana"/>
                <w:sz w:val="20"/>
                <w:lang w:eastAsia="zh-CN"/>
              </w:rPr>
            </w:pPr>
            <w:r w:rsidRPr="00CF38C3">
              <w:rPr>
                <w:rFonts w:ascii="Verdana" w:hAnsi="SimSun"/>
                <w:b/>
                <w:sz w:val="20"/>
                <w:lang w:eastAsia="zh-CN"/>
              </w:rPr>
              <w:t>文件</w:t>
            </w:r>
            <w:r w:rsidR="00213AE0">
              <w:rPr>
                <w:rFonts w:ascii="Verdana" w:hAnsi="Verdana"/>
                <w:b/>
                <w:sz w:val="20"/>
              </w:rPr>
              <w:t xml:space="preserve"> RAG</w:t>
            </w:r>
            <w:r w:rsidR="00213AE0">
              <w:rPr>
                <w:rFonts w:ascii="Verdana" w:hAnsi="Verdana" w:hint="eastAsia"/>
                <w:b/>
                <w:sz w:val="20"/>
                <w:lang w:eastAsia="zh-CN"/>
              </w:rPr>
              <w:t>1</w:t>
            </w:r>
            <w:r w:rsidR="005D4F78">
              <w:rPr>
                <w:rFonts w:ascii="Verdana" w:hAnsi="Verdana" w:hint="eastAsia"/>
                <w:b/>
                <w:sz w:val="20"/>
                <w:lang w:eastAsia="zh-CN"/>
              </w:rPr>
              <w:t>1</w:t>
            </w:r>
            <w:r w:rsidR="00BD7223" w:rsidRPr="00CF38C3">
              <w:rPr>
                <w:rFonts w:ascii="Verdana" w:hAnsi="Verdana"/>
                <w:b/>
                <w:sz w:val="20"/>
              </w:rPr>
              <w:t>-1/</w:t>
            </w:r>
            <w:r w:rsidR="005D4F78">
              <w:rPr>
                <w:rFonts w:ascii="Verdana" w:hAnsi="Verdana" w:hint="eastAsia"/>
                <w:b/>
                <w:sz w:val="20"/>
                <w:lang w:eastAsia="zh-CN"/>
              </w:rPr>
              <w:t>2</w:t>
            </w:r>
            <w:r w:rsidR="0074537E">
              <w:rPr>
                <w:rFonts w:ascii="Verdana" w:hAnsi="Verdana" w:hint="eastAsia"/>
                <w:b/>
                <w:sz w:val="20"/>
                <w:lang w:eastAsia="zh-CN"/>
              </w:rPr>
              <w:t>(Add.1)</w:t>
            </w:r>
            <w:r w:rsidR="00BD7223" w:rsidRPr="00CF38C3">
              <w:rPr>
                <w:rFonts w:ascii="Verdana" w:hAnsi="Verdana"/>
                <w:b/>
                <w:sz w:val="20"/>
              </w:rPr>
              <w:t>-</w:t>
            </w:r>
            <w:r w:rsidR="00426448" w:rsidRPr="00CF38C3">
              <w:rPr>
                <w:rFonts w:ascii="Verdana" w:hAnsi="Verdana"/>
                <w:b/>
                <w:sz w:val="20"/>
                <w:lang w:eastAsia="zh-CN"/>
              </w:rPr>
              <w:t>C</w:t>
            </w:r>
          </w:p>
        </w:tc>
      </w:tr>
      <w:tr w:rsidR="0051782D" w:rsidRPr="00D872CB">
        <w:trPr>
          <w:cantSplit/>
        </w:trPr>
        <w:tc>
          <w:tcPr>
            <w:tcW w:w="6771" w:type="dxa"/>
            <w:vMerge/>
          </w:tcPr>
          <w:p w:rsidR="0051782D" w:rsidRPr="00D872CB" w:rsidRDefault="0051782D" w:rsidP="00A24B62">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CF38C3" w:rsidRDefault="00BD7223" w:rsidP="00A24B62">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sidR="005D4F78">
              <w:rPr>
                <w:rFonts w:ascii="Verdana" w:hAnsi="Verdana" w:hint="eastAsia"/>
                <w:b/>
                <w:sz w:val="20"/>
                <w:lang w:eastAsia="zh-CN"/>
              </w:rPr>
              <w:t>11</w:t>
            </w:r>
            <w:r w:rsidR="00426448" w:rsidRPr="00CF38C3">
              <w:rPr>
                <w:rFonts w:ascii="Verdana" w:hAnsi="SimSun"/>
                <w:b/>
                <w:sz w:val="20"/>
                <w:lang w:eastAsia="zh-CN"/>
              </w:rPr>
              <w:t>年</w:t>
            </w:r>
            <w:r w:rsidR="0074537E">
              <w:rPr>
                <w:rFonts w:ascii="Verdana" w:hAnsi="Verdana" w:hint="eastAsia"/>
                <w:b/>
                <w:sz w:val="20"/>
                <w:lang w:eastAsia="zh-CN"/>
              </w:rPr>
              <w:t>4</w:t>
            </w:r>
            <w:r w:rsidR="00426448" w:rsidRPr="00CF38C3">
              <w:rPr>
                <w:rFonts w:ascii="Verdana" w:hAnsi="SimSun"/>
                <w:b/>
                <w:sz w:val="20"/>
                <w:lang w:eastAsia="zh-CN"/>
              </w:rPr>
              <w:t>月</w:t>
            </w:r>
            <w:r w:rsidR="0074537E">
              <w:rPr>
                <w:rFonts w:ascii="Verdana" w:hAnsi="Verdana" w:hint="eastAsia"/>
                <w:b/>
                <w:sz w:val="20"/>
                <w:lang w:eastAsia="zh-CN"/>
              </w:rPr>
              <w:t>8</w:t>
            </w:r>
            <w:r w:rsidR="00426448" w:rsidRPr="00CF38C3">
              <w:rPr>
                <w:rFonts w:ascii="Verdana" w:hAnsi="SimSun"/>
                <w:b/>
                <w:sz w:val="20"/>
                <w:lang w:eastAsia="zh-CN"/>
              </w:rPr>
              <w:t>日</w:t>
            </w:r>
          </w:p>
        </w:tc>
      </w:tr>
      <w:tr w:rsidR="0051782D" w:rsidRPr="00D872CB">
        <w:trPr>
          <w:cantSplit/>
        </w:trPr>
        <w:tc>
          <w:tcPr>
            <w:tcW w:w="6771" w:type="dxa"/>
            <w:vMerge/>
          </w:tcPr>
          <w:p w:rsidR="0051782D" w:rsidRPr="00D872CB" w:rsidRDefault="0051782D" w:rsidP="00A24B62">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CF38C3" w:rsidRDefault="00426448" w:rsidP="00A24B62">
            <w:pPr>
              <w:framePr w:hSpace="181" w:wrap="around" w:vAnchor="page" w:hAnchor="margin" w:x="1" w:y="852"/>
              <w:shd w:val="solid" w:color="FFFFFF" w:fill="FFFFFF"/>
              <w:spacing w:before="0" w:after="120"/>
              <w:rPr>
                <w:rFonts w:ascii="Verdana" w:hAnsi="Verdana"/>
                <w:sz w:val="20"/>
              </w:rPr>
            </w:pPr>
            <w:r w:rsidRPr="00CF38C3">
              <w:rPr>
                <w:rFonts w:ascii="Verdana" w:hAnsi="SimSun"/>
                <w:b/>
                <w:sz w:val="20"/>
                <w:lang w:eastAsia="zh-CN"/>
              </w:rPr>
              <w:t>原文</w:t>
            </w:r>
            <w:r w:rsidR="0020573C">
              <w:rPr>
                <w:rFonts w:ascii="Verdana" w:hAnsi="Verdana" w:hint="eastAsia"/>
                <w:b/>
                <w:sz w:val="20"/>
                <w:lang w:eastAsia="zh-CN"/>
              </w:rPr>
              <w:t>：</w:t>
            </w:r>
            <w:r w:rsidRPr="00CF38C3">
              <w:rPr>
                <w:rFonts w:ascii="Verdana" w:hAnsi="SimSun"/>
                <w:b/>
                <w:sz w:val="20"/>
                <w:lang w:eastAsia="zh-CN"/>
              </w:rPr>
              <w:t>英文</w:t>
            </w:r>
          </w:p>
        </w:tc>
      </w:tr>
    </w:tbl>
    <w:tbl>
      <w:tblPr>
        <w:tblW w:w="9889" w:type="dxa"/>
        <w:tblLayout w:type="fixed"/>
        <w:tblLook w:val="0000" w:firstRow="0" w:lastRow="0" w:firstColumn="0" w:lastColumn="0" w:noHBand="0" w:noVBand="0"/>
      </w:tblPr>
      <w:tblGrid>
        <w:gridCol w:w="9889"/>
      </w:tblGrid>
      <w:tr w:rsidR="00426448" w:rsidRPr="00D872CB">
        <w:trPr>
          <w:cantSplit/>
        </w:trPr>
        <w:tc>
          <w:tcPr>
            <w:tcW w:w="9889" w:type="dxa"/>
          </w:tcPr>
          <w:p w:rsidR="00426448" w:rsidRPr="00D872CB" w:rsidRDefault="005D4F78" w:rsidP="00A24B62">
            <w:pPr>
              <w:pStyle w:val="Source"/>
              <w:rPr>
                <w:lang w:eastAsia="zh-CN"/>
              </w:rPr>
            </w:pPr>
            <w:bookmarkStart w:id="3" w:name="dsource" w:colFirst="0" w:colLast="0"/>
            <w:bookmarkEnd w:id="2"/>
            <w:r>
              <w:rPr>
                <w:rFonts w:hint="eastAsia"/>
                <w:lang w:eastAsia="zh-CN"/>
              </w:rPr>
              <w:t>意大利</w:t>
            </w:r>
          </w:p>
        </w:tc>
      </w:tr>
      <w:tr w:rsidR="00BC195C" w:rsidRPr="00D872CB">
        <w:trPr>
          <w:cantSplit/>
        </w:trPr>
        <w:tc>
          <w:tcPr>
            <w:tcW w:w="9889" w:type="dxa"/>
          </w:tcPr>
          <w:p w:rsidR="00BC195C" w:rsidRDefault="00E130B3" w:rsidP="00A24B62">
            <w:pPr>
              <w:tabs>
                <w:tab w:val="left" w:pos="851"/>
                <w:tab w:val="left" w:pos="5670"/>
              </w:tabs>
              <w:ind w:right="-1"/>
              <w:jc w:val="center"/>
              <w:rPr>
                <w:caps/>
                <w:sz w:val="28"/>
                <w:szCs w:val="28"/>
                <w:lang w:val="en-US" w:eastAsia="zh-CN"/>
              </w:rPr>
            </w:pPr>
            <w:bookmarkStart w:id="4" w:name="dtitle1" w:colFirst="0" w:colLast="0"/>
            <w:bookmarkEnd w:id="3"/>
            <w:r w:rsidRPr="00E130B3">
              <w:rPr>
                <w:rFonts w:hint="eastAsia"/>
                <w:caps/>
                <w:sz w:val="28"/>
                <w:szCs w:val="28"/>
                <w:lang w:val="en-US" w:eastAsia="zh-CN"/>
              </w:rPr>
              <w:t>有关修订</w:t>
            </w:r>
            <w:r w:rsidRPr="00E130B3">
              <w:rPr>
                <w:caps/>
                <w:sz w:val="28"/>
                <w:szCs w:val="28"/>
                <w:lang w:val="en-US" w:eastAsia="zh-CN"/>
              </w:rPr>
              <w:t>ITU-R</w:t>
            </w:r>
            <w:r w:rsidRPr="00E130B3">
              <w:rPr>
                <w:rFonts w:hint="eastAsia"/>
                <w:caps/>
                <w:sz w:val="28"/>
                <w:szCs w:val="28"/>
                <w:lang w:val="en-US" w:eastAsia="zh-CN"/>
              </w:rPr>
              <w:t>第</w:t>
            </w:r>
            <w:r w:rsidRPr="00E130B3">
              <w:rPr>
                <w:caps/>
                <w:sz w:val="28"/>
                <w:szCs w:val="28"/>
                <w:lang w:val="en-US" w:eastAsia="zh-CN"/>
              </w:rPr>
              <w:t>6</w:t>
            </w:r>
            <w:r w:rsidRPr="00E130B3">
              <w:rPr>
                <w:rFonts w:hint="eastAsia"/>
                <w:caps/>
                <w:sz w:val="28"/>
                <w:szCs w:val="28"/>
                <w:lang w:val="en-US" w:eastAsia="zh-CN"/>
              </w:rPr>
              <w:t>号决议和</w:t>
            </w:r>
            <w:r w:rsidRPr="00E130B3">
              <w:rPr>
                <w:caps/>
                <w:sz w:val="28"/>
                <w:szCs w:val="28"/>
                <w:lang w:val="en-US" w:eastAsia="zh-CN"/>
              </w:rPr>
              <w:t>Itu-t</w:t>
            </w:r>
            <w:r w:rsidRPr="00E130B3">
              <w:rPr>
                <w:rFonts w:hint="eastAsia"/>
                <w:caps/>
                <w:sz w:val="28"/>
                <w:szCs w:val="28"/>
                <w:lang w:val="en-US" w:eastAsia="zh-CN"/>
              </w:rPr>
              <w:t>第</w:t>
            </w:r>
            <w:r w:rsidRPr="00E130B3">
              <w:rPr>
                <w:caps/>
                <w:sz w:val="28"/>
                <w:szCs w:val="28"/>
                <w:lang w:val="en-US" w:eastAsia="zh-CN"/>
              </w:rPr>
              <w:t>18</w:t>
            </w:r>
            <w:r w:rsidR="00F84BCD">
              <w:rPr>
                <w:rFonts w:hint="eastAsia"/>
                <w:caps/>
                <w:sz w:val="28"/>
                <w:szCs w:val="28"/>
                <w:lang w:val="en-US" w:eastAsia="zh-CN"/>
              </w:rPr>
              <w:t>号决议</w:t>
            </w:r>
            <w:r w:rsidRPr="00E130B3">
              <w:rPr>
                <w:rFonts w:hint="eastAsia"/>
                <w:caps/>
                <w:sz w:val="28"/>
                <w:szCs w:val="28"/>
                <w:lang w:val="en-US" w:eastAsia="zh-CN"/>
              </w:rPr>
              <w:t>以包含</w:t>
            </w:r>
            <w:r>
              <w:rPr>
                <w:caps/>
                <w:sz w:val="28"/>
                <w:szCs w:val="28"/>
                <w:lang w:val="en-US" w:eastAsia="zh-CN"/>
              </w:rPr>
              <w:br/>
            </w:r>
            <w:r w:rsidRPr="00E130B3">
              <w:rPr>
                <w:rFonts w:hint="eastAsia"/>
                <w:caps/>
                <w:sz w:val="28"/>
                <w:szCs w:val="28"/>
                <w:lang w:val="en-US" w:eastAsia="zh-CN"/>
              </w:rPr>
              <w:t>有关成立部门间报告人组的规定的提案</w:t>
            </w:r>
          </w:p>
          <w:p w:rsidR="00E130B3" w:rsidRPr="00E130B3" w:rsidRDefault="00E130B3" w:rsidP="00A24B62">
            <w:pPr>
              <w:tabs>
                <w:tab w:val="left" w:pos="851"/>
                <w:tab w:val="left" w:pos="5670"/>
              </w:tabs>
              <w:ind w:right="-1"/>
              <w:jc w:val="center"/>
              <w:rPr>
                <w:sz w:val="28"/>
                <w:szCs w:val="28"/>
                <w:lang w:eastAsia="zh-CN"/>
              </w:rPr>
            </w:pPr>
          </w:p>
        </w:tc>
      </w:tr>
    </w:tbl>
    <w:bookmarkEnd w:id="4"/>
    <w:p w:rsidR="00130B50" w:rsidRDefault="00130B50" w:rsidP="00A24B62">
      <w:pPr>
        <w:ind w:firstLineChars="200" w:firstLine="480"/>
        <w:rPr>
          <w:lang w:val="en-US" w:eastAsia="zh-CN"/>
        </w:rPr>
      </w:pPr>
      <w:r>
        <w:rPr>
          <w:rFonts w:hint="eastAsia"/>
          <w:lang w:val="en-US" w:eastAsia="zh-CN"/>
        </w:rPr>
        <w:t>RAG-11</w:t>
      </w:r>
      <w:r w:rsidR="0074537E">
        <w:rPr>
          <w:rFonts w:hint="eastAsia"/>
          <w:lang w:val="en-US" w:eastAsia="zh-CN"/>
        </w:rPr>
        <w:t>-1/2</w:t>
      </w:r>
      <w:r w:rsidR="0074537E">
        <w:rPr>
          <w:rFonts w:hint="eastAsia"/>
          <w:lang w:val="en-US" w:eastAsia="zh-CN"/>
        </w:rPr>
        <w:t>号文件提出建议，为修订</w:t>
      </w:r>
      <w:r w:rsidR="0074537E">
        <w:rPr>
          <w:rFonts w:hint="eastAsia"/>
          <w:lang w:val="en-US" w:eastAsia="zh-CN"/>
        </w:rPr>
        <w:t>ITU-R</w:t>
      </w:r>
      <w:r w:rsidR="0074537E">
        <w:rPr>
          <w:rFonts w:hint="eastAsia"/>
          <w:lang w:val="en-US" w:eastAsia="zh-CN"/>
        </w:rPr>
        <w:t>第</w:t>
      </w:r>
      <w:r w:rsidR="0074537E">
        <w:rPr>
          <w:rFonts w:hint="eastAsia"/>
          <w:lang w:val="en-US" w:eastAsia="zh-CN"/>
        </w:rPr>
        <w:t>6</w:t>
      </w:r>
      <w:r w:rsidR="0074537E">
        <w:rPr>
          <w:rFonts w:hint="eastAsia"/>
          <w:lang w:val="en-US" w:eastAsia="zh-CN"/>
        </w:rPr>
        <w:t>号决议和</w:t>
      </w:r>
      <w:r w:rsidR="0074537E">
        <w:rPr>
          <w:rFonts w:hint="eastAsia"/>
          <w:lang w:val="en-US" w:eastAsia="zh-CN"/>
        </w:rPr>
        <w:t>ITU-T</w:t>
      </w:r>
      <w:r w:rsidR="0074537E">
        <w:rPr>
          <w:rFonts w:hint="eastAsia"/>
          <w:lang w:val="en-US" w:eastAsia="zh-CN"/>
        </w:rPr>
        <w:t>第</w:t>
      </w:r>
      <w:r w:rsidR="0074537E">
        <w:rPr>
          <w:rFonts w:hint="eastAsia"/>
          <w:lang w:val="en-US" w:eastAsia="zh-CN"/>
        </w:rPr>
        <w:t>18</w:t>
      </w:r>
      <w:r w:rsidR="0074537E">
        <w:rPr>
          <w:rFonts w:hint="eastAsia"/>
          <w:lang w:val="en-US" w:eastAsia="zh-CN"/>
        </w:rPr>
        <w:t>号决议，</w:t>
      </w:r>
      <w:r w:rsidR="00F84BCD">
        <w:rPr>
          <w:rFonts w:hint="eastAsia"/>
          <w:lang w:val="en-US" w:eastAsia="zh-CN"/>
        </w:rPr>
        <w:t>以便</w:t>
      </w:r>
      <w:r w:rsidR="0074537E">
        <w:rPr>
          <w:rFonts w:hint="eastAsia"/>
          <w:lang w:val="en-US" w:eastAsia="zh-CN"/>
        </w:rPr>
        <w:t>将有关设立部门间报告人组的规定纳入其中</w:t>
      </w:r>
      <w:r w:rsidR="00F84BCD">
        <w:rPr>
          <w:rFonts w:hint="eastAsia"/>
          <w:lang w:val="en-US" w:eastAsia="zh-CN"/>
        </w:rPr>
        <w:t>，向无线电通信顾问组（</w:t>
      </w:r>
      <w:r w:rsidR="00F84BCD">
        <w:rPr>
          <w:rFonts w:hint="eastAsia"/>
          <w:lang w:val="en-US" w:eastAsia="zh-CN"/>
        </w:rPr>
        <w:t>RAG</w:t>
      </w:r>
      <w:r w:rsidR="00F84BCD">
        <w:rPr>
          <w:rFonts w:hint="eastAsia"/>
          <w:lang w:val="en-US" w:eastAsia="zh-CN"/>
        </w:rPr>
        <w:t>）和电信标准化顾问组（</w:t>
      </w:r>
      <w:r w:rsidR="00F84BCD">
        <w:rPr>
          <w:rFonts w:hint="eastAsia"/>
          <w:lang w:val="en-US" w:eastAsia="zh-CN"/>
        </w:rPr>
        <w:t>TSAG</w:t>
      </w:r>
      <w:r w:rsidR="00F84BCD">
        <w:rPr>
          <w:rFonts w:hint="eastAsia"/>
          <w:lang w:val="en-US" w:eastAsia="zh-CN"/>
        </w:rPr>
        <w:t>）同时发出信函</w:t>
      </w:r>
      <w:r w:rsidR="0074537E">
        <w:rPr>
          <w:rFonts w:hint="eastAsia"/>
          <w:lang w:val="en-US" w:eastAsia="zh-CN"/>
        </w:rPr>
        <w:t>。部门间报告人组是由两个部门的专家组成的技术小组，该组可共同探讨涉及双方的具体技术问题，提出自己的想法和要求，同时了解对方的想法和要求。</w:t>
      </w:r>
    </w:p>
    <w:p w:rsidR="0074537E" w:rsidRDefault="0074537E" w:rsidP="00A24B62">
      <w:pPr>
        <w:ind w:firstLineChars="200" w:firstLine="480"/>
        <w:rPr>
          <w:lang w:val="en-US" w:eastAsia="zh-CN"/>
        </w:rPr>
      </w:pPr>
      <w:r>
        <w:rPr>
          <w:rFonts w:hint="eastAsia"/>
          <w:lang w:val="en-US" w:eastAsia="zh-CN"/>
        </w:rPr>
        <w:t>我们希望提请</w:t>
      </w:r>
      <w:r>
        <w:rPr>
          <w:rFonts w:hint="eastAsia"/>
          <w:lang w:val="en-US" w:eastAsia="zh-CN"/>
        </w:rPr>
        <w:t>RAG</w:t>
      </w:r>
      <w:r>
        <w:rPr>
          <w:rFonts w:hint="eastAsia"/>
          <w:lang w:val="en-US" w:eastAsia="zh-CN"/>
        </w:rPr>
        <w:t>注意</w:t>
      </w:r>
      <w:r w:rsidR="00F84BCD">
        <w:rPr>
          <w:rFonts w:hint="eastAsia"/>
          <w:lang w:val="en-US" w:eastAsia="zh-CN"/>
        </w:rPr>
        <w:t>，</w:t>
      </w:r>
      <w:r>
        <w:rPr>
          <w:rFonts w:hint="eastAsia"/>
          <w:lang w:val="en-US" w:eastAsia="zh-CN"/>
        </w:rPr>
        <w:t>TSAG-R4</w:t>
      </w:r>
      <w:r>
        <w:rPr>
          <w:rFonts w:hint="eastAsia"/>
          <w:lang w:val="en-US" w:eastAsia="zh-CN"/>
        </w:rPr>
        <w:t>号文件（</w:t>
      </w:r>
      <w:r>
        <w:rPr>
          <w:rFonts w:hint="eastAsia"/>
          <w:lang w:val="en-US" w:eastAsia="zh-CN"/>
        </w:rPr>
        <w:t>TSAG 2011</w:t>
      </w:r>
      <w:r>
        <w:rPr>
          <w:rFonts w:hint="eastAsia"/>
          <w:lang w:val="en-US" w:eastAsia="zh-CN"/>
        </w:rPr>
        <w:t>年</w:t>
      </w:r>
      <w:r>
        <w:rPr>
          <w:rFonts w:hint="eastAsia"/>
          <w:lang w:val="en-US" w:eastAsia="zh-CN"/>
        </w:rPr>
        <w:t>2</w:t>
      </w:r>
      <w:r>
        <w:rPr>
          <w:rFonts w:hint="eastAsia"/>
          <w:lang w:val="en-US" w:eastAsia="zh-CN"/>
        </w:rPr>
        <w:t>月</w:t>
      </w:r>
      <w:r>
        <w:rPr>
          <w:rFonts w:hint="eastAsia"/>
          <w:lang w:val="en-US" w:eastAsia="zh-CN"/>
        </w:rPr>
        <w:t>8-11</w:t>
      </w:r>
      <w:r>
        <w:rPr>
          <w:rFonts w:hint="eastAsia"/>
          <w:lang w:val="en-US" w:eastAsia="zh-CN"/>
        </w:rPr>
        <w:t>日日内瓦会议的主席报告）第</w:t>
      </w:r>
      <w:r>
        <w:rPr>
          <w:rFonts w:hint="eastAsia"/>
          <w:lang w:val="en-US" w:eastAsia="zh-CN"/>
        </w:rPr>
        <w:t>10.5</w:t>
      </w:r>
      <w:r>
        <w:rPr>
          <w:rFonts w:hint="eastAsia"/>
          <w:lang w:val="en-US" w:eastAsia="zh-CN"/>
        </w:rPr>
        <w:t>节记录指出，会议讨论了我们所发送的文件并“</w:t>
      </w:r>
      <w:r w:rsidR="00F84BCD">
        <w:rPr>
          <w:rFonts w:hint="eastAsia"/>
          <w:lang w:val="en-US" w:eastAsia="zh-CN"/>
        </w:rPr>
        <w:t>一致认为</w:t>
      </w:r>
      <w:r>
        <w:rPr>
          <w:rFonts w:hint="eastAsia"/>
          <w:lang w:val="en-US" w:eastAsia="zh-CN"/>
        </w:rPr>
        <w:t>，应将部门间报告人组作为加强</w:t>
      </w:r>
      <w:r>
        <w:rPr>
          <w:rFonts w:hint="eastAsia"/>
          <w:lang w:val="en-US" w:eastAsia="zh-CN"/>
        </w:rPr>
        <w:t>ITU-T</w:t>
      </w:r>
      <w:r>
        <w:rPr>
          <w:rFonts w:hint="eastAsia"/>
          <w:lang w:val="en-US" w:eastAsia="zh-CN"/>
        </w:rPr>
        <w:t>、</w:t>
      </w:r>
      <w:r>
        <w:rPr>
          <w:rFonts w:hint="eastAsia"/>
          <w:lang w:val="en-US" w:eastAsia="zh-CN"/>
        </w:rPr>
        <w:t>ITU-R</w:t>
      </w:r>
      <w:r>
        <w:rPr>
          <w:rFonts w:hint="eastAsia"/>
          <w:lang w:val="en-US" w:eastAsia="zh-CN"/>
        </w:rPr>
        <w:t>和</w:t>
      </w:r>
      <w:r>
        <w:rPr>
          <w:rFonts w:hint="eastAsia"/>
          <w:lang w:val="en-US" w:eastAsia="zh-CN"/>
        </w:rPr>
        <w:t>ITU-D</w:t>
      </w:r>
      <w:r>
        <w:rPr>
          <w:rFonts w:hint="eastAsia"/>
          <w:lang w:val="en-US" w:eastAsia="zh-CN"/>
        </w:rPr>
        <w:t>之间合作的另一种机制予以考虑。”</w:t>
      </w:r>
    </w:p>
    <w:p w:rsidR="0074537E" w:rsidRDefault="0074537E" w:rsidP="00A24B62">
      <w:pPr>
        <w:ind w:firstLineChars="200" w:firstLine="480"/>
        <w:rPr>
          <w:lang w:val="en-US" w:eastAsia="zh-CN"/>
        </w:rPr>
      </w:pPr>
      <w:r>
        <w:rPr>
          <w:rFonts w:hint="eastAsia"/>
          <w:lang w:val="en-US" w:eastAsia="zh-CN"/>
        </w:rPr>
        <w:t>我们希望无线电通信顾问组亦能给予批准，支持我们计划向下届无线电通信全会和下届世界电信标准化全会提交的相关提案。</w:t>
      </w:r>
    </w:p>
    <w:p w:rsidR="0074537E" w:rsidRDefault="0074537E" w:rsidP="00A24B62">
      <w:pPr>
        <w:ind w:firstLineChars="200" w:firstLine="480"/>
        <w:rPr>
          <w:lang w:val="en-US" w:eastAsia="zh-CN"/>
        </w:rPr>
      </w:pPr>
      <w:r>
        <w:rPr>
          <w:rFonts w:hint="eastAsia"/>
          <w:lang w:val="en-US" w:eastAsia="zh-CN"/>
        </w:rPr>
        <w:t>应指出，电信标准化顾问组已对我们的提案做出改进，在可用来加强合作的部门间报告人组中增加了</w:t>
      </w:r>
      <w:r>
        <w:rPr>
          <w:rFonts w:hint="eastAsia"/>
          <w:lang w:val="en-US" w:eastAsia="zh-CN"/>
        </w:rPr>
        <w:t>ITU-D</w:t>
      </w:r>
      <w:r>
        <w:rPr>
          <w:rFonts w:hint="eastAsia"/>
          <w:lang w:val="en-US" w:eastAsia="zh-CN"/>
        </w:rPr>
        <w:t>部门。</w:t>
      </w:r>
    </w:p>
    <w:p w:rsidR="0074537E" w:rsidRDefault="0074537E" w:rsidP="00A24B62">
      <w:pPr>
        <w:ind w:firstLineChars="200" w:firstLine="480"/>
        <w:rPr>
          <w:lang w:val="en-US" w:eastAsia="zh-CN"/>
        </w:rPr>
      </w:pPr>
      <w:r>
        <w:rPr>
          <w:rFonts w:hint="eastAsia"/>
          <w:lang w:val="en-US" w:eastAsia="zh-CN"/>
        </w:rPr>
        <w:t>对此补充我们完全支持。此外，我们建议，在批准该提案时，无线电通信顾问组可能希望将此举措以及电信标准化顾问组对此提案的意见通报电信发展顾问组。</w:t>
      </w:r>
    </w:p>
    <w:p w:rsidR="0074537E" w:rsidRPr="0074537E" w:rsidRDefault="0074537E" w:rsidP="00A24B62">
      <w:pPr>
        <w:ind w:firstLineChars="200" w:firstLine="480"/>
        <w:rPr>
          <w:lang w:val="en-US" w:eastAsia="zh-CN"/>
        </w:rPr>
      </w:pPr>
      <w:r>
        <w:rPr>
          <w:rFonts w:hint="eastAsia"/>
          <w:lang w:val="en-US" w:eastAsia="zh-CN"/>
        </w:rPr>
        <w:t>这项工作可通过无线电通信顾问组</w:t>
      </w:r>
      <w:r w:rsidR="00F84BCD">
        <w:rPr>
          <w:rFonts w:hint="eastAsia"/>
          <w:lang w:val="en-US" w:eastAsia="zh-CN"/>
        </w:rPr>
        <w:t>向</w:t>
      </w:r>
      <w:r>
        <w:rPr>
          <w:rFonts w:hint="eastAsia"/>
          <w:lang w:val="en-US" w:eastAsia="zh-CN"/>
        </w:rPr>
        <w:t>电信发展顾问组</w:t>
      </w:r>
      <w:r w:rsidR="00F84BCD">
        <w:rPr>
          <w:rFonts w:hint="eastAsia"/>
          <w:lang w:val="en-US" w:eastAsia="zh-CN"/>
        </w:rPr>
        <w:t>发送联络声明进行</w:t>
      </w:r>
      <w:r>
        <w:rPr>
          <w:rFonts w:hint="eastAsia"/>
          <w:lang w:val="en-US" w:eastAsia="zh-CN"/>
        </w:rPr>
        <w:t>。本文件附件提供了一份可能的联络声明草案。</w:t>
      </w:r>
    </w:p>
    <w:p w:rsidR="00AB6D53" w:rsidRDefault="00AB6D53" w:rsidP="00A24B62">
      <w:pPr>
        <w:ind w:firstLineChars="200" w:firstLine="480"/>
        <w:rPr>
          <w:lang w:val="en-US" w:eastAsia="zh-CN"/>
        </w:rPr>
      </w:pPr>
    </w:p>
    <w:p w:rsidR="00AB6D53" w:rsidRPr="00A25EC7" w:rsidRDefault="00AB6D53" w:rsidP="00A24B62">
      <w:pPr>
        <w:rPr>
          <w:lang w:val="en-US" w:eastAsia="zh-CN"/>
        </w:rPr>
      </w:pPr>
      <w:r w:rsidRPr="00A25EC7">
        <w:rPr>
          <w:rFonts w:hint="eastAsia"/>
          <w:lang w:val="en-US" w:eastAsia="zh-CN"/>
        </w:rPr>
        <w:t>后附资料：</w:t>
      </w:r>
      <w:r w:rsidR="0074537E">
        <w:rPr>
          <w:rFonts w:hint="eastAsia"/>
          <w:lang w:val="en-US" w:eastAsia="zh-CN"/>
        </w:rPr>
        <w:t>1</w:t>
      </w:r>
      <w:r w:rsidR="0074537E">
        <w:rPr>
          <w:rFonts w:hint="eastAsia"/>
          <w:lang w:val="en-US" w:eastAsia="zh-CN"/>
        </w:rPr>
        <w:t>件</w:t>
      </w:r>
    </w:p>
    <w:p w:rsidR="00AB6D53" w:rsidRDefault="00AB6D53" w:rsidP="00A24B62">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rsidR="00A07083" w:rsidRPr="008A44F8" w:rsidRDefault="00130B50" w:rsidP="00A24B62">
      <w:pPr>
        <w:pStyle w:val="AnnexNotitle"/>
        <w:rPr>
          <w:b w:val="0"/>
          <w:bCs/>
          <w:szCs w:val="28"/>
          <w:lang w:val="en-US" w:eastAsia="zh-CN"/>
        </w:rPr>
      </w:pPr>
      <w:r w:rsidRPr="008A44F8">
        <w:rPr>
          <w:rFonts w:hint="eastAsia"/>
          <w:b w:val="0"/>
          <w:bCs/>
          <w:lang w:eastAsia="zh-CN"/>
        </w:rPr>
        <w:lastRenderedPageBreak/>
        <w:t>后附资料</w:t>
      </w:r>
    </w:p>
    <w:p w:rsidR="000A0059" w:rsidRPr="008A44F8" w:rsidRDefault="0074537E" w:rsidP="00A24B62">
      <w:pPr>
        <w:pStyle w:val="AnnexNotitle"/>
        <w:rPr>
          <w:b w:val="0"/>
          <w:bCs/>
          <w:lang w:eastAsia="zh-CN"/>
        </w:rPr>
      </w:pPr>
      <w:r w:rsidRPr="008A44F8">
        <w:rPr>
          <w:rFonts w:hint="eastAsia"/>
          <w:b w:val="0"/>
          <w:bCs/>
          <w:lang w:eastAsia="zh-CN"/>
        </w:rPr>
        <w:t>无线电通信顾问</w:t>
      </w:r>
      <w:r w:rsidR="00F84BCD" w:rsidRPr="008A44F8">
        <w:rPr>
          <w:rFonts w:hint="eastAsia"/>
          <w:b w:val="0"/>
          <w:bCs/>
          <w:lang w:eastAsia="zh-CN"/>
        </w:rPr>
        <w:t>组发给电信发展顾问组的联络声明</w:t>
      </w:r>
      <w:r w:rsidRPr="008A44F8">
        <w:rPr>
          <w:rFonts w:hint="eastAsia"/>
          <w:b w:val="0"/>
          <w:bCs/>
          <w:lang w:eastAsia="zh-CN"/>
        </w:rPr>
        <w:t>草案</w:t>
      </w:r>
    </w:p>
    <w:p w:rsidR="000A0059" w:rsidRPr="00AF0B82" w:rsidRDefault="0074537E" w:rsidP="00A24B62">
      <w:pPr>
        <w:pStyle w:val="ResNoBR"/>
        <w:rPr>
          <w:rStyle w:val="Appref"/>
          <w:lang w:eastAsia="zh-CN"/>
        </w:rPr>
      </w:pPr>
      <w:r w:rsidRPr="00AF0B82">
        <w:rPr>
          <w:rStyle w:val="Appref"/>
          <w:rFonts w:hint="eastAsia"/>
          <w:lang w:eastAsia="zh-CN"/>
        </w:rPr>
        <w:t>部门间报告人组</w:t>
      </w:r>
    </w:p>
    <w:p w:rsidR="00AF0B82" w:rsidRDefault="00AF0B82" w:rsidP="00A24B62">
      <w:pPr>
        <w:ind w:firstLineChars="200" w:firstLine="480"/>
        <w:rPr>
          <w:lang w:val="en-US" w:eastAsia="zh-CN"/>
        </w:rPr>
      </w:pPr>
    </w:p>
    <w:p w:rsidR="0074537E" w:rsidRDefault="0074537E" w:rsidP="00A24B62">
      <w:pPr>
        <w:ind w:firstLineChars="200" w:firstLine="480"/>
        <w:rPr>
          <w:lang w:val="en-US" w:eastAsia="zh-CN"/>
        </w:rPr>
      </w:pPr>
      <w:r>
        <w:rPr>
          <w:rFonts w:hint="eastAsia"/>
          <w:lang w:val="en-US" w:eastAsia="zh-CN"/>
        </w:rPr>
        <w:t>无线电通信顾问组希望提请电信发展顾问组注意意大利同时向我们和电信标准化顾问组提交的</w:t>
      </w:r>
      <w:r>
        <w:rPr>
          <w:rFonts w:hint="eastAsia"/>
          <w:lang w:val="en-US" w:eastAsia="zh-CN"/>
        </w:rPr>
        <w:t>RAG11-1/2</w:t>
      </w:r>
      <w:r>
        <w:rPr>
          <w:rFonts w:hint="eastAsia"/>
          <w:lang w:val="en-US" w:eastAsia="zh-CN"/>
        </w:rPr>
        <w:t>号文件。</w:t>
      </w:r>
    </w:p>
    <w:p w:rsidR="0074537E" w:rsidRDefault="0074537E" w:rsidP="00A24B62">
      <w:pPr>
        <w:ind w:firstLineChars="200" w:firstLine="480"/>
        <w:rPr>
          <w:lang w:val="en-US" w:eastAsia="zh-CN"/>
        </w:rPr>
      </w:pPr>
      <w:r>
        <w:rPr>
          <w:rFonts w:hint="eastAsia"/>
          <w:lang w:val="en-US" w:eastAsia="zh-CN"/>
        </w:rPr>
        <w:t>该文件建议修订</w:t>
      </w:r>
      <w:r>
        <w:rPr>
          <w:rFonts w:hint="eastAsia"/>
          <w:lang w:val="en-US" w:eastAsia="zh-CN"/>
        </w:rPr>
        <w:t>ITU-R</w:t>
      </w:r>
      <w:r>
        <w:rPr>
          <w:rFonts w:hint="eastAsia"/>
          <w:lang w:val="en-US" w:eastAsia="zh-CN"/>
        </w:rPr>
        <w:t>第</w:t>
      </w:r>
      <w:r>
        <w:rPr>
          <w:rFonts w:hint="eastAsia"/>
          <w:lang w:val="en-US" w:eastAsia="zh-CN"/>
        </w:rPr>
        <w:t>6</w:t>
      </w:r>
      <w:r>
        <w:rPr>
          <w:rFonts w:hint="eastAsia"/>
          <w:lang w:val="en-US" w:eastAsia="zh-CN"/>
        </w:rPr>
        <w:t>号决议和</w:t>
      </w:r>
      <w:r>
        <w:rPr>
          <w:rFonts w:hint="eastAsia"/>
          <w:lang w:val="en-US" w:eastAsia="zh-CN"/>
        </w:rPr>
        <w:t>ITU-T</w:t>
      </w:r>
      <w:r w:rsidR="001E7277">
        <w:rPr>
          <w:rFonts w:hint="eastAsia"/>
          <w:lang w:val="en-US" w:eastAsia="zh-CN"/>
        </w:rPr>
        <w:t>第</w:t>
      </w:r>
      <w:r w:rsidR="001E7277">
        <w:rPr>
          <w:rFonts w:hint="eastAsia"/>
          <w:lang w:val="en-US" w:eastAsia="zh-CN"/>
        </w:rPr>
        <w:t>18</w:t>
      </w:r>
      <w:r w:rsidR="001E7277">
        <w:rPr>
          <w:rFonts w:hint="eastAsia"/>
          <w:lang w:val="en-US" w:eastAsia="zh-CN"/>
        </w:rPr>
        <w:t>号决议，以便增加有关设立部门间报告人组的规定。该组是由两个部门的专家组成的技术小组，可共同探讨涉及双方的技术问题，提出自己的想法和要求，同时了解对方的想法和要求。</w:t>
      </w:r>
    </w:p>
    <w:p w:rsidR="001E7277" w:rsidRDefault="001E7277" w:rsidP="00A24B62">
      <w:pPr>
        <w:ind w:firstLineChars="200" w:firstLine="480"/>
        <w:rPr>
          <w:lang w:val="en-US" w:eastAsia="zh-CN"/>
        </w:rPr>
      </w:pPr>
      <w:r>
        <w:rPr>
          <w:rFonts w:hint="eastAsia"/>
          <w:lang w:val="en-US" w:eastAsia="zh-CN"/>
        </w:rPr>
        <w:t>TSAG-R4</w:t>
      </w:r>
      <w:r>
        <w:rPr>
          <w:rFonts w:hint="eastAsia"/>
          <w:lang w:val="en-US" w:eastAsia="zh-CN"/>
        </w:rPr>
        <w:t>号文件（电信标准化局</w:t>
      </w:r>
      <w:r>
        <w:rPr>
          <w:rFonts w:hint="eastAsia"/>
          <w:lang w:val="en-US" w:eastAsia="zh-CN"/>
        </w:rPr>
        <w:t>2011</w:t>
      </w:r>
      <w:r>
        <w:rPr>
          <w:rFonts w:hint="eastAsia"/>
          <w:lang w:val="en-US" w:eastAsia="zh-CN"/>
        </w:rPr>
        <w:t>年</w:t>
      </w:r>
      <w:r>
        <w:rPr>
          <w:rFonts w:hint="eastAsia"/>
          <w:lang w:val="en-US" w:eastAsia="zh-CN"/>
        </w:rPr>
        <w:t>2</w:t>
      </w:r>
      <w:r>
        <w:rPr>
          <w:rFonts w:hint="eastAsia"/>
          <w:lang w:val="en-US" w:eastAsia="zh-CN"/>
        </w:rPr>
        <w:t>月</w:t>
      </w:r>
      <w:r>
        <w:rPr>
          <w:rFonts w:hint="eastAsia"/>
          <w:lang w:val="en-US" w:eastAsia="zh-CN"/>
        </w:rPr>
        <w:t>8-11</w:t>
      </w:r>
      <w:r>
        <w:rPr>
          <w:rFonts w:hint="eastAsia"/>
          <w:lang w:val="en-US" w:eastAsia="zh-CN"/>
        </w:rPr>
        <w:t>日日内瓦</w:t>
      </w:r>
      <w:r w:rsidR="00F84BCD">
        <w:rPr>
          <w:rFonts w:hint="eastAsia"/>
          <w:lang w:val="en-US" w:eastAsia="zh-CN"/>
        </w:rPr>
        <w:t>会议的主席报告）记录指出，电信标准化顾问组讨论了上述提案并“一致认为，应</w:t>
      </w:r>
      <w:r>
        <w:rPr>
          <w:rFonts w:hint="eastAsia"/>
          <w:lang w:val="en-US" w:eastAsia="zh-CN"/>
        </w:rPr>
        <w:t>考虑</w:t>
      </w:r>
      <w:r w:rsidR="00AF0B82">
        <w:rPr>
          <w:rFonts w:hint="eastAsia"/>
          <w:lang w:val="en-US" w:eastAsia="zh-CN"/>
        </w:rPr>
        <w:t>将部门间报告人组作为加强</w:t>
      </w:r>
      <w:r w:rsidR="008A44F8">
        <w:rPr>
          <w:lang w:val="en-US" w:eastAsia="zh-CN"/>
        </w:rPr>
        <w:br/>
      </w:r>
      <w:bookmarkStart w:id="5" w:name="_GoBack"/>
      <w:bookmarkEnd w:id="5"/>
      <w:r w:rsidR="00AF0B82">
        <w:rPr>
          <w:rFonts w:hint="eastAsia"/>
          <w:lang w:val="en-US" w:eastAsia="zh-CN"/>
        </w:rPr>
        <w:t>ITU-T</w:t>
      </w:r>
      <w:r w:rsidR="00AF0B82">
        <w:rPr>
          <w:rFonts w:hint="eastAsia"/>
          <w:lang w:val="en-US" w:eastAsia="zh-CN"/>
        </w:rPr>
        <w:t>、</w:t>
      </w:r>
      <w:r w:rsidR="00AF0B82">
        <w:rPr>
          <w:rFonts w:hint="eastAsia"/>
          <w:lang w:val="en-US" w:eastAsia="zh-CN"/>
        </w:rPr>
        <w:t>ITU-R</w:t>
      </w:r>
      <w:r w:rsidR="00AF0B82">
        <w:rPr>
          <w:rFonts w:hint="eastAsia"/>
          <w:lang w:val="en-US" w:eastAsia="zh-CN"/>
        </w:rPr>
        <w:t>和</w:t>
      </w:r>
      <w:r w:rsidR="00AF0B82">
        <w:rPr>
          <w:rFonts w:hint="eastAsia"/>
          <w:lang w:val="en-US" w:eastAsia="zh-CN"/>
        </w:rPr>
        <w:t>ITU-D</w:t>
      </w:r>
      <w:r w:rsidR="00AF0B82">
        <w:rPr>
          <w:rFonts w:hint="eastAsia"/>
          <w:lang w:val="en-US" w:eastAsia="zh-CN"/>
        </w:rPr>
        <w:t>之间相互合作的另一种机制”。</w:t>
      </w:r>
    </w:p>
    <w:p w:rsidR="00AF0B82" w:rsidRDefault="00AF0B82" w:rsidP="00A24B62">
      <w:pPr>
        <w:ind w:firstLineChars="200" w:firstLine="480"/>
        <w:rPr>
          <w:lang w:val="en-US" w:eastAsia="zh-CN"/>
        </w:rPr>
      </w:pPr>
      <w:r>
        <w:rPr>
          <w:rFonts w:hint="eastAsia"/>
          <w:lang w:val="en-US" w:eastAsia="zh-CN"/>
        </w:rPr>
        <w:t>无线电通信顾问组亦在其</w:t>
      </w:r>
      <w:r>
        <w:rPr>
          <w:rFonts w:hint="eastAsia"/>
          <w:lang w:val="en-US" w:eastAsia="zh-CN"/>
        </w:rPr>
        <w:t>2011</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8-10</w:t>
      </w:r>
      <w:r>
        <w:rPr>
          <w:rFonts w:hint="eastAsia"/>
          <w:lang w:val="en-US" w:eastAsia="zh-CN"/>
        </w:rPr>
        <w:t>日的会议上讨论了该提案</w:t>
      </w:r>
      <w:r w:rsidR="00F84BCD">
        <w:rPr>
          <w:rFonts w:hint="eastAsia"/>
          <w:lang w:val="en-US" w:eastAsia="zh-CN"/>
        </w:rPr>
        <w:t>，对电信标准化顾问组的想法表示认同</w:t>
      </w:r>
      <w:r>
        <w:rPr>
          <w:rFonts w:hint="eastAsia"/>
          <w:lang w:val="en-US" w:eastAsia="zh-CN"/>
        </w:rPr>
        <w:t>。</w:t>
      </w:r>
    </w:p>
    <w:p w:rsidR="00AF0B82" w:rsidRDefault="00AF0B82" w:rsidP="00A24B62">
      <w:pPr>
        <w:ind w:firstLineChars="200" w:firstLine="480"/>
        <w:rPr>
          <w:lang w:val="en-US" w:eastAsia="zh-CN"/>
        </w:rPr>
      </w:pPr>
      <w:r>
        <w:rPr>
          <w:rFonts w:hint="eastAsia"/>
          <w:lang w:val="en-US" w:eastAsia="zh-CN"/>
        </w:rPr>
        <w:t>无线电通信顾问组建议指出，电信发展顾问组亦应</w:t>
      </w:r>
      <w:r w:rsidR="00F84BCD">
        <w:rPr>
          <w:rFonts w:hint="eastAsia"/>
          <w:lang w:val="en-US" w:eastAsia="zh-CN"/>
        </w:rPr>
        <w:t>审议</w:t>
      </w:r>
      <w:r>
        <w:rPr>
          <w:rFonts w:hint="eastAsia"/>
          <w:lang w:val="en-US" w:eastAsia="zh-CN"/>
        </w:rPr>
        <w:t>该提案并</w:t>
      </w:r>
      <w:r w:rsidR="00F84BCD">
        <w:rPr>
          <w:rFonts w:hint="eastAsia"/>
          <w:lang w:val="en-US" w:eastAsia="zh-CN"/>
        </w:rPr>
        <w:t>酌情</w:t>
      </w:r>
      <w:r>
        <w:rPr>
          <w:rFonts w:hint="eastAsia"/>
          <w:lang w:val="en-US" w:eastAsia="zh-CN"/>
        </w:rPr>
        <w:t>将其想法反映在自己的文件中。</w:t>
      </w:r>
    </w:p>
    <w:p w:rsidR="00AF0B82" w:rsidRPr="00AF0B82" w:rsidRDefault="00AF0B82" w:rsidP="00A24B62">
      <w:pPr>
        <w:ind w:firstLineChars="200" w:firstLine="480"/>
        <w:rPr>
          <w:lang w:val="en-US" w:eastAsia="zh-CN"/>
        </w:rPr>
      </w:pPr>
    </w:p>
    <w:p w:rsidR="00585978" w:rsidRPr="00CF38C3" w:rsidRDefault="000A0059" w:rsidP="00A24B62">
      <w:pPr>
        <w:jc w:val="center"/>
        <w:rPr>
          <w:color w:val="000000"/>
          <w:szCs w:val="24"/>
          <w:u w:val="single"/>
          <w:lang w:val="en-US" w:eastAsia="zh-CN"/>
        </w:rPr>
      </w:pPr>
      <w:r w:rsidRPr="00610C8B">
        <w:rPr>
          <w:szCs w:val="24"/>
          <w:lang w:val="en-US" w:eastAsia="zh-CN"/>
        </w:rPr>
        <w:t>____________</w:t>
      </w:r>
    </w:p>
    <w:sectPr w:rsidR="00585978" w:rsidRPr="00CF38C3"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77" w:rsidRDefault="001E7277">
      <w:r>
        <w:separator/>
      </w:r>
    </w:p>
  </w:endnote>
  <w:endnote w:type="continuationSeparator" w:id="0">
    <w:p w:rsidR="001E7277" w:rsidRDefault="001E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77" w:rsidRPr="00101EFC" w:rsidRDefault="00101EFC" w:rsidP="00101EFC">
    <w:pPr>
      <w:pStyle w:val="Footer"/>
      <w:rPr>
        <w:rFonts w:hint="eastAsia"/>
        <w:lang w:eastAsia="zh-CN"/>
      </w:rPr>
    </w:pPr>
    <w:r>
      <w:fldChar w:fldCharType="begin"/>
    </w:r>
    <w:r>
      <w:instrText xml:space="preserve"> FILENAME \p  \* MERGEFORMAT </w:instrText>
    </w:r>
    <w:r>
      <w:fldChar w:fldCharType="separate"/>
    </w:r>
    <w:r w:rsidR="00795D0E">
      <w:t>P:\CHI\ITU-R\AG\RAG11\RAG-1\000\002ADD1C.docx</w:t>
    </w:r>
    <w:r>
      <w:fldChar w:fldCharType="end"/>
    </w:r>
    <w:r>
      <w:rPr>
        <w:rFonts w:hint="eastAsia"/>
        <w:lang w:eastAsia="zh-CN"/>
      </w:rPr>
      <w:t xml:space="preserve"> (305562)</w:t>
    </w:r>
    <w:r>
      <w:tab/>
    </w:r>
    <w:r>
      <w:fldChar w:fldCharType="begin"/>
    </w:r>
    <w:r>
      <w:instrText xml:space="preserve"> SAVEDATE \@ DD.MM.YY </w:instrText>
    </w:r>
    <w:r>
      <w:fldChar w:fldCharType="separate"/>
    </w:r>
    <w:r w:rsidR="00795D0E">
      <w:t>04.05.11</w:t>
    </w:r>
    <w:r>
      <w:fldChar w:fldCharType="end"/>
    </w:r>
    <w:r>
      <w:tab/>
    </w:r>
    <w:r>
      <w:fldChar w:fldCharType="begin"/>
    </w:r>
    <w:r>
      <w:instrText xml:space="preserve"> PRINTDATE \@ DD.MM.YY </w:instrText>
    </w:r>
    <w:r>
      <w:fldChar w:fldCharType="separate"/>
    </w:r>
    <w:r w:rsidR="00795D0E">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77" w:rsidRDefault="00795D0E" w:rsidP="00101EFC">
    <w:pPr>
      <w:pStyle w:val="Footer"/>
    </w:pPr>
    <w:r>
      <w:fldChar w:fldCharType="begin"/>
    </w:r>
    <w:r>
      <w:instrText xml:space="preserve"> FILENAME \p  \* MERGEFORMAT </w:instrText>
    </w:r>
    <w:r>
      <w:fldChar w:fldCharType="separate"/>
    </w:r>
    <w:r>
      <w:t>P:\CHI\ITU-R\AG\RAG11\RAG-1\000\002ADD1C.docx</w:t>
    </w:r>
    <w:r>
      <w:fldChar w:fldCharType="end"/>
    </w:r>
    <w:r w:rsidR="001E7277">
      <w:rPr>
        <w:rFonts w:hint="eastAsia"/>
        <w:lang w:eastAsia="zh-CN"/>
      </w:rPr>
      <w:t xml:space="preserve"> (30</w:t>
    </w:r>
    <w:r w:rsidR="00101EFC">
      <w:rPr>
        <w:rFonts w:hint="eastAsia"/>
        <w:lang w:eastAsia="zh-CN"/>
      </w:rPr>
      <w:t>5562</w:t>
    </w:r>
    <w:r w:rsidR="001E7277">
      <w:rPr>
        <w:rFonts w:hint="eastAsia"/>
        <w:lang w:eastAsia="zh-CN"/>
      </w:rPr>
      <w:t>)</w:t>
    </w:r>
    <w:r w:rsidR="001E7277">
      <w:tab/>
    </w:r>
    <w:r w:rsidR="00C67FD4">
      <w:fldChar w:fldCharType="begin"/>
    </w:r>
    <w:r w:rsidR="001E7277">
      <w:instrText xml:space="preserve"> SAVEDATE \@ DD.MM.YY </w:instrText>
    </w:r>
    <w:r w:rsidR="00C67FD4">
      <w:fldChar w:fldCharType="separate"/>
    </w:r>
    <w:r>
      <w:t>04.05.11</w:t>
    </w:r>
    <w:r w:rsidR="00C67FD4">
      <w:fldChar w:fldCharType="end"/>
    </w:r>
    <w:r w:rsidR="001E7277">
      <w:tab/>
    </w:r>
    <w:r w:rsidR="00C67FD4">
      <w:fldChar w:fldCharType="begin"/>
    </w:r>
    <w:r w:rsidR="001E7277">
      <w:instrText xml:space="preserve"> PRINTDATE \@ DD.MM.YY </w:instrText>
    </w:r>
    <w:r w:rsidR="00C67FD4">
      <w:fldChar w:fldCharType="separate"/>
    </w:r>
    <w:r>
      <w:t>04.05.11</w:t>
    </w:r>
    <w:r w:rsidR="00C67F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77" w:rsidRDefault="001E7277">
      <w:r>
        <w:t>____________________</w:t>
      </w:r>
    </w:p>
  </w:footnote>
  <w:footnote w:type="continuationSeparator" w:id="0">
    <w:p w:rsidR="001E7277" w:rsidRDefault="001E7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77" w:rsidRPr="00AF0B82" w:rsidRDefault="001E7277">
    <w:pPr>
      <w:pStyle w:val="Header"/>
    </w:pPr>
    <w:r>
      <w:rPr>
        <w:lang w:val="es-ES"/>
      </w:rPr>
      <w:t xml:space="preserve">- </w:t>
    </w:r>
    <w:r w:rsidR="00C67FD4">
      <w:fldChar w:fldCharType="begin"/>
    </w:r>
    <w:r>
      <w:instrText xml:space="preserve"> PAGE </w:instrText>
    </w:r>
    <w:r w:rsidR="00C67FD4">
      <w:fldChar w:fldCharType="separate"/>
    </w:r>
    <w:r w:rsidR="00795D0E">
      <w:rPr>
        <w:noProof/>
      </w:rPr>
      <w:t>2</w:t>
    </w:r>
    <w:r w:rsidR="00C67FD4">
      <w:fldChar w:fldCharType="end"/>
    </w:r>
    <w:r w:rsidRPr="00AF0B82">
      <w:t xml:space="preserve"> -</w:t>
    </w:r>
  </w:p>
  <w:p w:rsidR="001E7277" w:rsidRPr="00AF0B82" w:rsidRDefault="001E7277" w:rsidP="00A363F4">
    <w:pPr>
      <w:pStyle w:val="Header"/>
      <w:rPr>
        <w:lang w:eastAsia="zh-CN"/>
      </w:rPr>
    </w:pPr>
    <w:r w:rsidRPr="00AF0B82">
      <w:t>RAG</w:t>
    </w:r>
    <w:r w:rsidRPr="00AF0B82">
      <w:rPr>
        <w:rFonts w:hint="eastAsia"/>
        <w:lang w:eastAsia="zh-CN"/>
      </w:rPr>
      <w:t>11</w:t>
    </w:r>
    <w:r w:rsidRPr="00AF0B82">
      <w:t>-1/</w:t>
    </w:r>
    <w:r w:rsidRPr="00AF0B82">
      <w:rPr>
        <w:rFonts w:hint="eastAsia"/>
        <w:lang w:eastAsia="zh-CN"/>
      </w:rPr>
      <w:t>2</w:t>
    </w:r>
    <w:r w:rsidR="00AF0B82" w:rsidRPr="00AF0B82">
      <w:rPr>
        <w:rFonts w:hint="eastAsia"/>
        <w:lang w:eastAsia="zh-CN"/>
      </w:rPr>
      <w:t>(Add.</w:t>
    </w:r>
    <w:r w:rsidR="00AF0B82">
      <w:rPr>
        <w:rFonts w:hint="eastAsia"/>
        <w:lang w:eastAsia="zh-CN"/>
      </w:rPr>
      <w:t>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20106"/>
    <w:rsid w:val="00021007"/>
    <w:rsid w:val="00034C59"/>
    <w:rsid w:val="00062FA4"/>
    <w:rsid w:val="0006614B"/>
    <w:rsid w:val="00082FBE"/>
    <w:rsid w:val="00084871"/>
    <w:rsid w:val="00085541"/>
    <w:rsid w:val="00093C73"/>
    <w:rsid w:val="000A0059"/>
    <w:rsid w:val="000A5F9E"/>
    <w:rsid w:val="000B0A4F"/>
    <w:rsid w:val="000B4D42"/>
    <w:rsid w:val="000C0FEC"/>
    <w:rsid w:val="000F275A"/>
    <w:rsid w:val="000F3718"/>
    <w:rsid w:val="00101EFC"/>
    <w:rsid w:val="00107E5A"/>
    <w:rsid w:val="001225EE"/>
    <w:rsid w:val="00130A81"/>
    <w:rsid w:val="00130B50"/>
    <w:rsid w:val="0013473D"/>
    <w:rsid w:val="001368A7"/>
    <w:rsid w:val="00145997"/>
    <w:rsid w:val="00147382"/>
    <w:rsid w:val="00152B3F"/>
    <w:rsid w:val="001539C7"/>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42405"/>
    <w:rsid w:val="00342659"/>
    <w:rsid w:val="0034529C"/>
    <w:rsid w:val="00361609"/>
    <w:rsid w:val="00363AF1"/>
    <w:rsid w:val="00364117"/>
    <w:rsid w:val="00370DA9"/>
    <w:rsid w:val="00371A3D"/>
    <w:rsid w:val="003859B4"/>
    <w:rsid w:val="00392390"/>
    <w:rsid w:val="00397CD7"/>
    <w:rsid w:val="003A0B83"/>
    <w:rsid w:val="003A361A"/>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95D0E"/>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44F8"/>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7307C"/>
    <w:rsid w:val="0098015B"/>
    <w:rsid w:val="009A13C5"/>
    <w:rsid w:val="009A3FE6"/>
    <w:rsid w:val="009B51E5"/>
    <w:rsid w:val="009C0DC9"/>
    <w:rsid w:val="009C16F8"/>
    <w:rsid w:val="009C521B"/>
    <w:rsid w:val="009F6C40"/>
    <w:rsid w:val="00A038FA"/>
    <w:rsid w:val="00A054E3"/>
    <w:rsid w:val="00A05E32"/>
    <w:rsid w:val="00A06654"/>
    <w:rsid w:val="00A07083"/>
    <w:rsid w:val="00A16CB2"/>
    <w:rsid w:val="00A177BA"/>
    <w:rsid w:val="00A23E26"/>
    <w:rsid w:val="00A24B62"/>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40E0"/>
    <w:rsid w:val="00AF0B82"/>
    <w:rsid w:val="00B11BA5"/>
    <w:rsid w:val="00B1508A"/>
    <w:rsid w:val="00B25A3A"/>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41C7"/>
    <w:rsid w:val="00BD7223"/>
    <w:rsid w:val="00BE163D"/>
    <w:rsid w:val="00BE1942"/>
    <w:rsid w:val="00BE1F57"/>
    <w:rsid w:val="00BE5A75"/>
    <w:rsid w:val="00C0211F"/>
    <w:rsid w:val="00C226F4"/>
    <w:rsid w:val="00C25047"/>
    <w:rsid w:val="00C3076D"/>
    <w:rsid w:val="00C30A3C"/>
    <w:rsid w:val="00C53641"/>
    <w:rsid w:val="00C60AC9"/>
    <w:rsid w:val="00C67FD4"/>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4BCD"/>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903</Words>
  <Characters>202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1103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song</dc:creator>
  <cp:keywords>RAG03-1</cp:keywords>
  <dc:description>Document RAG08-1/1-E  For: _x000d_Document date: 12 December 2007_x000d_Saved by JJF44233 at 15:38:46 on 18/12/2007</dc:description>
  <cp:lastModifiedBy>zhengby</cp:lastModifiedBy>
  <cp:revision>5</cp:revision>
  <cp:lastPrinted>2011-05-04T08:11:00Z</cp:lastPrinted>
  <dcterms:created xsi:type="dcterms:W3CDTF">2011-05-04T08:07:00Z</dcterms:created>
  <dcterms:modified xsi:type="dcterms:W3CDTF">2011-05-04T08:12:00Z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