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E155DB" w14:paraId="5C73F0FD" w14:textId="77777777" w:rsidTr="006A1921">
        <w:trPr>
          <w:jc w:val="center"/>
        </w:trPr>
        <w:tc>
          <w:tcPr>
            <w:tcW w:w="9889" w:type="dxa"/>
            <w:gridSpan w:val="3"/>
            <w:shd w:val="clear" w:color="auto" w:fill="auto"/>
          </w:tcPr>
          <w:p w14:paraId="481A7C0F" w14:textId="77777777" w:rsidR="00F53E0B" w:rsidRPr="00E155DB" w:rsidRDefault="008E38B4" w:rsidP="00F331DF">
            <w:pPr>
              <w:spacing w:before="0"/>
              <w:jc w:val="left"/>
              <w:rPr>
                <w:rFonts w:cstheme="minorHAnsi"/>
                <w:b/>
                <w:bCs/>
                <w:color w:val="808080"/>
                <w:sz w:val="28"/>
                <w:szCs w:val="28"/>
                <w:lang w:val="en-GB"/>
              </w:rPr>
            </w:pPr>
            <w:r w:rsidRPr="00E155DB">
              <w:rPr>
                <w:rFonts w:cstheme="minorHAnsi"/>
                <w:b/>
                <w:bCs/>
                <w:color w:val="808080"/>
                <w:sz w:val="28"/>
                <w:szCs w:val="28"/>
                <w:lang w:val="en-GB"/>
              </w:rPr>
              <w:t xml:space="preserve">Radiocommunication </w:t>
            </w:r>
            <w:r w:rsidR="00AF70DA" w:rsidRPr="00E155DB">
              <w:rPr>
                <w:rFonts w:cstheme="minorHAnsi"/>
                <w:b/>
                <w:bCs/>
                <w:color w:val="808080"/>
                <w:sz w:val="28"/>
                <w:szCs w:val="28"/>
                <w:lang w:val="en-GB"/>
              </w:rPr>
              <w:t>Bureau (BR)</w:t>
            </w:r>
          </w:p>
          <w:p w14:paraId="598211FF" w14:textId="77777777" w:rsidR="00F331DF" w:rsidRPr="00E155DB" w:rsidRDefault="00F331DF" w:rsidP="00F331DF">
            <w:pPr>
              <w:spacing w:before="0"/>
              <w:jc w:val="left"/>
              <w:rPr>
                <w:rFonts w:cstheme="minorHAnsi"/>
                <w:b/>
                <w:bCs/>
                <w:color w:val="808080"/>
                <w:sz w:val="28"/>
                <w:szCs w:val="28"/>
                <w:lang w:val="en-GB"/>
              </w:rPr>
            </w:pPr>
          </w:p>
          <w:p w14:paraId="300C21A8" w14:textId="3B161721" w:rsidR="00F331DF" w:rsidRPr="00E155DB" w:rsidRDefault="00F331DF" w:rsidP="00F331DF">
            <w:pPr>
              <w:spacing w:before="0"/>
              <w:jc w:val="left"/>
              <w:rPr>
                <w:rFonts w:cstheme="minorHAnsi"/>
                <w:b/>
                <w:bCs/>
                <w:color w:val="808080"/>
                <w:sz w:val="28"/>
                <w:szCs w:val="28"/>
                <w:lang w:val="en-GB"/>
              </w:rPr>
            </w:pPr>
          </w:p>
        </w:tc>
      </w:tr>
      <w:tr w:rsidR="00651777" w:rsidRPr="00033974" w14:paraId="15A62FC6" w14:textId="77777777" w:rsidTr="006A1921">
        <w:trPr>
          <w:jc w:val="center"/>
        </w:trPr>
        <w:tc>
          <w:tcPr>
            <w:tcW w:w="7054" w:type="dxa"/>
            <w:gridSpan w:val="2"/>
            <w:shd w:val="clear" w:color="auto" w:fill="auto"/>
          </w:tcPr>
          <w:p w14:paraId="66F0F446" w14:textId="77777777" w:rsidR="00A52F57" w:rsidRPr="00E155DB" w:rsidRDefault="0051355F" w:rsidP="00D74BDE">
            <w:pPr>
              <w:spacing w:before="0"/>
              <w:jc w:val="left"/>
              <w:rPr>
                <w:sz w:val="28"/>
                <w:szCs w:val="28"/>
                <w:lang w:val="en-GB"/>
              </w:rPr>
            </w:pPr>
            <w:r w:rsidRPr="00E155DB">
              <w:rPr>
                <w:szCs w:val="24"/>
                <w:lang w:val="en-GB"/>
              </w:rPr>
              <w:t>Circular Letter</w:t>
            </w:r>
          </w:p>
          <w:p w14:paraId="44D7FD84" w14:textId="353F10B4" w:rsidR="00651777" w:rsidRPr="00E155DB" w:rsidRDefault="00E737D2" w:rsidP="00B6186C">
            <w:pPr>
              <w:spacing w:before="0"/>
              <w:jc w:val="left"/>
              <w:rPr>
                <w:b/>
                <w:bCs/>
                <w:szCs w:val="24"/>
                <w:lang w:val="en-GB"/>
              </w:rPr>
            </w:pPr>
            <w:r w:rsidRPr="00374CFA">
              <w:rPr>
                <w:b/>
                <w:bCs/>
                <w:szCs w:val="24"/>
                <w:lang w:val="en-GB"/>
              </w:rPr>
              <w:t>5</w:t>
            </w:r>
            <w:r w:rsidR="002654A4" w:rsidRPr="00374CFA">
              <w:rPr>
                <w:b/>
                <w:bCs/>
                <w:szCs w:val="24"/>
                <w:lang w:val="en-GB"/>
              </w:rPr>
              <w:t>/LCCE</w:t>
            </w:r>
            <w:r w:rsidR="00D74BDE" w:rsidRPr="00374CFA">
              <w:rPr>
                <w:b/>
                <w:bCs/>
                <w:szCs w:val="24"/>
                <w:lang w:val="en-GB"/>
              </w:rPr>
              <w:t>/</w:t>
            </w:r>
            <w:r w:rsidR="00374CFA" w:rsidRPr="00374CFA">
              <w:rPr>
                <w:b/>
                <w:bCs/>
                <w:szCs w:val="24"/>
                <w:lang w:val="en-GB"/>
              </w:rPr>
              <w:t>97</w:t>
            </w:r>
          </w:p>
        </w:tc>
        <w:tc>
          <w:tcPr>
            <w:tcW w:w="2835" w:type="dxa"/>
            <w:shd w:val="clear" w:color="auto" w:fill="auto"/>
          </w:tcPr>
          <w:p w14:paraId="2D2593DC" w14:textId="3C788A6C" w:rsidR="00651777" w:rsidRPr="00033974" w:rsidRDefault="00033974" w:rsidP="00452F35">
            <w:pPr>
              <w:spacing w:before="0"/>
              <w:jc w:val="right"/>
              <w:rPr>
                <w:szCs w:val="24"/>
                <w:highlight w:val="yellow"/>
                <w:lang w:val="en-GB"/>
              </w:rPr>
            </w:pPr>
            <w:r w:rsidRPr="00074377">
              <w:rPr>
                <w:rFonts w:cs="Arial"/>
                <w:szCs w:val="24"/>
                <w:lang w:val="en-GB"/>
              </w:rPr>
              <w:t>2</w:t>
            </w:r>
            <w:r w:rsidR="00452F35">
              <w:rPr>
                <w:rFonts w:cs="Arial"/>
                <w:szCs w:val="24"/>
                <w:lang w:val="en-GB"/>
              </w:rPr>
              <w:t>2</w:t>
            </w:r>
            <w:r w:rsidRPr="00074377">
              <w:rPr>
                <w:rFonts w:cs="Arial"/>
                <w:szCs w:val="24"/>
                <w:lang w:val="en-GB"/>
              </w:rPr>
              <w:t xml:space="preserve"> October</w:t>
            </w:r>
            <w:r w:rsidR="0058674F" w:rsidRPr="00074377">
              <w:rPr>
                <w:rFonts w:cs="Arial"/>
                <w:szCs w:val="24"/>
                <w:lang w:val="en-GB"/>
              </w:rPr>
              <w:t xml:space="preserve"> </w:t>
            </w:r>
            <w:r w:rsidR="00A550C6" w:rsidRPr="00074377">
              <w:rPr>
                <w:rFonts w:cs="Arial"/>
                <w:szCs w:val="24"/>
                <w:lang w:val="en-GB"/>
              </w:rPr>
              <w:t>20</w:t>
            </w:r>
            <w:r w:rsidR="00F31312" w:rsidRPr="00074377">
              <w:rPr>
                <w:rFonts w:cs="Arial"/>
                <w:szCs w:val="24"/>
                <w:lang w:val="en-GB"/>
              </w:rPr>
              <w:t>21</w:t>
            </w:r>
          </w:p>
        </w:tc>
      </w:tr>
      <w:tr w:rsidR="0037309C" w:rsidRPr="00E155DB" w14:paraId="04BA721B" w14:textId="77777777" w:rsidTr="006A1921">
        <w:trPr>
          <w:jc w:val="center"/>
        </w:trPr>
        <w:tc>
          <w:tcPr>
            <w:tcW w:w="9889" w:type="dxa"/>
            <w:gridSpan w:val="3"/>
            <w:shd w:val="clear" w:color="auto" w:fill="auto"/>
          </w:tcPr>
          <w:p w14:paraId="23837208" w14:textId="77777777" w:rsidR="0037309C" w:rsidRPr="00E155DB" w:rsidRDefault="0037309C" w:rsidP="006047E5">
            <w:pPr>
              <w:spacing w:before="0"/>
              <w:jc w:val="left"/>
              <w:rPr>
                <w:rFonts w:cs="Arial"/>
                <w:szCs w:val="24"/>
                <w:lang w:val="en-GB"/>
              </w:rPr>
            </w:pPr>
          </w:p>
        </w:tc>
      </w:tr>
      <w:tr w:rsidR="0037309C" w:rsidRPr="00E155DB" w14:paraId="545A269E" w14:textId="77777777" w:rsidTr="006A1921">
        <w:trPr>
          <w:jc w:val="center"/>
        </w:trPr>
        <w:tc>
          <w:tcPr>
            <w:tcW w:w="9889" w:type="dxa"/>
            <w:gridSpan w:val="3"/>
            <w:shd w:val="clear" w:color="auto" w:fill="auto"/>
          </w:tcPr>
          <w:p w14:paraId="7FB81713" w14:textId="77777777" w:rsidR="0037309C" w:rsidRPr="00E155DB" w:rsidRDefault="0037309C" w:rsidP="00D374CD">
            <w:pPr>
              <w:spacing w:before="0"/>
              <w:jc w:val="left"/>
              <w:rPr>
                <w:szCs w:val="24"/>
                <w:lang w:val="en-GB"/>
              </w:rPr>
            </w:pPr>
          </w:p>
        </w:tc>
      </w:tr>
      <w:tr w:rsidR="0037309C" w:rsidRPr="00E155DB" w14:paraId="06C4D0A1" w14:textId="77777777" w:rsidTr="006A1921">
        <w:trPr>
          <w:jc w:val="center"/>
        </w:trPr>
        <w:tc>
          <w:tcPr>
            <w:tcW w:w="9889" w:type="dxa"/>
            <w:gridSpan w:val="3"/>
            <w:shd w:val="clear" w:color="auto" w:fill="auto"/>
          </w:tcPr>
          <w:p w14:paraId="218858D6" w14:textId="29F5457E" w:rsidR="00D21694" w:rsidRPr="00E155DB" w:rsidRDefault="002654A4" w:rsidP="00B84800">
            <w:pPr>
              <w:spacing w:before="0"/>
              <w:jc w:val="left"/>
              <w:rPr>
                <w:b/>
                <w:bCs/>
                <w:szCs w:val="24"/>
                <w:lang w:val="en-GB"/>
              </w:rPr>
            </w:pPr>
            <w:r w:rsidRPr="00E155DB">
              <w:rPr>
                <w:b/>
                <w:szCs w:val="24"/>
                <w:lang w:val="en-GB"/>
              </w:rPr>
              <w:t>To Administrations of Member States of the ITU, Radiocommunication Sector Members,</w:t>
            </w:r>
            <w:r w:rsidRPr="00E155DB">
              <w:rPr>
                <w:b/>
                <w:szCs w:val="24"/>
                <w:lang w:val="en-GB"/>
              </w:rPr>
              <w:br/>
              <w:t xml:space="preserve">ITU-R Associates participating in the work of Radiocommunication Study Group </w:t>
            </w:r>
            <w:r w:rsidR="00B84800" w:rsidRPr="00E155DB">
              <w:rPr>
                <w:b/>
                <w:szCs w:val="24"/>
                <w:lang w:val="en-GB"/>
              </w:rPr>
              <w:t>5</w:t>
            </w:r>
            <w:r w:rsidRPr="00E155DB">
              <w:rPr>
                <w:b/>
                <w:szCs w:val="24"/>
                <w:lang w:val="en-GB"/>
              </w:rPr>
              <w:t xml:space="preserve"> </w:t>
            </w:r>
            <w:r w:rsidR="00FF6D56" w:rsidRPr="00E155DB">
              <w:rPr>
                <w:b/>
                <w:szCs w:val="24"/>
                <w:lang w:val="en-GB"/>
              </w:rPr>
              <w:br/>
            </w:r>
            <w:r w:rsidRPr="00E155DB">
              <w:rPr>
                <w:b/>
                <w:szCs w:val="24"/>
                <w:lang w:val="en-GB"/>
              </w:rPr>
              <w:t>and ITU Academia</w:t>
            </w:r>
          </w:p>
        </w:tc>
      </w:tr>
      <w:tr w:rsidR="0037309C" w:rsidRPr="00E155DB" w14:paraId="3C049786" w14:textId="77777777" w:rsidTr="006A1921">
        <w:trPr>
          <w:jc w:val="center"/>
        </w:trPr>
        <w:tc>
          <w:tcPr>
            <w:tcW w:w="9889" w:type="dxa"/>
            <w:gridSpan w:val="3"/>
            <w:shd w:val="clear" w:color="auto" w:fill="auto"/>
          </w:tcPr>
          <w:p w14:paraId="47845D85" w14:textId="77777777" w:rsidR="0037309C" w:rsidRPr="00E155DB" w:rsidRDefault="0037309C" w:rsidP="006047E5">
            <w:pPr>
              <w:spacing w:before="0"/>
              <w:jc w:val="left"/>
              <w:rPr>
                <w:szCs w:val="24"/>
                <w:lang w:val="en-GB"/>
              </w:rPr>
            </w:pPr>
          </w:p>
        </w:tc>
      </w:tr>
      <w:tr w:rsidR="00D74BDE" w:rsidRPr="00E155DB" w14:paraId="2FF9F29E" w14:textId="77777777" w:rsidTr="006A1921">
        <w:trPr>
          <w:jc w:val="center"/>
        </w:trPr>
        <w:tc>
          <w:tcPr>
            <w:tcW w:w="1526" w:type="dxa"/>
            <w:shd w:val="clear" w:color="auto" w:fill="auto"/>
          </w:tcPr>
          <w:p w14:paraId="1735D237" w14:textId="77777777" w:rsidR="00D74BDE" w:rsidRPr="00E155DB" w:rsidRDefault="00D74BDE" w:rsidP="00D74BDE">
            <w:pPr>
              <w:spacing w:before="0"/>
              <w:jc w:val="left"/>
              <w:rPr>
                <w:szCs w:val="24"/>
                <w:lang w:val="en-GB"/>
              </w:rPr>
            </w:pPr>
            <w:r w:rsidRPr="00E155DB">
              <w:rPr>
                <w:szCs w:val="24"/>
                <w:lang w:val="en-GB"/>
              </w:rPr>
              <w:t>Subject:</w:t>
            </w:r>
          </w:p>
        </w:tc>
        <w:tc>
          <w:tcPr>
            <w:tcW w:w="8363" w:type="dxa"/>
            <w:gridSpan w:val="2"/>
            <w:vMerge w:val="restart"/>
            <w:shd w:val="clear" w:color="auto" w:fill="auto"/>
          </w:tcPr>
          <w:p w14:paraId="06CE35FE" w14:textId="63E2F123" w:rsidR="002A100A" w:rsidRPr="00E155DB" w:rsidRDefault="00033974" w:rsidP="00B84800">
            <w:pPr>
              <w:spacing w:before="40"/>
              <w:rPr>
                <w:b/>
                <w:bCs/>
                <w:szCs w:val="24"/>
                <w:lang w:val="en-GB"/>
              </w:rPr>
            </w:pPr>
            <w:r>
              <w:rPr>
                <w:b/>
                <w:bCs/>
                <w:lang w:val="en-GB"/>
              </w:rPr>
              <w:t xml:space="preserve">Fortieth </w:t>
            </w:r>
            <w:r w:rsidR="00B84800" w:rsidRPr="00E155DB">
              <w:rPr>
                <w:b/>
                <w:bCs/>
                <w:lang w:val="en-GB"/>
              </w:rPr>
              <w:t>meeting of Working Party 5D</w:t>
            </w:r>
            <w:bookmarkStart w:id="0" w:name="_GoBack"/>
            <w:bookmarkEnd w:id="0"/>
            <w:r w:rsidR="009C5123" w:rsidRPr="00E155DB">
              <w:rPr>
                <w:b/>
                <w:bCs/>
                <w:lang w:val="en-GB"/>
              </w:rPr>
              <w:t xml:space="preserve"> (</w:t>
            </w:r>
            <w:bookmarkStart w:id="1" w:name="_Hlk75253182"/>
            <w:r w:rsidR="00055DA0" w:rsidRPr="00E155DB">
              <w:rPr>
                <w:b/>
                <w:bCs/>
                <w:lang w:val="en-GB"/>
              </w:rPr>
              <w:t xml:space="preserve">E-meeting, </w:t>
            </w:r>
            <w:r>
              <w:rPr>
                <w:b/>
                <w:bCs/>
                <w:lang w:val="en-GB"/>
              </w:rPr>
              <w:t>7</w:t>
            </w:r>
            <w:r w:rsidR="009C5123" w:rsidRPr="00E155DB">
              <w:rPr>
                <w:b/>
                <w:bCs/>
                <w:lang w:val="en-GB"/>
              </w:rPr>
              <w:t>-</w:t>
            </w:r>
            <w:r>
              <w:rPr>
                <w:b/>
                <w:bCs/>
                <w:lang w:val="en-GB"/>
              </w:rPr>
              <w:t>23</w:t>
            </w:r>
            <w:r w:rsidR="009C5123" w:rsidRPr="00E155DB">
              <w:rPr>
                <w:b/>
                <w:bCs/>
                <w:lang w:val="en-GB"/>
              </w:rPr>
              <w:t xml:space="preserve"> </w:t>
            </w:r>
            <w:r>
              <w:rPr>
                <w:b/>
                <w:bCs/>
                <w:lang w:val="en-GB"/>
              </w:rPr>
              <w:t>February</w:t>
            </w:r>
            <w:r w:rsidR="009C5123" w:rsidRPr="00E155DB">
              <w:rPr>
                <w:b/>
                <w:bCs/>
                <w:lang w:val="en-GB"/>
              </w:rPr>
              <w:t xml:space="preserve"> 202</w:t>
            </w:r>
            <w:bookmarkEnd w:id="1"/>
            <w:r>
              <w:rPr>
                <w:b/>
                <w:bCs/>
                <w:lang w:val="en-GB"/>
              </w:rPr>
              <w:t>2</w:t>
            </w:r>
            <w:r w:rsidR="009C5123" w:rsidRPr="00E155DB">
              <w:rPr>
                <w:b/>
                <w:bCs/>
                <w:lang w:val="en-GB"/>
              </w:rPr>
              <w:t>)</w:t>
            </w:r>
          </w:p>
        </w:tc>
      </w:tr>
      <w:tr w:rsidR="00D74BDE" w:rsidRPr="00E155DB" w14:paraId="65E18247" w14:textId="77777777" w:rsidTr="006A1921">
        <w:trPr>
          <w:jc w:val="center"/>
        </w:trPr>
        <w:tc>
          <w:tcPr>
            <w:tcW w:w="1526" w:type="dxa"/>
            <w:shd w:val="clear" w:color="auto" w:fill="auto"/>
          </w:tcPr>
          <w:p w14:paraId="22DD6AB9" w14:textId="77777777" w:rsidR="00D74BDE" w:rsidRPr="00E155DB" w:rsidRDefault="00D74BDE" w:rsidP="00D74BDE">
            <w:pPr>
              <w:spacing w:before="0"/>
              <w:jc w:val="left"/>
              <w:rPr>
                <w:b/>
                <w:bCs/>
                <w:szCs w:val="24"/>
                <w:lang w:val="en-GB"/>
              </w:rPr>
            </w:pPr>
          </w:p>
        </w:tc>
        <w:tc>
          <w:tcPr>
            <w:tcW w:w="8363" w:type="dxa"/>
            <w:gridSpan w:val="2"/>
            <w:vMerge/>
            <w:shd w:val="clear" w:color="auto" w:fill="auto"/>
          </w:tcPr>
          <w:p w14:paraId="2353EE16" w14:textId="77777777" w:rsidR="00D74BDE" w:rsidRPr="00E155DB" w:rsidRDefault="00D74BDE" w:rsidP="00D74BDE">
            <w:pPr>
              <w:spacing w:before="0"/>
              <w:rPr>
                <w:b/>
                <w:bCs/>
                <w:szCs w:val="24"/>
                <w:lang w:val="en-GB"/>
              </w:rPr>
            </w:pPr>
          </w:p>
        </w:tc>
      </w:tr>
      <w:tr w:rsidR="00D74BDE" w:rsidRPr="00E155DB" w14:paraId="1D3BD99F" w14:textId="77777777" w:rsidTr="006A1921">
        <w:trPr>
          <w:jc w:val="center"/>
        </w:trPr>
        <w:tc>
          <w:tcPr>
            <w:tcW w:w="1526" w:type="dxa"/>
            <w:shd w:val="clear" w:color="auto" w:fill="auto"/>
          </w:tcPr>
          <w:p w14:paraId="174FD827" w14:textId="77777777" w:rsidR="00D74BDE" w:rsidRPr="00E155DB" w:rsidRDefault="00D74BDE" w:rsidP="00D74BDE">
            <w:pPr>
              <w:spacing w:before="0"/>
              <w:jc w:val="left"/>
              <w:rPr>
                <w:b/>
                <w:bCs/>
                <w:szCs w:val="24"/>
                <w:lang w:val="en-GB"/>
              </w:rPr>
            </w:pPr>
          </w:p>
        </w:tc>
        <w:tc>
          <w:tcPr>
            <w:tcW w:w="8363" w:type="dxa"/>
            <w:gridSpan w:val="2"/>
            <w:vMerge/>
            <w:shd w:val="clear" w:color="auto" w:fill="auto"/>
          </w:tcPr>
          <w:p w14:paraId="6D241B65" w14:textId="77777777" w:rsidR="00D74BDE" w:rsidRPr="00E155DB" w:rsidRDefault="00D74BDE" w:rsidP="00D74BDE">
            <w:pPr>
              <w:spacing w:before="0"/>
              <w:rPr>
                <w:b/>
                <w:bCs/>
                <w:szCs w:val="24"/>
                <w:lang w:val="en-GB"/>
              </w:rPr>
            </w:pPr>
          </w:p>
        </w:tc>
      </w:tr>
      <w:tr w:rsidR="00D74BDE" w:rsidRPr="00E155DB" w14:paraId="6D3B65F8" w14:textId="77777777" w:rsidTr="006A1921">
        <w:trPr>
          <w:jc w:val="center"/>
        </w:trPr>
        <w:tc>
          <w:tcPr>
            <w:tcW w:w="9889" w:type="dxa"/>
            <w:gridSpan w:val="3"/>
            <w:shd w:val="clear" w:color="auto" w:fill="auto"/>
          </w:tcPr>
          <w:p w14:paraId="1C1859D8" w14:textId="77777777" w:rsidR="00D74BDE" w:rsidRPr="00E155DB" w:rsidRDefault="00D74BDE" w:rsidP="00D74BDE">
            <w:pPr>
              <w:spacing w:before="0"/>
              <w:jc w:val="left"/>
              <w:rPr>
                <w:b/>
                <w:bCs/>
                <w:szCs w:val="24"/>
                <w:lang w:val="en-GB"/>
              </w:rPr>
            </w:pPr>
          </w:p>
        </w:tc>
      </w:tr>
    </w:tbl>
    <w:p w14:paraId="1AC3C545" w14:textId="57FD7316" w:rsidR="002654A4" w:rsidRPr="00E155DB" w:rsidRDefault="004732A5" w:rsidP="00D51108">
      <w:pPr>
        <w:pStyle w:val="Heading1"/>
        <w:rPr>
          <w:lang w:val="en-GB"/>
        </w:rPr>
      </w:pPr>
      <w:r w:rsidRPr="00E155DB">
        <w:rPr>
          <w:lang w:val="en-GB"/>
        </w:rPr>
        <w:t>1</w:t>
      </w:r>
      <w:r w:rsidRPr="00E155DB">
        <w:rPr>
          <w:lang w:val="en-GB"/>
        </w:rPr>
        <w:tab/>
      </w:r>
      <w:r w:rsidR="002654A4" w:rsidRPr="00E155DB">
        <w:rPr>
          <w:lang w:val="en-GB"/>
        </w:rPr>
        <w:t>Introduction</w:t>
      </w:r>
    </w:p>
    <w:p w14:paraId="4947545B" w14:textId="74442A82" w:rsidR="00AE3948" w:rsidRPr="00E155DB" w:rsidRDefault="006A3634" w:rsidP="004F64F5">
      <w:pPr>
        <w:spacing w:after="240"/>
        <w:rPr>
          <w:rFonts w:cstheme="minorHAnsi"/>
          <w:b/>
          <w:bCs/>
          <w:color w:val="000000"/>
          <w:szCs w:val="24"/>
          <w:lang w:val="en-GB"/>
        </w:rPr>
      </w:pPr>
      <w:r w:rsidRPr="00E155DB">
        <w:rPr>
          <w:rFonts w:cstheme="minorHAnsi"/>
          <w:szCs w:val="24"/>
          <w:lang w:val="en-GB"/>
        </w:rPr>
        <w:t xml:space="preserve">This </w:t>
      </w:r>
      <w:r w:rsidR="00E65861" w:rsidRPr="00E155DB">
        <w:rPr>
          <w:rFonts w:cstheme="minorHAnsi"/>
          <w:szCs w:val="24"/>
          <w:lang w:val="en-GB"/>
        </w:rPr>
        <w:t>Circular Letter is to inform that</w:t>
      </w:r>
      <w:r w:rsidR="00171609">
        <w:rPr>
          <w:rFonts w:cstheme="minorHAnsi"/>
          <w:szCs w:val="24"/>
          <w:lang w:val="en-GB"/>
        </w:rPr>
        <w:t>,</w:t>
      </w:r>
      <w:r w:rsidR="00E65861" w:rsidRPr="00E155DB">
        <w:rPr>
          <w:rFonts w:cstheme="minorHAnsi"/>
          <w:szCs w:val="24"/>
          <w:lang w:val="en-GB"/>
        </w:rPr>
        <w:t xml:space="preserve"> </w:t>
      </w:r>
      <w:r w:rsidR="00721B99">
        <w:rPr>
          <w:rFonts w:cstheme="minorHAnsi"/>
          <w:szCs w:val="24"/>
          <w:lang w:val="en-GB"/>
        </w:rPr>
        <w:t>although physical ITU-R Study Groups</w:t>
      </w:r>
      <w:r w:rsidR="002312A5">
        <w:rPr>
          <w:rFonts w:cstheme="minorHAnsi"/>
          <w:szCs w:val="24"/>
          <w:lang w:val="en-GB"/>
        </w:rPr>
        <w:t xml:space="preserve"> related</w:t>
      </w:r>
      <w:r w:rsidR="00721B99">
        <w:rPr>
          <w:rFonts w:cstheme="minorHAnsi"/>
          <w:szCs w:val="24"/>
          <w:lang w:val="en-GB"/>
        </w:rPr>
        <w:t xml:space="preserve"> meetings will be resumed in ITU starting in 2022, the last Working Party 5D Plenary held on 15</w:t>
      </w:r>
      <w:r w:rsidR="00721B99" w:rsidRPr="004F64F5">
        <w:rPr>
          <w:rFonts w:cstheme="minorHAnsi"/>
          <w:szCs w:val="24"/>
          <w:vertAlign w:val="superscript"/>
          <w:lang w:val="en-GB"/>
        </w:rPr>
        <w:t>th</w:t>
      </w:r>
      <w:r w:rsidR="00721B99">
        <w:rPr>
          <w:rFonts w:cstheme="minorHAnsi"/>
          <w:szCs w:val="24"/>
          <w:lang w:val="en-GB"/>
        </w:rPr>
        <w:t xml:space="preserve"> October decided that</w:t>
      </w:r>
      <w:r w:rsidR="004F64F5">
        <w:rPr>
          <w:rFonts w:cstheme="minorHAnsi"/>
          <w:szCs w:val="24"/>
          <w:lang w:val="en-GB"/>
        </w:rPr>
        <w:t xml:space="preserve"> </w:t>
      </w:r>
      <w:r w:rsidR="00E65861" w:rsidRPr="00E155DB">
        <w:rPr>
          <w:rFonts w:cstheme="minorHAnsi"/>
          <w:szCs w:val="24"/>
          <w:lang w:val="en-GB"/>
        </w:rPr>
        <w:t xml:space="preserve">the </w:t>
      </w:r>
      <w:r w:rsidR="00033974">
        <w:rPr>
          <w:rFonts w:cstheme="minorHAnsi"/>
          <w:szCs w:val="24"/>
          <w:lang w:val="en-GB"/>
        </w:rPr>
        <w:t>40</w:t>
      </w:r>
      <w:r w:rsidR="00E65861" w:rsidRPr="00E155DB">
        <w:rPr>
          <w:rFonts w:cstheme="minorHAnsi"/>
          <w:szCs w:val="24"/>
          <w:vertAlign w:val="superscript"/>
          <w:lang w:val="en-GB"/>
        </w:rPr>
        <w:t>th</w:t>
      </w:r>
      <w:r w:rsidR="00E65861" w:rsidRPr="00E155DB">
        <w:rPr>
          <w:rFonts w:cstheme="minorHAnsi"/>
          <w:szCs w:val="24"/>
          <w:lang w:val="en-GB"/>
        </w:rPr>
        <w:t xml:space="preserve"> meeting of </w:t>
      </w:r>
      <w:r w:rsidR="00E65861" w:rsidRPr="00E155DB">
        <w:rPr>
          <w:rFonts w:cstheme="minorHAnsi"/>
          <w:color w:val="000000"/>
          <w:szCs w:val="24"/>
          <w:lang w:val="en-GB"/>
        </w:rPr>
        <w:t xml:space="preserve">Working Party 5D is </w:t>
      </w:r>
      <w:r w:rsidR="00721B99">
        <w:rPr>
          <w:rFonts w:cstheme="minorHAnsi"/>
          <w:color w:val="000000"/>
          <w:szCs w:val="24"/>
          <w:lang w:val="en-GB"/>
        </w:rPr>
        <w:t>exceptionally maintained as</w:t>
      </w:r>
      <w:r w:rsidR="00E65861" w:rsidRPr="00E155DB">
        <w:rPr>
          <w:rFonts w:cstheme="minorHAnsi"/>
          <w:color w:val="000000"/>
          <w:szCs w:val="24"/>
          <w:lang w:val="en-GB"/>
        </w:rPr>
        <w:t xml:space="preserve"> a</w:t>
      </w:r>
      <w:r w:rsidR="00E155DB">
        <w:rPr>
          <w:rFonts w:cstheme="minorHAnsi"/>
          <w:color w:val="000000"/>
          <w:szCs w:val="24"/>
          <w:lang w:val="en-GB"/>
        </w:rPr>
        <w:t> </w:t>
      </w:r>
      <w:r w:rsidR="00E65861" w:rsidRPr="00E155DB">
        <w:rPr>
          <w:rFonts w:cstheme="minorHAnsi"/>
          <w:color w:val="000000"/>
          <w:szCs w:val="24"/>
          <w:lang w:val="en-GB"/>
        </w:rPr>
        <w:t>fully remote participation (virtual) meeting</w:t>
      </w:r>
      <w:r w:rsidR="00721B99">
        <w:rPr>
          <w:rFonts w:cstheme="minorHAnsi"/>
          <w:color w:val="000000"/>
          <w:szCs w:val="24"/>
          <w:lang w:val="en-GB"/>
        </w:rPr>
        <w:t>,</w:t>
      </w:r>
      <w:r w:rsidR="00E65861" w:rsidRPr="00E155DB">
        <w:rPr>
          <w:rFonts w:cstheme="minorHAnsi"/>
          <w:color w:val="000000"/>
          <w:szCs w:val="24"/>
          <w:lang w:val="en-GB"/>
        </w:rPr>
        <w:t xml:space="preserve"> start</w:t>
      </w:r>
      <w:r w:rsidR="00721B99">
        <w:rPr>
          <w:rFonts w:cstheme="minorHAnsi"/>
          <w:color w:val="000000"/>
          <w:szCs w:val="24"/>
          <w:lang w:val="en-GB"/>
        </w:rPr>
        <w:t>ing</w:t>
      </w:r>
      <w:r w:rsidR="00E65861" w:rsidRPr="00E155DB">
        <w:rPr>
          <w:rFonts w:cstheme="minorHAnsi"/>
          <w:color w:val="000000"/>
          <w:szCs w:val="24"/>
          <w:lang w:val="en-GB"/>
        </w:rPr>
        <w:t xml:space="preserve"> on</w:t>
      </w:r>
      <w:r w:rsidR="006F457D" w:rsidRPr="00E155DB">
        <w:rPr>
          <w:rFonts w:cstheme="minorHAnsi"/>
          <w:color w:val="000000"/>
          <w:szCs w:val="24"/>
          <w:lang w:val="en-GB"/>
        </w:rPr>
        <w:t> </w:t>
      </w:r>
      <w:r w:rsidR="00033974">
        <w:rPr>
          <w:rFonts w:cstheme="minorHAnsi"/>
          <w:color w:val="000000"/>
          <w:szCs w:val="24"/>
          <w:lang w:val="en-GB"/>
        </w:rPr>
        <w:t>7 February</w:t>
      </w:r>
      <w:r w:rsidR="00E65861" w:rsidRPr="00E155DB">
        <w:rPr>
          <w:rFonts w:cstheme="minorHAnsi"/>
          <w:color w:val="000000"/>
          <w:szCs w:val="24"/>
          <w:lang w:val="en-GB"/>
        </w:rPr>
        <w:t> 202</w:t>
      </w:r>
      <w:r w:rsidR="00033974">
        <w:rPr>
          <w:rFonts w:cstheme="minorHAnsi"/>
          <w:color w:val="000000"/>
          <w:szCs w:val="24"/>
          <w:lang w:val="en-GB"/>
        </w:rPr>
        <w:t>2</w:t>
      </w:r>
      <w:r w:rsidR="00E65861" w:rsidRPr="00E155DB">
        <w:rPr>
          <w:rFonts w:cstheme="minorHAnsi"/>
          <w:color w:val="000000"/>
          <w:szCs w:val="24"/>
          <w:lang w:val="en-GB"/>
        </w:rPr>
        <w:t xml:space="preserve"> and </w:t>
      </w:r>
      <w:r w:rsidR="00721B99">
        <w:rPr>
          <w:rFonts w:cstheme="minorHAnsi"/>
          <w:color w:val="000000"/>
          <w:szCs w:val="24"/>
          <w:lang w:val="en-GB"/>
        </w:rPr>
        <w:t xml:space="preserve">ending </w:t>
      </w:r>
      <w:r w:rsidR="00E65861" w:rsidRPr="00E155DB">
        <w:rPr>
          <w:rFonts w:cstheme="minorHAnsi"/>
          <w:color w:val="000000"/>
          <w:szCs w:val="24"/>
          <w:lang w:val="en-GB"/>
        </w:rPr>
        <w:t>on</w:t>
      </w:r>
      <w:r w:rsidR="00AA6FD9" w:rsidRPr="00E155DB">
        <w:rPr>
          <w:rFonts w:cstheme="minorHAnsi"/>
          <w:color w:val="000000"/>
          <w:szCs w:val="24"/>
          <w:lang w:val="en-GB"/>
        </w:rPr>
        <w:t> </w:t>
      </w:r>
      <w:r w:rsidR="00033974">
        <w:rPr>
          <w:rFonts w:cstheme="minorHAnsi"/>
          <w:color w:val="000000"/>
          <w:szCs w:val="24"/>
          <w:lang w:val="en-GB"/>
        </w:rPr>
        <w:t>23</w:t>
      </w:r>
      <w:r w:rsidR="00E155DB">
        <w:rPr>
          <w:rFonts w:cstheme="minorHAnsi"/>
          <w:color w:val="000000"/>
          <w:szCs w:val="24"/>
          <w:lang w:val="en-GB"/>
        </w:rPr>
        <w:t> </w:t>
      </w:r>
      <w:r w:rsidR="00033974">
        <w:rPr>
          <w:rFonts w:cstheme="minorHAnsi"/>
          <w:color w:val="000000"/>
          <w:szCs w:val="24"/>
          <w:lang w:val="en-GB"/>
        </w:rPr>
        <w:t>February</w:t>
      </w:r>
      <w:r w:rsidR="001671C1" w:rsidRPr="00E155DB">
        <w:rPr>
          <w:rFonts w:cstheme="minorHAnsi"/>
          <w:color w:val="000000"/>
          <w:szCs w:val="24"/>
          <w:lang w:val="en-GB"/>
        </w:rPr>
        <w:t xml:space="preserve"> </w:t>
      </w:r>
      <w:r w:rsidR="00E65861" w:rsidRPr="00E155DB">
        <w:rPr>
          <w:rFonts w:cstheme="minorHAnsi"/>
          <w:color w:val="000000"/>
          <w:szCs w:val="24"/>
          <w:lang w:val="en-GB"/>
        </w:rPr>
        <w:t>202</w:t>
      </w:r>
      <w:r w:rsidR="00033974">
        <w:rPr>
          <w:rFonts w:cstheme="minorHAnsi"/>
          <w:color w:val="000000"/>
          <w:szCs w:val="24"/>
          <w:lang w:val="en-GB"/>
        </w:rPr>
        <w:t>2</w:t>
      </w:r>
      <w:r w:rsidR="00E65861" w:rsidRPr="00E155DB">
        <w:rPr>
          <w:rFonts w:cstheme="minorHAnsi"/>
          <w:color w:val="000000"/>
          <w:szCs w:val="24"/>
          <w:lang w:val="en-G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2688"/>
        <w:gridCol w:w="2669"/>
        <w:gridCol w:w="2400"/>
      </w:tblGrid>
      <w:tr w:rsidR="004B404D" w:rsidRPr="00E155DB" w14:paraId="08D0EB44" w14:textId="076781FE" w:rsidTr="004732A5">
        <w:trPr>
          <w:jc w:val="center"/>
        </w:trPr>
        <w:tc>
          <w:tcPr>
            <w:tcW w:w="972" w:type="pct"/>
            <w:vAlign w:val="center"/>
          </w:tcPr>
          <w:p w14:paraId="507C0AF0" w14:textId="77777777" w:rsidR="004B404D" w:rsidRPr="00E155DB" w:rsidRDefault="004B404D">
            <w:pPr>
              <w:pStyle w:val="Tablehead"/>
              <w:rPr>
                <w:lang w:val="en-GB"/>
              </w:rPr>
            </w:pPr>
            <w:r w:rsidRPr="00E155DB">
              <w:rPr>
                <w:lang w:val="en-GB"/>
              </w:rPr>
              <w:t>Group</w:t>
            </w:r>
          </w:p>
        </w:tc>
        <w:tc>
          <w:tcPr>
            <w:tcW w:w="1396" w:type="pct"/>
            <w:vAlign w:val="center"/>
          </w:tcPr>
          <w:p w14:paraId="41BC77E6" w14:textId="4469498A" w:rsidR="004B404D" w:rsidRPr="00E155DB" w:rsidDel="00896BE1" w:rsidRDefault="004B404D" w:rsidP="00AA6FD9">
            <w:pPr>
              <w:pStyle w:val="Tablehead"/>
              <w:rPr>
                <w:lang w:val="en-GB"/>
              </w:rPr>
            </w:pPr>
            <w:r w:rsidRPr="00E155DB">
              <w:rPr>
                <w:lang w:val="en-GB"/>
              </w:rPr>
              <w:t>Meeting dates</w:t>
            </w:r>
          </w:p>
        </w:tc>
        <w:tc>
          <w:tcPr>
            <w:tcW w:w="1386" w:type="pct"/>
            <w:vAlign w:val="center"/>
          </w:tcPr>
          <w:p w14:paraId="76507CCE" w14:textId="7A06D455" w:rsidR="004B404D" w:rsidRPr="00033974" w:rsidRDefault="004B404D" w:rsidP="001967B3">
            <w:pPr>
              <w:pStyle w:val="Tablehead"/>
              <w:rPr>
                <w:lang w:val="en-GB"/>
              </w:rPr>
            </w:pPr>
            <w:r w:rsidRPr="00033974">
              <w:rPr>
                <w:lang w:val="en-GB"/>
              </w:rPr>
              <w:t>Deadline for contributions</w:t>
            </w:r>
            <w:r w:rsidRPr="00033974">
              <w:rPr>
                <w:lang w:val="en-GB"/>
              </w:rPr>
              <w:br/>
            </w:r>
            <w:r w:rsidRPr="00033974">
              <w:rPr>
                <w:i/>
                <w:iCs/>
                <w:lang w:val="en-GB"/>
              </w:rPr>
              <w:t>1600 hours UTC</w:t>
            </w:r>
          </w:p>
        </w:tc>
        <w:tc>
          <w:tcPr>
            <w:tcW w:w="1247" w:type="pct"/>
            <w:vAlign w:val="center"/>
          </w:tcPr>
          <w:p w14:paraId="28F2B1FC" w14:textId="41A55FEF" w:rsidR="004B404D" w:rsidRPr="00E155DB" w:rsidRDefault="004B404D">
            <w:pPr>
              <w:pStyle w:val="Tablehead"/>
              <w:rPr>
                <w:lang w:val="en-GB"/>
              </w:rPr>
            </w:pPr>
            <w:r w:rsidRPr="00E155DB">
              <w:rPr>
                <w:lang w:val="en-GB"/>
              </w:rPr>
              <w:t>Opening Plenary Session</w:t>
            </w:r>
          </w:p>
        </w:tc>
      </w:tr>
      <w:tr w:rsidR="004B404D" w:rsidRPr="00E155DB" w14:paraId="24A15CB9" w14:textId="01A2D9AE" w:rsidTr="004732A5">
        <w:trPr>
          <w:trHeight w:val="935"/>
          <w:jc w:val="center"/>
        </w:trPr>
        <w:tc>
          <w:tcPr>
            <w:tcW w:w="972" w:type="pct"/>
            <w:vAlign w:val="center"/>
          </w:tcPr>
          <w:p w14:paraId="51DE5011" w14:textId="77777777" w:rsidR="004B404D" w:rsidRPr="00E155DB" w:rsidRDefault="004B404D">
            <w:pPr>
              <w:pStyle w:val="Tabletext"/>
              <w:spacing w:before="80" w:after="80"/>
              <w:jc w:val="center"/>
              <w:rPr>
                <w:lang w:val="en-GB"/>
              </w:rPr>
            </w:pPr>
            <w:r w:rsidRPr="00E155DB">
              <w:rPr>
                <w:lang w:val="en-GB"/>
              </w:rPr>
              <w:t>Working Party 5D</w:t>
            </w:r>
          </w:p>
        </w:tc>
        <w:tc>
          <w:tcPr>
            <w:tcW w:w="1396" w:type="pct"/>
            <w:vAlign w:val="center"/>
          </w:tcPr>
          <w:p w14:paraId="5191672F" w14:textId="7EB45480" w:rsidR="004B404D" w:rsidRPr="00E155DB" w:rsidRDefault="00033974" w:rsidP="00E155DB">
            <w:pPr>
              <w:pStyle w:val="Tabletext"/>
              <w:spacing w:before="0" w:after="0"/>
              <w:jc w:val="center"/>
              <w:rPr>
                <w:b/>
                <w:lang w:val="en-GB"/>
              </w:rPr>
            </w:pPr>
            <w:r>
              <w:rPr>
                <w:lang w:val="en-GB"/>
              </w:rPr>
              <w:t>7</w:t>
            </w:r>
            <w:r w:rsidR="001671C1" w:rsidRPr="00E155DB">
              <w:rPr>
                <w:lang w:val="en-GB"/>
              </w:rPr>
              <w:t>-</w:t>
            </w:r>
            <w:r>
              <w:rPr>
                <w:lang w:val="en-GB"/>
              </w:rPr>
              <w:t>23</w:t>
            </w:r>
            <w:r w:rsidR="001671C1" w:rsidRPr="00E155DB">
              <w:rPr>
                <w:lang w:val="en-GB"/>
              </w:rPr>
              <w:t xml:space="preserve"> </w:t>
            </w:r>
            <w:r>
              <w:rPr>
                <w:lang w:val="en-GB"/>
              </w:rPr>
              <w:t>February</w:t>
            </w:r>
            <w:r w:rsidR="001671C1" w:rsidRPr="00E155DB">
              <w:rPr>
                <w:lang w:val="en-GB"/>
              </w:rPr>
              <w:t xml:space="preserve"> </w:t>
            </w:r>
            <w:r w:rsidR="006624F3" w:rsidRPr="00E155DB">
              <w:rPr>
                <w:lang w:val="en-GB"/>
              </w:rPr>
              <w:t>202</w:t>
            </w:r>
            <w:r>
              <w:rPr>
                <w:lang w:val="en-GB"/>
              </w:rPr>
              <w:t>2</w:t>
            </w:r>
            <w:r w:rsidR="00E155DB">
              <w:rPr>
                <w:lang w:val="en-GB"/>
              </w:rPr>
              <w:br/>
            </w:r>
            <w:r w:rsidR="004B404D" w:rsidRPr="00E155DB">
              <w:rPr>
                <w:lang w:val="en-GB"/>
              </w:rPr>
              <w:t xml:space="preserve">Monday – </w:t>
            </w:r>
            <w:r>
              <w:rPr>
                <w:lang w:val="en-GB"/>
              </w:rPr>
              <w:t>Wednes</w:t>
            </w:r>
            <w:r w:rsidR="004B404D" w:rsidRPr="00E155DB">
              <w:rPr>
                <w:lang w:val="en-GB"/>
              </w:rPr>
              <w:t>day</w:t>
            </w:r>
          </w:p>
        </w:tc>
        <w:tc>
          <w:tcPr>
            <w:tcW w:w="1386" w:type="pct"/>
            <w:vAlign w:val="center"/>
          </w:tcPr>
          <w:p w14:paraId="52305E60" w14:textId="1E03B77D" w:rsidR="004B404D" w:rsidRPr="00033974" w:rsidRDefault="004B404D">
            <w:pPr>
              <w:pStyle w:val="Tabletext"/>
              <w:spacing w:before="80" w:after="80"/>
              <w:jc w:val="center"/>
              <w:rPr>
                <w:b/>
                <w:lang w:val="en-GB"/>
              </w:rPr>
            </w:pPr>
            <w:r w:rsidRPr="00033974">
              <w:rPr>
                <w:lang w:val="en-GB"/>
              </w:rPr>
              <w:t>Monday</w:t>
            </w:r>
            <w:r w:rsidR="001671C1" w:rsidRPr="00033974">
              <w:rPr>
                <w:lang w:val="en-GB"/>
              </w:rPr>
              <w:t>,</w:t>
            </w:r>
            <w:r w:rsidRPr="00033974">
              <w:rPr>
                <w:lang w:val="en-GB"/>
              </w:rPr>
              <w:t xml:space="preserve"> </w:t>
            </w:r>
            <w:r w:rsidR="00033974" w:rsidRPr="00033974">
              <w:rPr>
                <w:lang w:val="en-GB"/>
              </w:rPr>
              <w:t>31</w:t>
            </w:r>
            <w:r w:rsidRPr="00033974">
              <w:rPr>
                <w:lang w:val="en-GB"/>
              </w:rPr>
              <w:t xml:space="preserve"> </w:t>
            </w:r>
            <w:r w:rsidR="00033974" w:rsidRPr="00033974">
              <w:rPr>
                <w:lang w:val="en-GB"/>
              </w:rPr>
              <w:t>January</w:t>
            </w:r>
            <w:r w:rsidRPr="00033974">
              <w:rPr>
                <w:lang w:val="en-GB"/>
              </w:rPr>
              <w:t xml:space="preserve"> 202</w:t>
            </w:r>
            <w:r w:rsidR="00033974" w:rsidRPr="00033974">
              <w:rPr>
                <w:lang w:val="en-GB"/>
              </w:rPr>
              <w:t>2</w:t>
            </w:r>
          </w:p>
        </w:tc>
        <w:tc>
          <w:tcPr>
            <w:tcW w:w="1247" w:type="pct"/>
            <w:vAlign w:val="center"/>
          </w:tcPr>
          <w:p w14:paraId="6CE6DFC7" w14:textId="763FDA3F" w:rsidR="004B404D" w:rsidRPr="00E155DB" w:rsidRDefault="004B404D" w:rsidP="00A550C6">
            <w:pPr>
              <w:pStyle w:val="Tabletext"/>
              <w:spacing w:before="0" w:after="0"/>
              <w:jc w:val="center"/>
              <w:rPr>
                <w:lang w:val="en-GB"/>
              </w:rPr>
            </w:pPr>
            <w:r w:rsidRPr="00E155DB">
              <w:rPr>
                <w:lang w:val="en-GB"/>
              </w:rPr>
              <w:t>Monday</w:t>
            </w:r>
            <w:r w:rsidR="001671C1" w:rsidRPr="00E155DB">
              <w:rPr>
                <w:lang w:val="en-GB"/>
              </w:rPr>
              <w:t>,</w:t>
            </w:r>
            <w:r w:rsidR="006624F3" w:rsidRPr="00E155DB">
              <w:rPr>
                <w:lang w:val="en-GB"/>
              </w:rPr>
              <w:t xml:space="preserve"> </w:t>
            </w:r>
            <w:r w:rsidR="00033974">
              <w:rPr>
                <w:lang w:val="en-GB"/>
              </w:rPr>
              <w:t>7</w:t>
            </w:r>
            <w:r w:rsidR="006624F3" w:rsidRPr="00E155DB">
              <w:rPr>
                <w:lang w:val="en-GB"/>
              </w:rPr>
              <w:t xml:space="preserve"> </w:t>
            </w:r>
            <w:r w:rsidR="00033974">
              <w:rPr>
                <w:lang w:val="en-GB"/>
              </w:rPr>
              <w:t>February</w:t>
            </w:r>
            <w:r w:rsidR="001967B3" w:rsidRPr="00E155DB">
              <w:rPr>
                <w:lang w:val="en-GB"/>
              </w:rPr>
              <w:t xml:space="preserve"> </w:t>
            </w:r>
            <w:r w:rsidRPr="00E155DB">
              <w:rPr>
                <w:lang w:val="en-GB"/>
              </w:rPr>
              <w:t>202</w:t>
            </w:r>
            <w:r w:rsidR="00033974">
              <w:rPr>
                <w:lang w:val="en-GB"/>
              </w:rPr>
              <w:t>2</w:t>
            </w:r>
          </w:p>
          <w:p w14:paraId="5F85A67A" w14:textId="3ED30D24" w:rsidR="004B404D" w:rsidRPr="00E155DB" w:rsidRDefault="004B404D" w:rsidP="00A550C6">
            <w:pPr>
              <w:pStyle w:val="Tabletext"/>
              <w:spacing w:before="0" w:after="0"/>
              <w:jc w:val="center"/>
              <w:rPr>
                <w:lang w:val="en-GB"/>
              </w:rPr>
            </w:pPr>
            <w:r w:rsidRPr="00E155DB">
              <w:rPr>
                <w:lang w:val="en-GB"/>
              </w:rPr>
              <w:t>at 1</w:t>
            </w:r>
            <w:r w:rsidR="001967B3" w:rsidRPr="00E155DB">
              <w:rPr>
                <w:lang w:val="en-GB"/>
              </w:rPr>
              <w:t>2</w:t>
            </w:r>
            <w:r w:rsidRPr="00E155DB">
              <w:rPr>
                <w:lang w:val="en-GB"/>
              </w:rPr>
              <w:t>00 hours CET</w:t>
            </w:r>
          </w:p>
        </w:tc>
      </w:tr>
    </w:tbl>
    <w:p w14:paraId="1F9E5883" w14:textId="23DE990C" w:rsidR="004732A5" w:rsidRPr="00E155DB" w:rsidRDefault="004732A5" w:rsidP="00D51108">
      <w:pPr>
        <w:pStyle w:val="Heading1"/>
        <w:rPr>
          <w:lang w:val="en-GB"/>
        </w:rPr>
      </w:pPr>
      <w:r w:rsidRPr="00E155DB">
        <w:rPr>
          <w:lang w:val="en-GB"/>
        </w:rPr>
        <w:t>2</w:t>
      </w:r>
      <w:r w:rsidRPr="00E155DB">
        <w:rPr>
          <w:lang w:val="en-GB"/>
        </w:rPr>
        <w:tab/>
        <w:t>Programme of the meeting</w:t>
      </w:r>
    </w:p>
    <w:p w14:paraId="2DA223BF" w14:textId="6CE0DA83" w:rsidR="004732A5" w:rsidRPr="00E155DB" w:rsidRDefault="004732A5" w:rsidP="004732A5">
      <w:pPr>
        <w:rPr>
          <w:rFonts w:cstheme="minorHAnsi"/>
          <w:b/>
          <w:szCs w:val="24"/>
          <w:lang w:val="en-GB"/>
        </w:rPr>
      </w:pPr>
      <w:r w:rsidRPr="00E155DB">
        <w:rPr>
          <w:rFonts w:cstheme="minorHAnsi"/>
          <w:szCs w:val="24"/>
          <w:lang w:val="en-GB"/>
        </w:rPr>
        <w:t>In order to be effective, the e-meeting (designated as WP 5D #</w:t>
      </w:r>
      <w:r w:rsidR="00374CFA">
        <w:rPr>
          <w:rFonts w:cstheme="minorHAnsi"/>
          <w:szCs w:val="24"/>
          <w:lang w:val="en-GB"/>
        </w:rPr>
        <w:t>40</w:t>
      </w:r>
      <w:r w:rsidRPr="00E155DB">
        <w:rPr>
          <w:rFonts w:cstheme="minorHAnsi"/>
          <w:i/>
          <w:iCs/>
          <w:szCs w:val="24"/>
          <w:lang w:val="en-GB"/>
        </w:rPr>
        <w:t>e</w:t>
      </w:r>
      <w:r w:rsidRPr="00E155DB">
        <w:rPr>
          <w:rFonts w:cstheme="minorHAnsi"/>
          <w:szCs w:val="24"/>
          <w:lang w:val="en-GB"/>
        </w:rPr>
        <w:t>) has a</w:t>
      </w:r>
      <w:r w:rsidR="00B0117E" w:rsidRPr="00E155DB">
        <w:rPr>
          <w:rFonts w:cstheme="minorHAnsi"/>
          <w:szCs w:val="24"/>
          <w:lang w:val="en-GB"/>
        </w:rPr>
        <w:t xml:space="preserve"> draft</w:t>
      </w:r>
      <w:r w:rsidRPr="00E155DB">
        <w:rPr>
          <w:rFonts w:cstheme="minorHAnsi"/>
          <w:szCs w:val="24"/>
          <w:lang w:val="en-GB"/>
        </w:rPr>
        <w:t xml:space="preserve"> agenda (see</w:t>
      </w:r>
      <w:r w:rsidR="001F267B" w:rsidRPr="00E155DB">
        <w:rPr>
          <w:rFonts w:cstheme="minorHAnsi"/>
          <w:szCs w:val="24"/>
          <w:lang w:val="en-GB"/>
        </w:rPr>
        <w:t> </w:t>
      </w:r>
      <w:r w:rsidRPr="00E155DB">
        <w:rPr>
          <w:rFonts w:cstheme="minorHAnsi"/>
          <w:szCs w:val="24"/>
          <w:lang w:val="en-GB"/>
        </w:rPr>
        <w:t>Annex</w:t>
      </w:r>
      <w:r w:rsidR="00C64C94">
        <w:rPr>
          <w:rFonts w:cstheme="minorHAnsi"/>
          <w:szCs w:val="24"/>
          <w:lang w:val="en-GB"/>
        </w:rPr>
        <w:t> </w:t>
      </w:r>
      <w:r w:rsidRPr="00E155DB">
        <w:rPr>
          <w:rFonts w:cstheme="minorHAnsi"/>
          <w:szCs w:val="24"/>
          <w:lang w:val="en-GB"/>
        </w:rPr>
        <w:t>1)</w:t>
      </w:r>
      <w:r w:rsidR="00374CFA">
        <w:rPr>
          <w:rFonts w:cstheme="minorHAnsi"/>
          <w:szCs w:val="24"/>
          <w:lang w:val="en-GB"/>
        </w:rPr>
        <w:t xml:space="preserve"> </w:t>
      </w:r>
      <w:r w:rsidR="00B0117E" w:rsidRPr="00E155DB">
        <w:rPr>
          <w:rFonts w:cstheme="minorHAnsi"/>
          <w:szCs w:val="24"/>
          <w:lang w:val="en-GB"/>
        </w:rPr>
        <w:t xml:space="preserve">and </w:t>
      </w:r>
      <w:r w:rsidRPr="00E155DB">
        <w:rPr>
          <w:rFonts w:cstheme="minorHAnsi"/>
          <w:szCs w:val="24"/>
          <w:lang w:val="en-GB"/>
        </w:rPr>
        <w:t>an</w:t>
      </w:r>
      <w:r w:rsidR="001F267B" w:rsidRPr="00E155DB">
        <w:rPr>
          <w:rFonts w:cstheme="minorHAnsi"/>
          <w:szCs w:val="24"/>
          <w:lang w:val="en-GB"/>
        </w:rPr>
        <w:t> </w:t>
      </w:r>
      <w:r w:rsidRPr="00E155DB">
        <w:rPr>
          <w:rFonts w:cstheme="minorHAnsi"/>
          <w:szCs w:val="24"/>
          <w:lang w:val="en-GB"/>
        </w:rPr>
        <w:t xml:space="preserve">anticipated provisional schedule </w:t>
      </w:r>
      <w:r w:rsidR="00B0117E" w:rsidRPr="00E155DB">
        <w:rPr>
          <w:rFonts w:cstheme="minorHAnsi"/>
          <w:szCs w:val="24"/>
          <w:lang w:val="en-GB"/>
        </w:rPr>
        <w:t>framework</w:t>
      </w:r>
      <w:r w:rsidR="001F267B" w:rsidRPr="00E155DB">
        <w:rPr>
          <w:rFonts w:cstheme="minorHAnsi"/>
          <w:szCs w:val="24"/>
          <w:lang w:val="en-GB"/>
        </w:rPr>
        <w:t xml:space="preserve"> </w:t>
      </w:r>
      <w:r w:rsidRPr="00374CFA">
        <w:rPr>
          <w:rFonts w:cstheme="minorHAnsi"/>
          <w:szCs w:val="24"/>
          <w:lang w:val="en-GB"/>
        </w:rPr>
        <w:t>(see Anne</w:t>
      </w:r>
      <w:r w:rsidR="00B0117E" w:rsidRPr="00374CFA">
        <w:rPr>
          <w:rFonts w:cstheme="minorHAnsi"/>
          <w:szCs w:val="24"/>
          <w:lang w:val="en-GB"/>
        </w:rPr>
        <w:t xml:space="preserve">x </w:t>
      </w:r>
      <w:r w:rsidR="00374CFA" w:rsidRPr="00727540">
        <w:rPr>
          <w:rFonts w:cstheme="minorHAnsi"/>
          <w:szCs w:val="24"/>
          <w:lang w:val="en-GB"/>
        </w:rPr>
        <w:t>2</w:t>
      </w:r>
      <w:r w:rsidRPr="00374CFA">
        <w:rPr>
          <w:rFonts w:cstheme="minorHAnsi"/>
          <w:szCs w:val="24"/>
          <w:lang w:val="en-GB"/>
        </w:rPr>
        <w:t>).</w:t>
      </w:r>
    </w:p>
    <w:p w14:paraId="252771CE" w14:textId="77777777" w:rsidR="004732A5" w:rsidRPr="00E155DB" w:rsidRDefault="004732A5" w:rsidP="004732A5">
      <w:pPr>
        <w:rPr>
          <w:rFonts w:cstheme="minorHAnsi"/>
          <w:szCs w:val="24"/>
          <w:lang w:val="en-GB"/>
        </w:rPr>
      </w:pPr>
      <w:r w:rsidRPr="00E155DB">
        <w:rPr>
          <w:rFonts w:cstheme="minorHAnsi"/>
          <w:szCs w:val="24"/>
          <w:lang w:val="en-GB"/>
        </w:rPr>
        <w:t xml:space="preserve">The status of texts assigned to the Working Party 5D can be found on: </w:t>
      </w:r>
    </w:p>
    <w:p w14:paraId="7545BDF4" w14:textId="77777777" w:rsidR="004732A5" w:rsidRPr="00E155DB" w:rsidRDefault="00694B62" w:rsidP="004732A5">
      <w:pPr>
        <w:jc w:val="center"/>
        <w:rPr>
          <w:rFonts w:cstheme="minorHAnsi"/>
          <w:szCs w:val="24"/>
          <w:lang w:val="en-GB"/>
        </w:rPr>
      </w:pPr>
      <w:hyperlink r:id="rId11" w:history="1">
        <w:r w:rsidR="004732A5" w:rsidRPr="00E155DB">
          <w:rPr>
            <w:rStyle w:val="Hyperlink"/>
            <w:rFonts w:cstheme="minorHAnsi"/>
            <w:szCs w:val="24"/>
            <w:lang w:val="en-GB"/>
          </w:rPr>
          <w:t>http://www.itu.int/md/R19-SG05-C-0001/en</w:t>
        </w:r>
      </w:hyperlink>
    </w:p>
    <w:p w14:paraId="639FD52C" w14:textId="0F953CD8" w:rsidR="000A1612" w:rsidRPr="00E155DB" w:rsidRDefault="004732A5" w:rsidP="004732A5">
      <w:pPr>
        <w:rPr>
          <w:rFonts w:cstheme="minorHAnsi"/>
          <w:szCs w:val="24"/>
          <w:lang w:val="en-GB"/>
        </w:rPr>
      </w:pPr>
      <w:r w:rsidRPr="00E155DB">
        <w:rPr>
          <w:rFonts w:cstheme="minorHAnsi"/>
          <w:szCs w:val="24"/>
          <w:lang w:val="en-GB"/>
        </w:rPr>
        <w:t>The Working Party will conduct its work in English.</w:t>
      </w:r>
    </w:p>
    <w:p w14:paraId="60FA363E" w14:textId="33A6422A" w:rsidR="004732A5" w:rsidRPr="00E155DB" w:rsidRDefault="004732A5" w:rsidP="00D51108">
      <w:pPr>
        <w:pStyle w:val="Heading1"/>
        <w:rPr>
          <w:lang w:val="en-GB"/>
        </w:rPr>
      </w:pPr>
      <w:r w:rsidRPr="00E155DB">
        <w:rPr>
          <w:lang w:val="en-GB"/>
        </w:rPr>
        <w:t>3</w:t>
      </w:r>
      <w:r w:rsidRPr="00E155DB">
        <w:rPr>
          <w:lang w:val="en-GB"/>
        </w:rPr>
        <w:tab/>
        <w:t>Contributions</w:t>
      </w:r>
    </w:p>
    <w:p w14:paraId="79FFC49B" w14:textId="361342BE" w:rsidR="004732A5" w:rsidRPr="00E155DB" w:rsidRDefault="004732A5" w:rsidP="000B6C2C">
      <w:pPr>
        <w:keepNext/>
        <w:keepLines/>
        <w:rPr>
          <w:rFonts w:asciiTheme="minorHAnsi" w:hAnsiTheme="minorHAnsi" w:cstheme="minorHAnsi"/>
          <w:szCs w:val="24"/>
          <w:lang w:val="en-GB"/>
        </w:rPr>
      </w:pPr>
      <w:r w:rsidRPr="00E155DB">
        <w:rPr>
          <w:rFonts w:asciiTheme="minorHAnsi" w:hAnsiTheme="minorHAnsi" w:cstheme="minorHAnsi"/>
          <w:szCs w:val="24"/>
          <w:lang w:val="en-GB"/>
        </w:rPr>
        <w:t xml:space="preserve">Contributions in response to the work of Working Party 5D are invited. These will be processed according to the provisions laid down in Resolution </w:t>
      </w:r>
      <w:hyperlink r:id="rId12" w:history="1">
        <w:r w:rsidRPr="001C38DB">
          <w:rPr>
            <w:rStyle w:val="Hyperlink"/>
            <w:rFonts w:asciiTheme="minorHAnsi" w:hAnsiTheme="minorHAnsi" w:cstheme="minorHAnsi"/>
            <w:szCs w:val="24"/>
            <w:lang w:val="en-GB"/>
          </w:rPr>
          <w:t>ITU-R 1-8</w:t>
        </w:r>
      </w:hyperlink>
      <w:r w:rsidRPr="00E155DB">
        <w:rPr>
          <w:rFonts w:asciiTheme="minorHAnsi" w:hAnsiTheme="minorHAnsi" w:cstheme="minorHAnsi"/>
          <w:szCs w:val="24"/>
          <w:lang w:val="en-GB"/>
        </w:rPr>
        <w:t>.</w:t>
      </w:r>
    </w:p>
    <w:p w14:paraId="64267793" w14:textId="0CCF192B" w:rsidR="004732A5" w:rsidRPr="00E155DB" w:rsidRDefault="004732A5" w:rsidP="000B6C2C">
      <w:pPr>
        <w:rPr>
          <w:szCs w:val="24"/>
          <w:lang w:val="en-GB"/>
        </w:rPr>
      </w:pPr>
      <w:r w:rsidRPr="00E155DB">
        <w:rPr>
          <w:szCs w:val="24"/>
          <w:lang w:val="en-GB"/>
        </w:rPr>
        <w:t>The deadline for reception of contributions</w:t>
      </w:r>
      <w:r w:rsidRPr="00E155DB">
        <w:rPr>
          <w:szCs w:val="24"/>
          <w:lang w:val="en-GB" w:eastAsia="ja-JP"/>
        </w:rPr>
        <w:t xml:space="preserve"> not requiring translation</w:t>
      </w:r>
      <w:r w:rsidRPr="00E155DB">
        <w:rPr>
          <w:rStyle w:val="FootnoteReference"/>
          <w:szCs w:val="24"/>
          <w:lang w:val="en-GB" w:eastAsia="ja-JP"/>
        </w:rPr>
        <w:footnoteReference w:customMarkFollows="1" w:id="1"/>
        <w:t>*</w:t>
      </w:r>
      <w:r w:rsidRPr="00E155DB">
        <w:rPr>
          <w:szCs w:val="24"/>
          <w:lang w:val="en-GB" w:eastAsia="ja-JP"/>
        </w:rPr>
        <w:t xml:space="preserve"> (including Revisions, Addenda and Corrigenda to contributions)</w:t>
      </w:r>
      <w:r w:rsidRPr="00E155DB">
        <w:rPr>
          <w:szCs w:val="24"/>
          <w:lang w:val="en-GB"/>
        </w:rPr>
        <w:t xml:space="preserve"> is seven calendar days (1600 hours UTC) prior to the start of the </w:t>
      </w:r>
      <w:r w:rsidRPr="00E155DB">
        <w:rPr>
          <w:szCs w:val="24"/>
          <w:lang w:val="en-GB"/>
        </w:rPr>
        <w:lastRenderedPageBreak/>
        <w:t xml:space="preserve">meeting. </w:t>
      </w:r>
      <w:r w:rsidRPr="00E155DB">
        <w:rPr>
          <w:b/>
          <w:bCs/>
          <w:szCs w:val="24"/>
          <w:lang w:val="en-GB"/>
        </w:rPr>
        <w:t xml:space="preserve">The deadline for reception of contributions for this meeting is specified in the table above. </w:t>
      </w:r>
      <w:r w:rsidRPr="00E155DB">
        <w:rPr>
          <w:szCs w:val="24"/>
          <w:lang w:val="en-GB"/>
        </w:rPr>
        <w:t xml:space="preserve">Submissions received later than this deadline cannot be accepted. Resolution ITU-R 1-8 provides that contributions which are not available to participants at the opening of the meeting </w:t>
      </w:r>
      <w:r w:rsidRPr="00E155DB">
        <w:rPr>
          <w:szCs w:val="24"/>
          <w:lang w:val="en-GB" w:eastAsia="ja-JP"/>
        </w:rPr>
        <w:t>can</w:t>
      </w:r>
      <w:r w:rsidRPr="00E155DB">
        <w:rPr>
          <w:szCs w:val="24"/>
          <w:lang w:val="en-GB"/>
        </w:rPr>
        <w:t>not be considered.</w:t>
      </w:r>
    </w:p>
    <w:p w14:paraId="00054018" w14:textId="5D1FBD60" w:rsidR="00055DA0" w:rsidRPr="00E155DB" w:rsidRDefault="00055DA0" w:rsidP="000B6C2C">
      <w:pPr>
        <w:rPr>
          <w:rFonts w:asciiTheme="minorHAnsi" w:hAnsiTheme="minorHAnsi" w:cstheme="minorHAnsi"/>
          <w:szCs w:val="24"/>
          <w:lang w:val="en-GB"/>
        </w:rPr>
      </w:pPr>
      <w:r w:rsidRPr="00E155DB">
        <w:rPr>
          <w:rFonts w:asciiTheme="minorHAnsi" w:hAnsiTheme="minorHAnsi" w:cstheme="minorHAnsi"/>
          <w:szCs w:val="24"/>
          <w:lang w:val="en-GB"/>
        </w:rPr>
        <w:t xml:space="preserve">Members are encouraged to submit their contributions as early as possible and possibly include a contact name and email address to facilitate the discussion (cf. § A2.2.4.4 of Resolution </w:t>
      </w:r>
      <w:hyperlink r:id="rId13" w:history="1">
        <w:r w:rsidRPr="003670A5">
          <w:rPr>
            <w:rStyle w:val="Hyperlink"/>
            <w:rFonts w:asciiTheme="minorHAnsi" w:hAnsiTheme="minorHAnsi" w:cstheme="minorHAnsi"/>
            <w:szCs w:val="24"/>
            <w:lang w:val="en-GB"/>
          </w:rPr>
          <w:t>ITU-R 1-8</w:t>
        </w:r>
      </w:hyperlink>
      <w:r w:rsidRPr="00E155DB">
        <w:rPr>
          <w:rFonts w:asciiTheme="minorHAnsi" w:hAnsiTheme="minorHAnsi" w:cstheme="minorHAnsi"/>
          <w:szCs w:val="24"/>
          <w:lang w:val="en-GB"/>
        </w:rPr>
        <w:t>).</w:t>
      </w:r>
    </w:p>
    <w:p w14:paraId="32C6399D" w14:textId="77777777" w:rsidR="004732A5" w:rsidRPr="00E155DB" w:rsidRDefault="004732A5" w:rsidP="000B6C2C">
      <w:pPr>
        <w:rPr>
          <w:rFonts w:asciiTheme="minorHAnsi" w:hAnsiTheme="minorHAnsi" w:cstheme="minorHAnsi"/>
          <w:szCs w:val="24"/>
          <w:lang w:val="en-GB"/>
        </w:rPr>
      </w:pPr>
      <w:r w:rsidRPr="00E155DB">
        <w:rPr>
          <w:rFonts w:asciiTheme="minorHAnsi" w:hAnsiTheme="minorHAnsi" w:cstheme="minorHAnsi"/>
          <w:szCs w:val="24"/>
          <w:lang w:val="en-GB"/>
        </w:rPr>
        <w:t xml:space="preserve">Participants are requested to submit contributions by electronic mail to: </w:t>
      </w:r>
    </w:p>
    <w:p w14:paraId="799D157F" w14:textId="77777777" w:rsidR="004732A5" w:rsidRPr="00E155DB" w:rsidRDefault="00694B62" w:rsidP="004732A5">
      <w:pPr>
        <w:spacing w:before="120"/>
        <w:jc w:val="center"/>
        <w:rPr>
          <w:rStyle w:val="Hyperlink"/>
          <w:rFonts w:asciiTheme="minorHAnsi" w:hAnsiTheme="minorHAnsi" w:cstheme="minorHAnsi"/>
          <w:szCs w:val="24"/>
          <w:lang w:val="en-GB"/>
        </w:rPr>
      </w:pPr>
      <w:hyperlink r:id="rId14" w:history="1">
        <w:r w:rsidR="004732A5" w:rsidRPr="00E155DB">
          <w:rPr>
            <w:rStyle w:val="Hyperlink"/>
            <w:rFonts w:asciiTheme="minorHAnsi" w:hAnsiTheme="minorHAnsi" w:cstheme="minorHAnsi"/>
            <w:szCs w:val="24"/>
            <w:lang w:val="en-GB"/>
          </w:rPr>
          <w:t>rsg5@itu.int</w:t>
        </w:r>
      </w:hyperlink>
    </w:p>
    <w:p w14:paraId="1A4EA4B2" w14:textId="77777777" w:rsidR="004732A5" w:rsidRPr="00E155DB" w:rsidRDefault="004732A5" w:rsidP="000B6C2C">
      <w:pPr>
        <w:rPr>
          <w:rFonts w:asciiTheme="minorHAnsi" w:hAnsiTheme="minorHAnsi" w:cstheme="minorHAnsi"/>
          <w:szCs w:val="24"/>
          <w:lang w:val="en-GB"/>
        </w:rPr>
      </w:pPr>
      <w:r w:rsidRPr="00E155DB">
        <w:rPr>
          <w:rFonts w:asciiTheme="minorHAnsi" w:hAnsiTheme="minorHAnsi" w:cstheme="minorHAnsi"/>
          <w:szCs w:val="24"/>
          <w:lang w:val="en-GB"/>
        </w:rPr>
        <w:t>A copy of each contribution should also be sent to the Chairman of Working Party 5D and to the Chairman and Vice-Chairmen of Study Group 5. The pertinent addresses can be found on:</w:t>
      </w:r>
    </w:p>
    <w:p w14:paraId="5611085F" w14:textId="77777777" w:rsidR="004732A5" w:rsidRPr="00E155DB" w:rsidRDefault="00694B62" w:rsidP="004732A5">
      <w:pPr>
        <w:tabs>
          <w:tab w:val="left" w:pos="720"/>
        </w:tabs>
        <w:spacing w:before="120"/>
        <w:jc w:val="center"/>
        <w:rPr>
          <w:rFonts w:asciiTheme="minorHAnsi" w:hAnsiTheme="minorHAnsi" w:cstheme="minorHAnsi"/>
          <w:szCs w:val="24"/>
          <w:lang w:val="en-GB"/>
        </w:rPr>
      </w:pPr>
      <w:hyperlink r:id="rId15" w:history="1">
        <w:r w:rsidR="004732A5" w:rsidRPr="00E155DB">
          <w:rPr>
            <w:rStyle w:val="Hyperlink"/>
            <w:rFonts w:asciiTheme="minorHAnsi" w:hAnsiTheme="minorHAnsi" w:cstheme="minorHAnsi"/>
            <w:szCs w:val="24"/>
            <w:lang w:val="en-GB"/>
          </w:rPr>
          <w:t>http://itu.int/go/rwp5d/ch</w:t>
        </w:r>
      </w:hyperlink>
    </w:p>
    <w:p w14:paraId="667AF7D4" w14:textId="77777777" w:rsidR="004732A5" w:rsidRPr="00E155DB" w:rsidRDefault="00694B62" w:rsidP="004732A5">
      <w:pPr>
        <w:tabs>
          <w:tab w:val="left" w:pos="720"/>
        </w:tabs>
        <w:spacing w:before="80"/>
        <w:jc w:val="center"/>
        <w:rPr>
          <w:rFonts w:asciiTheme="minorHAnsi" w:hAnsiTheme="minorHAnsi" w:cstheme="minorHAnsi"/>
          <w:szCs w:val="24"/>
          <w:lang w:val="en-GB"/>
        </w:rPr>
      </w:pPr>
      <w:hyperlink r:id="rId16" w:history="1">
        <w:r w:rsidR="004732A5" w:rsidRPr="00E155DB">
          <w:rPr>
            <w:rStyle w:val="Hyperlink"/>
            <w:rFonts w:asciiTheme="minorHAnsi" w:hAnsiTheme="minorHAnsi" w:cstheme="minorHAnsi"/>
            <w:szCs w:val="24"/>
            <w:lang w:val="en-GB"/>
          </w:rPr>
          <w:t>http://itu.int/go/rsg5/ch</w:t>
        </w:r>
      </w:hyperlink>
    </w:p>
    <w:p w14:paraId="16827F9F" w14:textId="77777777" w:rsidR="004732A5" w:rsidRPr="00D51108" w:rsidRDefault="004732A5" w:rsidP="00D51108">
      <w:pPr>
        <w:pStyle w:val="Heading1"/>
      </w:pPr>
      <w:r w:rsidRPr="00D51108">
        <w:t>4</w:t>
      </w:r>
      <w:r w:rsidRPr="00D51108">
        <w:tab/>
      </w:r>
      <w:r w:rsidRPr="00D51108">
        <w:rPr>
          <w:rStyle w:val="Hyperlink"/>
          <w:color w:val="auto"/>
          <w:u w:val="none"/>
        </w:rPr>
        <w:t>Documents</w:t>
      </w:r>
    </w:p>
    <w:p w14:paraId="2766B70D" w14:textId="77777777" w:rsidR="004732A5" w:rsidRPr="00E155DB" w:rsidRDefault="004732A5" w:rsidP="000B6C2C">
      <w:pPr>
        <w:tabs>
          <w:tab w:val="left" w:pos="720"/>
        </w:tabs>
        <w:rPr>
          <w:szCs w:val="24"/>
          <w:u w:val="single"/>
          <w:lang w:val="en-GB"/>
        </w:rPr>
      </w:pPr>
      <w:r w:rsidRPr="00D51108">
        <w:rPr>
          <w:lang w:val="en-GB"/>
        </w:rPr>
        <w:t>Contributions will be posted “as received” within one working day on the Working Party 5D webpage established for this purpose. The official versions will be posted on</w:t>
      </w:r>
      <w:r w:rsidRPr="00E155DB">
        <w:rPr>
          <w:lang w:val="en-GB"/>
        </w:rPr>
        <w:t xml:space="preserve"> </w:t>
      </w:r>
      <w:hyperlink r:id="rId17" w:history="1">
        <w:r w:rsidRPr="00E155DB">
          <w:rPr>
            <w:rStyle w:val="Hyperlink"/>
            <w:lang w:val="en-GB"/>
          </w:rPr>
          <w:t>http://www.itu.int/md/R19-WP5D-C/en</w:t>
        </w:r>
      </w:hyperlink>
      <w:r w:rsidRPr="00E155DB">
        <w:rPr>
          <w:lang w:val="en-GB"/>
        </w:rPr>
        <w:t xml:space="preserve"> </w:t>
      </w:r>
      <w:r w:rsidRPr="00E155DB">
        <w:rPr>
          <w:szCs w:val="24"/>
          <w:lang w:val="en-GB"/>
        </w:rPr>
        <w:t>within 3 working days.</w:t>
      </w:r>
    </w:p>
    <w:p w14:paraId="2A8941B8" w14:textId="3DB4BA2D" w:rsidR="004732A5" w:rsidRPr="00E155DB" w:rsidRDefault="004732A5" w:rsidP="000B6C2C">
      <w:pPr>
        <w:tabs>
          <w:tab w:val="left" w:pos="720"/>
        </w:tabs>
        <w:rPr>
          <w:rFonts w:eastAsia="SimSun"/>
          <w:szCs w:val="24"/>
          <w:lang w:val="en-GB" w:eastAsia="zh-CN"/>
        </w:rPr>
      </w:pPr>
      <w:r w:rsidRPr="00E155DB">
        <w:rPr>
          <w:rFonts w:eastAsia="MS PGothic"/>
          <w:szCs w:val="24"/>
          <w:lang w:val="en-GB" w:eastAsia="zh-CN"/>
        </w:rPr>
        <w:t xml:space="preserve">In accordance with Resolution </w:t>
      </w:r>
      <w:hyperlink r:id="rId18" w:history="1">
        <w:r w:rsidRPr="003670A5">
          <w:rPr>
            <w:rStyle w:val="Hyperlink"/>
            <w:rFonts w:eastAsia="MS PGothic"/>
            <w:szCs w:val="24"/>
            <w:lang w:val="en-GB" w:eastAsia="zh-CN"/>
          </w:rPr>
          <w:t>167</w:t>
        </w:r>
      </w:hyperlink>
      <w:r w:rsidRPr="00E155DB">
        <w:rPr>
          <w:rFonts w:eastAsia="MS PGothic"/>
          <w:szCs w:val="24"/>
          <w:lang w:val="en-GB" w:eastAsia="zh-CN"/>
        </w:rPr>
        <w:t xml:space="preserve"> (Rev.</w:t>
      </w:r>
      <w:r w:rsidR="00D51108">
        <w:rPr>
          <w:rFonts w:eastAsia="MS PGothic"/>
          <w:szCs w:val="24"/>
          <w:lang w:val="en-GB" w:eastAsia="zh-CN"/>
        </w:rPr>
        <w:t> </w:t>
      </w:r>
      <w:r w:rsidRPr="00E155DB">
        <w:rPr>
          <w:rFonts w:eastAsia="MS PGothic"/>
          <w:szCs w:val="24"/>
          <w:lang w:val="en-GB" w:eastAsia="zh-CN"/>
        </w:rPr>
        <w:t>Dubai,</w:t>
      </w:r>
      <w:r w:rsidR="00D51108">
        <w:rPr>
          <w:rFonts w:eastAsia="MS PGothic"/>
          <w:szCs w:val="24"/>
          <w:lang w:val="en-GB" w:eastAsia="zh-CN"/>
        </w:rPr>
        <w:t> </w:t>
      </w:r>
      <w:r w:rsidRPr="00E155DB">
        <w:rPr>
          <w:rFonts w:eastAsia="MS PGothic"/>
          <w:szCs w:val="24"/>
          <w:lang w:val="en-GB" w:eastAsia="zh-CN"/>
        </w:rPr>
        <w:t xml:space="preserve">2018) of the Plenipotentiary Conference, </w:t>
      </w:r>
      <w:r w:rsidRPr="00E155DB">
        <w:rPr>
          <w:rFonts w:eastAsia="MS PGothic"/>
          <w:b/>
          <w:bCs/>
          <w:szCs w:val="24"/>
          <w:lang w:val="en-GB" w:eastAsia="zh-CN"/>
        </w:rPr>
        <w:t>the meetings will be completely paperless</w:t>
      </w:r>
      <w:r w:rsidRPr="00E155DB">
        <w:rPr>
          <w:rFonts w:eastAsia="MS PGothic"/>
          <w:szCs w:val="24"/>
          <w:lang w:val="en-GB" w:eastAsia="zh-CN"/>
        </w:rPr>
        <w:t xml:space="preserve">. </w:t>
      </w:r>
    </w:p>
    <w:p w14:paraId="1BD2FF19" w14:textId="77777777" w:rsidR="00A753FB" w:rsidRPr="00D51108" w:rsidRDefault="00A753FB" w:rsidP="00D51108">
      <w:pPr>
        <w:pStyle w:val="Heading1"/>
      </w:pPr>
      <w:bookmarkStart w:id="2" w:name="_Toc302573185"/>
      <w:r w:rsidRPr="00D51108">
        <w:t>5</w:t>
      </w:r>
      <w:r w:rsidRPr="00D51108">
        <w:tab/>
      </w:r>
      <w:bookmarkEnd w:id="2"/>
      <w:r w:rsidRPr="00D51108">
        <w:t>Webcast</w:t>
      </w:r>
    </w:p>
    <w:p w14:paraId="08911FE7" w14:textId="77777777" w:rsidR="00A753FB" w:rsidRPr="00E155DB" w:rsidRDefault="00A753FB" w:rsidP="00D51108">
      <w:pPr>
        <w:rPr>
          <w:lang w:val="en-GB"/>
        </w:rPr>
      </w:pPr>
      <w:r w:rsidRPr="00E155DB">
        <w:rPr>
          <w:lang w:val="en-GB"/>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3693D2F4" w14:textId="595717FA" w:rsidR="00A753FB" w:rsidRPr="00D51108" w:rsidRDefault="00A753FB" w:rsidP="00D51108">
      <w:pPr>
        <w:pStyle w:val="Heading1"/>
      </w:pPr>
      <w:r w:rsidRPr="00D51108">
        <w:t>6</w:t>
      </w:r>
      <w:r w:rsidRPr="00D51108">
        <w:tab/>
        <w:t>Re</w:t>
      </w:r>
      <w:r w:rsidR="00055DA0" w:rsidRPr="00D51108">
        <w:t>gistration for the event</w:t>
      </w:r>
    </w:p>
    <w:p w14:paraId="742F62E9" w14:textId="162494F6" w:rsidR="00E028FE" w:rsidRPr="00D51108" w:rsidRDefault="00E028FE" w:rsidP="00E028FE">
      <w:pPr>
        <w:rPr>
          <w:rFonts w:asciiTheme="minorHAnsi" w:hAnsiTheme="minorHAnsi"/>
          <w:spacing w:val="-2"/>
          <w:sz w:val="22"/>
          <w:lang w:val="en-GB" w:eastAsia="zh-CN"/>
        </w:rPr>
      </w:pPr>
      <w:r w:rsidRPr="00D51108">
        <w:rPr>
          <w:rFonts w:asciiTheme="minorHAnsi" w:hAnsiTheme="minorHAnsi"/>
          <w:spacing w:val="-2"/>
          <w:lang w:val="en-GB"/>
        </w:rPr>
        <w:t xml:space="preserve">Registration to this event is mandatory and will be carried out exclusively on-line via Designated Focal Points (DFPs) for ITU-R event registration. </w:t>
      </w:r>
      <w:r w:rsidRPr="00D51108">
        <w:rPr>
          <w:rFonts w:asciiTheme="minorHAnsi" w:hAnsiTheme="minorHAnsi"/>
          <w:b/>
          <w:bCs/>
          <w:spacing w:val="-2"/>
          <w:lang w:val="en-GB"/>
        </w:rPr>
        <w:t>The Radiocommunication Bureau has deployed, since May</w:t>
      </w:r>
      <w:r w:rsidR="003670A5">
        <w:rPr>
          <w:rFonts w:asciiTheme="minorHAnsi" w:hAnsiTheme="minorHAnsi"/>
          <w:b/>
          <w:bCs/>
          <w:spacing w:val="-2"/>
          <w:lang w:val="en-GB"/>
        </w:rPr>
        <w:t> </w:t>
      </w:r>
      <w:r w:rsidRPr="00D51108">
        <w:rPr>
          <w:rFonts w:asciiTheme="minorHAnsi" w:hAnsiTheme="minorHAnsi"/>
          <w:b/>
          <w:bCs/>
          <w:spacing w:val="-2"/>
          <w:lang w:val="en-GB"/>
        </w:rPr>
        <w:t>2019, a new event registration platform where participants must first complete an online registration form and submit their registration request for approval by the corresponding focal point.</w:t>
      </w:r>
      <w:r w:rsidRPr="00D51108">
        <w:rPr>
          <w:rFonts w:asciiTheme="minorHAnsi" w:hAnsiTheme="minorHAnsi"/>
          <w:spacing w:val="-2"/>
          <w:lang w:val="en-GB"/>
        </w:rPr>
        <w:t> An ITU/TIES account is required from participants to submit a registration request and obtain registration approval from the corresponding focal point. There is no cut-off date for registration.</w:t>
      </w:r>
    </w:p>
    <w:p w14:paraId="297BFDC5" w14:textId="77777777" w:rsidR="003670A5" w:rsidRDefault="00A753FB" w:rsidP="00A753FB">
      <w:pPr>
        <w:rPr>
          <w:rFonts w:asciiTheme="minorHAnsi" w:hAnsiTheme="minorHAnsi"/>
          <w:lang w:val="en-GB"/>
        </w:rPr>
      </w:pPr>
      <w:r w:rsidRPr="00E155DB">
        <w:rPr>
          <w:rFonts w:asciiTheme="minorHAnsi" w:hAnsiTheme="minorHAnsi"/>
          <w:lang w:val="en-GB"/>
        </w:rPr>
        <w:t>The list of ITU-R DFPs (TIES protected) as well as detailed information on this new event registration system, etc. can be found at:</w:t>
      </w:r>
    </w:p>
    <w:p w14:paraId="76CE3B18" w14:textId="1F50D6E6" w:rsidR="00033974" w:rsidRDefault="00694B62" w:rsidP="003670A5">
      <w:pPr>
        <w:jc w:val="center"/>
        <w:rPr>
          <w:rFonts w:asciiTheme="minorHAnsi" w:hAnsiTheme="minorHAnsi"/>
          <w:lang w:val="en-GB"/>
        </w:rPr>
      </w:pPr>
      <w:hyperlink r:id="rId19" w:history="1">
        <w:r w:rsidR="00033974" w:rsidRPr="00450B11">
          <w:rPr>
            <w:rStyle w:val="Hyperlink"/>
            <w:rFonts w:asciiTheme="minorHAnsi" w:hAnsiTheme="minorHAnsi"/>
            <w:lang w:val="en-GB"/>
          </w:rPr>
          <w:t>http://www.itu.int/en/ITU-R/information/events</w:t>
        </w:r>
      </w:hyperlink>
    </w:p>
    <w:p w14:paraId="0992B4EF" w14:textId="77777777" w:rsidR="00055DA0" w:rsidRPr="00E155DB" w:rsidRDefault="00055DA0" w:rsidP="001C38DB">
      <w:pPr>
        <w:pStyle w:val="Heading1"/>
        <w:rPr>
          <w:lang w:val="en-GB"/>
        </w:rPr>
      </w:pPr>
      <w:r w:rsidRPr="00E155DB">
        <w:rPr>
          <w:lang w:val="en-GB"/>
        </w:rPr>
        <w:t>7</w:t>
      </w:r>
      <w:r w:rsidRPr="00E155DB">
        <w:rPr>
          <w:lang w:val="en-GB"/>
        </w:rPr>
        <w:tab/>
        <w:t>Connecting to virtual meeting sessions</w:t>
      </w:r>
    </w:p>
    <w:p w14:paraId="3ABB0391" w14:textId="1E956F38" w:rsidR="00055DA0" w:rsidRPr="00E155DB" w:rsidRDefault="00055DA0" w:rsidP="00081898">
      <w:pPr>
        <w:spacing w:before="120"/>
        <w:jc w:val="left"/>
        <w:rPr>
          <w:lang w:val="en-GB"/>
        </w:rPr>
      </w:pPr>
      <w:r w:rsidRPr="00E155DB">
        <w:rPr>
          <w:lang w:val="en-GB"/>
        </w:rPr>
        <w:t xml:space="preserve">Access to virtual meeting sessions is restricted to event registered participants only. Delegates must access </w:t>
      </w:r>
      <w:r w:rsidR="003670A5" w:rsidRPr="00727540">
        <w:rPr>
          <w:lang w:val="en-GB"/>
        </w:rPr>
        <w:t>Working Party 5D</w:t>
      </w:r>
      <w:r w:rsidR="003670A5">
        <w:rPr>
          <w:lang w:val="en-GB"/>
        </w:rPr>
        <w:t xml:space="preserve"> </w:t>
      </w:r>
      <w:r w:rsidRPr="00E155DB">
        <w:rPr>
          <w:lang w:val="en-GB"/>
        </w:rPr>
        <w:t>virtual meeting sessions from the webpage for restricted virtual events:</w:t>
      </w:r>
    </w:p>
    <w:p w14:paraId="0FB3E02B" w14:textId="77777777" w:rsidR="00055DA0" w:rsidRPr="00E155DB" w:rsidRDefault="00694B62" w:rsidP="00055DA0">
      <w:pPr>
        <w:spacing w:before="120"/>
        <w:jc w:val="center"/>
        <w:rPr>
          <w:rFonts w:asciiTheme="minorHAnsi" w:hAnsiTheme="minorHAnsi" w:cstheme="minorHAnsi"/>
          <w:szCs w:val="24"/>
          <w:lang w:val="en-GB"/>
        </w:rPr>
      </w:pPr>
      <w:hyperlink r:id="rId20" w:history="1">
        <w:r w:rsidR="00055DA0" w:rsidRPr="00E155DB">
          <w:rPr>
            <w:rStyle w:val="Hyperlink"/>
            <w:rFonts w:asciiTheme="minorHAnsi" w:hAnsiTheme="minorHAnsi" w:cstheme="minorHAnsi"/>
            <w:szCs w:val="24"/>
            <w:lang w:val="en-GB"/>
          </w:rPr>
          <w:t>https://www.itu.int/en/events/Pages/Virtual-Sessions.aspx</w:t>
        </w:r>
      </w:hyperlink>
    </w:p>
    <w:p w14:paraId="02AB96A2" w14:textId="77777777" w:rsidR="00055DA0" w:rsidRPr="00E155DB" w:rsidRDefault="00055DA0" w:rsidP="00081898">
      <w:pPr>
        <w:spacing w:before="120"/>
        <w:jc w:val="left"/>
        <w:rPr>
          <w:rFonts w:asciiTheme="minorHAnsi" w:hAnsiTheme="minorHAnsi" w:cstheme="minorHAnsi"/>
          <w:szCs w:val="24"/>
          <w:lang w:val="en-GB"/>
        </w:rPr>
      </w:pPr>
      <w:r w:rsidRPr="00E155DB">
        <w:rPr>
          <w:rFonts w:asciiTheme="minorHAnsi" w:hAnsiTheme="minorHAnsi" w:cstheme="minorHAnsi"/>
          <w:szCs w:val="24"/>
          <w:lang w:val="en-GB"/>
        </w:rPr>
        <w:lastRenderedPageBreak/>
        <w:t>These virtual meeting session connections will be available 30 minutes before the starting time of each session.</w:t>
      </w:r>
    </w:p>
    <w:p w14:paraId="0BBE837F" w14:textId="24177885" w:rsidR="00055DA0" w:rsidRPr="00E155DB" w:rsidRDefault="00055DA0" w:rsidP="00081898">
      <w:pPr>
        <w:spacing w:before="120"/>
        <w:jc w:val="left"/>
        <w:rPr>
          <w:rFonts w:asciiTheme="minorHAnsi" w:hAnsiTheme="minorHAnsi" w:cstheme="minorHAnsi"/>
          <w:szCs w:val="24"/>
          <w:lang w:val="en-GB"/>
        </w:rPr>
      </w:pPr>
      <w:r w:rsidRPr="00E155DB">
        <w:rPr>
          <w:rFonts w:asciiTheme="minorHAnsi" w:hAnsiTheme="minorHAnsi" w:cstheme="minorHAnsi"/>
          <w:szCs w:val="24"/>
          <w:lang w:val="en-GB"/>
        </w:rPr>
        <w:t xml:space="preserve">No specific test sessions will be scheduled before the virtual meeting. However, delegates wishing to troubleshoot remote participation connectivity issues can do so during the 30 minutes period prior to the start of the first session of the day. It is highly recommended to verify the connections </w:t>
      </w:r>
      <w:r w:rsidR="003670A5" w:rsidRPr="00727540">
        <w:rPr>
          <w:rFonts w:asciiTheme="minorHAnsi" w:hAnsiTheme="minorHAnsi" w:cstheme="minorHAnsi"/>
          <w:szCs w:val="24"/>
          <w:lang w:val="en-GB"/>
        </w:rPr>
        <w:t>particularly</w:t>
      </w:r>
      <w:r w:rsidR="003670A5">
        <w:rPr>
          <w:rFonts w:asciiTheme="minorHAnsi" w:hAnsiTheme="minorHAnsi" w:cstheme="minorHAnsi"/>
          <w:szCs w:val="24"/>
          <w:lang w:val="en-GB"/>
        </w:rPr>
        <w:t xml:space="preserve"> </w:t>
      </w:r>
      <w:r w:rsidRPr="00E155DB">
        <w:rPr>
          <w:rFonts w:asciiTheme="minorHAnsi" w:hAnsiTheme="minorHAnsi" w:cstheme="minorHAnsi"/>
          <w:szCs w:val="24"/>
          <w:lang w:val="en-GB"/>
        </w:rPr>
        <w:t xml:space="preserve">for those delegates who intend to actively participate in the discussions. </w:t>
      </w:r>
    </w:p>
    <w:p w14:paraId="0D9C6047" w14:textId="75D1218C" w:rsidR="00BA3EC0" w:rsidRPr="00E155DB" w:rsidRDefault="00055DA0" w:rsidP="00081898">
      <w:pPr>
        <w:spacing w:before="120"/>
        <w:jc w:val="left"/>
        <w:rPr>
          <w:rFonts w:asciiTheme="minorHAnsi" w:hAnsiTheme="minorHAnsi" w:cstheme="minorHAnsi"/>
          <w:szCs w:val="24"/>
          <w:lang w:val="en-GB"/>
        </w:rPr>
      </w:pPr>
      <w:r w:rsidRPr="00E155DB">
        <w:rPr>
          <w:rFonts w:asciiTheme="minorHAnsi" w:hAnsiTheme="minorHAnsi" w:cstheme="minorHAnsi"/>
          <w:szCs w:val="24"/>
          <w:lang w:val="en-GB"/>
        </w:rPr>
        <w:t>Since all ITU-R meetings will be convened as virtual meetings there is no need to contact the Bureau to request remote participation.</w:t>
      </w:r>
    </w:p>
    <w:p w14:paraId="7806B738" w14:textId="23FC8655" w:rsidR="000A1612" w:rsidRPr="00E155DB" w:rsidRDefault="00A753FB" w:rsidP="00E028FE">
      <w:pPr>
        <w:rPr>
          <w:rFonts w:cstheme="minorHAnsi"/>
          <w:b/>
          <w:bCs/>
          <w:szCs w:val="24"/>
          <w:lang w:val="en-GB"/>
        </w:rPr>
      </w:pPr>
      <w:r w:rsidRPr="00E155DB">
        <w:rPr>
          <w:rFonts w:asciiTheme="minorHAnsi" w:hAnsiTheme="minorHAnsi"/>
          <w:bCs/>
          <w:lang w:val="en-GB"/>
        </w:rPr>
        <w:t xml:space="preserve">For further questions relating to this Circular Letter, please contact </w:t>
      </w:r>
      <w:r w:rsidR="00BA3EC0" w:rsidRPr="00E155DB">
        <w:rPr>
          <w:rFonts w:asciiTheme="minorHAnsi" w:hAnsiTheme="minorHAnsi"/>
          <w:bCs/>
          <w:lang w:val="en-GB"/>
        </w:rPr>
        <w:t>Mr</w:t>
      </w:r>
      <w:r w:rsidR="00B716C8">
        <w:rPr>
          <w:rFonts w:asciiTheme="minorHAnsi" w:hAnsiTheme="minorHAnsi"/>
          <w:bCs/>
          <w:lang w:val="en-GB"/>
        </w:rPr>
        <w:t> </w:t>
      </w:r>
      <w:r w:rsidRPr="00E155DB">
        <w:rPr>
          <w:rFonts w:asciiTheme="minorHAnsi" w:hAnsiTheme="minorHAnsi"/>
          <w:bCs/>
          <w:lang w:val="en-GB"/>
        </w:rPr>
        <w:t xml:space="preserve">Uwe </w:t>
      </w:r>
      <w:proofErr w:type="spellStart"/>
      <w:r w:rsidRPr="00E155DB">
        <w:rPr>
          <w:rFonts w:asciiTheme="minorHAnsi" w:hAnsiTheme="minorHAnsi"/>
          <w:bCs/>
          <w:lang w:val="en-GB"/>
        </w:rPr>
        <w:t>Löwenstein</w:t>
      </w:r>
      <w:proofErr w:type="spellEnd"/>
      <w:r w:rsidRPr="00E155DB">
        <w:rPr>
          <w:rFonts w:asciiTheme="minorHAnsi" w:hAnsiTheme="minorHAnsi"/>
          <w:bCs/>
          <w:lang w:val="en-GB"/>
        </w:rPr>
        <w:t xml:space="preserve">, SG 5 Counsellor, at </w:t>
      </w:r>
      <w:hyperlink r:id="rId21" w:history="1">
        <w:r w:rsidRPr="00E155DB">
          <w:rPr>
            <w:rStyle w:val="Hyperlink"/>
            <w:rFonts w:asciiTheme="minorHAnsi" w:hAnsiTheme="minorHAnsi"/>
            <w:bCs/>
            <w:szCs w:val="24"/>
            <w:lang w:val="en-GB"/>
          </w:rPr>
          <w:t>uwe.loewenstein@itu.int</w:t>
        </w:r>
      </w:hyperlink>
      <w:r w:rsidRPr="00E155DB">
        <w:rPr>
          <w:rStyle w:val="Hyperlink"/>
          <w:rFonts w:asciiTheme="minorHAnsi" w:hAnsiTheme="minorHAnsi"/>
          <w:bCs/>
          <w:color w:val="000000" w:themeColor="text1"/>
          <w:szCs w:val="24"/>
          <w:u w:val="none"/>
          <w:lang w:val="en-GB"/>
        </w:rPr>
        <w:t>.</w:t>
      </w:r>
    </w:p>
    <w:p w14:paraId="483DCFA1" w14:textId="62457112" w:rsidR="00AE3948" w:rsidRPr="00E155DB" w:rsidRDefault="00AE3948" w:rsidP="00AE3948">
      <w:pPr>
        <w:spacing w:before="1440" w:line="240" w:lineRule="auto"/>
        <w:jc w:val="left"/>
        <w:rPr>
          <w:rFonts w:asciiTheme="minorHAnsi" w:hAnsiTheme="minorHAnsi" w:cstheme="minorHAnsi"/>
          <w:szCs w:val="24"/>
          <w:lang w:val="en-GB"/>
        </w:rPr>
      </w:pPr>
      <w:r w:rsidRPr="00E155DB">
        <w:rPr>
          <w:rFonts w:asciiTheme="minorHAnsi" w:hAnsiTheme="minorHAnsi" w:cstheme="minorHAnsi"/>
          <w:szCs w:val="24"/>
          <w:lang w:val="en-GB"/>
        </w:rPr>
        <w:t>Mario Maniewicz</w:t>
      </w:r>
      <w:r w:rsidRPr="00E155DB">
        <w:rPr>
          <w:rFonts w:asciiTheme="minorHAnsi" w:hAnsiTheme="minorHAnsi" w:cstheme="minorHAnsi"/>
          <w:szCs w:val="24"/>
          <w:lang w:val="en-GB"/>
        </w:rPr>
        <w:br/>
        <w:t>Director</w:t>
      </w:r>
    </w:p>
    <w:p w14:paraId="0653319A" w14:textId="42A0ABD5" w:rsidR="00AE3948" w:rsidRPr="00E155DB" w:rsidRDefault="00AE3948" w:rsidP="000B6C2C">
      <w:pPr>
        <w:spacing w:before="1800"/>
        <w:rPr>
          <w:szCs w:val="24"/>
          <w:lang w:val="en-GB"/>
        </w:rPr>
      </w:pPr>
      <w:r w:rsidRPr="00E155DB">
        <w:rPr>
          <w:b/>
          <w:bCs/>
          <w:szCs w:val="24"/>
          <w:lang w:val="en-GB"/>
        </w:rPr>
        <w:t>Annex</w:t>
      </w:r>
      <w:r w:rsidR="005E764D">
        <w:rPr>
          <w:b/>
          <w:bCs/>
          <w:szCs w:val="24"/>
          <w:lang w:val="en-GB"/>
        </w:rPr>
        <w:t>es</w:t>
      </w:r>
      <w:r w:rsidR="00374CFA">
        <w:rPr>
          <w:b/>
          <w:bCs/>
          <w:szCs w:val="24"/>
          <w:lang w:val="en-GB"/>
        </w:rPr>
        <w:t>:</w:t>
      </w:r>
      <w:r w:rsidR="00374CFA">
        <w:rPr>
          <w:b/>
          <w:bCs/>
          <w:szCs w:val="24"/>
          <w:lang w:val="en-GB"/>
        </w:rPr>
        <w:tab/>
        <w:t>2</w:t>
      </w:r>
    </w:p>
    <w:p w14:paraId="40A299D1" w14:textId="66D63B74" w:rsidR="00AE3948" w:rsidRPr="00E155DB" w:rsidRDefault="00AE3948" w:rsidP="00D069B0">
      <w:pPr>
        <w:pStyle w:val="enumlev1"/>
        <w:rPr>
          <w:lang w:val="en-GB"/>
        </w:rPr>
      </w:pPr>
    </w:p>
    <w:p w14:paraId="0D37D96A" w14:textId="00724ECC" w:rsidR="00AE3948" w:rsidRPr="00E155DB" w:rsidRDefault="003E6589" w:rsidP="004A5347">
      <w:pPr>
        <w:spacing w:before="120" w:after="120"/>
        <w:jc w:val="center"/>
        <w:rPr>
          <w:rFonts w:asciiTheme="minorHAnsi" w:hAnsiTheme="minorHAnsi" w:cstheme="minorHAnsi"/>
          <w:b/>
          <w:bCs/>
          <w:szCs w:val="24"/>
          <w:lang w:val="en-GB"/>
        </w:rPr>
      </w:pPr>
      <w:r w:rsidRPr="00E155DB" w:rsidDel="003E6589">
        <w:rPr>
          <w:rFonts w:asciiTheme="minorHAnsi" w:hAnsiTheme="minorHAnsi" w:cstheme="minorHAnsi"/>
          <w:b/>
          <w:bCs/>
          <w:sz w:val="28"/>
          <w:szCs w:val="28"/>
          <w:lang w:val="en-GB"/>
        </w:rPr>
        <w:t xml:space="preserve"> </w:t>
      </w:r>
      <w:r w:rsidR="00AE3948" w:rsidRPr="00E155DB">
        <w:rPr>
          <w:rFonts w:asciiTheme="minorHAnsi" w:hAnsiTheme="minorHAnsi" w:cstheme="minorHAnsi"/>
          <w:b/>
          <w:bCs/>
          <w:szCs w:val="24"/>
          <w:lang w:val="en-GB"/>
        </w:rPr>
        <w:br w:type="page"/>
      </w:r>
    </w:p>
    <w:p w14:paraId="09AB85BC" w14:textId="05B3AF4E" w:rsidR="00C95A05" w:rsidRPr="00E155DB" w:rsidRDefault="00C95A05" w:rsidP="00C95A05">
      <w:pPr>
        <w:pStyle w:val="AnnexNotitle0"/>
        <w:rPr>
          <w:rFonts w:asciiTheme="minorHAnsi" w:hAnsiTheme="minorHAnsi" w:cstheme="minorHAnsi"/>
        </w:rPr>
      </w:pPr>
      <w:r w:rsidRPr="00E155DB">
        <w:rPr>
          <w:rFonts w:asciiTheme="minorHAnsi" w:hAnsiTheme="minorHAnsi" w:cstheme="minorHAnsi"/>
        </w:rPr>
        <w:lastRenderedPageBreak/>
        <w:t>Annex</w:t>
      </w:r>
      <w:r w:rsidR="00D069B0">
        <w:rPr>
          <w:rFonts w:asciiTheme="minorHAnsi" w:hAnsiTheme="minorHAnsi" w:cstheme="minorHAnsi"/>
        </w:rPr>
        <w:t xml:space="preserve"> 1</w:t>
      </w:r>
      <w:r w:rsidRPr="00E155DB">
        <w:rPr>
          <w:rFonts w:asciiTheme="minorHAnsi" w:hAnsiTheme="minorHAnsi" w:cstheme="minorHAnsi"/>
        </w:rPr>
        <w:br/>
      </w:r>
      <w:r w:rsidRPr="00E155DB">
        <w:rPr>
          <w:rFonts w:asciiTheme="minorHAnsi" w:hAnsiTheme="minorHAnsi" w:cstheme="minorHAnsi"/>
        </w:rPr>
        <w:br/>
        <w:t>Draft agenda for the meeting of Working Party 5D</w:t>
      </w:r>
    </w:p>
    <w:p w14:paraId="14362A1B" w14:textId="5862437C" w:rsidR="00C95A05" w:rsidRPr="00E155DB" w:rsidRDefault="00C95A05" w:rsidP="00C95A05">
      <w:pPr>
        <w:pStyle w:val="Title3"/>
        <w:rPr>
          <w:rFonts w:asciiTheme="minorHAnsi" w:hAnsiTheme="minorHAnsi" w:cstheme="minorHAnsi"/>
          <w:sz w:val="24"/>
          <w:szCs w:val="24"/>
          <w:lang w:val="en-GB"/>
        </w:rPr>
      </w:pPr>
      <w:r w:rsidRPr="00E155DB">
        <w:rPr>
          <w:rFonts w:asciiTheme="minorHAnsi" w:hAnsiTheme="minorHAnsi" w:cstheme="minorHAnsi"/>
          <w:sz w:val="24"/>
          <w:szCs w:val="24"/>
          <w:lang w:val="en-GB"/>
        </w:rPr>
        <w:t>(</w:t>
      </w:r>
      <w:r w:rsidR="00055DA0" w:rsidRPr="00E155DB">
        <w:rPr>
          <w:rFonts w:asciiTheme="minorHAnsi" w:hAnsiTheme="minorHAnsi" w:cstheme="minorHAnsi"/>
          <w:sz w:val="24"/>
          <w:szCs w:val="24"/>
          <w:lang w:val="en-GB"/>
        </w:rPr>
        <w:t>E-meeting</w:t>
      </w:r>
      <w:r w:rsidRPr="00E155DB">
        <w:rPr>
          <w:rFonts w:asciiTheme="minorHAnsi" w:hAnsiTheme="minorHAnsi" w:cstheme="minorHAnsi"/>
          <w:sz w:val="24"/>
          <w:szCs w:val="24"/>
          <w:lang w:val="en-GB"/>
        </w:rPr>
        <w:t xml:space="preserve">, </w:t>
      </w:r>
      <w:r w:rsidR="00033974">
        <w:rPr>
          <w:rFonts w:asciiTheme="minorHAnsi" w:hAnsiTheme="minorHAnsi" w:cstheme="minorHAnsi"/>
          <w:sz w:val="24"/>
          <w:szCs w:val="24"/>
          <w:lang w:val="en-GB"/>
        </w:rPr>
        <w:t>7</w:t>
      </w:r>
      <w:r w:rsidR="001671C1" w:rsidRPr="00E155DB">
        <w:rPr>
          <w:rFonts w:asciiTheme="minorHAnsi" w:hAnsiTheme="minorHAnsi" w:cstheme="minorHAnsi"/>
          <w:sz w:val="24"/>
          <w:szCs w:val="24"/>
          <w:lang w:val="en-GB"/>
        </w:rPr>
        <w:t>-</w:t>
      </w:r>
      <w:r w:rsidR="00033974">
        <w:rPr>
          <w:rFonts w:asciiTheme="minorHAnsi" w:hAnsiTheme="minorHAnsi" w:cstheme="minorHAnsi"/>
          <w:sz w:val="24"/>
          <w:szCs w:val="24"/>
          <w:lang w:val="en-GB"/>
        </w:rPr>
        <w:t>23</w:t>
      </w:r>
      <w:r w:rsidR="001671C1" w:rsidRPr="00E155DB">
        <w:rPr>
          <w:rFonts w:asciiTheme="minorHAnsi" w:hAnsiTheme="minorHAnsi" w:cstheme="minorHAnsi"/>
          <w:sz w:val="24"/>
          <w:szCs w:val="24"/>
          <w:lang w:val="en-GB"/>
        </w:rPr>
        <w:t xml:space="preserve"> </w:t>
      </w:r>
      <w:r w:rsidR="00033974">
        <w:rPr>
          <w:rFonts w:asciiTheme="minorHAnsi" w:hAnsiTheme="minorHAnsi" w:cstheme="minorHAnsi"/>
          <w:sz w:val="24"/>
          <w:szCs w:val="24"/>
          <w:lang w:val="en-GB"/>
        </w:rPr>
        <w:t>February</w:t>
      </w:r>
      <w:r w:rsidR="001671C1" w:rsidRPr="00E155DB">
        <w:rPr>
          <w:rFonts w:asciiTheme="minorHAnsi" w:hAnsiTheme="minorHAnsi" w:cstheme="minorHAnsi"/>
          <w:sz w:val="24"/>
          <w:szCs w:val="24"/>
          <w:lang w:val="en-GB"/>
        </w:rPr>
        <w:t xml:space="preserve"> 202</w:t>
      </w:r>
      <w:r w:rsidR="00033974">
        <w:rPr>
          <w:rFonts w:asciiTheme="minorHAnsi" w:hAnsiTheme="minorHAnsi" w:cstheme="minorHAnsi"/>
          <w:sz w:val="24"/>
          <w:szCs w:val="24"/>
          <w:lang w:val="en-GB"/>
        </w:rPr>
        <w:t>2</w:t>
      </w:r>
      <w:r w:rsidRPr="00E155DB">
        <w:rPr>
          <w:rFonts w:asciiTheme="minorHAnsi" w:hAnsiTheme="minorHAnsi" w:cstheme="minorHAnsi"/>
          <w:sz w:val="24"/>
          <w:szCs w:val="24"/>
          <w:lang w:val="en-GB"/>
        </w:rPr>
        <w:t>)</w:t>
      </w:r>
    </w:p>
    <w:p w14:paraId="7CFA191C" w14:textId="7DC64CA5" w:rsidR="00C95A05" w:rsidRPr="00E155DB" w:rsidRDefault="00C95A05" w:rsidP="00C95A05">
      <w:pPr>
        <w:tabs>
          <w:tab w:val="center" w:pos="8647"/>
        </w:tabs>
        <w:spacing w:before="1000"/>
        <w:rPr>
          <w:rFonts w:asciiTheme="minorHAnsi" w:hAnsiTheme="minorHAnsi" w:cstheme="minorHAnsi"/>
          <w:color w:val="000000"/>
          <w:szCs w:val="24"/>
          <w:lang w:val="en-GB"/>
        </w:rPr>
      </w:pPr>
      <w:r w:rsidRPr="00E155DB">
        <w:rPr>
          <w:rFonts w:asciiTheme="minorHAnsi" w:hAnsiTheme="minorHAnsi" w:cstheme="minorHAnsi"/>
          <w:b/>
          <w:bCs/>
          <w:color w:val="000000"/>
          <w:szCs w:val="24"/>
          <w:lang w:val="en-GB"/>
        </w:rPr>
        <w:t>1</w:t>
      </w:r>
      <w:r w:rsidRPr="00E155DB">
        <w:rPr>
          <w:rFonts w:asciiTheme="minorHAnsi" w:hAnsiTheme="minorHAnsi" w:cstheme="minorHAnsi"/>
          <w:color w:val="000000"/>
          <w:szCs w:val="24"/>
          <w:lang w:val="en-GB"/>
        </w:rPr>
        <w:tab/>
        <w:t>Opening remarks</w:t>
      </w:r>
    </w:p>
    <w:p w14:paraId="21A23611" w14:textId="3DA703F3" w:rsidR="00C95A05" w:rsidRPr="00E155DB" w:rsidRDefault="00C95A05" w:rsidP="00C95A05">
      <w:pPr>
        <w:tabs>
          <w:tab w:val="center" w:pos="8647"/>
        </w:tabs>
        <w:spacing w:before="240"/>
        <w:rPr>
          <w:rFonts w:asciiTheme="minorHAnsi" w:hAnsiTheme="minorHAnsi" w:cstheme="minorHAnsi"/>
          <w:color w:val="000000"/>
          <w:szCs w:val="24"/>
          <w:lang w:val="en-GB"/>
        </w:rPr>
      </w:pPr>
      <w:r w:rsidRPr="00E155DB">
        <w:rPr>
          <w:rFonts w:asciiTheme="minorHAnsi" w:hAnsiTheme="minorHAnsi" w:cstheme="minorHAnsi"/>
          <w:b/>
          <w:bCs/>
          <w:color w:val="000000"/>
          <w:szCs w:val="24"/>
          <w:lang w:val="en-GB"/>
        </w:rPr>
        <w:t>2</w:t>
      </w:r>
      <w:r w:rsidRPr="00E155DB">
        <w:rPr>
          <w:rFonts w:asciiTheme="minorHAnsi" w:hAnsiTheme="minorHAnsi" w:cstheme="minorHAnsi"/>
          <w:color w:val="000000"/>
          <w:szCs w:val="24"/>
          <w:lang w:val="en-GB"/>
        </w:rPr>
        <w:tab/>
        <w:t>Approval of the agenda</w:t>
      </w:r>
    </w:p>
    <w:p w14:paraId="6700FD6B" w14:textId="2D101A7F" w:rsidR="00C95A05" w:rsidRPr="00E155DB" w:rsidRDefault="00C95A05" w:rsidP="00C95A05">
      <w:pPr>
        <w:tabs>
          <w:tab w:val="center" w:pos="8647"/>
        </w:tabs>
        <w:spacing w:before="240"/>
        <w:rPr>
          <w:rFonts w:asciiTheme="minorHAnsi" w:hAnsiTheme="minorHAnsi" w:cstheme="minorHAnsi"/>
          <w:b/>
          <w:color w:val="000000"/>
          <w:szCs w:val="24"/>
          <w:lang w:val="en-GB"/>
        </w:rPr>
      </w:pPr>
      <w:r w:rsidRPr="00E155DB">
        <w:rPr>
          <w:rFonts w:asciiTheme="minorHAnsi" w:hAnsiTheme="minorHAnsi" w:cstheme="minorHAnsi"/>
          <w:b/>
          <w:bCs/>
          <w:color w:val="000000"/>
          <w:szCs w:val="24"/>
          <w:lang w:val="en-GB"/>
        </w:rPr>
        <w:t>3</w:t>
      </w:r>
      <w:r w:rsidRPr="00E155DB">
        <w:rPr>
          <w:rFonts w:asciiTheme="minorHAnsi" w:hAnsiTheme="minorHAnsi" w:cstheme="minorHAnsi"/>
          <w:b/>
          <w:bCs/>
          <w:color w:val="000000"/>
          <w:szCs w:val="24"/>
          <w:lang w:val="en-GB"/>
        </w:rPr>
        <w:tab/>
      </w:r>
      <w:r w:rsidRPr="00E155DB">
        <w:rPr>
          <w:rFonts w:asciiTheme="minorHAnsi" w:hAnsiTheme="minorHAnsi" w:cstheme="minorHAnsi"/>
          <w:color w:val="000000"/>
          <w:szCs w:val="24"/>
          <w:lang w:val="en-GB"/>
        </w:rPr>
        <w:t>Report of the 3</w:t>
      </w:r>
      <w:r w:rsidR="00033974">
        <w:rPr>
          <w:rFonts w:asciiTheme="minorHAnsi" w:hAnsiTheme="minorHAnsi" w:cstheme="minorHAnsi"/>
          <w:color w:val="000000"/>
          <w:szCs w:val="24"/>
          <w:lang w:val="en-GB"/>
        </w:rPr>
        <w:t>9</w:t>
      </w:r>
      <w:r w:rsidRPr="00E155DB">
        <w:rPr>
          <w:rFonts w:asciiTheme="minorHAnsi" w:hAnsiTheme="minorHAnsi" w:cstheme="minorHAnsi"/>
          <w:color w:val="000000"/>
          <w:szCs w:val="24"/>
          <w:vertAlign w:val="superscript"/>
          <w:lang w:val="en-GB"/>
        </w:rPr>
        <w:t>th</w:t>
      </w:r>
      <w:r w:rsidRPr="00E155DB">
        <w:rPr>
          <w:rFonts w:asciiTheme="minorHAnsi" w:hAnsiTheme="minorHAnsi" w:cstheme="minorHAnsi"/>
          <w:color w:val="000000"/>
          <w:szCs w:val="24"/>
          <w:lang w:val="en-GB"/>
        </w:rPr>
        <w:t xml:space="preserve"> meeting of Working Party 5D (</w:t>
      </w:r>
      <w:r w:rsidR="001C38DB">
        <w:rPr>
          <w:rFonts w:asciiTheme="minorHAnsi" w:hAnsiTheme="minorHAnsi" w:cstheme="minorHAnsi"/>
          <w:color w:val="000000"/>
          <w:szCs w:val="24"/>
          <w:lang w:val="en-GB"/>
        </w:rPr>
        <w:t xml:space="preserve">Document </w:t>
      </w:r>
      <w:hyperlink r:id="rId22" w:history="1">
        <w:r w:rsidRPr="00E155DB">
          <w:rPr>
            <w:rStyle w:val="Hyperlink"/>
            <w:rFonts w:asciiTheme="minorHAnsi" w:hAnsiTheme="minorHAnsi" w:cstheme="minorHAnsi"/>
            <w:szCs w:val="24"/>
            <w:lang w:val="en-GB"/>
          </w:rPr>
          <w:t>5D/</w:t>
        </w:r>
        <w:r w:rsidR="00033974">
          <w:rPr>
            <w:rStyle w:val="Hyperlink"/>
            <w:rFonts w:asciiTheme="minorHAnsi" w:hAnsiTheme="minorHAnsi" w:cstheme="minorHAnsi"/>
            <w:szCs w:val="24"/>
            <w:lang w:val="en-GB"/>
          </w:rPr>
          <w:t>886</w:t>
        </w:r>
      </w:hyperlink>
      <w:hyperlink r:id="rId23" w:history="1"/>
      <w:r w:rsidRPr="00E155DB">
        <w:rPr>
          <w:rFonts w:asciiTheme="minorHAnsi" w:hAnsiTheme="minorHAnsi" w:cstheme="minorHAnsi"/>
          <w:color w:val="000000"/>
          <w:szCs w:val="24"/>
          <w:lang w:val="en-GB"/>
        </w:rPr>
        <w:t>)</w:t>
      </w:r>
    </w:p>
    <w:p w14:paraId="2C06EA82" w14:textId="77777777" w:rsidR="00C95A05" w:rsidRPr="00E155DB" w:rsidRDefault="00C95A05" w:rsidP="00C95A05">
      <w:pPr>
        <w:tabs>
          <w:tab w:val="center" w:pos="8647"/>
        </w:tabs>
        <w:spacing w:before="240"/>
        <w:rPr>
          <w:rFonts w:asciiTheme="minorHAnsi" w:hAnsiTheme="minorHAnsi" w:cstheme="minorHAnsi"/>
          <w:color w:val="000000"/>
          <w:szCs w:val="24"/>
          <w:lang w:val="en-GB"/>
        </w:rPr>
      </w:pPr>
      <w:r w:rsidRPr="00E155DB">
        <w:rPr>
          <w:rFonts w:asciiTheme="minorHAnsi" w:hAnsiTheme="minorHAnsi" w:cstheme="minorHAnsi"/>
          <w:b/>
          <w:bCs/>
          <w:color w:val="000000"/>
          <w:szCs w:val="24"/>
          <w:lang w:val="en-GB"/>
        </w:rPr>
        <w:t>4</w:t>
      </w:r>
      <w:r w:rsidRPr="00E155DB">
        <w:rPr>
          <w:rFonts w:asciiTheme="minorHAnsi" w:hAnsiTheme="minorHAnsi" w:cstheme="minorHAnsi"/>
          <w:b/>
          <w:bCs/>
          <w:color w:val="000000"/>
          <w:szCs w:val="24"/>
          <w:lang w:val="en-GB"/>
        </w:rPr>
        <w:tab/>
      </w:r>
      <w:r w:rsidRPr="00E155DB">
        <w:rPr>
          <w:rFonts w:asciiTheme="minorHAnsi" w:hAnsiTheme="minorHAnsi" w:cstheme="minorHAnsi"/>
          <w:color w:val="000000"/>
          <w:szCs w:val="24"/>
          <w:lang w:val="en-GB"/>
        </w:rPr>
        <w:t>Reports from Rapporteurs and Correspondence Groups</w:t>
      </w:r>
    </w:p>
    <w:p w14:paraId="205F41A3" w14:textId="77777777" w:rsidR="00C95A05" w:rsidRPr="00E155DB" w:rsidRDefault="00C95A05" w:rsidP="00C95A05">
      <w:pPr>
        <w:tabs>
          <w:tab w:val="center" w:pos="8647"/>
        </w:tabs>
        <w:spacing w:before="240"/>
        <w:rPr>
          <w:rFonts w:asciiTheme="minorHAnsi" w:hAnsiTheme="minorHAnsi" w:cstheme="minorHAnsi"/>
          <w:color w:val="000000"/>
          <w:szCs w:val="24"/>
          <w:lang w:val="en-GB"/>
        </w:rPr>
      </w:pPr>
      <w:r w:rsidRPr="00E155DB">
        <w:rPr>
          <w:rFonts w:asciiTheme="minorHAnsi" w:hAnsiTheme="minorHAnsi" w:cstheme="minorHAnsi"/>
          <w:b/>
          <w:bCs/>
          <w:color w:val="000000"/>
          <w:szCs w:val="24"/>
          <w:lang w:val="en-GB"/>
        </w:rPr>
        <w:t>5</w:t>
      </w:r>
      <w:r w:rsidRPr="00E155DB">
        <w:rPr>
          <w:rFonts w:asciiTheme="minorHAnsi" w:hAnsiTheme="minorHAnsi" w:cstheme="minorHAnsi"/>
          <w:b/>
          <w:bCs/>
          <w:color w:val="000000"/>
          <w:szCs w:val="24"/>
          <w:lang w:val="en-GB"/>
        </w:rPr>
        <w:tab/>
      </w:r>
      <w:r w:rsidRPr="00E155DB">
        <w:rPr>
          <w:rFonts w:asciiTheme="minorHAnsi" w:hAnsiTheme="minorHAnsi" w:cstheme="minorHAnsi"/>
          <w:color w:val="000000"/>
          <w:szCs w:val="24"/>
          <w:lang w:val="en-GB"/>
        </w:rPr>
        <w:t>Working structure and document assignment</w:t>
      </w:r>
    </w:p>
    <w:p w14:paraId="0165DDD7" w14:textId="77777777" w:rsidR="00C95A05" w:rsidRPr="00E155DB" w:rsidRDefault="00C95A05" w:rsidP="00C95A05">
      <w:pPr>
        <w:tabs>
          <w:tab w:val="center" w:pos="8647"/>
        </w:tabs>
        <w:spacing w:before="240"/>
        <w:rPr>
          <w:rFonts w:asciiTheme="minorHAnsi" w:hAnsiTheme="minorHAnsi" w:cstheme="minorHAnsi"/>
          <w:color w:val="000000"/>
          <w:szCs w:val="24"/>
          <w:lang w:val="en-GB"/>
        </w:rPr>
      </w:pPr>
      <w:r w:rsidRPr="00E155DB">
        <w:rPr>
          <w:rFonts w:asciiTheme="minorHAnsi" w:hAnsiTheme="minorHAnsi" w:cstheme="minorHAnsi"/>
          <w:b/>
          <w:bCs/>
          <w:color w:val="000000"/>
          <w:szCs w:val="24"/>
          <w:lang w:val="en-GB"/>
        </w:rPr>
        <w:t>6</w:t>
      </w:r>
      <w:r w:rsidRPr="00E155DB">
        <w:rPr>
          <w:rFonts w:asciiTheme="minorHAnsi" w:hAnsiTheme="minorHAnsi" w:cstheme="minorHAnsi"/>
          <w:b/>
          <w:bCs/>
          <w:color w:val="000000"/>
          <w:szCs w:val="24"/>
          <w:lang w:val="en-GB"/>
        </w:rPr>
        <w:tab/>
      </w:r>
      <w:r w:rsidRPr="00E155DB">
        <w:rPr>
          <w:rFonts w:asciiTheme="minorHAnsi" w:hAnsiTheme="minorHAnsi" w:cstheme="minorHAnsi"/>
          <w:color w:val="000000"/>
          <w:szCs w:val="24"/>
          <w:lang w:val="en-GB"/>
        </w:rPr>
        <w:t>Any other business</w:t>
      </w:r>
    </w:p>
    <w:p w14:paraId="3BFC297E" w14:textId="77777777" w:rsidR="00C95A05" w:rsidRPr="00E155DB" w:rsidRDefault="00C95A05" w:rsidP="00C95A05">
      <w:pPr>
        <w:tabs>
          <w:tab w:val="clear" w:pos="794"/>
          <w:tab w:val="clear" w:pos="1191"/>
          <w:tab w:val="clear" w:pos="1588"/>
          <w:tab w:val="clear" w:pos="1985"/>
          <w:tab w:val="center" w:pos="7655"/>
        </w:tabs>
        <w:spacing w:before="1400"/>
        <w:rPr>
          <w:rFonts w:asciiTheme="minorHAnsi" w:hAnsiTheme="minorHAnsi" w:cstheme="minorHAnsi"/>
          <w:color w:val="000000"/>
          <w:szCs w:val="24"/>
          <w:lang w:val="en-GB"/>
        </w:rPr>
      </w:pPr>
      <w:r w:rsidRPr="00E155DB">
        <w:rPr>
          <w:rFonts w:asciiTheme="minorHAnsi" w:hAnsiTheme="minorHAnsi" w:cstheme="minorHAnsi"/>
          <w:color w:val="000000"/>
          <w:szCs w:val="24"/>
          <w:lang w:val="en-GB"/>
        </w:rPr>
        <w:tab/>
      </w:r>
      <w:r w:rsidRPr="00E155DB">
        <w:rPr>
          <w:szCs w:val="24"/>
          <w:lang w:val="en-GB"/>
        </w:rPr>
        <w:t>S. BLUST</w:t>
      </w:r>
      <w:r w:rsidRPr="00E155DB">
        <w:rPr>
          <w:szCs w:val="24"/>
          <w:lang w:val="en-GB"/>
        </w:rPr>
        <w:br/>
      </w:r>
      <w:r w:rsidRPr="00E155DB">
        <w:rPr>
          <w:lang w:val="en-GB"/>
        </w:rPr>
        <w:tab/>
        <w:t>Chairman, Working Party 5D</w:t>
      </w:r>
    </w:p>
    <w:p w14:paraId="16E927E0" w14:textId="77777777" w:rsidR="00C95A05" w:rsidRPr="00E155DB" w:rsidRDefault="00C95A05" w:rsidP="006A7784">
      <w:pPr>
        <w:jc w:val="center"/>
        <w:rPr>
          <w:rFonts w:asciiTheme="minorHAnsi" w:hAnsiTheme="minorHAnsi" w:cstheme="minorHAnsi"/>
          <w:b/>
          <w:bCs/>
          <w:sz w:val="28"/>
          <w:szCs w:val="28"/>
          <w:lang w:val="en-GB"/>
        </w:rPr>
      </w:pPr>
      <w:r w:rsidRPr="00E155DB">
        <w:rPr>
          <w:rFonts w:asciiTheme="minorHAnsi" w:hAnsiTheme="minorHAnsi" w:cstheme="minorHAnsi"/>
          <w:b/>
          <w:bCs/>
          <w:sz w:val="28"/>
          <w:szCs w:val="28"/>
          <w:lang w:val="en-GB"/>
        </w:rPr>
        <w:br w:type="page"/>
      </w:r>
    </w:p>
    <w:p w14:paraId="5A781486" w14:textId="44659C32" w:rsidR="006A7784" w:rsidRPr="00E155DB" w:rsidRDefault="0049472E" w:rsidP="006A7784">
      <w:pPr>
        <w:jc w:val="center"/>
        <w:rPr>
          <w:rFonts w:asciiTheme="minorHAnsi" w:hAnsiTheme="minorHAnsi" w:cstheme="minorHAnsi"/>
          <w:b/>
          <w:bCs/>
          <w:sz w:val="28"/>
          <w:szCs w:val="28"/>
          <w:lang w:val="en-GB"/>
        </w:rPr>
      </w:pPr>
      <w:r w:rsidRPr="00E155DB">
        <w:rPr>
          <w:rFonts w:asciiTheme="minorHAnsi" w:hAnsiTheme="minorHAnsi" w:cstheme="minorHAnsi"/>
          <w:b/>
          <w:bCs/>
          <w:sz w:val="28"/>
          <w:szCs w:val="28"/>
          <w:lang w:val="en-GB"/>
        </w:rPr>
        <w:lastRenderedPageBreak/>
        <w:t xml:space="preserve">Annex </w:t>
      </w:r>
      <w:r w:rsidR="00D069B0">
        <w:rPr>
          <w:rFonts w:asciiTheme="minorHAnsi" w:hAnsiTheme="minorHAnsi" w:cstheme="minorHAnsi"/>
          <w:b/>
          <w:bCs/>
          <w:sz w:val="28"/>
          <w:szCs w:val="28"/>
          <w:lang w:val="en-GB"/>
        </w:rPr>
        <w:t>2</w:t>
      </w:r>
      <w:r w:rsidRPr="00E155DB">
        <w:rPr>
          <w:rFonts w:asciiTheme="minorHAnsi" w:hAnsiTheme="minorHAnsi" w:cstheme="minorHAnsi"/>
          <w:b/>
          <w:bCs/>
          <w:sz w:val="28"/>
          <w:szCs w:val="28"/>
          <w:lang w:val="en-GB"/>
        </w:rPr>
        <w:br/>
      </w:r>
      <w:r w:rsidRPr="00E155DB">
        <w:rPr>
          <w:rFonts w:asciiTheme="minorHAnsi" w:hAnsiTheme="minorHAnsi" w:cstheme="minorHAnsi"/>
          <w:b/>
          <w:bCs/>
          <w:sz w:val="28"/>
          <w:szCs w:val="28"/>
          <w:lang w:val="en-GB"/>
        </w:rPr>
        <w:br/>
      </w:r>
      <w:bookmarkStart w:id="3" w:name="_Hlk56661149"/>
      <w:r w:rsidR="006A7784" w:rsidRPr="00E155DB">
        <w:rPr>
          <w:rFonts w:asciiTheme="minorHAnsi" w:hAnsiTheme="minorHAnsi" w:cstheme="minorHAnsi"/>
          <w:b/>
          <w:bCs/>
          <w:sz w:val="28"/>
          <w:szCs w:val="28"/>
          <w:lang w:val="en-GB"/>
        </w:rPr>
        <w:t xml:space="preserve">Provisional </w:t>
      </w:r>
      <w:r w:rsidR="005E4D35" w:rsidRPr="00E155DB">
        <w:rPr>
          <w:rFonts w:asciiTheme="minorHAnsi" w:hAnsiTheme="minorHAnsi" w:cstheme="minorHAnsi"/>
          <w:b/>
          <w:bCs/>
          <w:sz w:val="28"/>
          <w:szCs w:val="28"/>
          <w:lang w:val="en-GB"/>
        </w:rPr>
        <w:t xml:space="preserve">schedule framework </w:t>
      </w:r>
      <w:r w:rsidR="006A7784" w:rsidRPr="00E155DB">
        <w:rPr>
          <w:rFonts w:asciiTheme="minorHAnsi" w:hAnsiTheme="minorHAnsi" w:cstheme="minorHAnsi"/>
          <w:b/>
          <w:bCs/>
          <w:sz w:val="28"/>
          <w:szCs w:val="28"/>
          <w:lang w:val="en-GB"/>
        </w:rPr>
        <w:t>for W</w:t>
      </w:r>
      <w:r w:rsidR="005E4D35" w:rsidRPr="00E155DB">
        <w:rPr>
          <w:rFonts w:asciiTheme="minorHAnsi" w:hAnsiTheme="minorHAnsi" w:cstheme="minorHAnsi"/>
          <w:b/>
          <w:bCs/>
          <w:sz w:val="28"/>
          <w:szCs w:val="28"/>
          <w:lang w:val="en-GB"/>
        </w:rPr>
        <w:t xml:space="preserve">orking </w:t>
      </w:r>
      <w:r w:rsidR="006A7784" w:rsidRPr="00E155DB">
        <w:rPr>
          <w:rFonts w:asciiTheme="minorHAnsi" w:hAnsiTheme="minorHAnsi" w:cstheme="minorHAnsi"/>
          <w:b/>
          <w:bCs/>
          <w:sz w:val="28"/>
          <w:szCs w:val="28"/>
          <w:lang w:val="en-GB"/>
        </w:rPr>
        <w:t>P</w:t>
      </w:r>
      <w:r w:rsidR="005E4D35" w:rsidRPr="00E155DB">
        <w:rPr>
          <w:rFonts w:asciiTheme="minorHAnsi" w:hAnsiTheme="minorHAnsi" w:cstheme="minorHAnsi"/>
          <w:b/>
          <w:bCs/>
          <w:sz w:val="28"/>
          <w:szCs w:val="28"/>
          <w:lang w:val="en-GB"/>
        </w:rPr>
        <w:t>arty</w:t>
      </w:r>
      <w:r w:rsidR="006A7784" w:rsidRPr="00E155DB">
        <w:rPr>
          <w:rFonts w:asciiTheme="minorHAnsi" w:hAnsiTheme="minorHAnsi" w:cstheme="minorHAnsi"/>
          <w:b/>
          <w:bCs/>
          <w:sz w:val="28"/>
          <w:szCs w:val="28"/>
          <w:lang w:val="en-GB"/>
        </w:rPr>
        <w:t xml:space="preserve"> 5D #</w:t>
      </w:r>
      <w:r w:rsidR="00374CFA">
        <w:rPr>
          <w:rFonts w:asciiTheme="minorHAnsi" w:hAnsiTheme="minorHAnsi" w:cstheme="minorHAnsi"/>
          <w:b/>
          <w:bCs/>
          <w:sz w:val="28"/>
          <w:szCs w:val="28"/>
          <w:lang w:val="en-GB"/>
        </w:rPr>
        <w:t>40</w:t>
      </w:r>
      <w:r w:rsidR="006A7784" w:rsidRPr="00E155DB">
        <w:rPr>
          <w:rFonts w:asciiTheme="minorHAnsi" w:hAnsiTheme="minorHAnsi" w:cstheme="minorHAnsi"/>
          <w:b/>
          <w:bCs/>
          <w:i/>
          <w:iCs/>
          <w:sz w:val="28"/>
          <w:szCs w:val="28"/>
          <w:lang w:val="en-GB"/>
        </w:rPr>
        <w:t>e</w:t>
      </w:r>
    </w:p>
    <w:p w14:paraId="747CA9BA" w14:textId="2399F2E0" w:rsidR="006A7784" w:rsidRPr="00E155DB" w:rsidRDefault="006A7784" w:rsidP="003670A5">
      <w:pPr>
        <w:pStyle w:val="Headingb"/>
        <w:spacing w:before="480"/>
        <w:rPr>
          <w:szCs w:val="24"/>
          <w:lang w:val="en-GB"/>
        </w:rPr>
      </w:pPr>
      <w:bookmarkStart w:id="4" w:name="_Hlk47308695"/>
      <w:bookmarkEnd w:id="3"/>
      <w:r w:rsidRPr="00E155DB">
        <w:rPr>
          <w:szCs w:val="24"/>
          <w:lang w:val="en-GB"/>
        </w:rPr>
        <w:t xml:space="preserve">Daily </w:t>
      </w:r>
      <w:r w:rsidR="00D56738" w:rsidRPr="00E155DB">
        <w:rPr>
          <w:szCs w:val="24"/>
          <w:lang w:val="en-GB"/>
        </w:rPr>
        <w:t>schedule</w:t>
      </w:r>
    </w:p>
    <w:p w14:paraId="6D883C14" w14:textId="0B4C4C15" w:rsidR="006A7784" w:rsidRPr="00E155DB" w:rsidRDefault="006A7784" w:rsidP="006A7784">
      <w:pPr>
        <w:rPr>
          <w:rFonts w:asciiTheme="minorHAnsi" w:hAnsiTheme="minorHAnsi" w:cstheme="minorHAnsi"/>
          <w:szCs w:val="24"/>
          <w:lang w:val="en-GB"/>
        </w:rPr>
      </w:pPr>
      <w:r w:rsidRPr="00E155DB">
        <w:rPr>
          <w:rFonts w:asciiTheme="minorHAnsi" w:hAnsiTheme="minorHAnsi" w:cstheme="minorHAnsi"/>
          <w:szCs w:val="24"/>
          <w:lang w:val="en-GB"/>
        </w:rPr>
        <w:t xml:space="preserve">Each day, there will be 3 sessions with up to a </w:t>
      </w:r>
      <w:r w:rsidR="0016452E" w:rsidRPr="00E155DB">
        <w:rPr>
          <w:rFonts w:asciiTheme="minorHAnsi" w:hAnsiTheme="minorHAnsi" w:cstheme="minorHAnsi"/>
          <w:szCs w:val="24"/>
          <w:lang w:val="en-GB"/>
        </w:rPr>
        <w:t>20</w:t>
      </w:r>
      <w:r w:rsidRPr="00E155DB">
        <w:rPr>
          <w:rFonts w:asciiTheme="minorHAnsi" w:hAnsiTheme="minorHAnsi" w:cstheme="minorHAnsi"/>
          <w:szCs w:val="24"/>
          <w:lang w:val="en-GB"/>
        </w:rPr>
        <w:t xml:space="preserve">’ break in between. </w:t>
      </w:r>
      <w:r w:rsidRPr="00E155DB">
        <w:rPr>
          <w:rFonts w:asciiTheme="minorHAnsi" w:hAnsiTheme="minorHAnsi" w:cstheme="minorHAnsi"/>
          <w:spacing w:val="-2"/>
          <w:szCs w:val="24"/>
          <w:lang w:val="en-GB"/>
        </w:rPr>
        <w:t>The</w:t>
      </w:r>
      <w:r w:rsidR="00D56738" w:rsidRPr="00E155DB">
        <w:rPr>
          <w:rFonts w:asciiTheme="minorHAnsi" w:hAnsiTheme="minorHAnsi" w:cstheme="minorHAnsi"/>
          <w:spacing w:val="-2"/>
          <w:szCs w:val="24"/>
          <w:lang w:val="en-GB"/>
        </w:rPr>
        <w:t> </w:t>
      </w:r>
      <w:r w:rsidRPr="00E155DB">
        <w:rPr>
          <w:rFonts w:asciiTheme="minorHAnsi" w:hAnsiTheme="minorHAnsi" w:cstheme="minorHAnsi"/>
          <w:spacing w:val="-2"/>
          <w:szCs w:val="24"/>
          <w:lang w:val="en-GB"/>
        </w:rPr>
        <w:t>working hours of the meeting are scheduled to be 1200 to 16</w:t>
      </w:r>
      <w:r w:rsidR="0016452E" w:rsidRPr="00E155DB">
        <w:rPr>
          <w:rFonts w:asciiTheme="minorHAnsi" w:hAnsiTheme="minorHAnsi" w:cstheme="minorHAnsi"/>
          <w:spacing w:val="-2"/>
          <w:szCs w:val="24"/>
          <w:lang w:val="en-GB"/>
        </w:rPr>
        <w:t>15</w:t>
      </w:r>
      <w:r w:rsidRPr="00E155DB">
        <w:rPr>
          <w:rFonts w:asciiTheme="minorHAnsi" w:hAnsiTheme="minorHAnsi" w:cstheme="minorHAnsi"/>
          <w:spacing w:val="-2"/>
          <w:szCs w:val="24"/>
          <w:lang w:val="en-GB"/>
        </w:rPr>
        <w:t xml:space="preserve"> hours Geneva time (</w:t>
      </w:r>
      <w:r w:rsidRPr="00E155DB">
        <w:rPr>
          <w:rFonts w:asciiTheme="minorHAnsi" w:hAnsiTheme="minorHAnsi" w:cstheme="minorHAnsi"/>
          <w:spacing w:val="-2"/>
          <w:szCs w:val="24"/>
          <w:lang w:val="en-GB" w:eastAsia="ja-JP"/>
        </w:rPr>
        <w:t>1</w:t>
      </w:r>
      <w:r w:rsidR="005E764D">
        <w:rPr>
          <w:rFonts w:asciiTheme="minorHAnsi" w:hAnsiTheme="minorHAnsi" w:cstheme="minorHAnsi"/>
          <w:spacing w:val="-2"/>
          <w:szCs w:val="24"/>
          <w:lang w:val="en-GB" w:eastAsia="ja-JP"/>
        </w:rPr>
        <w:t>1</w:t>
      </w:r>
      <w:r w:rsidRPr="00E155DB">
        <w:rPr>
          <w:rFonts w:asciiTheme="minorHAnsi" w:hAnsiTheme="minorHAnsi" w:cstheme="minorHAnsi"/>
          <w:spacing w:val="-2"/>
          <w:szCs w:val="24"/>
          <w:lang w:val="en-GB" w:eastAsia="ja-JP"/>
        </w:rPr>
        <w:t>00 to 1</w:t>
      </w:r>
      <w:r w:rsidR="005E764D">
        <w:rPr>
          <w:rFonts w:asciiTheme="minorHAnsi" w:hAnsiTheme="minorHAnsi" w:cstheme="minorHAnsi"/>
          <w:spacing w:val="-2"/>
          <w:szCs w:val="24"/>
          <w:lang w:val="en-GB" w:eastAsia="ja-JP"/>
        </w:rPr>
        <w:t>5</w:t>
      </w:r>
      <w:r w:rsidR="0016452E" w:rsidRPr="00E155DB">
        <w:rPr>
          <w:rFonts w:asciiTheme="minorHAnsi" w:hAnsiTheme="minorHAnsi" w:cstheme="minorHAnsi"/>
          <w:spacing w:val="-2"/>
          <w:szCs w:val="24"/>
          <w:lang w:val="en-GB" w:eastAsia="ja-JP"/>
        </w:rPr>
        <w:t>15</w:t>
      </w:r>
      <w:r w:rsidRPr="00E155DB">
        <w:rPr>
          <w:rFonts w:asciiTheme="minorHAnsi" w:hAnsiTheme="minorHAnsi" w:cstheme="minorHAnsi"/>
          <w:spacing w:val="-2"/>
          <w:szCs w:val="24"/>
          <w:lang w:val="en-GB" w:eastAsia="ja-JP"/>
        </w:rPr>
        <w:t xml:space="preserve"> </w:t>
      </w:r>
      <w:r w:rsidRPr="00E155DB">
        <w:rPr>
          <w:rFonts w:asciiTheme="minorHAnsi" w:hAnsiTheme="minorHAnsi" w:cstheme="minorHAnsi"/>
          <w:spacing w:val="-2"/>
          <w:szCs w:val="24"/>
          <w:lang w:val="en-GB"/>
        </w:rPr>
        <w:t>hours UTC).</w:t>
      </w:r>
    </w:p>
    <w:p w14:paraId="1E75C0AE" w14:textId="1B110863" w:rsidR="006A7784" w:rsidRPr="00033974" w:rsidRDefault="006A7784" w:rsidP="006A7784">
      <w:pPr>
        <w:pStyle w:val="enumlev1"/>
        <w:rPr>
          <w:rFonts w:asciiTheme="minorHAnsi" w:hAnsiTheme="minorHAnsi" w:cstheme="minorHAnsi"/>
          <w:szCs w:val="24"/>
          <w:lang w:val="fr-FR"/>
        </w:rPr>
      </w:pPr>
      <w:r w:rsidRPr="00033974">
        <w:rPr>
          <w:rFonts w:asciiTheme="minorHAnsi" w:hAnsiTheme="minorHAnsi" w:cstheme="minorHAnsi"/>
          <w:szCs w:val="24"/>
          <w:lang w:val="fr-FR"/>
        </w:rPr>
        <w:t>–</w:t>
      </w:r>
      <w:r w:rsidRPr="00033974">
        <w:rPr>
          <w:rFonts w:asciiTheme="minorHAnsi" w:hAnsiTheme="minorHAnsi" w:cstheme="minorHAnsi"/>
          <w:szCs w:val="24"/>
          <w:lang w:val="fr-FR"/>
        </w:rPr>
        <w:tab/>
      </w:r>
      <w:bookmarkStart w:id="5" w:name="_Hlk56777434"/>
      <w:r w:rsidRPr="00033974">
        <w:rPr>
          <w:rFonts w:asciiTheme="minorHAnsi" w:hAnsiTheme="minorHAnsi" w:cstheme="minorHAnsi"/>
          <w:szCs w:val="24"/>
          <w:lang w:val="fr-FR"/>
        </w:rPr>
        <w:t xml:space="preserve">Session </w:t>
      </w:r>
      <w:proofErr w:type="gramStart"/>
      <w:r w:rsidRPr="00033974">
        <w:rPr>
          <w:rFonts w:asciiTheme="minorHAnsi" w:hAnsiTheme="minorHAnsi" w:cstheme="minorHAnsi"/>
          <w:szCs w:val="24"/>
          <w:lang w:val="fr-FR"/>
        </w:rPr>
        <w:t>1:</w:t>
      </w:r>
      <w:proofErr w:type="gramEnd"/>
      <w:r w:rsidRPr="00033974">
        <w:rPr>
          <w:rFonts w:asciiTheme="minorHAnsi" w:hAnsiTheme="minorHAnsi" w:cstheme="minorHAnsi"/>
          <w:szCs w:val="24"/>
          <w:lang w:val="fr-FR"/>
        </w:rPr>
        <w:tab/>
        <w:t xml:space="preserve">70 minutes (1200-1310 </w:t>
      </w:r>
      <w:r w:rsidR="00D069B0">
        <w:rPr>
          <w:rFonts w:asciiTheme="minorHAnsi" w:hAnsiTheme="minorHAnsi" w:cstheme="minorHAnsi"/>
          <w:szCs w:val="24"/>
          <w:lang w:val="fr-FR"/>
        </w:rPr>
        <w:t>CET</w:t>
      </w:r>
      <w:r w:rsidRPr="00033974">
        <w:rPr>
          <w:rFonts w:asciiTheme="minorHAnsi" w:hAnsiTheme="minorHAnsi" w:cstheme="minorHAnsi"/>
          <w:szCs w:val="24"/>
          <w:lang w:val="fr-FR"/>
        </w:rPr>
        <w:t>)</w:t>
      </w:r>
    </w:p>
    <w:p w14:paraId="266D9EF7" w14:textId="5981A245" w:rsidR="006A7784" w:rsidRPr="00033974" w:rsidRDefault="006A7784" w:rsidP="006A7784">
      <w:pPr>
        <w:pStyle w:val="enumlev1"/>
        <w:rPr>
          <w:rFonts w:asciiTheme="minorHAnsi" w:hAnsiTheme="minorHAnsi" w:cstheme="minorHAnsi"/>
          <w:szCs w:val="24"/>
          <w:lang w:val="fr-FR"/>
        </w:rPr>
      </w:pPr>
      <w:r w:rsidRPr="00033974">
        <w:rPr>
          <w:rFonts w:asciiTheme="minorHAnsi" w:hAnsiTheme="minorHAnsi" w:cstheme="minorHAnsi"/>
          <w:szCs w:val="24"/>
          <w:lang w:val="fr-FR"/>
        </w:rPr>
        <w:t>–</w:t>
      </w:r>
      <w:r w:rsidRPr="00033974">
        <w:rPr>
          <w:rFonts w:asciiTheme="minorHAnsi" w:hAnsiTheme="minorHAnsi" w:cstheme="minorHAnsi"/>
          <w:szCs w:val="24"/>
          <w:lang w:val="fr-FR"/>
        </w:rPr>
        <w:tab/>
        <w:t xml:space="preserve">Session </w:t>
      </w:r>
      <w:proofErr w:type="gramStart"/>
      <w:r w:rsidRPr="00033974">
        <w:rPr>
          <w:rFonts w:asciiTheme="minorHAnsi" w:hAnsiTheme="minorHAnsi" w:cstheme="minorHAnsi"/>
          <w:szCs w:val="24"/>
          <w:lang w:val="fr-FR"/>
        </w:rPr>
        <w:t>2:</w:t>
      </w:r>
      <w:proofErr w:type="gramEnd"/>
      <w:r w:rsidRPr="00033974">
        <w:rPr>
          <w:rFonts w:asciiTheme="minorHAnsi" w:hAnsiTheme="minorHAnsi" w:cstheme="minorHAnsi"/>
          <w:szCs w:val="24"/>
          <w:lang w:val="fr-FR"/>
        </w:rPr>
        <w:t xml:space="preserve"> </w:t>
      </w:r>
      <w:r w:rsidRPr="00033974">
        <w:rPr>
          <w:rFonts w:asciiTheme="minorHAnsi" w:hAnsiTheme="minorHAnsi" w:cstheme="minorHAnsi"/>
          <w:szCs w:val="24"/>
          <w:lang w:val="fr-FR"/>
        </w:rPr>
        <w:tab/>
        <w:t>70 minutes (13</w:t>
      </w:r>
      <w:r w:rsidR="0016452E" w:rsidRPr="00033974">
        <w:rPr>
          <w:rFonts w:asciiTheme="minorHAnsi" w:hAnsiTheme="minorHAnsi" w:cstheme="minorHAnsi"/>
          <w:szCs w:val="24"/>
          <w:lang w:val="fr-FR"/>
        </w:rPr>
        <w:t>30</w:t>
      </w:r>
      <w:r w:rsidRPr="00033974">
        <w:rPr>
          <w:rFonts w:asciiTheme="minorHAnsi" w:hAnsiTheme="minorHAnsi" w:cstheme="minorHAnsi"/>
          <w:szCs w:val="24"/>
          <w:lang w:val="fr-FR"/>
        </w:rPr>
        <w:t>-14</w:t>
      </w:r>
      <w:r w:rsidR="0016452E" w:rsidRPr="00033974">
        <w:rPr>
          <w:rFonts w:asciiTheme="minorHAnsi" w:hAnsiTheme="minorHAnsi" w:cstheme="minorHAnsi"/>
          <w:szCs w:val="24"/>
          <w:lang w:val="fr-FR"/>
        </w:rPr>
        <w:t>40</w:t>
      </w:r>
      <w:r w:rsidRPr="00033974">
        <w:rPr>
          <w:rFonts w:asciiTheme="minorHAnsi" w:hAnsiTheme="minorHAnsi" w:cstheme="minorHAnsi"/>
          <w:szCs w:val="24"/>
          <w:lang w:val="fr-FR"/>
        </w:rPr>
        <w:t xml:space="preserve"> </w:t>
      </w:r>
      <w:r w:rsidR="00D069B0">
        <w:rPr>
          <w:rFonts w:asciiTheme="minorHAnsi" w:hAnsiTheme="minorHAnsi" w:cstheme="minorHAnsi"/>
          <w:szCs w:val="24"/>
          <w:lang w:val="fr-FR"/>
        </w:rPr>
        <w:t>CET</w:t>
      </w:r>
      <w:r w:rsidRPr="00033974">
        <w:rPr>
          <w:rFonts w:asciiTheme="minorHAnsi" w:hAnsiTheme="minorHAnsi" w:cstheme="minorHAnsi"/>
          <w:szCs w:val="24"/>
          <w:lang w:val="fr-FR"/>
        </w:rPr>
        <w:t>)</w:t>
      </w:r>
    </w:p>
    <w:p w14:paraId="567835B5" w14:textId="3C88BEAE" w:rsidR="006A7784" w:rsidRPr="00E155DB" w:rsidRDefault="006A7784" w:rsidP="006A7784">
      <w:pPr>
        <w:pStyle w:val="enumlev1"/>
        <w:rPr>
          <w:rFonts w:asciiTheme="minorHAnsi" w:hAnsiTheme="minorHAnsi" w:cstheme="minorHAnsi"/>
          <w:szCs w:val="24"/>
          <w:lang w:val="en-GB"/>
        </w:rPr>
      </w:pPr>
      <w:r w:rsidRPr="00E155DB">
        <w:rPr>
          <w:rFonts w:asciiTheme="minorHAnsi" w:hAnsiTheme="minorHAnsi" w:cstheme="minorHAnsi"/>
          <w:szCs w:val="24"/>
          <w:lang w:val="en-GB"/>
        </w:rPr>
        <w:t>–</w:t>
      </w:r>
      <w:r w:rsidRPr="00E155DB">
        <w:rPr>
          <w:rFonts w:asciiTheme="minorHAnsi" w:hAnsiTheme="minorHAnsi" w:cstheme="minorHAnsi"/>
          <w:szCs w:val="24"/>
          <w:lang w:val="en-GB"/>
        </w:rPr>
        <w:tab/>
        <w:t xml:space="preserve">Session 3: </w:t>
      </w:r>
      <w:r w:rsidRPr="00E155DB">
        <w:rPr>
          <w:rFonts w:asciiTheme="minorHAnsi" w:hAnsiTheme="minorHAnsi" w:cstheme="minorHAnsi"/>
          <w:szCs w:val="24"/>
          <w:lang w:val="en-GB"/>
        </w:rPr>
        <w:tab/>
        <w:t>70 minutes (15</w:t>
      </w:r>
      <w:r w:rsidR="0016452E" w:rsidRPr="00E155DB">
        <w:rPr>
          <w:rFonts w:asciiTheme="minorHAnsi" w:hAnsiTheme="minorHAnsi" w:cstheme="minorHAnsi"/>
          <w:szCs w:val="24"/>
          <w:lang w:val="en-GB"/>
        </w:rPr>
        <w:t>0</w:t>
      </w:r>
      <w:r w:rsidRPr="00E155DB">
        <w:rPr>
          <w:rFonts w:asciiTheme="minorHAnsi" w:hAnsiTheme="minorHAnsi" w:cstheme="minorHAnsi"/>
          <w:szCs w:val="24"/>
          <w:lang w:val="en-GB"/>
        </w:rPr>
        <w:t>0-16</w:t>
      </w:r>
      <w:r w:rsidR="0016452E" w:rsidRPr="00E155DB">
        <w:rPr>
          <w:rFonts w:asciiTheme="minorHAnsi" w:hAnsiTheme="minorHAnsi" w:cstheme="minorHAnsi"/>
          <w:szCs w:val="24"/>
          <w:lang w:val="en-GB"/>
        </w:rPr>
        <w:t>1</w:t>
      </w:r>
      <w:r w:rsidRPr="00E155DB">
        <w:rPr>
          <w:rFonts w:asciiTheme="minorHAnsi" w:hAnsiTheme="minorHAnsi" w:cstheme="minorHAnsi"/>
          <w:szCs w:val="24"/>
          <w:lang w:val="en-GB"/>
        </w:rPr>
        <w:t xml:space="preserve">0 </w:t>
      </w:r>
      <w:r w:rsidR="00D069B0">
        <w:rPr>
          <w:rFonts w:asciiTheme="minorHAnsi" w:hAnsiTheme="minorHAnsi" w:cstheme="minorHAnsi"/>
          <w:szCs w:val="24"/>
          <w:lang w:val="en-GB"/>
        </w:rPr>
        <w:t>CET</w:t>
      </w:r>
      <w:r w:rsidRPr="00E155DB">
        <w:rPr>
          <w:rFonts w:asciiTheme="minorHAnsi" w:hAnsiTheme="minorHAnsi" w:cstheme="minorHAnsi"/>
          <w:szCs w:val="24"/>
          <w:lang w:val="en-GB"/>
        </w:rPr>
        <w:t>)</w:t>
      </w:r>
    </w:p>
    <w:bookmarkEnd w:id="5"/>
    <w:p w14:paraId="5CB141A2" w14:textId="369CA1F7" w:rsidR="006A7784" w:rsidRPr="00E155DB" w:rsidRDefault="006A7784" w:rsidP="000B6C2C">
      <w:pPr>
        <w:rPr>
          <w:lang w:val="en-GB"/>
        </w:rPr>
      </w:pPr>
      <w:r w:rsidRPr="00E155DB">
        <w:rPr>
          <w:lang w:val="en-GB"/>
        </w:rPr>
        <w:t xml:space="preserve">and this schedule maybe applied in up to 3 parallel </w:t>
      </w:r>
      <w:r w:rsidR="00F73346" w:rsidRPr="00E155DB">
        <w:rPr>
          <w:lang w:val="en-GB"/>
        </w:rPr>
        <w:t>“</w:t>
      </w:r>
      <w:r w:rsidRPr="00E155DB">
        <w:rPr>
          <w:lang w:val="en-GB"/>
        </w:rPr>
        <w:t>virtual rooms</w:t>
      </w:r>
      <w:r w:rsidR="00F73346" w:rsidRPr="00E155DB">
        <w:rPr>
          <w:lang w:val="en-GB"/>
        </w:rPr>
        <w:t>”</w:t>
      </w:r>
      <w:r w:rsidRPr="00E155DB">
        <w:rPr>
          <w:lang w:val="en-GB"/>
        </w:rPr>
        <w:t>, if necessary.</w:t>
      </w:r>
      <w:r w:rsidR="00AB4B5B">
        <w:rPr>
          <w:lang w:val="en-GB"/>
        </w:rPr>
        <w:t xml:space="preserve"> </w:t>
      </w:r>
      <w:r w:rsidR="00AB4B5B" w:rsidRPr="00AB4B5B">
        <w:rPr>
          <w:lang w:val="en-GB"/>
        </w:rPr>
        <w:t>These working hours were chosen to accommodate the participation of delegates from various time zones.</w:t>
      </w:r>
    </w:p>
    <w:p w14:paraId="172FDEBD" w14:textId="345A33BE" w:rsidR="006A7784" w:rsidRPr="00E155DB" w:rsidRDefault="006A7784" w:rsidP="000B6C2C">
      <w:pPr>
        <w:rPr>
          <w:lang w:val="en-GB"/>
        </w:rPr>
      </w:pPr>
      <w:r w:rsidRPr="00E155DB">
        <w:rPr>
          <w:lang w:val="en-GB"/>
        </w:rPr>
        <w:t xml:space="preserve">The </w:t>
      </w:r>
      <w:r w:rsidR="004079F7" w:rsidRPr="00E155DB">
        <w:rPr>
          <w:lang w:val="en-GB"/>
        </w:rPr>
        <w:t>20</w:t>
      </w:r>
      <w:r w:rsidRPr="00E155DB">
        <w:rPr>
          <w:lang w:val="en-GB"/>
        </w:rPr>
        <w:t>-minute break period between the sessions allows only for break and off-line consultations – meeting overrun into the break is not to be anticipated.</w:t>
      </w:r>
    </w:p>
    <w:bookmarkEnd w:id="4"/>
    <w:p w14:paraId="2280A7F1" w14:textId="436F9C03" w:rsidR="006A7784" w:rsidRPr="00E155DB" w:rsidRDefault="006A7784" w:rsidP="006624F3">
      <w:pPr>
        <w:pStyle w:val="Headingb"/>
        <w:spacing w:after="120"/>
        <w:rPr>
          <w:rFonts w:asciiTheme="minorHAnsi" w:hAnsiTheme="minorHAnsi" w:cstheme="minorHAnsi"/>
          <w:lang w:val="en-GB"/>
        </w:rPr>
      </w:pPr>
      <w:r w:rsidRPr="00E155DB">
        <w:rPr>
          <w:rFonts w:asciiTheme="minorHAnsi" w:hAnsiTheme="minorHAnsi" w:cstheme="minorHAnsi"/>
          <w:lang w:val="en-GB"/>
        </w:rPr>
        <w:t xml:space="preserve">Weekly </w:t>
      </w:r>
      <w:r w:rsidR="00D56738" w:rsidRPr="00E155DB">
        <w:rPr>
          <w:rFonts w:asciiTheme="minorHAnsi" w:hAnsiTheme="minorHAnsi" w:cstheme="minorHAnsi"/>
          <w:lang w:val="en-GB"/>
        </w:rPr>
        <w:t>schedule framework</w:t>
      </w:r>
    </w:p>
    <w:tbl>
      <w:tblPr>
        <w:tblStyle w:val="TableGrid"/>
        <w:tblW w:w="10080" w:type="dxa"/>
        <w:jc w:val="center"/>
        <w:tblLook w:val="04A0" w:firstRow="1" w:lastRow="0" w:firstColumn="1" w:lastColumn="0" w:noHBand="0" w:noVBand="1"/>
      </w:tblPr>
      <w:tblGrid>
        <w:gridCol w:w="1822"/>
        <w:gridCol w:w="1020"/>
        <w:gridCol w:w="1935"/>
        <w:gridCol w:w="976"/>
        <w:gridCol w:w="1075"/>
        <w:gridCol w:w="1292"/>
        <w:gridCol w:w="1103"/>
        <w:gridCol w:w="857"/>
      </w:tblGrid>
      <w:tr w:rsidR="006A7784" w:rsidRPr="00E155DB" w14:paraId="372A285E" w14:textId="77777777" w:rsidTr="00D56738">
        <w:trPr>
          <w:jc w:val="center"/>
        </w:trPr>
        <w:tc>
          <w:tcPr>
            <w:tcW w:w="1825" w:type="dxa"/>
            <w:vAlign w:val="center"/>
          </w:tcPr>
          <w:p w14:paraId="3CB793A1" w14:textId="77777777" w:rsidR="006A7784" w:rsidRPr="00E155DB" w:rsidRDefault="006A7784" w:rsidP="00506D7A">
            <w:pPr>
              <w:spacing w:before="80" w:after="80"/>
              <w:rPr>
                <w:rFonts w:asciiTheme="minorHAnsi" w:hAnsiTheme="minorHAnsi" w:cstheme="minorHAnsi"/>
                <w:b/>
                <w:bCs/>
                <w:sz w:val="22"/>
                <w:lang w:val="en-GB"/>
              </w:rPr>
            </w:pPr>
          </w:p>
        </w:tc>
        <w:tc>
          <w:tcPr>
            <w:tcW w:w="1021" w:type="dxa"/>
            <w:vAlign w:val="center"/>
          </w:tcPr>
          <w:p w14:paraId="69A7617A" w14:textId="77777777" w:rsidR="006A7784" w:rsidRPr="00E155DB" w:rsidRDefault="006A7784" w:rsidP="00506D7A">
            <w:pPr>
              <w:spacing w:before="80" w:after="80"/>
              <w:rPr>
                <w:rFonts w:asciiTheme="minorHAnsi" w:hAnsiTheme="minorHAnsi" w:cstheme="minorHAnsi"/>
                <w:b/>
                <w:bCs/>
                <w:sz w:val="22"/>
                <w:lang w:val="en-GB"/>
              </w:rPr>
            </w:pPr>
          </w:p>
        </w:tc>
        <w:tc>
          <w:tcPr>
            <w:tcW w:w="1938" w:type="dxa"/>
            <w:vAlign w:val="center"/>
          </w:tcPr>
          <w:p w14:paraId="7B53CF9B" w14:textId="033CF455" w:rsidR="006A7784" w:rsidRPr="00E155DB" w:rsidRDefault="00D069B0" w:rsidP="00506D7A">
            <w:pPr>
              <w:spacing w:before="80" w:after="80"/>
              <w:jc w:val="center"/>
              <w:rPr>
                <w:rFonts w:asciiTheme="minorHAnsi" w:hAnsiTheme="minorHAnsi" w:cstheme="minorHAnsi"/>
                <w:b/>
                <w:bCs/>
                <w:sz w:val="22"/>
                <w:lang w:val="en-GB"/>
              </w:rPr>
            </w:pPr>
            <w:r>
              <w:rPr>
                <w:rFonts w:asciiTheme="minorHAnsi" w:hAnsiTheme="minorHAnsi" w:cstheme="minorHAnsi"/>
                <w:b/>
                <w:bCs/>
                <w:color w:val="0070C0"/>
                <w:sz w:val="22"/>
                <w:lang w:val="en-GB"/>
              </w:rPr>
              <w:t>CET</w:t>
            </w:r>
            <w:r w:rsidR="006A7784" w:rsidRPr="00E155DB">
              <w:rPr>
                <w:rStyle w:val="FootnoteReference"/>
                <w:rFonts w:asciiTheme="minorHAnsi" w:hAnsiTheme="minorHAnsi" w:cstheme="minorHAnsi"/>
                <w:b/>
                <w:bCs/>
                <w:color w:val="0070C0"/>
                <w:sz w:val="14"/>
                <w:szCs w:val="14"/>
                <w:lang w:val="en-GB"/>
              </w:rPr>
              <w:footnoteReference w:id="2"/>
            </w:r>
            <w:r w:rsidR="00506D7A" w:rsidRPr="00E155DB">
              <w:rPr>
                <w:rFonts w:asciiTheme="minorHAnsi" w:hAnsiTheme="minorHAnsi" w:cstheme="minorHAnsi"/>
                <w:b/>
                <w:bCs/>
                <w:color w:val="0070C0"/>
                <w:sz w:val="22"/>
                <w:lang w:val="en-GB"/>
              </w:rPr>
              <w:br/>
            </w:r>
            <w:r w:rsidR="00F73346" w:rsidRPr="00E155DB">
              <w:rPr>
                <w:rFonts w:asciiTheme="minorHAnsi" w:hAnsiTheme="minorHAnsi" w:cstheme="minorHAnsi"/>
                <w:b/>
                <w:bCs/>
                <w:color w:val="0070C0"/>
                <w:sz w:val="22"/>
                <w:lang w:val="en-GB"/>
              </w:rPr>
              <w:t>(</w:t>
            </w:r>
            <w:r w:rsidR="006A7784" w:rsidRPr="00E155DB">
              <w:rPr>
                <w:rFonts w:asciiTheme="minorHAnsi" w:hAnsiTheme="minorHAnsi" w:cstheme="minorHAnsi"/>
                <w:b/>
                <w:bCs/>
                <w:color w:val="0070C0"/>
                <w:sz w:val="22"/>
                <w:lang w:val="en-GB"/>
              </w:rPr>
              <w:t xml:space="preserve">Geneva </w:t>
            </w:r>
            <w:r w:rsidR="00506D7A" w:rsidRPr="00E155DB">
              <w:rPr>
                <w:rFonts w:asciiTheme="minorHAnsi" w:hAnsiTheme="minorHAnsi" w:cstheme="minorHAnsi"/>
                <w:b/>
                <w:bCs/>
                <w:color w:val="0070C0"/>
                <w:sz w:val="22"/>
                <w:lang w:val="en-GB"/>
              </w:rPr>
              <w:t>time</w:t>
            </w:r>
            <w:r w:rsidR="00F73346" w:rsidRPr="00E155DB">
              <w:rPr>
                <w:rFonts w:asciiTheme="minorHAnsi" w:hAnsiTheme="minorHAnsi" w:cstheme="minorHAnsi"/>
                <w:b/>
                <w:bCs/>
                <w:color w:val="0070C0"/>
                <w:sz w:val="22"/>
                <w:lang w:val="en-GB"/>
              </w:rPr>
              <w:t>)</w:t>
            </w:r>
          </w:p>
        </w:tc>
        <w:tc>
          <w:tcPr>
            <w:tcW w:w="976" w:type="dxa"/>
            <w:vAlign w:val="center"/>
          </w:tcPr>
          <w:p w14:paraId="595062A5" w14:textId="77777777" w:rsidR="006A7784" w:rsidRPr="00E155DB" w:rsidRDefault="006A7784" w:rsidP="00506D7A">
            <w:pPr>
              <w:pStyle w:val="Tablehead"/>
              <w:rPr>
                <w:rFonts w:asciiTheme="minorHAnsi" w:hAnsiTheme="minorHAnsi" w:cstheme="minorHAnsi"/>
                <w:color w:val="FF0000"/>
                <w:sz w:val="22"/>
                <w:lang w:val="en-GB"/>
              </w:rPr>
            </w:pPr>
            <w:r w:rsidRPr="00E155DB">
              <w:rPr>
                <w:rFonts w:asciiTheme="minorHAnsi" w:hAnsiTheme="minorHAnsi" w:cstheme="minorHAnsi"/>
                <w:color w:val="FF0000"/>
                <w:sz w:val="22"/>
                <w:lang w:val="en-GB"/>
              </w:rPr>
              <w:t>Monday</w:t>
            </w:r>
          </w:p>
        </w:tc>
        <w:tc>
          <w:tcPr>
            <w:tcW w:w="1075" w:type="dxa"/>
            <w:vAlign w:val="center"/>
          </w:tcPr>
          <w:p w14:paraId="7BE53F29" w14:textId="77777777" w:rsidR="006A7784" w:rsidRPr="00E155DB" w:rsidRDefault="006A7784" w:rsidP="00506D7A">
            <w:pPr>
              <w:pStyle w:val="Tablehead"/>
              <w:rPr>
                <w:rFonts w:asciiTheme="minorHAnsi" w:hAnsiTheme="minorHAnsi" w:cstheme="minorHAnsi"/>
                <w:color w:val="FF0000"/>
                <w:sz w:val="22"/>
                <w:lang w:val="en-GB"/>
              </w:rPr>
            </w:pPr>
            <w:r w:rsidRPr="00E155DB">
              <w:rPr>
                <w:rFonts w:asciiTheme="minorHAnsi" w:hAnsiTheme="minorHAnsi" w:cstheme="minorHAnsi"/>
                <w:color w:val="FF0000"/>
                <w:sz w:val="22"/>
                <w:lang w:val="en-GB"/>
              </w:rPr>
              <w:t>Tuesday</w:t>
            </w:r>
          </w:p>
        </w:tc>
        <w:tc>
          <w:tcPr>
            <w:tcW w:w="1285" w:type="dxa"/>
            <w:vAlign w:val="center"/>
          </w:tcPr>
          <w:p w14:paraId="24B50554" w14:textId="77777777" w:rsidR="006A7784" w:rsidRPr="00E155DB" w:rsidRDefault="006A7784" w:rsidP="00506D7A">
            <w:pPr>
              <w:pStyle w:val="Tablehead"/>
              <w:rPr>
                <w:rFonts w:asciiTheme="minorHAnsi" w:hAnsiTheme="minorHAnsi" w:cstheme="minorHAnsi"/>
                <w:color w:val="FF0000"/>
                <w:sz w:val="22"/>
                <w:lang w:val="en-GB"/>
              </w:rPr>
            </w:pPr>
            <w:r w:rsidRPr="00E155DB">
              <w:rPr>
                <w:rFonts w:asciiTheme="minorHAnsi" w:hAnsiTheme="minorHAnsi" w:cstheme="minorHAnsi"/>
                <w:color w:val="FF0000"/>
                <w:sz w:val="22"/>
                <w:lang w:val="en-GB"/>
              </w:rPr>
              <w:t>Wednesday</w:t>
            </w:r>
          </w:p>
        </w:tc>
        <w:tc>
          <w:tcPr>
            <w:tcW w:w="1103" w:type="dxa"/>
            <w:vAlign w:val="center"/>
          </w:tcPr>
          <w:p w14:paraId="4F9A1DB0" w14:textId="77777777" w:rsidR="006A7784" w:rsidRPr="00E155DB" w:rsidRDefault="006A7784" w:rsidP="00506D7A">
            <w:pPr>
              <w:pStyle w:val="Tablehead"/>
              <w:rPr>
                <w:rFonts w:asciiTheme="minorHAnsi" w:hAnsiTheme="minorHAnsi" w:cstheme="minorHAnsi"/>
                <w:color w:val="FF0000"/>
                <w:sz w:val="22"/>
                <w:lang w:val="en-GB"/>
              </w:rPr>
            </w:pPr>
            <w:r w:rsidRPr="00E155DB">
              <w:rPr>
                <w:rFonts w:asciiTheme="minorHAnsi" w:hAnsiTheme="minorHAnsi" w:cstheme="minorHAnsi"/>
                <w:color w:val="FF0000"/>
                <w:sz w:val="22"/>
                <w:lang w:val="en-GB"/>
              </w:rPr>
              <w:t>Thursday</w:t>
            </w:r>
          </w:p>
        </w:tc>
        <w:tc>
          <w:tcPr>
            <w:tcW w:w="857" w:type="dxa"/>
            <w:vAlign w:val="center"/>
          </w:tcPr>
          <w:p w14:paraId="6671CF4A" w14:textId="77777777" w:rsidR="006A7784" w:rsidRPr="00E155DB" w:rsidRDefault="006A7784" w:rsidP="00506D7A">
            <w:pPr>
              <w:pStyle w:val="Tablehead"/>
              <w:rPr>
                <w:rFonts w:asciiTheme="minorHAnsi" w:hAnsiTheme="minorHAnsi" w:cstheme="minorHAnsi"/>
                <w:color w:val="FF0000"/>
                <w:sz w:val="22"/>
                <w:lang w:val="en-GB"/>
              </w:rPr>
            </w:pPr>
            <w:r w:rsidRPr="00E155DB">
              <w:rPr>
                <w:rFonts w:asciiTheme="minorHAnsi" w:hAnsiTheme="minorHAnsi" w:cstheme="minorHAnsi"/>
                <w:color w:val="FF0000"/>
                <w:sz w:val="22"/>
                <w:lang w:val="en-GB"/>
              </w:rPr>
              <w:t>Friday</w:t>
            </w:r>
          </w:p>
        </w:tc>
      </w:tr>
      <w:tr w:rsidR="006A7784" w:rsidRPr="00E155DB" w14:paraId="4FA852FF" w14:textId="77777777" w:rsidTr="00D56738">
        <w:trPr>
          <w:jc w:val="center"/>
        </w:trPr>
        <w:tc>
          <w:tcPr>
            <w:tcW w:w="1825" w:type="dxa"/>
            <w:vMerge w:val="restart"/>
            <w:vAlign w:val="center"/>
          </w:tcPr>
          <w:p w14:paraId="64AF109C" w14:textId="0D242604" w:rsidR="006A7784" w:rsidRPr="00E155DB" w:rsidRDefault="006A7784" w:rsidP="00506D7A">
            <w:pPr>
              <w:pStyle w:val="Tabletext"/>
              <w:jc w:val="center"/>
              <w:rPr>
                <w:rFonts w:asciiTheme="minorHAnsi" w:hAnsiTheme="minorHAnsi" w:cstheme="minorHAnsi"/>
                <w:b/>
                <w:bCs/>
                <w:sz w:val="22"/>
                <w:lang w:val="en-GB"/>
              </w:rPr>
            </w:pPr>
            <w:r w:rsidRPr="00E155DB">
              <w:rPr>
                <w:rFonts w:asciiTheme="minorHAnsi" w:hAnsiTheme="minorHAnsi" w:cstheme="minorHAnsi"/>
                <w:b/>
                <w:bCs/>
                <w:sz w:val="22"/>
                <w:lang w:val="en-GB"/>
              </w:rPr>
              <w:t xml:space="preserve">(Total </w:t>
            </w:r>
            <w:r w:rsidR="0049472E" w:rsidRPr="00E155DB">
              <w:rPr>
                <w:rFonts w:asciiTheme="minorHAnsi" w:hAnsiTheme="minorHAnsi" w:cstheme="minorHAnsi"/>
                <w:b/>
                <w:bCs/>
                <w:sz w:val="22"/>
                <w:lang w:val="en-GB"/>
              </w:rPr>
              <w:t xml:space="preserve">time </w:t>
            </w:r>
            <w:r w:rsidRPr="00E155DB">
              <w:rPr>
                <w:rFonts w:asciiTheme="minorHAnsi" w:hAnsiTheme="minorHAnsi" w:cstheme="minorHAnsi"/>
                <w:b/>
                <w:bCs/>
                <w:sz w:val="22"/>
                <w:lang w:val="en-GB"/>
              </w:rPr>
              <w:t>4H00)</w:t>
            </w:r>
            <w:r w:rsidR="0049472E" w:rsidRPr="00E155DB">
              <w:rPr>
                <w:rFonts w:asciiTheme="minorHAnsi" w:hAnsiTheme="minorHAnsi" w:cstheme="minorHAnsi"/>
                <w:b/>
                <w:bCs/>
                <w:sz w:val="22"/>
                <w:lang w:val="en-GB"/>
              </w:rPr>
              <w:br/>
            </w:r>
            <w:r w:rsidR="0049472E" w:rsidRPr="00E155DB">
              <w:rPr>
                <w:rFonts w:asciiTheme="minorHAnsi" w:hAnsiTheme="minorHAnsi" w:cstheme="minorHAnsi"/>
                <w:b/>
                <w:bCs/>
                <w:sz w:val="22"/>
                <w:lang w:val="en-GB"/>
              </w:rPr>
              <w:br/>
            </w:r>
            <w:r w:rsidRPr="00E155DB">
              <w:rPr>
                <w:rFonts w:asciiTheme="minorHAnsi" w:hAnsiTheme="minorHAnsi" w:cstheme="minorHAnsi"/>
                <w:b/>
                <w:bCs/>
                <w:sz w:val="22"/>
                <w:lang w:val="en-GB"/>
              </w:rPr>
              <w:t>1200 to 16</w:t>
            </w:r>
            <w:r w:rsidR="0016452E" w:rsidRPr="00E155DB">
              <w:rPr>
                <w:rFonts w:asciiTheme="minorHAnsi" w:hAnsiTheme="minorHAnsi" w:cstheme="minorHAnsi"/>
                <w:b/>
                <w:bCs/>
                <w:sz w:val="22"/>
                <w:lang w:val="en-GB"/>
              </w:rPr>
              <w:t>1</w:t>
            </w:r>
            <w:r w:rsidRPr="00E155DB">
              <w:rPr>
                <w:rFonts w:asciiTheme="minorHAnsi" w:hAnsiTheme="minorHAnsi" w:cstheme="minorHAnsi"/>
                <w:b/>
                <w:bCs/>
                <w:sz w:val="22"/>
                <w:lang w:val="en-GB"/>
              </w:rPr>
              <w:t xml:space="preserve">0 </w:t>
            </w:r>
            <w:r w:rsidR="00E81142" w:rsidRPr="00E155DB">
              <w:rPr>
                <w:rFonts w:asciiTheme="minorHAnsi" w:hAnsiTheme="minorHAnsi" w:cstheme="minorHAnsi"/>
                <w:b/>
                <w:bCs/>
                <w:sz w:val="22"/>
                <w:lang w:val="en-GB"/>
              </w:rPr>
              <w:t>(</w:t>
            </w:r>
            <w:r w:rsidRPr="00E155DB">
              <w:rPr>
                <w:rFonts w:asciiTheme="minorHAnsi" w:hAnsiTheme="minorHAnsi" w:cstheme="minorHAnsi"/>
                <w:b/>
                <w:bCs/>
                <w:sz w:val="22"/>
                <w:lang w:val="en-GB"/>
              </w:rPr>
              <w:t>CET</w:t>
            </w:r>
            <w:r w:rsidR="00E81142" w:rsidRPr="00E155DB">
              <w:rPr>
                <w:rFonts w:asciiTheme="minorHAnsi" w:hAnsiTheme="minorHAnsi" w:cstheme="minorHAnsi"/>
                <w:b/>
                <w:bCs/>
                <w:sz w:val="22"/>
                <w:lang w:val="en-GB"/>
              </w:rPr>
              <w:t>)</w:t>
            </w:r>
          </w:p>
        </w:tc>
        <w:tc>
          <w:tcPr>
            <w:tcW w:w="1021" w:type="dxa"/>
            <w:vAlign w:val="center"/>
          </w:tcPr>
          <w:p w14:paraId="2B1D177A" w14:textId="77777777" w:rsidR="006A7784" w:rsidRPr="00E155DB" w:rsidRDefault="006A7784" w:rsidP="00506D7A">
            <w:pPr>
              <w:spacing w:before="40" w:after="40"/>
              <w:jc w:val="center"/>
              <w:rPr>
                <w:rFonts w:asciiTheme="minorHAnsi" w:hAnsiTheme="minorHAnsi" w:cstheme="minorHAnsi"/>
                <w:b/>
                <w:bCs/>
                <w:sz w:val="22"/>
                <w:lang w:val="en-GB"/>
              </w:rPr>
            </w:pPr>
            <w:r w:rsidRPr="00E155DB">
              <w:rPr>
                <w:rFonts w:asciiTheme="minorHAnsi" w:hAnsiTheme="minorHAnsi" w:cstheme="minorHAnsi"/>
                <w:b/>
                <w:bCs/>
                <w:sz w:val="22"/>
                <w:lang w:val="en-GB"/>
              </w:rPr>
              <w:t>Period 1</w:t>
            </w:r>
          </w:p>
        </w:tc>
        <w:tc>
          <w:tcPr>
            <w:tcW w:w="1938" w:type="dxa"/>
            <w:vAlign w:val="center"/>
          </w:tcPr>
          <w:p w14:paraId="161A5EE4" w14:textId="30CF99D5" w:rsidR="006A7784" w:rsidRPr="00E155DB" w:rsidRDefault="006A7784" w:rsidP="00506D7A">
            <w:pPr>
              <w:spacing w:before="40" w:after="40"/>
              <w:jc w:val="center"/>
              <w:rPr>
                <w:rFonts w:asciiTheme="minorHAnsi" w:hAnsiTheme="minorHAnsi" w:cstheme="minorHAnsi"/>
                <w:b/>
                <w:bCs/>
                <w:sz w:val="22"/>
                <w:lang w:val="en-GB"/>
              </w:rPr>
            </w:pPr>
            <w:r w:rsidRPr="00E155DB">
              <w:rPr>
                <w:rFonts w:asciiTheme="minorHAnsi" w:hAnsiTheme="minorHAnsi" w:cstheme="minorHAnsi"/>
                <w:b/>
                <w:bCs/>
                <w:sz w:val="22"/>
                <w:lang w:val="en-GB"/>
              </w:rPr>
              <w:t xml:space="preserve">70m: 1200 </w:t>
            </w:r>
            <w:r w:rsidR="00D56738" w:rsidRPr="00E155DB">
              <w:rPr>
                <w:rFonts w:asciiTheme="minorHAnsi" w:hAnsiTheme="minorHAnsi" w:cstheme="minorHAnsi"/>
                <w:b/>
                <w:bCs/>
                <w:sz w:val="22"/>
                <w:lang w:val="en-GB"/>
              </w:rPr>
              <w:t>–</w:t>
            </w:r>
            <w:r w:rsidRPr="00E155DB">
              <w:rPr>
                <w:rFonts w:asciiTheme="minorHAnsi" w:hAnsiTheme="minorHAnsi" w:cstheme="minorHAnsi"/>
                <w:b/>
                <w:bCs/>
                <w:sz w:val="22"/>
                <w:lang w:val="en-GB"/>
              </w:rPr>
              <w:t xml:space="preserve"> 1310</w:t>
            </w:r>
          </w:p>
        </w:tc>
        <w:tc>
          <w:tcPr>
            <w:tcW w:w="976" w:type="dxa"/>
            <w:vAlign w:val="center"/>
          </w:tcPr>
          <w:p w14:paraId="0CB713D1" w14:textId="77777777" w:rsidR="006A7784" w:rsidRPr="00E155DB" w:rsidRDefault="006A7784" w:rsidP="00506D7A">
            <w:pPr>
              <w:spacing w:before="40" w:after="40"/>
              <w:jc w:val="center"/>
              <w:rPr>
                <w:rFonts w:asciiTheme="minorHAnsi" w:hAnsiTheme="minorHAnsi" w:cstheme="minorHAnsi"/>
                <w:b/>
                <w:bCs/>
                <w:sz w:val="22"/>
                <w:lang w:val="en-GB"/>
              </w:rPr>
            </w:pPr>
          </w:p>
        </w:tc>
        <w:tc>
          <w:tcPr>
            <w:tcW w:w="1075" w:type="dxa"/>
            <w:vAlign w:val="center"/>
          </w:tcPr>
          <w:p w14:paraId="667FFB3C" w14:textId="77777777" w:rsidR="006A7784" w:rsidRPr="00E155DB" w:rsidRDefault="006A7784" w:rsidP="00506D7A">
            <w:pPr>
              <w:spacing w:before="40" w:after="40"/>
              <w:jc w:val="center"/>
              <w:rPr>
                <w:rFonts w:asciiTheme="minorHAnsi" w:hAnsiTheme="minorHAnsi" w:cstheme="minorHAnsi"/>
                <w:b/>
                <w:bCs/>
                <w:sz w:val="22"/>
                <w:lang w:val="en-GB"/>
              </w:rPr>
            </w:pPr>
          </w:p>
        </w:tc>
        <w:tc>
          <w:tcPr>
            <w:tcW w:w="1285" w:type="dxa"/>
            <w:vAlign w:val="center"/>
          </w:tcPr>
          <w:p w14:paraId="56D6237B" w14:textId="77777777" w:rsidR="006A7784" w:rsidRPr="00E155DB" w:rsidRDefault="006A7784" w:rsidP="00506D7A">
            <w:pPr>
              <w:spacing w:before="40" w:after="40"/>
              <w:jc w:val="center"/>
              <w:rPr>
                <w:rFonts w:asciiTheme="minorHAnsi" w:hAnsiTheme="minorHAnsi" w:cstheme="minorHAnsi"/>
                <w:b/>
                <w:bCs/>
                <w:sz w:val="22"/>
                <w:lang w:val="en-GB"/>
              </w:rPr>
            </w:pPr>
          </w:p>
        </w:tc>
        <w:tc>
          <w:tcPr>
            <w:tcW w:w="1103" w:type="dxa"/>
            <w:vAlign w:val="center"/>
          </w:tcPr>
          <w:p w14:paraId="701C1B18" w14:textId="77777777" w:rsidR="006A7784" w:rsidRPr="00E155DB" w:rsidRDefault="006A7784" w:rsidP="00506D7A">
            <w:pPr>
              <w:spacing w:before="40" w:after="40"/>
              <w:jc w:val="center"/>
              <w:rPr>
                <w:rFonts w:asciiTheme="minorHAnsi" w:hAnsiTheme="minorHAnsi" w:cstheme="minorHAnsi"/>
                <w:b/>
                <w:bCs/>
                <w:sz w:val="22"/>
                <w:lang w:val="en-GB"/>
              </w:rPr>
            </w:pPr>
          </w:p>
        </w:tc>
        <w:tc>
          <w:tcPr>
            <w:tcW w:w="857" w:type="dxa"/>
            <w:vAlign w:val="center"/>
          </w:tcPr>
          <w:p w14:paraId="014859C4" w14:textId="77777777" w:rsidR="006A7784" w:rsidRPr="00E155DB" w:rsidRDefault="006A7784" w:rsidP="00506D7A">
            <w:pPr>
              <w:spacing w:before="40" w:after="40"/>
              <w:jc w:val="center"/>
              <w:rPr>
                <w:rFonts w:asciiTheme="minorHAnsi" w:hAnsiTheme="minorHAnsi" w:cstheme="minorHAnsi"/>
                <w:b/>
                <w:bCs/>
                <w:sz w:val="22"/>
                <w:lang w:val="en-GB"/>
              </w:rPr>
            </w:pPr>
          </w:p>
        </w:tc>
      </w:tr>
      <w:tr w:rsidR="006A7784" w:rsidRPr="00E155DB" w14:paraId="05528641" w14:textId="77777777" w:rsidTr="00D56738">
        <w:trPr>
          <w:jc w:val="center"/>
        </w:trPr>
        <w:tc>
          <w:tcPr>
            <w:tcW w:w="1825" w:type="dxa"/>
            <w:vMerge/>
            <w:vAlign w:val="center"/>
          </w:tcPr>
          <w:p w14:paraId="0784F395" w14:textId="77777777" w:rsidR="006A7784" w:rsidRPr="00E155DB" w:rsidRDefault="006A7784" w:rsidP="00506D7A">
            <w:pPr>
              <w:spacing w:before="40" w:after="40"/>
              <w:jc w:val="center"/>
              <w:rPr>
                <w:rFonts w:asciiTheme="minorHAnsi" w:hAnsiTheme="minorHAnsi" w:cstheme="minorHAnsi"/>
                <w:b/>
                <w:bCs/>
                <w:sz w:val="22"/>
                <w:lang w:val="en-GB"/>
              </w:rPr>
            </w:pPr>
          </w:p>
        </w:tc>
        <w:tc>
          <w:tcPr>
            <w:tcW w:w="8255" w:type="dxa"/>
            <w:gridSpan w:val="7"/>
            <w:vAlign w:val="center"/>
          </w:tcPr>
          <w:p w14:paraId="12814C23" w14:textId="7B43BA56" w:rsidR="006A7784" w:rsidRPr="00E155DB" w:rsidRDefault="006A7784" w:rsidP="00506D7A">
            <w:pPr>
              <w:spacing w:before="40" w:after="40"/>
              <w:jc w:val="center"/>
              <w:rPr>
                <w:rFonts w:asciiTheme="minorHAnsi" w:hAnsiTheme="minorHAnsi" w:cstheme="minorHAnsi"/>
                <w:sz w:val="22"/>
                <w:lang w:val="en-GB"/>
              </w:rPr>
            </w:pPr>
            <w:r w:rsidRPr="00E155DB">
              <w:rPr>
                <w:rFonts w:asciiTheme="minorHAnsi" w:hAnsiTheme="minorHAnsi" w:cstheme="minorHAnsi"/>
                <w:sz w:val="22"/>
                <w:lang w:val="en-GB"/>
              </w:rPr>
              <w:t xml:space="preserve">Break </w:t>
            </w:r>
            <w:r w:rsidR="004079F7" w:rsidRPr="00E155DB">
              <w:rPr>
                <w:rFonts w:asciiTheme="minorHAnsi" w:hAnsiTheme="minorHAnsi" w:cstheme="minorHAnsi"/>
                <w:sz w:val="22"/>
                <w:lang w:val="en-GB"/>
              </w:rPr>
              <w:t>20</w:t>
            </w:r>
            <w:r w:rsidRPr="00E155DB">
              <w:rPr>
                <w:rFonts w:asciiTheme="minorHAnsi" w:hAnsiTheme="minorHAnsi" w:cstheme="minorHAnsi"/>
                <w:sz w:val="22"/>
                <w:lang w:val="en-GB"/>
              </w:rPr>
              <w:t>m: 1310-13</w:t>
            </w:r>
            <w:r w:rsidR="0016452E" w:rsidRPr="00E155DB">
              <w:rPr>
                <w:rFonts w:asciiTheme="minorHAnsi" w:hAnsiTheme="minorHAnsi" w:cstheme="minorHAnsi"/>
                <w:sz w:val="22"/>
                <w:lang w:val="en-GB"/>
              </w:rPr>
              <w:t>30</w:t>
            </w:r>
          </w:p>
        </w:tc>
      </w:tr>
      <w:tr w:rsidR="006A7784" w:rsidRPr="00E155DB" w14:paraId="1CB33036" w14:textId="77777777" w:rsidTr="00D56738">
        <w:trPr>
          <w:jc w:val="center"/>
        </w:trPr>
        <w:tc>
          <w:tcPr>
            <w:tcW w:w="1825" w:type="dxa"/>
            <w:vMerge/>
            <w:vAlign w:val="center"/>
          </w:tcPr>
          <w:p w14:paraId="49F50D2E" w14:textId="77777777" w:rsidR="006A7784" w:rsidRPr="00E155DB" w:rsidRDefault="006A7784" w:rsidP="00506D7A">
            <w:pPr>
              <w:spacing w:before="40" w:after="40"/>
              <w:rPr>
                <w:rFonts w:asciiTheme="minorHAnsi" w:hAnsiTheme="minorHAnsi" w:cstheme="minorHAnsi"/>
                <w:b/>
                <w:bCs/>
                <w:sz w:val="22"/>
                <w:lang w:val="en-GB"/>
              </w:rPr>
            </w:pPr>
          </w:p>
        </w:tc>
        <w:tc>
          <w:tcPr>
            <w:tcW w:w="1021" w:type="dxa"/>
            <w:vAlign w:val="center"/>
          </w:tcPr>
          <w:p w14:paraId="590785EF" w14:textId="77777777" w:rsidR="006A7784" w:rsidRPr="00E155DB" w:rsidRDefault="006A7784" w:rsidP="00506D7A">
            <w:pPr>
              <w:spacing w:before="40" w:after="40"/>
              <w:jc w:val="center"/>
              <w:rPr>
                <w:rFonts w:asciiTheme="minorHAnsi" w:hAnsiTheme="minorHAnsi" w:cstheme="minorHAnsi"/>
                <w:b/>
                <w:bCs/>
                <w:sz w:val="22"/>
                <w:lang w:val="en-GB"/>
              </w:rPr>
            </w:pPr>
            <w:r w:rsidRPr="00E155DB">
              <w:rPr>
                <w:rFonts w:asciiTheme="minorHAnsi" w:hAnsiTheme="minorHAnsi" w:cstheme="minorHAnsi"/>
                <w:b/>
                <w:bCs/>
                <w:sz w:val="22"/>
                <w:lang w:val="en-GB"/>
              </w:rPr>
              <w:t>Period 2</w:t>
            </w:r>
          </w:p>
        </w:tc>
        <w:tc>
          <w:tcPr>
            <w:tcW w:w="1938" w:type="dxa"/>
            <w:vAlign w:val="center"/>
          </w:tcPr>
          <w:p w14:paraId="10AA1511" w14:textId="58E7BD6D" w:rsidR="006A7784" w:rsidRPr="00E155DB" w:rsidRDefault="006A7784" w:rsidP="00506D7A">
            <w:pPr>
              <w:spacing w:before="40" w:after="40"/>
              <w:jc w:val="center"/>
              <w:rPr>
                <w:rFonts w:asciiTheme="minorHAnsi" w:hAnsiTheme="minorHAnsi" w:cstheme="minorHAnsi"/>
                <w:b/>
                <w:bCs/>
                <w:sz w:val="22"/>
                <w:lang w:val="en-GB"/>
              </w:rPr>
            </w:pPr>
            <w:r w:rsidRPr="00E155DB">
              <w:rPr>
                <w:rFonts w:asciiTheme="minorHAnsi" w:hAnsiTheme="minorHAnsi" w:cstheme="minorHAnsi"/>
                <w:b/>
                <w:bCs/>
                <w:sz w:val="22"/>
                <w:lang w:val="en-GB"/>
              </w:rPr>
              <w:t>70m: 13</w:t>
            </w:r>
            <w:r w:rsidR="0016452E" w:rsidRPr="00E155DB">
              <w:rPr>
                <w:rFonts w:asciiTheme="minorHAnsi" w:hAnsiTheme="minorHAnsi" w:cstheme="minorHAnsi"/>
                <w:b/>
                <w:bCs/>
                <w:sz w:val="22"/>
                <w:lang w:val="en-GB"/>
              </w:rPr>
              <w:t>30</w:t>
            </w:r>
            <w:r w:rsidRPr="00E155DB">
              <w:rPr>
                <w:rFonts w:asciiTheme="minorHAnsi" w:hAnsiTheme="minorHAnsi" w:cstheme="minorHAnsi"/>
                <w:b/>
                <w:bCs/>
                <w:sz w:val="22"/>
                <w:lang w:val="en-GB"/>
              </w:rPr>
              <w:t xml:space="preserve"> </w:t>
            </w:r>
            <w:r w:rsidR="00D56738" w:rsidRPr="00E155DB">
              <w:rPr>
                <w:rFonts w:asciiTheme="minorHAnsi" w:hAnsiTheme="minorHAnsi" w:cstheme="minorHAnsi"/>
                <w:b/>
                <w:bCs/>
                <w:sz w:val="22"/>
                <w:lang w:val="en-GB"/>
              </w:rPr>
              <w:t>–</w:t>
            </w:r>
            <w:r w:rsidRPr="00E155DB">
              <w:rPr>
                <w:rFonts w:asciiTheme="minorHAnsi" w:hAnsiTheme="minorHAnsi" w:cstheme="minorHAnsi"/>
                <w:b/>
                <w:bCs/>
                <w:sz w:val="22"/>
                <w:lang w:val="en-GB"/>
              </w:rPr>
              <w:t xml:space="preserve"> 14</w:t>
            </w:r>
            <w:r w:rsidR="0016452E" w:rsidRPr="00E155DB">
              <w:rPr>
                <w:rFonts w:asciiTheme="minorHAnsi" w:hAnsiTheme="minorHAnsi" w:cstheme="minorHAnsi"/>
                <w:b/>
                <w:bCs/>
                <w:sz w:val="22"/>
                <w:lang w:val="en-GB"/>
              </w:rPr>
              <w:t>40</w:t>
            </w:r>
          </w:p>
        </w:tc>
        <w:tc>
          <w:tcPr>
            <w:tcW w:w="976" w:type="dxa"/>
            <w:vAlign w:val="center"/>
          </w:tcPr>
          <w:p w14:paraId="67F6EE96" w14:textId="77777777" w:rsidR="006A7784" w:rsidRPr="00E155DB" w:rsidRDefault="006A7784" w:rsidP="00506D7A">
            <w:pPr>
              <w:spacing w:before="40" w:after="40"/>
              <w:rPr>
                <w:rFonts w:asciiTheme="minorHAnsi" w:hAnsiTheme="minorHAnsi" w:cstheme="minorHAnsi"/>
                <w:b/>
                <w:bCs/>
                <w:sz w:val="22"/>
                <w:lang w:val="en-GB"/>
              </w:rPr>
            </w:pPr>
          </w:p>
        </w:tc>
        <w:tc>
          <w:tcPr>
            <w:tcW w:w="1075" w:type="dxa"/>
            <w:vAlign w:val="center"/>
          </w:tcPr>
          <w:p w14:paraId="072BE04A" w14:textId="77777777" w:rsidR="006A7784" w:rsidRPr="00E155DB" w:rsidRDefault="006A7784" w:rsidP="00506D7A">
            <w:pPr>
              <w:spacing w:before="40" w:after="40"/>
              <w:rPr>
                <w:rFonts w:asciiTheme="minorHAnsi" w:hAnsiTheme="minorHAnsi" w:cstheme="minorHAnsi"/>
                <w:b/>
                <w:bCs/>
                <w:sz w:val="22"/>
                <w:lang w:val="en-GB"/>
              </w:rPr>
            </w:pPr>
          </w:p>
        </w:tc>
        <w:tc>
          <w:tcPr>
            <w:tcW w:w="1285" w:type="dxa"/>
            <w:vAlign w:val="center"/>
          </w:tcPr>
          <w:p w14:paraId="39482AA9" w14:textId="77777777" w:rsidR="006A7784" w:rsidRPr="00E155DB" w:rsidRDefault="006A7784" w:rsidP="00506D7A">
            <w:pPr>
              <w:spacing w:before="40" w:after="40"/>
              <w:rPr>
                <w:rFonts w:asciiTheme="minorHAnsi" w:hAnsiTheme="minorHAnsi" w:cstheme="minorHAnsi"/>
                <w:b/>
                <w:bCs/>
                <w:sz w:val="22"/>
                <w:lang w:val="en-GB"/>
              </w:rPr>
            </w:pPr>
          </w:p>
        </w:tc>
        <w:tc>
          <w:tcPr>
            <w:tcW w:w="1103" w:type="dxa"/>
            <w:vAlign w:val="center"/>
          </w:tcPr>
          <w:p w14:paraId="20995C94" w14:textId="77777777" w:rsidR="006A7784" w:rsidRPr="00E155DB" w:rsidRDefault="006A7784" w:rsidP="00506D7A">
            <w:pPr>
              <w:spacing w:before="40" w:after="40"/>
              <w:rPr>
                <w:rFonts w:asciiTheme="minorHAnsi" w:hAnsiTheme="minorHAnsi" w:cstheme="minorHAnsi"/>
                <w:b/>
                <w:bCs/>
                <w:sz w:val="22"/>
                <w:lang w:val="en-GB"/>
              </w:rPr>
            </w:pPr>
          </w:p>
        </w:tc>
        <w:tc>
          <w:tcPr>
            <w:tcW w:w="857" w:type="dxa"/>
            <w:vAlign w:val="center"/>
          </w:tcPr>
          <w:p w14:paraId="368162AC" w14:textId="77777777" w:rsidR="006A7784" w:rsidRPr="00E155DB" w:rsidRDefault="006A7784" w:rsidP="00506D7A">
            <w:pPr>
              <w:spacing w:before="40" w:after="40"/>
              <w:rPr>
                <w:rFonts w:asciiTheme="minorHAnsi" w:hAnsiTheme="minorHAnsi" w:cstheme="minorHAnsi"/>
                <w:b/>
                <w:bCs/>
                <w:sz w:val="22"/>
                <w:lang w:val="en-GB"/>
              </w:rPr>
            </w:pPr>
          </w:p>
        </w:tc>
      </w:tr>
      <w:tr w:rsidR="006A7784" w:rsidRPr="00E155DB" w14:paraId="2468EBDA" w14:textId="77777777" w:rsidTr="00D56738">
        <w:trPr>
          <w:jc w:val="center"/>
        </w:trPr>
        <w:tc>
          <w:tcPr>
            <w:tcW w:w="1825" w:type="dxa"/>
            <w:vMerge/>
            <w:vAlign w:val="center"/>
          </w:tcPr>
          <w:p w14:paraId="214D4549" w14:textId="77777777" w:rsidR="006A7784" w:rsidRPr="00E155DB" w:rsidRDefault="006A7784" w:rsidP="00506D7A">
            <w:pPr>
              <w:spacing w:before="40" w:after="40"/>
              <w:rPr>
                <w:rFonts w:asciiTheme="minorHAnsi" w:hAnsiTheme="minorHAnsi" w:cstheme="minorHAnsi"/>
                <w:b/>
                <w:bCs/>
                <w:sz w:val="22"/>
                <w:lang w:val="en-GB"/>
              </w:rPr>
            </w:pPr>
          </w:p>
        </w:tc>
        <w:tc>
          <w:tcPr>
            <w:tcW w:w="8255" w:type="dxa"/>
            <w:gridSpan w:val="7"/>
            <w:vAlign w:val="center"/>
          </w:tcPr>
          <w:p w14:paraId="2C67C7CE" w14:textId="5B5175BE" w:rsidR="006A7784" w:rsidRPr="00E155DB" w:rsidRDefault="006A7784" w:rsidP="00506D7A">
            <w:pPr>
              <w:spacing w:before="40" w:after="40"/>
              <w:jc w:val="center"/>
              <w:rPr>
                <w:rFonts w:asciiTheme="minorHAnsi" w:hAnsiTheme="minorHAnsi" w:cstheme="minorHAnsi"/>
                <w:sz w:val="22"/>
                <w:lang w:val="en-GB"/>
              </w:rPr>
            </w:pPr>
            <w:r w:rsidRPr="00E155DB">
              <w:rPr>
                <w:rFonts w:asciiTheme="minorHAnsi" w:hAnsiTheme="minorHAnsi" w:cstheme="minorHAnsi"/>
                <w:sz w:val="22"/>
                <w:lang w:val="en-GB"/>
              </w:rPr>
              <w:t xml:space="preserve">Break </w:t>
            </w:r>
            <w:r w:rsidR="004079F7" w:rsidRPr="00E155DB">
              <w:rPr>
                <w:rFonts w:asciiTheme="minorHAnsi" w:hAnsiTheme="minorHAnsi" w:cstheme="minorHAnsi"/>
                <w:sz w:val="22"/>
                <w:lang w:val="en-GB"/>
              </w:rPr>
              <w:t>20</w:t>
            </w:r>
            <w:r w:rsidRPr="00E155DB">
              <w:rPr>
                <w:rFonts w:asciiTheme="minorHAnsi" w:hAnsiTheme="minorHAnsi" w:cstheme="minorHAnsi"/>
                <w:sz w:val="22"/>
                <w:lang w:val="en-GB"/>
              </w:rPr>
              <w:t>m: 14</w:t>
            </w:r>
            <w:r w:rsidR="0016452E" w:rsidRPr="00E155DB">
              <w:rPr>
                <w:rFonts w:asciiTheme="minorHAnsi" w:hAnsiTheme="minorHAnsi" w:cstheme="minorHAnsi"/>
                <w:sz w:val="22"/>
                <w:lang w:val="en-GB"/>
              </w:rPr>
              <w:t>40</w:t>
            </w:r>
            <w:r w:rsidRPr="00E155DB">
              <w:rPr>
                <w:rFonts w:asciiTheme="minorHAnsi" w:hAnsiTheme="minorHAnsi" w:cstheme="minorHAnsi"/>
                <w:sz w:val="22"/>
                <w:lang w:val="en-GB"/>
              </w:rPr>
              <w:t>-1</w:t>
            </w:r>
            <w:r w:rsidR="004079F7" w:rsidRPr="00E155DB">
              <w:rPr>
                <w:rFonts w:asciiTheme="minorHAnsi" w:hAnsiTheme="minorHAnsi" w:cstheme="minorHAnsi"/>
                <w:sz w:val="22"/>
                <w:lang w:val="en-GB"/>
              </w:rPr>
              <w:t>50</w:t>
            </w:r>
            <w:r w:rsidRPr="00E155DB">
              <w:rPr>
                <w:rFonts w:asciiTheme="minorHAnsi" w:hAnsiTheme="minorHAnsi" w:cstheme="minorHAnsi"/>
                <w:sz w:val="22"/>
                <w:lang w:val="en-GB"/>
              </w:rPr>
              <w:t>0</w:t>
            </w:r>
          </w:p>
        </w:tc>
      </w:tr>
      <w:tr w:rsidR="006A7784" w:rsidRPr="00E155DB" w14:paraId="33C098B6" w14:textId="77777777" w:rsidTr="00D56738">
        <w:trPr>
          <w:jc w:val="center"/>
        </w:trPr>
        <w:tc>
          <w:tcPr>
            <w:tcW w:w="1825" w:type="dxa"/>
            <w:vMerge/>
            <w:vAlign w:val="center"/>
          </w:tcPr>
          <w:p w14:paraId="682CBEA5" w14:textId="77777777" w:rsidR="006A7784" w:rsidRPr="00E155DB" w:rsidRDefault="006A7784" w:rsidP="00506D7A">
            <w:pPr>
              <w:spacing w:before="40" w:after="40"/>
              <w:rPr>
                <w:rFonts w:asciiTheme="minorHAnsi" w:hAnsiTheme="minorHAnsi" w:cstheme="minorHAnsi"/>
                <w:b/>
                <w:bCs/>
                <w:sz w:val="22"/>
                <w:lang w:val="en-GB"/>
              </w:rPr>
            </w:pPr>
          </w:p>
        </w:tc>
        <w:tc>
          <w:tcPr>
            <w:tcW w:w="1021" w:type="dxa"/>
            <w:vAlign w:val="center"/>
          </w:tcPr>
          <w:p w14:paraId="179A9F7A" w14:textId="77777777" w:rsidR="006A7784" w:rsidRPr="00E155DB" w:rsidRDefault="006A7784" w:rsidP="00506D7A">
            <w:pPr>
              <w:spacing w:before="40" w:after="40"/>
              <w:jc w:val="center"/>
              <w:rPr>
                <w:rFonts w:asciiTheme="minorHAnsi" w:hAnsiTheme="minorHAnsi" w:cstheme="minorHAnsi"/>
                <w:b/>
                <w:bCs/>
                <w:sz w:val="22"/>
                <w:lang w:val="en-GB"/>
              </w:rPr>
            </w:pPr>
            <w:r w:rsidRPr="00E155DB">
              <w:rPr>
                <w:rFonts w:asciiTheme="minorHAnsi" w:hAnsiTheme="minorHAnsi" w:cstheme="minorHAnsi"/>
                <w:b/>
                <w:bCs/>
                <w:sz w:val="22"/>
                <w:lang w:val="en-GB"/>
              </w:rPr>
              <w:t>Period 3</w:t>
            </w:r>
          </w:p>
        </w:tc>
        <w:tc>
          <w:tcPr>
            <w:tcW w:w="1938" w:type="dxa"/>
            <w:vAlign w:val="center"/>
          </w:tcPr>
          <w:p w14:paraId="21E4D580" w14:textId="33365AF4" w:rsidR="006A7784" w:rsidRPr="00E155DB" w:rsidRDefault="006A7784" w:rsidP="00506D7A">
            <w:pPr>
              <w:spacing w:before="40" w:after="40"/>
              <w:jc w:val="center"/>
              <w:rPr>
                <w:rFonts w:asciiTheme="minorHAnsi" w:hAnsiTheme="minorHAnsi" w:cstheme="minorHAnsi"/>
                <w:b/>
                <w:bCs/>
                <w:sz w:val="22"/>
                <w:lang w:val="en-GB"/>
              </w:rPr>
            </w:pPr>
            <w:r w:rsidRPr="00E155DB">
              <w:rPr>
                <w:rFonts w:asciiTheme="minorHAnsi" w:hAnsiTheme="minorHAnsi" w:cstheme="minorHAnsi"/>
                <w:b/>
                <w:bCs/>
                <w:sz w:val="22"/>
                <w:lang w:val="en-GB"/>
              </w:rPr>
              <w:t>70m: 1</w:t>
            </w:r>
            <w:r w:rsidR="0016452E" w:rsidRPr="00E155DB">
              <w:rPr>
                <w:rFonts w:asciiTheme="minorHAnsi" w:hAnsiTheme="minorHAnsi" w:cstheme="minorHAnsi"/>
                <w:b/>
                <w:bCs/>
                <w:sz w:val="22"/>
                <w:lang w:val="en-GB"/>
              </w:rPr>
              <w:t>50</w:t>
            </w:r>
            <w:r w:rsidRPr="00E155DB">
              <w:rPr>
                <w:rFonts w:asciiTheme="minorHAnsi" w:hAnsiTheme="minorHAnsi" w:cstheme="minorHAnsi"/>
                <w:b/>
                <w:bCs/>
                <w:sz w:val="22"/>
                <w:lang w:val="en-GB"/>
              </w:rPr>
              <w:t xml:space="preserve">0 </w:t>
            </w:r>
            <w:r w:rsidR="00D56738" w:rsidRPr="00E155DB">
              <w:rPr>
                <w:rFonts w:asciiTheme="minorHAnsi" w:hAnsiTheme="minorHAnsi" w:cstheme="minorHAnsi"/>
                <w:b/>
                <w:bCs/>
                <w:sz w:val="22"/>
                <w:lang w:val="en-GB"/>
              </w:rPr>
              <w:t>–</w:t>
            </w:r>
            <w:r w:rsidRPr="00E155DB">
              <w:rPr>
                <w:rFonts w:asciiTheme="minorHAnsi" w:hAnsiTheme="minorHAnsi" w:cstheme="minorHAnsi"/>
                <w:b/>
                <w:bCs/>
                <w:sz w:val="22"/>
                <w:lang w:val="en-GB"/>
              </w:rPr>
              <w:t xml:space="preserve"> 16</w:t>
            </w:r>
            <w:r w:rsidR="0016452E" w:rsidRPr="00E155DB">
              <w:rPr>
                <w:rFonts w:asciiTheme="minorHAnsi" w:hAnsiTheme="minorHAnsi" w:cstheme="minorHAnsi"/>
                <w:b/>
                <w:bCs/>
                <w:sz w:val="22"/>
                <w:lang w:val="en-GB"/>
              </w:rPr>
              <w:t>1</w:t>
            </w:r>
            <w:r w:rsidRPr="00E155DB">
              <w:rPr>
                <w:rFonts w:asciiTheme="minorHAnsi" w:hAnsiTheme="minorHAnsi" w:cstheme="minorHAnsi"/>
                <w:b/>
                <w:bCs/>
                <w:sz w:val="22"/>
                <w:lang w:val="en-GB"/>
              </w:rPr>
              <w:t>0</w:t>
            </w:r>
          </w:p>
        </w:tc>
        <w:tc>
          <w:tcPr>
            <w:tcW w:w="976" w:type="dxa"/>
            <w:vAlign w:val="center"/>
          </w:tcPr>
          <w:p w14:paraId="62DF6298" w14:textId="77777777" w:rsidR="006A7784" w:rsidRPr="00E155DB" w:rsidRDefault="006A7784" w:rsidP="00506D7A">
            <w:pPr>
              <w:spacing w:before="40" w:after="40"/>
              <w:rPr>
                <w:rFonts w:asciiTheme="minorHAnsi" w:hAnsiTheme="minorHAnsi" w:cstheme="minorHAnsi"/>
                <w:b/>
                <w:bCs/>
                <w:sz w:val="22"/>
                <w:lang w:val="en-GB"/>
              </w:rPr>
            </w:pPr>
          </w:p>
        </w:tc>
        <w:tc>
          <w:tcPr>
            <w:tcW w:w="1075" w:type="dxa"/>
            <w:vAlign w:val="center"/>
          </w:tcPr>
          <w:p w14:paraId="2ED64BEB" w14:textId="77777777" w:rsidR="006A7784" w:rsidRPr="00E155DB" w:rsidRDefault="006A7784" w:rsidP="00506D7A">
            <w:pPr>
              <w:spacing w:before="40" w:after="40"/>
              <w:rPr>
                <w:rFonts w:asciiTheme="minorHAnsi" w:hAnsiTheme="minorHAnsi" w:cstheme="minorHAnsi"/>
                <w:b/>
                <w:bCs/>
                <w:sz w:val="22"/>
                <w:lang w:val="en-GB"/>
              </w:rPr>
            </w:pPr>
          </w:p>
        </w:tc>
        <w:tc>
          <w:tcPr>
            <w:tcW w:w="1285" w:type="dxa"/>
            <w:vAlign w:val="center"/>
          </w:tcPr>
          <w:p w14:paraId="6E2B4305" w14:textId="77777777" w:rsidR="006A7784" w:rsidRPr="00E155DB" w:rsidRDefault="006A7784" w:rsidP="00506D7A">
            <w:pPr>
              <w:spacing w:before="40" w:after="40"/>
              <w:rPr>
                <w:rFonts w:asciiTheme="minorHAnsi" w:hAnsiTheme="minorHAnsi" w:cstheme="minorHAnsi"/>
                <w:b/>
                <w:bCs/>
                <w:sz w:val="22"/>
                <w:lang w:val="en-GB"/>
              </w:rPr>
            </w:pPr>
          </w:p>
        </w:tc>
        <w:tc>
          <w:tcPr>
            <w:tcW w:w="1103" w:type="dxa"/>
            <w:vAlign w:val="center"/>
          </w:tcPr>
          <w:p w14:paraId="0CB7100E" w14:textId="77777777" w:rsidR="006A7784" w:rsidRPr="00E155DB" w:rsidRDefault="006A7784" w:rsidP="00506D7A">
            <w:pPr>
              <w:spacing w:before="40" w:after="40"/>
              <w:rPr>
                <w:rFonts w:asciiTheme="minorHAnsi" w:hAnsiTheme="minorHAnsi" w:cstheme="minorHAnsi"/>
                <w:b/>
                <w:bCs/>
                <w:sz w:val="22"/>
                <w:lang w:val="en-GB"/>
              </w:rPr>
            </w:pPr>
          </w:p>
        </w:tc>
        <w:tc>
          <w:tcPr>
            <w:tcW w:w="857" w:type="dxa"/>
            <w:vAlign w:val="center"/>
          </w:tcPr>
          <w:p w14:paraId="65EF98AA" w14:textId="77777777" w:rsidR="006A7784" w:rsidRPr="00E155DB" w:rsidRDefault="006A7784" w:rsidP="00506D7A">
            <w:pPr>
              <w:spacing w:before="40" w:after="40"/>
              <w:rPr>
                <w:rFonts w:asciiTheme="minorHAnsi" w:hAnsiTheme="minorHAnsi" w:cstheme="minorHAnsi"/>
                <w:b/>
                <w:bCs/>
                <w:sz w:val="22"/>
                <w:lang w:val="en-GB"/>
              </w:rPr>
            </w:pPr>
          </w:p>
        </w:tc>
      </w:tr>
    </w:tbl>
    <w:p w14:paraId="7EAF479E" w14:textId="77777777" w:rsidR="006A7784" w:rsidRPr="00E155DB" w:rsidRDefault="006A7784" w:rsidP="00615230">
      <w:pPr>
        <w:spacing w:before="0"/>
        <w:rPr>
          <w:rFonts w:asciiTheme="minorHAnsi" w:hAnsiTheme="minorHAnsi" w:cstheme="minorHAnsi"/>
          <w:b/>
          <w:bCs/>
          <w:sz w:val="18"/>
          <w:szCs w:val="18"/>
          <w:u w:val="single"/>
          <w:lang w:val="en-GB"/>
        </w:rPr>
      </w:pPr>
    </w:p>
    <w:p w14:paraId="57A8C0C8" w14:textId="4E5FB69B" w:rsidR="00E008DC" w:rsidRPr="00E155DB" w:rsidRDefault="00E008DC" w:rsidP="00E008DC">
      <w:pPr>
        <w:rPr>
          <w:lang w:val="en-GB"/>
        </w:rPr>
      </w:pPr>
      <w:r w:rsidRPr="00E155DB">
        <w:rPr>
          <w:lang w:val="en-GB"/>
        </w:rPr>
        <w:t xml:space="preserve">Optionally, a Period 0 (1100-1200 </w:t>
      </w:r>
      <w:r w:rsidR="00D069B0">
        <w:rPr>
          <w:lang w:val="en-GB"/>
        </w:rPr>
        <w:t>CET</w:t>
      </w:r>
      <w:r w:rsidRPr="00E155DB">
        <w:rPr>
          <w:lang w:val="en-GB"/>
        </w:rPr>
        <w:t xml:space="preserve">) focussing on certain topics may be planned if needed to progress the work. </w:t>
      </w:r>
    </w:p>
    <w:p w14:paraId="0B43D0AC" w14:textId="7784AB9F" w:rsidR="00F73346" w:rsidRPr="00E155DB" w:rsidRDefault="00F73346" w:rsidP="00615230">
      <w:pPr>
        <w:rPr>
          <w:lang w:val="en-GB"/>
        </w:rPr>
      </w:pPr>
      <w:r w:rsidRPr="00E155DB">
        <w:rPr>
          <w:lang w:val="en-GB"/>
        </w:rPr>
        <w:t xml:space="preserve">A detailed ADM document with the Provisional Schedule with the specific sessions for “each virtual” room for each day will be provided for the meeting. </w:t>
      </w:r>
    </w:p>
    <w:p w14:paraId="43A90384" w14:textId="2F61FA3F" w:rsidR="00F73346" w:rsidRPr="00E155DB" w:rsidRDefault="00F73346" w:rsidP="00615230">
      <w:pPr>
        <w:rPr>
          <w:lang w:val="en-GB"/>
        </w:rPr>
      </w:pPr>
      <w:r w:rsidRPr="00E155DB">
        <w:rPr>
          <w:lang w:val="en-GB"/>
        </w:rPr>
        <w:t>The opening WP 5D Plenary will be on Monday</w:t>
      </w:r>
      <w:r w:rsidR="00615230" w:rsidRPr="00E155DB">
        <w:rPr>
          <w:lang w:val="en-GB"/>
        </w:rPr>
        <w:t>,</w:t>
      </w:r>
      <w:r w:rsidRPr="00E155DB">
        <w:rPr>
          <w:lang w:val="en-GB"/>
        </w:rPr>
        <w:t xml:space="preserve"> </w:t>
      </w:r>
      <w:r w:rsidR="00D069B0">
        <w:rPr>
          <w:lang w:val="en-GB"/>
        </w:rPr>
        <w:t>7</w:t>
      </w:r>
      <w:r w:rsidR="006624F3" w:rsidRPr="00E155DB">
        <w:rPr>
          <w:lang w:val="en-GB"/>
        </w:rPr>
        <w:t xml:space="preserve"> </w:t>
      </w:r>
      <w:r w:rsidR="00D069B0">
        <w:rPr>
          <w:lang w:val="en-GB"/>
        </w:rPr>
        <w:t>February</w:t>
      </w:r>
      <w:r w:rsidR="00D069B0" w:rsidRPr="00E155DB">
        <w:rPr>
          <w:lang w:val="en-GB"/>
        </w:rPr>
        <w:t xml:space="preserve"> 202</w:t>
      </w:r>
      <w:r w:rsidR="00D069B0">
        <w:rPr>
          <w:lang w:val="en-GB"/>
        </w:rPr>
        <w:t>2</w:t>
      </w:r>
      <w:r w:rsidR="00615230" w:rsidRPr="00E155DB">
        <w:rPr>
          <w:lang w:val="en-GB"/>
        </w:rPr>
        <w:t>,</w:t>
      </w:r>
      <w:r w:rsidRPr="00E155DB">
        <w:rPr>
          <w:lang w:val="en-GB"/>
        </w:rPr>
        <w:t xml:space="preserve"> starting at 1</w:t>
      </w:r>
      <w:r w:rsidR="005D27BA" w:rsidRPr="00E155DB">
        <w:rPr>
          <w:lang w:val="en-GB"/>
        </w:rPr>
        <w:t>2</w:t>
      </w:r>
      <w:r w:rsidRPr="00E155DB">
        <w:rPr>
          <w:lang w:val="en-GB"/>
        </w:rPr>
        <w:t xml:space="preserve">00 hours </w:t>
      </w:r>
      <w:r w:rsidR="00D069B0">
        <w:rPr>
          <w:lang w:val="en-GB"/>
        </w:rPr>
        <w:t>CET</w:t>
      </w:r>
      <w:r w:rsidRPr="00E155DB">
        <w:rPr>
          <w:lang w:val="en-GB"/>
        </w:rPr>
        <w:t xml:space="preserve"> (Geneva</w:t>
      </w:r>
      <w:r w:rsidR="003670A5">
        <w:rPr>
          <w:lang w:val="en-GB"/>
        </w:rPr>
        <w:t> </w:t>
      </w:r>
      <w:r w:rsidRPr="00E155DB">
        <w:rPr>
          <w:lang w:val="en-GB"/>
        </w:rPr>
        <w:t>time) which corresponds to 1</w:t>
      </w:r>
      <w:r w:rsidR="005E764D">
        <w:rPr>
          <w:lang w:val="en-GB"/>
        </w:rPr>
        <w:t>1</w:t>
      </w:r>
      <w:r w:rsidRPr="00E155DB">
        <w:rPr>
          <w:lang w:val="en-GB"/>
        </w:rPr>
        <w:t>00 hours UTC.</w:t>
      </w:r>
    </w:p>
    <w:p w14:paraId="45F8BF29" w14:textId="61D1A881" w:rsidR="00F73346" w:rsidRPr="00E155DB" w:rsidRDefault="00F73346" w:rsidP="00615230">
      <w:pPr>
        <w:rPr>
          <w:lang w:val="en-GB"/>
        </w:rPr>
      </w:pPr>
      <w:r w:rsidRPr="00E155DB">
        <w:rPr>
          <w:lang w:val="en-GB"/>
        </w:rPr>
        <w:t xml:space="preserve">The closing WP 5D Plenary </w:t>
      </w:r>
      <w:r w:rsidR="005D27BA" w:rsidRPr="00E155DB">
        <w:rPr>
          <w:lang w:val="en-GB"/>
        </w:rPr>
        <w:t xml:space="preserve">is </w:t>
      </w:r>
      <w:r w:rsidR="00A81134" w:rsidRPr="00E155DB">
        <w:rPr>
          <w:lang w:val="en-GB"/>
        </w:rPr>
        <w:t xml:space="preserve">anticipated </w:t>
      </w:r>
      <w:r w:rsidR="005D27BA" w:rsidRPr="00E155DB">
        <w:rPr>
          <w:lang w:val="en-GB"/>
        </w:rPr>
        <w:t>to</w:t>
      </w:r>
      <w:r w:rsidRPr="00E155DB">
        <w:rPr>
          <w:lang w:val="en-GB"/>
        </w:rPr>
        <w:t xml:space="preserve"> be on </w:t>
      </w:r>
      <w:r w:rsidR="00D069B0">
        <w:rPr>
          <w:lang w:val="en-GB"/>
        </w:rPr>
        <w:t>Wednes</w:t>
      </w:r>
      <w:r w:rsidRPr="00E155DB">
        <w:rPr>
          <w:lang w:val="en-GB"/>
        </w:rPr>
        <w:t>day</w:t>
      </w:r>
      <w:r w:rsidR="00D56738" w:rsidRPr="00E155DB">
        <w:rPr>
          <w:lang w:val="en-GB"/>
        </w:rPr>
        <w:t>,</w:t>
      </w:r>
      <w:r w:rsidRPr="00E155DB">
        <w:rPr>
          <w:lang w:val="en-GB"/>
        </w:rPr>
        <w:t xml:space="preserve"> </w:t>
      </w:r>
      <w:r w:rsidR="00D069B0">
        <w:rPr>
          <w:lang w:val="en-GB"/>
        </w:rPr>
        <w:t>23</w:t>
      </w:r>
      <w:r w:rsidR="006624F3" w:rsidRPr="00E155DB">
        <w:rPr>
          <w:lang w:val="en-GB"/>
        </w:rPr>
        <w:t xml:space="preserve"> </w:t>
      </w:r>
      <w:r w:rsidR="00D069B0">
        <w:rPr>
          <w:lang w:val="en-GB"/>
        </w:rPr>
        <w:t>February</w:t>
      </w:r>
      <w:r w:rsidR="005D27BA" w:rsidRPr="00E155DB">
        <w:rPr>
          <w:lang w:val="en-GB"/>
        </w:rPr>
        <w:t xml:space="preserve"> 202</w:t>
      </w:r>
      <w:r w:rsidR="00D069B0">
        <w:rPr>
          <w:lang w:val="en-GB"/>
        </w:rPr>
        <w:t>2</w:t>
      </w:r>
      <w:r w:rsidR="00D56738" w:rsidRPr="00E155DB">
        <w:rPr>
          <w:lang w:val="en-GB"/>
        </w:rPr>
        <w:t>,</w:t>
      </w:r>
      <w:r w:rsidRPr="00E155DB">
        <w:rPr>
          <w:lang w:val="en-GB"/>
        </w:rPr>
        <w:t xml:space="preserve"> starting at 1</w:t>
      </w:r>
      <w:r w:rsidR="005D27BA" w:rsidRPr="00E155DB">
        <w:rPr>
          <w:lang w:val="en-GB"/>
        </w:rPr>
        <w:t>2</w:t>
      </w:r>
      <w:r w:rsidRPr="00E155DB">
        <w:rPr>
          <w:lang w:val="en-GB"/>
        </w:rPr>
        <w:t>00</w:t>
      </w:r>
      <w:r w:rsidR="003670A5">
        <w:rPr>
          <w:lang w:val="en-GB"/>
        </w:rPr>
        <w:t> </w:t>
      </w:r>
      <w:r w:rsidRPr="00E155DB">
        <w:rPr>
          <w:lang w:val="en-GB"/>
        </w:rPr>
        <w:t xml:space="preserve">hours </w:t>
      </w:r>
      <w:r w:rsidR="00D069B0">
        <w:rPr>
          <w:lang w:val="en-GB"/>
        </w:rPr>
        <w:t>CET</w:t>
      </w:r>
      <w:r w:rsidRPr="00E155DB">
        <w:rPr>
          <w:lang w:val="en-GB"/>
        </w:rPr>
        <w:t xml:space="preserve"> (Geneva time) which corresponds to 1</w:t>
      </w:r>
      <w:r w:rsidR="005E764D">
        <w:rPr>
          <w:lang w:val="en-GB"/>
        </w:rPr>
        <w:t>1</w:t>
      </w:r>
      <w:r w:rsidRPr="00E155DB">
        <w:rPr>
          <w:lang w:val="en-GB"/>
        </w:rPr>
        <w:t>00 hours UTC.</w:t>
      </w:r>
    </w:p>
    <w:p w14:paraId="3233D99F" w14:textId="3759D3A6" w:rsidR="006F457D" w:rsidRPr="00E155DB" w:rsidRDefault="006F457D" w:rsidP="004127DD">
      <w:pPr>
        <w:rPr>
          <w:rFonts w:asciiTheme="minorHAnsi" w:hAnsiTheme="minorHAnsi" w:cstheme="minorHAnsi"/>
          <w:lang w:val="en-GB"/>
        </w:rPr>
      </w:pPr>
    </w:p>
    <w:p w14:paraId="43774836" w14:textId="77777777" w:rsidR="00615230" w:rsidRPr="00E155DB" w:rsidRDefault="00615230" w:rsidP="0032202E">
      <w:pPr>
        <w:pStyle w:val="Reasons"/>
        <w:rPr>
          <w:lang w:val="en-GB"/>
        </w:rPr>
      </w:pPr>
    </w:p>
    <w:p w14:paraId="0C1958FB" w14:textId="4C91E339" w:rsidR="00615230" w:rsidRPr="00E155DB" w:rsidRDefault="00615230" w:rsidP="00615230">
      <w:pPr>
        <w:jc w:val="center"/>
        <w:rPr>
          <w:lang w:val="en-GB"/>
        </w:rPr>
      </w:pPr>
      <w:r w:rsidRPr="00E155DB">
        <w:rPr>
          <w:lang w:val="en-GB"/>
        </w:rPr>
        <w:t>______________</w:t>
      </w:r>
    </w:p>
    <w:sectPr w:rsidR="00615230" w:rsidRPr="00E155DB" w:rsidSect="00031E64">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14AB3" w14:textId="77777777" w:rsidR="00142665" w:rsidRDefault="00142665">
      <w:r>
        <w:separator/>
      </w:r>
    </w:p>
  </w:endnote>
  <w:endnote w:type="continuationSeparator" w:id="0">
    <w:p w14:paraId="34D66E13" w14:textId="77777777" w:rsidR="00142665" w:rsidRDefault="0014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21002A87" w:usb1="00000000" w:usb2="00000000"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C87E" w14:textId="43CDD3AB" w:rsidR="00AD4554" w:rsidRPr="002C531B" w:rsidRDefault="00941E6E" w:rsidP="00F86CD9">
    <w:pPr>
      <w:pStyle w:val="FirstFooter"/>
      <w:spacing w:line="240" w:lineRule="auto"/>
      <w:ind w:left="-397" w:right="-397"/>
      <w:jc w:val="center"/>
      <w:rPr>
        <w:color w:val="4F81BD" w:themeColor="accent1"/>
        <w:sz w:val="19"/>
        <w:szCs w:val="19"/>
        <w:lang w:val="en-GB"/>
      </w:rPr>
    </w:pPr>
    <w:r w:rsidRPr="002C531B">
      <w:rPr>
        <w:color w:val="4F81BD" w:themeColor="accent1"/>
        <w:sz w:val="19"/>
        <w:szCs w:val="19"/>
        <w:lang w:val="en-GB"/>
      </w:rPr>
      <w:t>International Telecommunication Union • Place des Nations, CH</w:t>
    </w:r>
    <w:r w:rsidRPr="002C531B">
      <w:rPr>
        <w:color w:val="4F81BD" w:themeColor="accent1"/>
        <w:sz w:val="19"/>
        <w:szCs w:val="19"/>
        <w:lang w:val="en-GB"/>
      </w:rPr>
      <w:noBreakHyphen/>
      <w:t xml:space="preserve">1211 Geneva 20, Switzerland • </w:t>
    </w:r>
    <w:r w:rsidRPr="002C531B">
      <w:rPr>
        <w:color w:val="4F81BD" w:themeColor="accent1"/>
        <w:sz w:val="19"/>
        <w:szCs w:val="19"/>
        <w:lang w:val="en-GB"/>
      </w:rPr>
      <w:br/>
      <w:t xml:space="preserve">Tel: +41 22 730 5111 • E-mail: </w:t>
    </w:r>
    <w:hyperlink r:id="rId1" w:history="1">
      <w:r w:rsidRPr="002C531B">
        <w:rPr>
          <w:rStyle w:val="Hyperlink"/>
          <w:sz w:val="19"/>
          <w:szCs w:val="19"/>
          <w:lang w:val="en-GB"/>
        </w:rPr>
        <w:t>itumail@itu.int</w:t>
      </w:r>
    </w:hyperlink>
    <w:r w:rsidRPr="002C531B">
      <w:rPr>
        <w:color w:val="4F81BD" w:themeColor="accent1"/>
        <w:sz w:val="19"/>
        <w:szCs w:val="19"/>
        <w:lang w:val="en-GB"/>
      </w:rPr>
      <w:t xml:space="preserve"> • Fax: +41 22 733 7256 • </w:t>
    </w:r>
    <w:hyperlink r:id="rId2" w:history="1">
      <w:r w:rsidR="007839A0" w:rsidRPr="002C531B">
        <w:rPr>
          <w:rStyle w:val="Hyperlink"/>
          <w:sz w:val="19"/>
          <w:szCs w:val="19"/>
          <w:lang w:val="en-GB"/>
        </w:rPr>
        <w:t>www.itu.int</w:t>
      </w:r>
    </w:hyperlink>
    <w:r w:rsidR="007839A0" w:rsidRPr="002C531B">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57C2E" w14:textId="77777777" w:rsidR="00142665" w:rsidRDefault="00142665">
      <w:r>
        <w:t>____________________</w:t>
      </w:r>
    </w:p>
  </w:footnote>
  <w:footnote w:type="continuationSeparator" w:id="0">
    <w:p w14:paraId="7C05C7E7" w14:textId="77777777" w:rsidR="00142665" w:rsidRDefault="00142665">
      <w:r>
        <w:continuationSeparator/>
      </w:r>
    </w:p>
  </w:footnote>
  <w:footnote w:id="1">
    <w:p w14:paraId="6EAAFB12" w14:textId="029A2E56" w:rsidR="004732A5" w:rsidRPr="001C38DB" w:rsidRDefault="004732A5" w:rsidP="004732A5">
      <w:pPr>
        <w:pStyle w:val="FootnoteText"/>
        <w:ind w:left="0" w:firstLine="0"/>
        <w:rPr>
          <w:sz w:val="22"/>
        </w:rPr>
      </w:pPr>
      <w:r w:rsidRPr="0006168F">
        <w:rPr>
          <w:rStyle w:val="FootnoteReference"/>
          <w:sz w:val="24"/>
          <w:szCs w:val="24"/>
        </w:rPr>
        <w:t>*</w:t>
      </w:r>
      <w:r w:rsidRPr="0006168F">
        <w:rPr>
          <w:sz w:val="24"/>
          <w:szCs w:val="24"/>
        </w:rPr>
        <w:tab/>
      </w:r>
      <w:r w:rsidRPr="001C38DB">
        <w:rPr>
          <w:sz w:val="22"/>
        </w:rPr>
        <w:t>Where translation is required, contributions should be received at least three months prior to the meeting.</w:t>
      </w:r>
    </w:p>
  </w:footnote>
  <w:footnote w:id="2">
    <w:p w14:paraId="2109ED5F" w14:textId="77777777" w:rsidR="006A7784" w:rsidRPr="000862CE" w:rsidRDefault="006A7784" w:rsidP="000862CE">
      <w:pPr>
        <w:pStyle w:val="FootnoteText"/>
        <w:rPr>
          <w:sz w:val="22"/>
        </w:rPr>
      </w:pPr>
      <w:r w:rsidRPr="00EF0590">
        <w:rPr>
          <w:rStyle w:val="FootnoteReference"/>
        </w:rPr>
        <w:footnoteRef/>
      </w:r>
      <w:r w:rsidRPr="006E0317">
        <w:rPr>
          <w:rStyle w:val="FootnoteReference"/>
        </w:rPr>
        <w:tab/>
      </w:r>
      <w:r w:rsidRPr="000862CE">
        <w:rPr>
          <w:sz w:val="22"/>
        </w:rPr>
        <w:t>Delegates may also utilize this resource at ‘</w:t>
      </w:r>
      <w:hyperlink r:id="rId1" w:history="1">
        <w:r w:rsidRPr="000862CE">
          <w:rPr>
            <w:rStyle w:val="Hyperlink"/>
            <w:sz w:val="22"/>
          </w:rPr>
          <w:t>TimeandDate.com</w:t>
        </w:r>
        <w:r w:rsidRPr="000862CE">
          <w:rPr>
            <w:rStyle w:val="Hyperlink"/>
            <w:color w:val="auto"/>
            <w:sz w:val="22"/>
            <w:u w:val="none"/>
          </w:rPr>
          <w:t>’</w:t>
        </w:r>
      </w:hyperlink>
      <w:r w:rsidRPr="000862CE">
        <w:rPr>
          <w:sz w:val="22"/>
        </w:rPr>
        <w:t xml:space="preserve"> for time conversions.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CA02" w14:textId="14B31EEE"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452F35">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DA5F" w14:textId="511A67A6"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452F35">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12D2" w14:textId="77777777" w:rsidR="00E915AF" w:rsidRPr="00A52F57" w:rsidRDefault="003443EB" w:rsidP="003443EB">
    <w:pPr>
      <w:pStyle w:val="Header"/>
      <w:spacing w:before="240" w:line="360" w:lineRule="auto"/>
      <w:jc w:val="center"/>
    </w:pPr>
    <w:r>
      <w:rPr>
        <w:noProof/>
      </w:rPr>
      <w:drawing>
        <wp:inline distT="0" distB="0" distL="0" distR="0" wp14:anchorId="5D1CC5CA" wp14:editId="33DCCD85">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3320D4B"/>
    <w:multiLevelType w:val="hybridMultilevel"/>
    <w:tmpl w:val="35FC6DFE"/>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FDA147B"/>
    <w:multiLevelType w:val="hybridMultilevel"/>
    <w:tmpl w:val="E940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135CE4"/>
    <w:multiLevelType w:val="hybridMultilevel"/>
    <w:tmpl w:val="C870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15:restartNumberingAfterBreak="0">
    <w:nsid w:val="4EBF3D6D"/>
    <w:multiLevelType w:val="hybridMultilevel"/>
    <w:tmpl w:val="81507568"/>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9BE5F4C"/>
    <w:multiLevelType w:val="hybridMultilevel"/>
    <w:tmpl w:val="5A0C0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305AD"/>
    <w:multiLevelType w:val="hybridMultilevel"/>
    <w:tmpl w:val="F96E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7"/>
  </w:num>
  <w:num w:numId="5">
    <w:abstractNumId w:val="5"/>
  </w:num>
  <w:num w:numId="6">
    <w:abstractNumId w:val="10"/>
  </w:num>
  <w:num w:numId="7">
    <w:abstractNumId w:val="9"/>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23F9"/>
    <w:rsid w:val="00015C76"/>
    <w:rsid w:val="00026763"/>
    <w:rsid w:val="00026CF8"/>
    <w:rsid w:val="00030BD7"/>
    <w:rsid w:val="00031E64"/>
    <w:rsid w:val="00033974"/>
    <w:rsid w:val="00034340"/>
    <w:rsid w:val="0004447A"/>
    <w:rsid w:val="00045A8D"/>
    <w:rsid w:val="0005167A"/>
    <w:rsid w:val="0005221B"/>
    <w:rsid w:val="00054E5D"/>
    <w:rsid w:val="00055DA0"/>
    <w:rsid w:val="00060EAE"/>
    <w:rsid w:val="0006168F"/>
    <w:rsid w:val="000641F2"/>
    <w:rsid w:val="000644A2"/>
    <w:rsid w:val="00070258"/>
    <w:rsid w:val="0007323C"/>
    <w:rsid w:val="00074377"/>
    <w:rsid w:val="00081898"/>
    <w:rsid w:val="000820C0"/>
    <w:rsid w:val="000862CE"/>
    <w:rsid w:val="00086D03"/>
    <w:rsid w:val="00092746"/>
    <w:rsid w:val="000A096A"/>
    <w:rsid w:val="000A0F16"/>
    <w:rsid w:val="000A1612"/>
    <w:rsid w:val="000A24D5"/>
    <w:rsid w:val="000A375E"/>
    <w:rsid w:val="000A5DB7"/>
    <w:rsid w:val="000A7051"/>
    <w:rsid w:val="000B0750"/>
    <w:rsid w:val="000B0AF6"/>
    <w:rsid w:val="000B0E9B"/>
    <w:rsid w:val="000B21E0"/>
    <w:rsid w:val="000B2CAE"/>
    <w:rsid w:val="000B6C2C"/>
    <w:rsid w:val="000C03C7"/>
    <w:rsid w:val="000C1990"/>
    <w:rsid w:val="000C2AD0"/>
    <w:rsid w:val="000D44D1"/>
    <w:rsid w:val="000E3DEE"/>
    <w:rsid w:val="000F1975"/>
    <w:rsid w:val="000F47B6"/>
    <w:rsid w:val="00100B72"/>
    <w:rsid w:val="00101F7D"/>
    <w:rsid w:val="00103C62"/>
    <w:rsid w:val="00103C76"/>
    <w:rsid w:val="00104C35"/>
    <w:rsid w:val="0011265F"/>
    <w:rsid w:val="0011321A"/>
    <w:rsid w:val="00115658"/>
    <w:rsid w:val="00117282"/>
    <w:rsid w:val="00117389"/>
    <w:rsid w:val="00121C2D"/>
    <w:rsid w:val="00134404"/>
    <w:rsid w:val="00134EAB"/>
    <w:rsid w:val="00142665"/>
    <w:rsid w:val="00144063"/>
    <w:rsid w:val="00144DFB"/>
    <w:rsid w:val="00155671"/>
    <w:rsid w:val="00161DA6"/>
    <w:rsid w:val="0016452E"/>
    <w:rsid w:val="00165813"/>
    <w:rsid w:val="001671C1"/>
    <w:rsid w:val="00171609"/>
    <w:rsid w:val="001760A7"/>
    <w:rsid w:val="001817D7"/>
    <w:rsid w:val="00187CA3"/>
    <w:rsid w:val="00196710"/>
    <w:rsid w:val="001967B3"/>
    <w:rsid w:val="00197324"/>
    <w:rsid w:val="001B351B"/>
    <w:rsid w:val="001B57AF"/>
    <w:rsid w:val="001B71F7"/>
    <w:rsid w:val="001C06DB"/>
    <w:rsid w:val="001C0D1D"/>
    <w:rsid w:val="001C38DB"/>
    <w:rsid w:val="001C3EF3"/>
    <w:rsid w:val="001C6971"/>
    <w:rsid w:val="001D2785"/>
    <w:rsid w:val="001D7070"/>
    <w:rsid w:val="001F2170"/>
    <w:rsid w:val="001F267B"/>
    <w:rsid w:val="001F3948"/>
    <w:rsid w:val="001F5A49"/>
    <w:rsid w:val="00201097"/>
    <w:rsid w:val="00201B6E"/>
    <w:rsid w:val="00202A10"/>
    <w:rsid w:val="00213E97"/>
    <w:rsid w:val="00217875"/>
    <w:rsid w:val="00220F10"/>
    <w:rsid w:val="002302B3"/>
    <w:rsid w:val="00230C66"/>
    <w:rsid w:val="002312A5"/>
    <w:rsid w:val="00235055"/>
    <w:rsid w:val="00235A29"/>
    <w:rsid w:val="00241526"/>
    <w:rsid w:val="002443A2"/>
    <w:rsid w:val="00247B35"/>
    <w:rsid w:val="00250A0D"/>
    <w:rsid w:val="00252253"/>
    <w:rsid w:val="00255B25"/>
    <w:rsid w:val="00260AF6"/>
    <w:rsid w:val="002654A4"/>
    <w:rsid w:val="00266E74"/>
    <w:rsid w:val="002724E1"/>
    <w:rsid w:val="00272C46"/>
    <w:rsid w:val="00281717"/>
    <w:rsid w:val="002835C3"/>
    <w:rsid w:val="00283C3B"/>
    <w:rsid w:val="00283E4E"/>
    <w:rsid w:val="002861E6"/>
    <w:rsid w:val="00287D18"/>
    <w:rsid w:val="002A100A"/>
    <w:rsid w:val="002A2618"/>
    <w:rsid w:val="002A5493"/>
    <w:rsid w:val="002A5DD7"/>
    <w:rsid w:val="002B0CAC"/>
    <w:rsid w:val="002C2FCB"/>
    <w:rsid w:val="002C531B"/>
    <w:rsid w:val="002D334D"/>
    <w:rsid w:val="002D5568"/>
    <w:rsid w:val="002D5A15"/>
    <w:rsid w:val="002D5BDD"/>
    <w:rsid w:val="002D733A"/>
    <w:rsid w:val="002E3D27"/>
    <w:rsid w:val="002F0890"/>
    <w:rsid w:val="002F2531"/>
    <w:rsid w:val="002F4967"/>
    <w:rsid w:val="00314E51"/>
    <w:rsid w:val="00316935"/>
    <w:rsid w:val="003266ED"/>
    <w:rsid w:val="003273C9"/>
    <w:rsid w:val="003370B8"/>
    <w:rsid w:val="003443EB"/>
    <w:rsid w:val="00345D38"/>
    <w:rsid w:val="00346BD9"/>
    <w:rsid w:val="00352097"/>
    <w:rsid w:val="003666FF"/>
    <w:rsid w:val="003670A5"/>
    <w:rsid w:val="0037309C"/>
    <w:rsid w:val="00374CFA"/>
    <w:rsid w:val="00380A6E"/>
    <w:rsid w:val="003836D4"/>
    <w:rsid w:val="00386437"/>
    <w:rsid w:val="00394925"/>
    <w:rsid w:val="003A1F49"/>
    <w:rsid w:val="003A5D52"/>
    <w:rsid w:val="003B2BDA"/>
    <w:rsid w:val="003B55EC"/>
    <w:rsid w:val="003C1F56"/>
    <w:rsid w:val="003C2EA7"/>
    <w:rsid w:val="003C4471"/>
    <w:rsid w:val="003C7D41"/>
    <w:rsid w:val="003D4A69"/>
    <w:rsid w:val="003D738F"/>
    <w:rsid w:val="003E504F"/>
    <w:rsid w:val="003E531B"/>
    <w:rsid w:val="003E6589"/>
    <w:rsid w:val="003E7124"/>
    <w:rsid w:val="003E78D6"/>
    <w:rsid w:val="00400573"/>
    <w:rsid w:val="004007A3"/>
    <w:rsid w:val="00406D71"/>
    <w:rsid w:val="004079F7"/>
    <w:rsid w:val="0041107B"/>
    <w:rsid w:val="004125A2"/>
    <w:rsid w:val="004127DD"/>
    <w:rsid w:val="00421DD9"/>
    <w:rsid w:val="004269E0"/>
    <w:rsid w:val="004326DB"/>
    <w:rsid w:val="0043682E"/>
    <w:rsid w:val="00436CD1"/>
    <w:rsid w:val="00444D5D"/>
    <w:rsid w:val="00447ECB"/>
    <w:rsid w:val="00452F35"/>
    <w:rsid w:val="00457B7B"/>
    <w:rsid w:val="0046166E"/>
    <w:rsid w:val="004623F7"/>
    <w:rsid w:val="004732A5"/>
    <w:rsid w:val="00475AD0"/>
    <w:rsid w:val="00480F51"/>
    <w:rsid w:val="00481124"/>
    <w:rsid w:val="004815EB"/>
    <w:rsid w:val="00487569"/>
    <w:rsid w:val="0049472E"/>
    <w:rsid w:val="00496864"/>
    <w:rsid w:val="00496920"/>
    <w:rsid w:val="004A4496"/>
    <w:rsid w:val="004A5347"/>
    <w:rsid w:val="004B11AB"/>
    <w:rsid w:val="004B404D"/>
    <w:rsid w:val="004B7C9A"/>
    <w:rsid w:val="004C6779"/>
    <w:rsid w:val="004D733B"/>
    <w:rsid w:val="004E0DC4"/>
    <w:rsid w:val="004E0FB5"/>
    <w:rsid w:val="004E43BB"/>
    <w:rsid w:val="004E460D"/>
    <w:rsid w:val="004F178E"/>
    <w:rsid w:val="004F4543"/>
    <w:rsid w:val="004F57BB"/>
    <w:rsid w:val="004F64F5"/>
    <w:rsid w:val="0050115B"/>
    <w:rsid w:val="00505309"/>
    <w:rsid w:val="00506D7A"/>
    <w:rsid w:val="0050789B"/>
    <w:rsid w:val="005113B3"/>
    <w:rsid w:val="0051355F"/>
    <w:rsid w:val="0051612A"/>
    <w:rsid w:val="005224A1"/>
    <w:rsid w:val="00532708"/>
    <w:rsid w:val="00534372"/>
    <w:rsid w:val="0053765F"/>
    <w:rsid w:val="00543DF8"/>
    <w:rsid w:val="00546101"/>
    <w:rsid w:val="00553DD7"/>
    <w:rsid w:val="00555931"/>
    <w:rsid w:val="005638CF"/>
    <w:rsid w:val="005641D0"/>
    <w:rsid w:val="00564791"/>
    <w:rsid w:val="0056741E"/>
    <w:rsid w:val="0057325A"/>
    <w:rsid w:val="00573700"/>
    <w:rsid w:val="0057469A"/>
    <w:rsid w:val="00575E03"/>
    <w:rsid w:val="00580814"/>
    <w:rsid w:val="00583A0B"/>
    <w:rsid w:val="0058674F"/>
    <w:rsid w:val="005957CE"/>
    <w:rsid w:val="005A03A3"/>
    <w:rsid w:val="005A2B92"/>
    <w:rsid w:val="005A79E9"/>
    <w:rsid w:val="005B214C"/>
    <w:rsid w:val="005C3A11"/>
    <w:rsid w:val="005C77A6"/>
    <w:rsid w:val="005D27BA"/>
    <w:rsid w:val="005D3669"/>
    <w:rsid w:val="005D44CB"/>
    <w:rsid w:val="005E4D35"/>
    <w:rsid w:val="005E5EB3"/>
    <w:rsid w:val="005E764D"/>
    <w:rsid w:val="005F1992"/>
    <w:rsid w:val="005F1A50"/>
    <w:rsid w:val="005F3CB6"/>
    <w:rsid w:val="005F4ED4"/>
    <w:rsid w:val="005F657C"/>
    <w:rsid w:val="00600BB3"/>
    <w:rsid w:val="00602D53"/>
    <w:rsid w:val="006047E5"/>
    <w:rsid w:val="00615230"/>
    <w:rsid w:val="006231F4"/>
    <w:rsid w:val="0062444C"/>
    <w:rsid w:val="00635490"/>
    <w:rsid w:val="00641DBF"/>
    <w:rsid w:val="0064371D"/>
    <w:rsid w:val="00650B2A"/>
    <w:rsid w:val="0065104F"/>
    <w:rsid w:val="00651777"/>
    <w:rsid w:val="006518FB"/>
    <w:rsid w:val="006550F8"/>
    <w:rsid w:val="00656107"/>
    <w:rsid w:val="00656226"/>
    <w:rsid w:val="006624F3"/>
    <w:rsid w:val="006829F3"/>
    <w:rsid w:val="0069481D"/>
    <w:rsid w:val="00694B62"/>
    <w:rsid w:val="006A1921"/>
    <w:rsid w:val="006A1AF4"/>
    <w:rsid w:val="006A3634"/>
    <w:rsid w:val="006A518B"/>
    <w:rsid w:val="006A7784"/>
    <w:rsid w:val="006B0590"/>
    <w:rsid w:val="006B49DA"/>
    <w:rsid w:val="006B4C75"/>
    <w:rsid w:val="006C53F8"/>
    <w:rsid w:val="006C719D"/>
    <w:rsid w:val="006C7CDE"/>
    <w:rsid w:val="006D22D8"/>
    <w:rsid w:val="006E3EA5"/>
    <w:rsid w:val="006F457D"/>
    <w:rsid w:val="006F52AA"/>
    <w:rsid w:val="006F58DE"/>
    <w:rsid w:val="00714B22"/>
    <w:rsid w:val="00721B99"/>
    <w:rsid w:val="007234B1"/>
    <w:rsid w:val="00723D08"/>
    <w:rsid w:val="00725FDA"/>
    <w:rsid w:val="00727540"/>
    <w:rsid w:val="0072769F"/>
    <w:rsid w:val="00727816"/>
    <w:rsid w:val="00730B9A"/>
    <w:rsid w:val="00750CFA"/>
    <w:rsid w:val="007553DA"/>
    <w:rsid w:val="007568F1"/>
    <w:rsid w:val="00782354"/>
    <w:rsid w:val="007839A0"/>
    <w:rsid w:val="007921A7"/>
    <w:rsid w:val="007A51B8"/>
    <w:rsid w:val="007B3DB1"/>
    <w:rsid w:val="007B77D3"/>
    <w:rsid w:val="007C4AB2"/>
    <w:rsid w:val="007C7610"/>
    <w:rsid w:val="007D183E"/>
    <w:rsid w:val="007D43D0"/>
    <w:rsid w:val="007E1833"/>
    <w:rsid w:val="007E2BC1"/>
    <w:rsid w:val="007E3F13"/>
    <w:rsid w:val="007E56C3"/>
    <w:rsid w:val="007F751A"/>
    <w:rsid w:val="00800012"/>
    <w:rsid w:val="0080261F"/>
    <w:rsid w:val="00806160"/>
    <w:rsid w:val="00806E8E"/>
    <w:rsid w:val="008143A4"/>
    <w:rsid w:val="0081513E"/>
    <w:rsid w:val="00823884"/>
    <w:rsid w:val="00825A26"/>
    <w:rsid w:val="008463DF"/>
    <w:rsid w:val="00854131"/>
    <w:rsid w:val="0085652D"/>
    <w:rsid w:val="00856C60"/>
    <w:rsid w:val="00857E3F"/>
    <w:rsid w:val="0087694B"/>
    <w:rsid w:val="00880F4D"/>
    <w:rsid w:val="008877CD"/>
    <w:rsid w:val="008968BE"/>
    <w:rsid w:val="008A2958"/>
    <w:rsid w:val="008A4BA9"/>
    <w:rsid w:val="008B11A8"/>
    <w:rsid w:val="008B35A3"/>
    <w:rsid w:val="008B37E1"/>
    <w:rsid w:val="008B45F8"/>
    <w:rsid w:val="008B768E"/>
    <w:rsid w:val="008C2E74"/>
    <w:rsid w:val="008D1FAD"/>
    <w:rsid w:val="008D5409"/>
    <w:rsid w:val="008E006D"/>
    <w:rsid w:val="008E38B4"/>
    <w:rsid w:val="008F2E54"/>
    <w:rsid w:val="008F4F21"/>
    <w:rsid w:val="009007F9"/>
    <w:rsid w:val="0090260A"/>
    <w:rsid w:val="009041E3"/>
    <w:rsid w:val="00904D4A"/>
    <w:rsid w:val="00905937"/>
    <w:rsid w:val="00906B72"/>
    <w:rsid w:val="00910355"/>
    <w:rsid w:val="00911E25"/>
    <w:rsid w:val="009151BA"/>
    <w:rsid w:val="00925023"/>
    <w:rsid w:val="009277BC"/>
    <w:rsid w:val="00927D57"/>
    <w:rsid w:val="00931A51"/>
    <w:rsid w:val="009340F1"/>
    <w:rsid w:val="00941E6E"/>
    <w:rsid w:val="00944553"/>
    <w:rsid w:val="00947185"/>
    <w:rsid w:val="009518B3"/>
    <w:rsid w:val="009578C8"/>
    <w:rsid w:val="00963D9D"/>
    <w:rsid w:val="0098013E"/>
    <w:rsid w:val="00981B54"/>
    <w:rsid w:val="009842C3"/>
    <w:rsid w:val="00990614"/>
    <w:rsid w:val="009A009A"/>
    <w:rsid w:val="009A6BB6"/>
    <w:rsid w:val="009B3F43"/>
    <w:rsid w:val="009B5CFA"/>
    <w:rsid w:val="009B68FC"/>
    <w:rsid w:val="009C161F"/>
    <w:rsid w:val="009C5123"/>
    <w:rsid w:val="009C56B4"/>
    <w:rsid w:val="009D51A2"/>
    <w:rsid w:val="009D62C3"/>
    <w:rsid w:val="009E04A8"/>
    <w:rsid w:val="009E4AEC"/>
    <w:rsid w:val="009E50C2"/>
    <w:rsid w:val="009E5BD8"/>
    <w:rsid w:val="009E681E"/>
    <w:rsid w:val="009F4FCE"/>
    <w:rsid w:val="00A072AC"/>
    <w:rsid w:val="00A119E6"/>
    <w:rsid w:val="00A1342B"/>
    <w:rsid w:val="00A16796"/>
    <w:rsid w:val="00A20FBC"/>
    <w:rsid w:val="00A22B4B"/>
    <w:rsid w:val="00A31370"/>
    <w:rsid w:val="00A34D6F"/>
    <w:rsid w:val="00A41F91"/>
    <w:rsid w:val="00A51240"/>
    <w:rsid w:val="00A52F57"/>
    <w:rsid w:val="00A550C6"/>
    <w:rsid w:val="00A63355"/>
    <w:rsid w:val="00A73952"/>
    <w:rsid w:val="00A753FB"/>
    <w:rsid w:val="00A7596D"/>
    <w:rsid w:val="00A7738E"/>
    <w:rsid w:val="00A81134"/>
    <w:rsid w:val="00A81BE6"/>
    <w:rsid w:val="00A963DF"/>
    <w:rsid w:val="00AA6FD9"/>
    <w:rsid w:val="00AB2661"/>
    <w:rsid w:val="00AB4B5B"/>
    <w:rsid w:val="00AC0C22"/>
    <w:rsid w:val="00AC3896"/>
    <w:rsid w:val="00AD2003"/>
    <w:rsid w:val="00AD2451"/>
    <w:rsid w:val="00AD2CF2"/>
    <w:rsid w:val="00AD3B6D"/>
    <w:rsid w:val="00AD4554"/>
    <w:rsid w:val="00AE27BF"/>
    <w:rsid w:val="00AE2D88"/>
    <w:rsid w:val="00AE3948"/>
    <w:rsid w:val="00AE6F6F"/>
    <w:rsid w:val="00AF3325"/>
    <w:rsid w:val="00AF34D9"/>
    <w:rsid w:val="00AF70DA"/>
    <w:rsid w:val="00B0117E"/>
    <w:rsid w:val="00B019D3"/>
    <w:rsid w:val="00B11DE8"/>
    <w:rsid w:val="00B165D1"/>
    <w:rsid w:val="00B32C13"/>
    <w:rsid w:val="00B34CF9"/>
    <w:rsid w:val="00B37559"/>
    <w:rsid w:val="00B4054B"/>
    <w:rsid w:val="00B42F15"/>
    <w:rsid w:val="00B5057A"/>
    <w:rsid w:val="00B508B4"/>
    <w:rsid w:val="00B559E9"/>
    <w:rsid w:val="00B579B0"/>
    <w:rsid w:val="00B57A16"/>
    <w:rsid w:val="00B57D11"/>
    <w:rsid w:val="00B6186C"/>
    <w:rsid w:val="00B649D7"/>
    <w:rsid w:val="00B716C8"/>
    <w:rsid w:val="00B72934"/>
    <w:rsid w:val="00B76AB6"/>
    <w:rsid w:val="00B80C3A"/>
    <w:rsid w:val="00B81C2F"/>
    <w:rsid w:val="00B81E80"/>
    <w:rsid w:val="00B84800"/>
    <w:rsid w:val="00B90743"/>
    <w:rsid w:val="00B90C45"/>
    <w:rsid w:val="00B9129B"/>
    <w:rsid w:val="00B933BE"/>
    <w:rsid w:val="00B940C2"/>
    <w:rsid w:val="00BA072F"/>
    <w:rsid w:val="00BA3EC0"/>
    <w:rsid w:val="00BB550D"/>
    <w:rsid w:val="00BD6738"/>
    <w:rsid w:val="00BD7E5E"/>
    <w:rsid w:val="00BE0372"/>
    <w:rsid w:val="00BE27C9"/>
    <w:rsid w:val="00BE3803"/>
    <w:rsid w:val="00BE55CF"/>
    <w:rsid w:val="00BE63DB"/>
    <w:rsid w:val="00BE6574"/>
    <w:rsid w:val="00BF222E"/>
    <w:rsid w:val="00C07319"/>
    <w:rsid w:val="00C16FD2"/>
    <w:rsid w:val="00C41B87"/>
    <w:rsid w:val="00C4395E"/>
    <w:rsid w:val="00C44316"/>
    <w:rsid w:val="00C47FFD"/>
    <w:rsid w:val="00C51E92"/>
    <w:rsid w:val="00C55424"/>
    <w:rsid w:val="00C57E2C"/>
    <w:rsid w:val="00C608B7"/>
    <w:rsid w:val="00C64C94"/>
    <w:rsid w:val="00C66F24"/>
    <w:rsid w:val="00C76D7F"/>
    <w:rsid w:val="00C813AA"/>
    <w:rsid w:val="00C818D7"/>
    <w:rsid w:val="00C90649"/>
    <w:rsid w:val="00C9291E"/>
    <w:rsid w:val="00C94B97"/>
    <w:rsid w:val="00C95A05"/>
    <w:rsid w:val="00CA2558"/>
    <w:rsid w:val="00CA3F44"/>
    <w:rsid w:val="00CA4E58"/>
    <w:rsid w:val="00CB3771"/>
    <w:rsid w:val="00CB44BF"/>
    <w:rsid w:val="00CB5153"/>
    <w:rsid w:val="00CB55EA"/>
    <w:rsid w:val="00CD4E44"/>
    <w:rsid w:val="00CE076A"/>
    <w:rsid w:val="00CE463D"/>
    <w:rsid w:val="00CF18B5"/>
    <w:rsid w:val="00CF40E0"/>
    <w:rsid w:val="00CF626C"/>
    <w:rsid w:val="00D00103"/>
    <w:rsid w:val="00D0410E"/>
    <w:rsid w:val="00D069B0"/>
    <w:rsid w:val="00D10BA0"/>
    <w:rsid w:val="00D1456A"/>
    <w:rsid w:val="00D21694"/>
    <w:rsid w:val="00D24EB5"/>
    <w:rsid w:val="00D35AB9"/>
    <w:rsid w:val="00D360CA"/>
    <w:rsid w:val="00D41571"/>
    <w:rsid w:val="00D416A0"/>
    <w:rsid w:val="00D47672"/>
    <w:rsid w:val="00D51108"/>
    <w:rsid w:val="00D5123C"/>
    <w:rsid w:val="00D55560"/>
    <w:rsid w:val="00D56738"/>
    <w:rsid w:val="00D61C5A"/>
    <w:rsid w:val="00D6790C"/>
    <w:rsid w:val="00D73277"/>
    <w:rsid w:val="00D74BDE"/>
    <w:rsid w:val="00D752C3"/>
    <w:rsid w:val="00D76586"/>
    <w:rsid w:val="00D82657"/>
    <w:rsid w:val="00D87B28"/>
    <w:rsid w:val="00D87E20"/>
    <w:rsid w:val="00D943A7"/>
    <w:rsid w:val="00DA195D"/>
    <w:rsid w:val="00DA4037"/>
    <w:rsid w:val="00DA47F4"/>
    <w:rsid w:val="00DA600D"/>
    <w:rsid w:val="00DD2EEF"/>
    <w:rsid w:val="00DD3A0D"/>
    <w:rsid w:val="00DE66A5"/>
    <w:rsid w:val="00DF2B50"/>
    <w:rsid w:val="00DF4323"/>
    <w:rsid w:val="00E00154"/>
    <w:rsid w:val="00E008DC"/>
    <w:rsid w:val="00E028FE"/>
    <w:rsid w:val="00E04C86"/>
    <w:rsid w:val="00E155DB"/>
    <w:rsid w:val="00E17344"/>
    <w:rsid w:val="00E20F30"/>
    <w:rsid w:val="00E2189C"/>
    <w:rsid w:val="00E25BB1"/>
    <w:rsid w:val="00E26CFC"/>
    <w:rsid w:val="00E27BBA"/>
    <w:rsid w:val="00E30E3F"/>
    <w:rsid w:val="00E35E8F"/>
    <w:rsid w:val="00E3711C"/>
    <w:rsid w:val="00E428AB"/>
    <w:rsid w:val="00E438E8"/>
    <w:rsid w:val="00E453A3"/>
    <w:rsid w:val="00E45A3F"/>
    <w:rsid w:val="00E520E2"/>
    <w:rsid w:val="00E530C4"/>
    <w:rsid w:val="00E55996"/>
    <w:rsid w:val="00E64254"/>
    <w:rsid w:val="00E65861"/>
    <w:rsid w:val="00E65963"/>
    <w:rsid w:val="00E67928"/>
    <w:rsid w:val="00E70FB5"/>
    <w:rsid w:val="00E7228B"/>
    <w:rsid w:val="00E7326D"/>
    <w:rsid w:val="00E737D2"/>
    <w:rsid w:val="00E74BBF"/>
    <w:rsid w:val="00E81142"/>
    <w:rsid w:val="00E90B8D"/>
    <w:rsid w:val="00E915AF"/>
    <w:rsid w:val="00E96415"/>
    <w:rsid w:val="00E97DD4"/>
    <w:rsid w:val="00EA15B3"/>
    <w:rsid w:val="00EA366B"/>
    <w:rsid w:val="00EA5B66"/>
    <w:rsid w:val="00EB2358"/>
    <w:rsid w:val="00EB3EB8"/>
    <w:rsid w:val="00EC02FE"/>
    <w:rsid w:val="00EC4A96"/>
    <w:rsid w:val="00EE26D6"/>
    <w:rsid w:val="00F053E0"/>
    <w:rsid w:val="00F15DF8"/>
    <w:rsid w:val="00F17667"/>
    <w:rsid w:val="00F213B9"/>
    <w:rsid w:val="00F31312"/>
    <w:rsid w:val="00F331DF"/>
    <w:rsid w:val="00F424BF"/>
    <w:rsid w:val="00F44FC3"/>
    <w:rsid w:val="00F45AD5"/>
    <w:rsid w:val="00F46107"/>
    <w:rsid w:val="00F468C5"/>
    <w:rsid w:val="00F507E1"/>
    <w:rsid w:val="00F52F39"/>
    <w:rsid w:val="00F53E0B"/>
    <w:rsid w:val="00F6184F"/>
    <w:rsid w:val="00F73346"/>
    <w:rsid w:val="00F8310E"/>
    <w:rsid w:val="00F86CD9"/>
    <w:rsid w:val="00F914DD"/>
    <w:rsid w:val="00FA2358"/>
    <w:rsid w:val="00FA5646"/>
    <w:rsid w:val="00FA64C3"/>
    <w:rsid w:val="00FA7800"/>
    <w:rsid w:val="00FB2592"/>
    <w:rsid w:val="00FB2810"/>
    <w:rsid w:val="00FB7A2C"/>
    <w:rsid w:val="00FC2947"/>
    <w:rsid w:val="00FC2FDF"/>
    <w:rsid w:val="00FC6F6B"/>
    <w:rsid w:val="00FD7D52"/>
    <w:rsid w:val="00FE0818"/>
    <w:rsid w:val="00FE1F5D"/>
    <w:rsid w:val="00FE6FB1"/>
    <w:rsid w:val="00FF33EF"/>
    <w:rsid w:val="00FF6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00D8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34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8A2958"/>
    <w:pPr>
      <w:keepNext/>
      <w:keepLines/>
      <w:spacing w:before="360" w:line="320" w:lineRule="exact"/>
      <w:ind w:left="794" w:hanging="794"/>
      <w:outlineLvl w:val="0"/>
    </w:pPr>
    <w:rPr>
      <w:b/>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D74BDE"/>
    <w:rPr>
      <w:position w:val="6"/>
      <w:sz w:val="18"/>
    </w:rPr>
  </w:style>
  <w:style w:type="paragraph" w:styleId="FootnoteText">
    <w:name w:val="footnote text"/>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qFormat/>
    <w:rsid w:val="00D74BDE"/>
    <w:pPr>
      <w:spacing w:before="80"/>
      <w:ind w:left="794" w:hanging="794"/>
    </w:pPr>
  </w:style>
  <w:style w:type="paragraph" w:customStyle="1" w:styleId="enumlev2">
    <w:name w:val="enumlev2"/>
    <w:basedOn w:val="enumlev1"/>
    <w:uiPriority w:val="99"/>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qFormat/>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uiPriority w:val="39"/>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2C531B"/>
    <w:pPr>
      <w:spacing w:before="0" w:after="0"/>
    </w:pPr>
  </w:style>
  <w:style w:type="paragraph" w:styleId="Revision">
    <w:name w:val="Revision"/>
    <w:hidden/>
    <w:uiPriority w:val="99"/>
    <w:semiHidden/>
    <w:rsid w:val="00E00154"/>
    <w:rPr>
      <w:sz w:val="24"/>
      <w:szCs w:val="22"/>
      <w:lang w:val="en-US" w:eastAsia="en-US"/>
    </w:rPr>
  </w:style>
  <w:style w:type="character" w:customStyle="1" w:styleId="UnresolvedMention1">
    <w:name w:val="Unresolved Mention1"/>
    <w:basedOn w:val="DefaultParagraphFont"/>
    <w:uiPriority w:val="99"/>
    <w:semiHidden/>
    <w:unhideWhenUsed/>
    <w:rsid w:val="00C41B87"/>
    <w:rPr>
      <w:color w:val="605E5C"/>
      <w:shd w:val="clear" w:color="auto" w:fill="E1DFDD"/>
    </w:rPr>
  </w:style>
  <w:style w:type="character" w:customStyle="1" w:styleId="enumlev1Char">
    <w:name w:val="enumlev1 Char"/>
    <w:link w:val="enumlev1"/>
    <w:qFormat/>
    <w:locked/>
    <w:rsid w:val="006A7784"/>
    <w:rPr>
      <w:sz w:val="24"/>
      <w:szCs w:val="22"/>
      <w:lang w:val="en-US" w:eastAsia="en-US"/>
    </w:rPr>
  </w:style>
  <w:style w:type="character" w:customStyle="1" w:styleId="FootnoteTextChar">
    <w:name w:val="Footnote Text Char"/>
    <w:basedOn w:val="DefaultParagraphFont"/>
    <w:link w:val="FootnoteText"/>
    <w:rsid w:val="006A7784"/>
    <w:rPr>
      <w:szCs w:val="22"/>
      <w:lang w:val="en-US" w:eastAsia="en-US"/>
    </w:rPr>
  </w:style>
  <w:style w:type="character" w:customStyle="1" w:styleId="UnresolvedMention2">
    <w:name w:val="Unresolved Mention2"/>
    <w:basedOn w:val="DefaultParagraphFont"/>
    <w:uiPriority w:val="99"/>
    <w:semiHidden/>
    <w:unhideWhenUsed/>
    <w:rsid w:val="004732A5"/>
    <w:rPr>
      <w:color w:val="605E5C"/>
      <w:shd w:val="clear" w:color="auto" w:fill="E1DFDD"/>
    </w:rPr>
  </w:style>
  <w:style w:type="character" w:customStyle="1" w:styleId="UnresolvedMention3">
    <w:name w:val="Unresolved Mention3"/>
    <w:basedOn w:val="DefaultParagraphFont"/>
    <w:uiPriority w:val="99"/>
    <w:semiHidden/>
    <w:unhideWhenUsed/>
    <w:rsid w:val="00055DA0"/>
    <w:rPr>
      <w:color w:val="605E5C"/>
      <w:shd w:val="clear" w:color="auto" w:fill="E1DFDD"/>
    </w:rPr>
  </w:style>
  <w:style w:type="character" w:customStyle="1" w:styleId="UnresolvedMention4">
    <w:name w:val="Unresolved Mention4"/>
    <w:basedOn w:val="DefaultParagraphFont"/>
    <w:uiPriority w:val="99"/>
    <w:semiHidden/>
    <w:unhideWhenUsed/>
    <w:rsid w:val="00367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R-RES-R.1-8-2019" TargetMode="External"/><Relationship Id="rId18" Type="http://schemas.openxmlformats.org/officeDocument/2006/relationships/hyperlink" Target="https://www.itu.int/en/council/Documents/basic-texts/RES-167-E.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uwe.loewenstein@itu.int" TargetMode="External"/><Relationship Id="rId7" Type="http://schemas.openxmlformats.org/officeDocument/2006/relationships/settings" Target="settings.xml"/><Relationship Id="rId12" Type="http://schemas.openxmlformats.org/officeDocument/2006/relationships/hyperlink" Target="https://www.itu.int/pub/R-RES-R.1-8-2019" TargetMode="External"/><Relationship Id="rId17" Type="http://schemas.openxmlformats.org/officeDocument/2006/relationships/hyperlink" Target="http://www.itu.int/md/R19-WP5D-C/e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itu.int/go/rsg5/ch" TargetMode="External"/><Relationship Id="rId20" Type="http://schemas.openxmlformats.org/officeDocument/2006/relationships/hyperlink" Target="https://www.itu.int/en/events/Pages/Virtual-Session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md/R19-SG05-C-0001/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tu.int/go/rwp5d/ch" TargetMode="External"/><Relationship Id="rId23" Type="http://schemas.openxmlformats.org/officeDocument/2006/relationships/hyperlink" Target="http://www.itu.int/md/R12-WP4A-C-0468/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u.int/en/ITU-R/information/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g5@itu.int" TargetMode="External"/><Relationship Id="rId22" Type="http://schemas.openxmlformats.org/officeDocument/2006/relationships/hyperlink" Target="https://www.itu.int/md/R19-WP5D-C-0886/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imeanddate.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8BA12-3587-4D9E-9EBE-8A3F8ECD5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1F6B3-2D0E-4833-9075-4A8A1EB2BADB}">
  <ds:schemaRefs>
    <ds:schemaRef ds:uri="http://schemas.microsoft.com/sharepoint/v3/contenttype/forms"/>
  </ds:schemaRefs>
</ds:datastoreItem>
</file>

<file path=customXml/itemProps3.xml><?xml version="1.0" encoding="utf-8"?>
<ds:datastoreItem xmlns:ds="http://schemas.openxmlformats.org/officeDocument/2006/customXml" ds:itemID="{8B4C86EF-95A8-432D-A38D-F30C267B2890}">
  <ds:schemaRefs>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93d12d4f-d5bc-4c7d-9b83-262b42a78424"/>
    <ds:schemaRef ds:uri="http://purl.org/dc/terms/"/>
  </ds:schemaRefs>
</ds:datastoreItem>
</file>

<file path=customXml/itemProps4.xml><?xml version="1.0" encoding="utf-8"?>
<ds:datastoreItem xmlns:ds="http://schemas.openxmlformats.org/officeDocument/2006/customXml" ds:itemID="{A114AB3B-3A10-4190-9FF5-230EDE24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5</Pages>
  <Words>1068</Words>
  <Characters>6732</Characters>
  <Application>Microsoft Office Word</Application>
  <DocSecurity>4</DocSecurity>
  <Lines>177</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7714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2020-03-10T14:13:00Z</cp:lastPrinted>
  <dcterms:created xsi:type="dcterms:W3CDTF">2021-10-21T10:02:00Z</dcterms:created>
  <dcterms:modified xsi:type="dcterms:W3CDTF">2021-10-21T10:02:00Z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0x010100EA28B9161B6CC940B1030497EA5ACB83</vt:lpwstr>
  </property>
</Properties>
</file>