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Radiocommunication</w:t>
            </w:r>
            <w:proofErr w:type="spellEnd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F93094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7508B8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722BFF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6C53F8" w:rsidRDefault="00095987" w:rsidP="00BE720F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5</w:t>
            </w:r>
            <w:r w:rsidR="00722BFF">
              <w:rPr>
                <w:b/>
                <w:bCs/>
                <w:sz w:val="24"/>
                <w:szCs w:val="24"/>
                <w:lang w:val="fr-CH"/>
              </w:rPr>
              <w:t>/LCCE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6008B4">
              <w:rPr>
                <w:b/>
                <w:bCs/>
                <w:sz w:val="24"/>
                <w:szCs w:val="24"/>
                <w:lang w:val="fr-CH"/>
              </w:rPr>
              <w:t>4</w:t>
            </w:r>
            <w:r w:rsidR="00BE720F">
              <w:rPr>
                <w:b/>
                <w:bCs/>
                <w:sz w:val="24"/>
                <w:szCs w:val="24"/>
                <w:lang w:val="fr-CH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51777" w:rsidRPr="00F93094" w:rsidRDefault="00BE720F" w:rsidP="00D34723">
            <w:pPr>
              <w:spacing w:before="0"/>
              <w:jc w:val="right"/>
              <w:rPr>
                <w:sz w:val="24"/>
                <w:szCs w:val="24"/>
                <w:highlight w:val="yellow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="00D34723">
              <w:rPr>
                <w:sz w:val="24"/>
                <w:szCs w:val="24"/>
                <w:lang w:val="en-GB"/>
              </w:rPr>
              <w:t>6</w:t>
            </w:r>
            <w:bookmarkStart w:id="0" w:name="_GoBack"/>
            <w:bookmarkEnd w:id="0"/>
            <w:r w:rsidR="001740D7">
              <w:rPr>
                <w:sz w:val="24"/>
                <w:szCs w:val="24"/>
                <w:lang w:val="en-GB"/>
              </w:rPr>
              <w:t xml:space="preserve"> July</w:t>
            </w:r>
            <w:r w:rsidR="006008B4" w:rsidRPr="007046DF">
              <w:rPr>
                <w:sz w:val="24"/>
                <w:szCs w:val="24"/>
                <w:lang w:val="en-GB"/>
              </w:rPr>
              <w:t xml:space="preserve"> 2013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D21694" w:rsidRPr="008B45F8" w:rsidRDefault="0037309C" w:rsidP="00B1263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C95B33">
              <w:rPr>
                <w:b/>
                <w:bCs/>
                <w:sz w:val="24"/>
                <w:szCs w:val="24"/>
              </w:rPr>
              <w:t>To Administrations of Member States of the ITU,</w:t>
            </w:r>
            <w:r w:rsidR="008B35A3" w:rsidRPr="00C95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95B33" w:rsidRPr="00C95B33">
              <w:rPr>
                <w:b/>
                <w:bCs/>
                <w:sz w:val="24"/>
                <w:szCs w:val="24"/>
              </w:rPr>
              <w:t>Radiocommunication</w:t>
            </w:r>
            <w:proofErr w:type="spellEnd"/>
            <w:r w:rsidR="00C95B33" w:rsidRPr="00C95B33">
              <w:rPr>
                <w:b/>
                <w:bCs/>
                <w:sz w:val="24"/>
                <w:szCs w:val="24"/>
              </w:rPr>
              <w:t xml:space="preserve"> Sector Members,</w:t>
            </w:r>
            <w:r w:rsidR="00C95B33" w:rsidRPr="00C95B33">
              <w:rPr>
                <w:b/>
                <w:bCs/>
                <w:sz w:val="24"/>
                <w:szCs w:val="24"/>
              </w:rPr>
              <w:br/>
              <w:t>ITU</w:t>
            </w:r>
            <w:r w:rsidR="00C95B33" w:rsidRPr="00C95B33">
              <w:rPr>
                <w:b/>
                <w:bCs/>
                <w:sz w:val="24"/>
                <w:szCs w:val="24"/>
              </w:rPr>
              <w:noBreakHyphen/>
              <w:t xml:space="preserve">R Associates participating in the work of </w:t>
            </w:r>
            <w:proofErr w:type="spellStart"/>
            <w:r w:rsidR="00C95B33" w:rsidRPr="00C95B33">
              <w:rPr>
                <w:b/>
                <w:bCs/>
                <w:sz w:val="24"/>
                <w:szCs w:val="24"/>
              </w:rPr>
              <w:t>Radiocommunication</w:t>
            </w:r>
            <w:proofErr w:type="spellEnd"/>
            <w:r w:rsidR="00C95B33" w:rsidRPr="00C95B33">
              <w:rPr>
                <w:b/>
                <w:bCs/>
                <w:sz w:val="24"/>
                <w:szCs w:val="24"/>
              </w:rPr>
              <w:t xml:space="preserve"> Study Group </w:t>
            </w:r>
            <w:r w:rsidR="00B12635">
              <w:rPr>
                <w:b/>
                <w:bCs/>
                <w:sz w:val="24"/>
                <w:szCs w:val="24"/>
              </w:rPr>
              <w:t>5</w:t>
            </w:r>
            <w:r w:rsidR="00C95B33" w:rsidRPr="00C95B33">
              <w:rPr>
                <w:b/>
                <w:bCs/>
                <w:sz w:val="24"/>
                <w:szCs w:val="24"/>
              </w:rPr>
              <w:br/>
              <w:t>and ITU-R Academia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C35781" w:rsidRPr="00BE720F" w:rsidRDefault="009038F7" w:rsidP="009038F7">
            <w:pPr>
              <w:tabs>
                <w:tab w:val="left" w:pos="709"/>
              </w:tabs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New</w:t>
            </w:r>
            <w:r w:rsidR="00BE720F" w:rsidRPr="00BE720F">
              <w:rPr>
                <w:b/>
                <w:bCs/>
                <w:sz w:val="24"/>
                <w:szCs w:val="24"/>
              </w:rPr>
              <w:t xml:space="preserve"> process for the updates of </w:t>
            </w:r>
            <w:r w:rsidRPr="00BE720F">
              <w:rPr>
                <w:b/>
                <w:bCs/>
                <w:sz w:val="24"/>
                <w:szCs w:val="24"/>
              </w:rPr>
              <w:t xml:space="preserve">IMT-2000 </w:t>
            </w:r>
            <w:r>
              <w:rPr>
                <w:b/>
                <w:bCs/>
                <w:sz w:val="24"/>
                <w:szCs w:val="24"/>
              </w:rPr>
              <w:t xml:space="preserve">in </w:t>
            </w:r>
            <w:r w:rsidR="00BE720F" w:rsidRPr="00BE720F">
              <w:rPr>
                <w:b/>
                <w:bCs/>
                <w:sz w:val="24"/>
                <w:szCs w:val="24"/>
              </w:rPr>
              <w:t xml:space="preserve">Recommendation ITU-R M.1457 based on an adaptation of the IMT-Advanced update process </w:t>
            </w:r>
            <w:r>
              <w:rPr>
                <w:b/>
                <w:bCs/>
                <w:sz w:val="24"/>
                <w:szCs w:val="24"/>
              </w:rPr>
              <w:t>in</w:t>
            </w:r>
            <w:r w:rsidR="00BE720F" w:rsidRPr="00BE720F">
              <w:rPr>
                <w:b/>
                <w:bCs/>
                <w:sz w:val="24"/>
                <w:szCs w:val="24"/>
              </w:rPr>
              <w:t xml:space="preserve"> Recommendation ITU-R M.2012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Default="002A5DD7" w:rsidP="002A5DD7">
      <w:pPr>
        <w:spacing w:before="0"/>
        <w:rPr>
          <w:sz w:val="24"/>
          <w:szCs w:val="24"/>
        </w:rPr>
      </w:pPr>
    </w:p>
    <w:p w:rsidR="00BE720F" w:rsidRPr="007F062E" w:rsidRDefault="00BE720F" w:rsidP="00BE720F">
      <w:pPr>
        <w:pStyle w:val="Heading1"/>
        <w:spacing w:before="360"/>
      </w:pPr>
      <w:r w:rsidRPr="007F062E">
        <w:t>1</w:t>
      </w:r>
      <w:r w:rsidRPr="007F062E">
        <w:tab/>
        <w:t>Introduction</w:t>
      </w:r>
    </w:p>
    <w:p w:rsidR="00BE720F" w:rsidRPr="00BE720F" w:rsidRDefault="00BE720F" w:rsidP="00DF0A07">
      <w:pPr>
        <w:rPr>
          <w:sz w:val="24"/>
          <w:szCs w:val="24"/>
        </w:rPr>
      </w:pPr>
      <w:r w:rsidRPr="00BE720F">
        <w:rPr>
          <w:sz w:val="24"/>
          <w:szCs w:val="24"/>
        </w:rPr>
        <w:t xml:space="preserve">Since October 2012, Working Party 5D has been engaged with the relevant external organizations </w:t>
      </w:r>
      <w:r w:rsidR="009038F7">
        <w:rPr>
          <w:sz w:val="24"/>
          <w:szCs w:val="24"/>
        </w:rPr>
        <w:t xml:space="preserve">to develop a new process for the updates of the IMT-2000 radio interfaces </w:t>
      </w:r>
      <w:r w:rsidR="00DF0A07">
        <w:rPr>
          <w:sz w:val="24"/>
          <w:szCs w:val="24"/>
        </w:rPr>
        <w:t>for</w:t>
      </w:r>
      <w:r w:rsidR="009038F7">
        <w:rPr>
          <w:sz w:val="24"/>
          <w:szCs w:val="24"/>
        </w:rPr>
        <w:t xml:space="preserve"> Recommendation ITU-R M.1457. To simplify the updating procedure, the new process</w:t>
      </w:r>
      <w:r w:rsidR="009038F7" w:rsidRPr="00BE720F">
        <w:rPr>
          <w:sz w:val="24"/>
          <w:szCs w:val="24"/>
        </w:rPr>
        <w:t xml:space="preserve"> </w:t>
      </w:r>
      <w:r w:rsidR="009038F7">
        <w:rPr>
          <w:sz w:val="24"/>
          <w:szCs w:val="24"/>
        </w:rPr>
        <w:t>uses</w:t>
      </w:r>
      <w:r w:rsidR="009038F7" w:rsidRPr="00BE720F">
        <w:rPr>
          <w:sz w:val="24"/>
          <w:szCs w:val="24"/>
        </w:rPr>
        <w:t xml:space="preserve"> </w:t>
      </w:r>
      <w:r w:rsidRPr="00BE720F">
        <w:rPr>
          <w:sz w:val="24"/>
          <w:szCs w:val="24"/>
        </w:rPr>
        <w:t>an adaptation of the IMT-Advanced update process developed for Rec</w:t>
      </w:r>
      <w:r w:rsidRPr="00BE720F">
        <w:rPr>
          <w:sz w:val="24"/>
          <w:szCs w:val="24"/>
          <w:lang w:eastAsia="ja-JP"/>
        </w:rPr>
        <w:t>ommendation</w:t>
      </w:r>
      <w:r w:rsidRPr="00BE720F">
        <w:rPr>
          <w:sz w:val="24"/>
          <w:szCs w:val="24"/>
        </w:rPr>
        <w:t xml:space="preserve"> ITU-R M.2012</w:t>
      </w:r>
      <w:r w:rsidR="009038F7">
        <w:rPr>
          <w:sz w:val="24"/>
          <w:szCs w:val="24"/>
        </w:rPr>
        <w:t>.</w:t>
      </w:r>
      <w:r w:rsidRPr="00BE720F">
        <w:rPr>
          <w:sz w:val="24"/>
          <w:szCs w:val="24"/>
        </w:rPr>
        <w:t xml:space="preserve"> </w:t>
      </w:r>
    </w:p>
    <w:p w:rsidR="00BE720F" w:rsidRPr="00AB0938" w:rsidRDefault="00BE720F">
      <w:pPr>
        <w:pStyle w:val="Heading1"/>
        <w:spacing w:before="360"/>
        <w:rPr>
          <w:szCs w:val="24"/>
        </w:rPr>
      </w:pPr>
      <w:r w:rsidRPr="00AB0938">
        <w:rPr>
          <w:szCs w:val="24"/>
        </w:rPr>
        <w:t>2</w:t>
      </w:r>
      <w:r w:rsidRPr="00AB0938">
        <w:rPr>
          <w:szCs w:val="24"/>
        </w:rPr>
        <w:tab/>
        <w:t>A</w:t>
      </w:r>
      <w:r w:rsidR="004E2A6D">
        <w:rPr>
          <w:szCs w:val="24"/>
        </w:rPr>
        <w:t>nnouncement of the</w:t>
      </w:r>
      <w:r w:rsidRPr="00AB0938">
        <w:rPr>
          <w:szCs w:val="24"/>
        </w:rPr>
        <w:t xml:space="preserve"> new process for ongoing u</w:t>
      </w:r>
      <w:r w:rsidR="00923CAE">
        <w:rPr>
          <w:szCs w:val="24"/>
        </w:rPr>
        <w:t>pdates of Recommendation ITU</w:t>
      </w:r>
      <w:r w:rsidR="00923CAE">
        <w:rPr>
          <w:szCs w:val="24"/>
        </w:rPr>
        <w:noBreakHyphen/>
        <w:t>R </w:t>
      </w:r>
      <w:r w:rsidRPr="00AB0938">
        <w:rPr>
          <w:szCs w:val="24"/>
        </w:rPr>
        <w:t>M.1457</w:t>
      </w:r>
    </w:p>
    <w:p w:rsidR="00BE720F" w:rsidRPr="00BE720F" w:rsidRDefault="00BE720F" w:rsidP="00DF0A07">
      <w:pPr>
        <w:rPr>
          <w:sz w:val="24"/>
          <w:szCs w:val="24"/>
        </w:rPr>
      </w:pPr>
      <w:r w:rsidRPr="00BE720F">
        <w:rPr>
          <w:sz w:val="24"/>
          <w:szCs w:val="24"/>
        </w:rPr>
        <w:t>The results of the above efforts and consultations have been positive</w:t>
      </w:r>
      <w:r w:rsidR="008F4B3A">
        <w:rPr>
          <w:sz w:val="24"/>
          <w:szCs w:val="24"/>
        </w:rPr>
        <w:t xml:space="preserve"> and t</w:t>
      </w:r>
      <w:r w:rsidR="009038F7">
        <w:rPr>
          <w:sz w:val="24"/>
          <w:szCs w:val="24"/>
        </w:rPr>
        <w:t>he new</w:t>
      </w:r>
      <w:r w:rsidR="009038F7" w:rsidRPr="00BE720F">
        <w:rPr>
          <w:sz w:val="24"/>
          <w:szCs w:val="24"/>
        </w:rPr>
        <w:t xml:space="preserve"> process for updating Recommendation ITU-R M.1457 (“Detailed specifications of the terrestrial radio interfaces of IMT-2000</w:t>
      </w:r>
      <w:r w:rsidR="009038F7" w:rsidRPr="00BE720F">
        <w:rPr>
          <w:sz w:val="24"/>
          <w:szCs w:val="24"/>
          <w:lang w:eastAsia="ja-JP"/>
        </w:rPr>
        <w:t xml:space="preserve"> (IMT-2000)</w:t>
      </w:r>
      <w:r w:rsidR="009038F7" w:rsidRPr="00BE720F">
        <w:rPr>
          <w:sz w:val="24"/>
          <w:szCs w:val="24"/>
        </w:rPr>
        <w:t>”)</w:t>
      </w:r>
      <w:r w:rsidR="008F4B3A">
        <w:rPr>
          <w:sz w:val="24"/>
          <w:szCs w:val="24"/>
        </w:rPr>
        <w:t xml:space="preserve"> has been </w:t>
      </w:r>
      <w:r w:rsidR="00DF0A07">
        <w:rPr>
          <w:sz w:val="24"/>
          <w:szCs w:val="24"/>
        </w:rPr>
        <w:t>finalized</w:t>
      </w:r>
      <w:r w:rsidR="009038F7" w:rsidRPr="00BE720F">
        <w:rPr>
          <w:sz w:val="24"/>
          <w:szCs w:val="24"/>
        </w:rPr>
        <w:t>.</w:t>
      </w:r>
    </w:p>
    <w:p w:rsidR="00BE720F" w:rsidRPr="00BE720F" w:rsidRDefault="00BE720F">
      <w:pPr>
        <w:rPr>
          <w:sz w:val="24"/>
          <w:szCs w:val="24"/>
        </w:rPr>
      </w:pPr>
      <w:r w:rsidRPr="00BE720F">
        <w:rPr>
          <w:sz w:val="24"/>
          <w:szCs w:val="24"/>
        </w:rPr>
        <w:t xml:space="preserve">At </w:t>
      </w:r>
      <w:r w:rsidR="008F4B3A">
        <w:rPr>
          <w:sz w:val="24"/>
          <w:szCs w:val="24"/>
        </w:rPr>
        <w:t xml:space="preserve">the </w:t>
      </w:r>
      <w:r w:rsidRPr="00BE720F">
        <w:rPr>
          <w:sz w:val="24"/>
          <w:szCs w:val="24"/>
          <w:lang w:eastAsia="ja-JP"/>
        </w:rPr>
        <w:t>16</w:t>
      </w:r>
      <w:r w:rsidRPr="00BE720F">
        <w:rPr>
          <w:sz w:val="24"/>
          <w:szCs w:val="24"/>
          <w:vertAlign w:val="superscript"/>
          <w:lang w:eastAsia="ja-JP"/>
        </w:rPr>
        <w:t>th</w:t>
      </w:r>
      <w:r w:rsidRPr="00BE720F">
        <w:rPr>
          <w:sz w:val="24"/>
          <w:szCs w:val="24"/>
          <w:lang w:eastAsia="ja-JP"/>
        </w:rPr>
        <w:t xml:space="preserve"> </w:t>
      </w:r>
      <w:r w:rsidRPr="00BE720F">
        <w:rPr>
          <w:sz w:val="24"/>
          <w:szCs w:val="24"/>
        </w:rPr>
        <w:t xml:space="preserve">meeting </w:t>
      </w:r>
      <w:r w:rsidR="008F4B3A">
        <w:rPr>
          <w:sz w:val="24"/>
          <w:szCs w:val="24"/>
        </w:rPr>
        <w:t xml:space="preserve">of Working Party 5D </w:t>
      </w:r>
      <w:r w:rsidRPr="00BE720F">
        <w:rPr>
          <w:sz w:val="24"/>
          <w:szCs w:val="24"/>
        </w:rPr>
        <w:t xml:space="preserve">in July 2013, </w:t>
      </w:r>
      <w:r w:rsidR="008F4B3A">
        <w:rPr>
          <w:sz w:val="24"/>
          <w:szCs w:val="24"/>
        </w:rPr>
        <w:t xml:space="preserve">the meeting </w:t>
      </w:r>
      <w:r w:rsidRPr="00BE720F">
        <w:rPr>
          <w:sz w:val="24"/>
          <w:szCs w:val="24"/>
        </w:rPr>
        <w:t xml:space="preserve">agreed to put the new process into effect </w:t>
      </w:r>
      <w:r w:rsidR="008F4B3A">
        <w:rPr>
          <w:sz w:val="24"/>
          <w:szCs w:val="24"/>
        </w:rPr>
        <w:t>for the future revisions</w:t>
      </w:r>
      <w:r w:rsidRPr="00BE720F">
        <w:rPr>
          <w:sz w:val="24"/>
          <w:szCs w:val="24"/>
        </w:rPr>
        <w:t xml:space="preserve"> of Recommendation ITU-R M.1457</w:t>
      </w:r>
      <w:r w:rsidR="008F4B3A">
        <w:rPr>
          <w:sz w:val="24"/>
          <w:szCs w:val="24"/>
        </w:rPr>
        <w:t>,</w:t>
      </w:r>
      <w:r w:rsidRPr="00BE720F">
        <w:rPr>
          <w:sz w:val="24"/>
          <w:szCs w:val="24"/>
        </w:rPr>
        <w:t xml:space="preserve"> beginning with the upcoming draft Revision 12 of Recommendation ITU-R M.1457.</w:t>
      </w:r>
    </w:p>
    <w:p w:rsidR="00BE720F" w:rsidRPr="00BE720F" w:rsidRDefault="00BE720F">
      <w:pPr>
        <w:rPr>
          <w:sz w:val="24"/>
          <w:szCs w:val="24"/>
        </w:rPr>
      </w:pPr>
      <w:r w:rsidRPr="00BE720F">
        <w:rPr>
          <w:sz w:val="24"/>
          <w:szCs w:val="24"/>
        </w:rPr>
        <w:t xml:space="preserve">This Circular Letter therefore formally announces </w:t>
      </w:r>
      <w:r w:rsidR="008F4B3A">
        <w:rPr>
          <w:sz w:val="24"/>
          <w:szCs w:val="24"/>
        </w:rPr>
        <w:t>that the new</w:t>
      </w:r>
      <w:r w:rsidRPr="00BE720F">
        <w:rPr>
          <w:sz w:val="24"/>
          <w:szCs w:val="24"/>
        </w:rPr>
        <w:t xml:space="preserve"> process </w:t>
      </w:r>
      <w:r w:rsidR="008F4B3A">
        <w:rPr>
          <w:sz w:val="24"/>
          <w:szCs w:val="24"/>
        </w:rPr>
        <w:t xml:space="preserve">will be used henceforth </w:t>
      </w:r>
      <w:r w:rsidRPr="00BE720F">
        <w:rPr>
          <w:sz w:val="24"/>
          <w:szCs w:val="24"/>
        </w:rPr>
        <w:t>for the IMT-2000 updates of Recommendation ITU-R M.1457</w:t>
      </w:r>
      <w:r w:rsidR="008F4B3A">
        <w:rPr>
          <w:sz w:val="24"/>
          <w:szCs w:val="24"/>
        </w:rPr>
        <w:t xml:space="preserve">. The new process replaces the </w:t>
      </w:r>
      <w:r w:rsidR="004E2A6D">
        <w:rPr>
          <w:sz w:val="24"/>
          <w:szCs w:val="24"/>
        </w:rPr>
        <w:t>former process detailed in Circular Letter 8/LCCE/95</w:t>
      </w:r>
      <w:r w:rsidRPr="00BE720F">
        <w:rPr>
          <w:sz w:val="24"/>
          <w:szCs w:val="24"/>
        </w:rPr>
        <w:t>.</w:t>
      </w:r>
    </w:p>
    <w:p w:rsidR="00BE720F" w:rsidRDefault="00BE720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sz w:val="24"/>
        </w:rPr>
      </w:pPr>
      <w:r>
        <w:br w:type="page"/>
      </w:r>
    </w:p>
    <w:p w:rsidR="00BE720F" w:rsidRPr="00D05945" w:rsidRDefault="00BE720F">
      <w:pPr>
        <w:pStyle w:val="Heading1"/>
        <w:spacing w:before="360"/>
        <w:rPr>
          <w:szCs w:val="24"/>
        </w:rPr>
      </w:pPr>
      <w:r w:rsidRPr="00D05945">
        <w:rPr>
          <w:szCs w:val="24"/>
        </w:rPr>
        <w:lastRenderedPageBreak/>
        <w:t>3</w:t>
      </w:r>
      <w:r w:rsidRPr="00D05945">
        <w:rPr>
          <w:szCs w:val="24"/>
        </w:rPr>
        <w:tab/>
      </w:r>
      <w:r w:rsidR="004E2A6D" w:rsidRPr="00D05945">
        <w:rPr>
          <w:szCs w:val="24"/>
        </w:rPr>
        <w:t>Definition of</w:t>
      </w:r>
      <w:r w:rsidRPr="00D05945">
        <w:rPr>
          <w:szCs w:val="24"/>
        </w:rPr>
        <w:t xml:space="preserve"> the new process for on-going updates of Recommendatio</w:t>
      </w:r>
      <w:r w:rsidR="00D05945">
        <w:rPr>
          <w:szCs w:val="24"/>
        </w:rPr>
        <w:t>n ITU-</w:t>
      </w:r>
      <w:r w:rsidRPr="00D05945">
        <w:rPr>
          <w:szCs w:val="24"/>
        </w:rPr>
        <w:t>R M.1457</w:t>
      </w:r>
    </w:p>
    <w:p w:rsidR="00BE720F" w:rsidRPr="00D05945" w:rsidRDefault="00BE720F" w:rsidP="00BE720F">
      <w:pPr>
        <w:rPr>
          <w:sz w:val="24"/>
          <w:szCs w:val="24"/>
        </w:rPr>
      </w:pPr>
      <w:r w:rsidRPr="00D05945">
        <w:rPr>
          <w:sz w:val="24"/>
          <w:szCs w:val="24"/>
        </w:rPr>
        <w:t>The new process for the updating of Recommendation ITU-R M.1457 is defined in the following documents:</w:t>
      </w:r>
    </w:p>
    <w:p w:rsidR="00BE720F" w:rsidRPr="00D05945" w:rsidRDefault="00BE720F" w:rsidP="00BE720F">
      <w:pPr>
        <w:pStyle w:val="enumlev1"/>
        <w:rPr>
          <w:sz w:val="24"/>
          <w:szCs w:val="24"/>
        </w:rPr>
      </w:pPr>
      <w:r w:rsidRPr="00D05945">
        <w:rPr>
          <w:bCs/>
          <w:sz w:val="24"/>
          <w:szCs w:val="24"/>
        </w:rPr>
        <w:t>–</w:t>
      </w:r>
      <w:r w:rsidRPr="00D05945">
        <w:rPr>
          <w:b/>
          <w:sz w:val="24"/>
          <w:szCs w:val="24"/>
        </w:rPr>
        <w:tab/>
      </w:r>
      <w:r w:rsidRPr="00D05945">
        <w:rPr>
          <w:bCs/>
          <w:sz w:val="24"/>
          <w:szCs w:val="24"/>
        </w:rPr>
        <w:t xml:space="preserve">Document </w:t>
      </w:r>
      <w:hyperlink r:id="rId9" w:history="1">
        <w:r w:rsidRPr="00D05945">
          <w:rPr>
            <w:rStyle w:val="Hyperlink"/>
            <w:bCs/>
            <w:sz w:val="24"/>
            <w:szCs w:val="24"/>
          </w:rPr>
          <w:t>IMT-2000/1</w:t>
        </w:r>
      </w:hyperlink>
      <w:r w:rsidRPr="00D05945">
        <w:rPr>
          <w:bCs/>
          <w:sz w:val="24"/>
          <w:szCs w:val="24"/>
        </w:rPr>
        <w:t xml:space="preserve"> “</w:t>
      </w:r>
      <w:r w:rsidRPr="00D05945">
        <w:rPr>
          <w:sz w:val="24"/>
          <w:szCs w:val="24"/>
        </w:rPr>
        <w:t>Submission and evaluation process and consensus building for future development of IMT-2000”</w:t>
      </w:r>
      <w:r w:rsidR="003769C5" w:rsidRPr="00D05945">
        <w:rPr>
          <w:sz w:val="24"/>
          <w:szCs w:val="24"/>
        </w:rPr>
        <w:t>;</w:t>
      </w:r>
    </w:p>
    <w:p w:rsidR="00BE720F" w:rsidRPr="00D05945" w:rsidRDefault="00BE720F" w:rsidP="00BE720F">
      <w:pPr>
        <w:pStyle w:val="enumlev1"/>
        <w:rPr>
          <w:sz w:val="24"/>
          <w:szCs w:val="24"/>
        </w:rPr>
      </w:pPr>
      <w:r w:rsidRPr="00D05945">
        <w:rPr>
          <w:bCs/>
          <w:sz w:val="24"/>
          <w:szCs w:val="24"/>
        </w:rPr>
        <w:t>–</w:t>
      </w:r>
      <w:r w:rsidRPr="00D05945">
        <w:rPr>
          <w:b/>
          <w:sz w:val="24"/>
          <w:szCs w:val="24"/>
        </w:rPr>
        <w:tab/>
      </w:r>
      <w:r w:rsidRPr="00D05945">
        <w:rPr>
          <w:bCs/>
          <w:sz w:val="24"/>
          <w:szCs w:val="24"/>
        </w:rPr>
        <w:t xml:space="preserve">Document </w:t>
      </w:r>
      <w:hyperlink r:id="rId10" w:history="1">
        <w:r w:rsidRPr="00D05945">
          <w:rPr>
            <w:rStyle w:val="Hyperlink"/>
            <w:bCs/>
            <w:sz w:val="24"/>
            <w:szCs w:val="24"/>
          </w:rPr>
          <w:t>IMT-2000/2</w:t>
        </w:r>
      </w:hyperlink>
      <w:r w:rsidRPr="00D05945">
        <w:rPr>
          <w:sz w:val="24"/>
          <w:szCs w:val="24"/>
        </w:rPr>
        <w:t xml:space="preserve"> “</w:t>
      </w:r>
      <w:r w:rsidRPr="00D05945">
        <w:rPr>
          <w:sz w:val="24"/>
          <w:szCs w:val="24"/>
          <w:lang w:eastAsia="zh-CN"/>
        </w:rPr>
        <w:t>Process and the use of global core specification (GCS), references and related certifications in conjunction with future revisions of Recomm</w:t>
      </w:r>
      <w:r w:rsidR="003769C5" w:rsidRPr="00D05945">
        <w:rPr>
          <w:sz w:val="24"/>
          <w:szCs w:val="24"/>
          <w:lang w:eastAsia="zh-CN"/>
        </w:rPr>
        <w:t>endation ITU</w:t>
      </w:r>
      <w:r w:rsidR="003769C5" w:rsidRPr="00D05945">
        <w:rPr>
          <w:sz w:val="24"/>
          <w:szCs w:val="24"/>
          <w:lang w:eastAsia="zh-CN"/>
        </w:rPr>
        <w:noBreakHyphen/>
      </w:r>
      <w:r w:rsidRPr="00D05945">
        <w:rPr>
          <w:sz w:val="24"/>
          <w:szCs w:val="24"/>
          <w:lang w:eastAsia="zh-CN"/>
        </w:rPr>
        <w:t>R M.1457”</w:t>
      </w:r>
      <w:r w:rsidR="003769C5" w:rsidRPr="00D05945">
        <w:rPr>
          <w:sz w:val="24"/>
          <w:szCs w:val="24"/>
          <w:lang w:eastAsia="zh-CN"/>
        </w:rPr>
        <w:t>;</w:t>
      </w:r>
    </w:p>
    <w:p w:rsidR="00BE720F" w:rsidRPr="00D05945" w:rsidRDefault="00BE720F" w:rsidP="00BE720F">
      <w:pPr>
        <w:pStyle w:val="enumlev1"/>
        <w:rPr>
          <w:sz w:val="24"/>
          <w:szCs w:val="24"/>
        </w:rPr>
      </w:pPr>
      <w:r w:rsidRPr="00D05945">
        <w:rPr>
          <w:bCs/>
          <w:sz w:val="24"/>
          <w:szCs w:val="24"/>
        </w:rPr>
        <w:t>–</w:t>
      </w:r>
      <w:r w:rsidRPr="00D05945">
        <w:rPr>
          <w:b/>
          <w:sz w:val="24"/>
          <w:szCs w:val="24"/>
        </w:rPr>
        <w:tab/>
      </w:r>
      <w:r w:rsidRPr="00D05945">
        <w:rPr>
          <w:bCs/>
          <w:sz w:val="24"/>
          <w:szCs w:val="24"/>
        </w:rPr>
        <w:t xml:space="preserve">Document </w:t>
      </w:r>
      <w:hyperlink r:id="rId11" w:history="1">
        <w:r w:rsidRPr="00D05945">
          <w:rPr>
            <w:rStyle w:val="Hyperlink"/>
            <w:bCs/>
            <w:sz w:val="24"/>
            <w:szCs w:val="24"/>
          </w:rPr>
          <w:t>IMT-2000/3</w:t>
        </w:r>
      </w:hyperlink>
      <w:r w:rsidRPr="00D05945">
        <w:rPr>
          <w:sz w:val="24"/>
          <w:szCs w:val="24"/>
        </w:rPr>
        <w:t xml:space="preserve"> “</w:t>
      </w:r>
      <w:r w:rsidRPr="00D05945">
        <w:rPr>
          <w:rFonts w:eastAsia="Malgun Gothic"/>
          <w:sz w:val="24"/>
          <w:szCs w:val="24"/>
        </w:rPr>
        <w:t>Procedure for the development of draft revisions of Recommendation ITU-R M.1457”</w:t>
      </w:r>
      <w:r w:rsidR="003769C5" w:rsidRPr="00D05945">
        <w:rPr>
          <w:rFonts w:eastAsia="Malgun Gothic"/>
          <w:sz w:val="24"/>
          <w:szCs w:val="24"/>
        </w:rPr>
        <w:t>;</w:t>
      </w:r>
    </w:p>
    <w:p w:rsidR="00BE720F" w:rsidRPr="00D05945" w:rsidRDefault="00BE720F" w:rsidP="00BE720F">
      <w:pPr>
        <w:pStyle w:val="enumlev1"/>
        <w:rPr>
          <w:sz w:val="24"/>
          <w:szCs w:val="24"/>
        </w:rPr>
      </w:pPr>
      <w:r w:rsidRPr="00D05945">
        <w:rPr>
          <w:bCs/>
          <w:sz w:val="24"/>
          <w:szCs w:val="24"/>
        </w:rPr>
        <w:t>–</w:t>
      </w:r>
      <w:r w:rsidRPr="00D05945">
        <w:rPr>
          <w:b/>
          <w:sz w:val="24"/>
          <w:szCs w:val="24"/>
        </w:rPr>
        <w:tab/>
      </w:r>
      <w:r w:rsidRPr="00D05945">
        <w:rPr>
          <w:bCs/>
          <w:sz w:val="24"/>
          <w:szCs w:val="24"/>
        </w:rPr>
        <w:t xml:space="preserve">Document </w:t>
      </w:r>
      <w:hyperlink r:id="rId12" w:history="1">
        <w:r w:rsidRPr="00D05945">
          <w:rPr>
            <w:rStyle w:val="Hyperlink"/>
            <w:bCs/>
            <w:sz w:val="24"/>
            <w:szCs w:val="24"/>
          </w:rPr>
          <w:t>IMT-2000/4</w:t>
        </w:r>
      </w:hyperlink>
      <w:r w:rsidRPr="00D05945">
        <w:rPr>
          <w:sz w:val="24"/>
          <w:szCs w:val="24"/>
        </w:rPr>
        <w:t xml:space="preserve"> “Historical documents related to Recommendation </w:t>
      </w:r>
      <w:r w:rsidRPr="00D05945">
        <w:rPr>
          <w:sz w:val="24"/>
          <w:szCs w:val="24"/>
        </w:rPr>
        <w:br/>
        <w:t>ITU-R M.1457 update process”</w:t>
      </w:r>
      <w:r w:rsidR="003769C5" w:rsidRPr="00D05945">
        <w:rPr>
          <w:sz w:val="24"/>
          <w:szCs w:val="24"/>
        </w:rPr>
        <w:t>.</w:t>
      </w:r>
    </w:p>
    <w:p w:rsidR="00BE720F" w:rsidRPr="00D05945" w:rsidRDefault="00BE720F" w:rsidP="00BE720F">
      <w:pPr>
        <w:pStyle w:val="Headingb"/>
        <w:spacing w:before="360"/>
        <w:rPr>
          <w:rFonts w:asciiTheme="minorHAnsi" w:hAnsiTheme="minorHAnsi" w:cstheme="minorHAnsi"/>
          <w:sz w:val="24"/>
          <w:szCs w:val="24"/>
        </w:rPr>
      </w:pPr>
      <w:r w:rsidRPr="00D05945">
        <w:rPr>
          <w:rFonts w:asciiTheme="minorHAnsi" w:hAnsiTheme="minorHAnsi" w:cstheme="minorHAnsi"/>
          <w:sz w:val="24"/>
          <w:szCs w:val="24"/>
        </w:rPr>
        <w:t>4</w:t>
      </w:r>
      <w:r w:rsidRPr="00D05945">
        <w:rPr>
          <w:rFonts w:asciiTheme="minorHAnsi" w:hAnsiTheme="minorHAnsi" w:cstheme="minorHAnsi"/>
          <w:sz w:val="24"/>
          <w:szCs w:val="24"/>
        </w:rPr>
        <w:tab/>
        <w:t xml:space="preserve">Web page for </w:t>
      </w:r>
      <w:r w:rsidR="004E2A6D" w:rsidRPr="00D05945">
        <w:rPr>
          <w:rFonts w:asciiTheme="minorHAnsi" w:hAnsiTheme="minorHAnsi" w:cstheme="minorHAnsi"/>
          <w:sz w:val="24"/>
          <w:szCs w:val="24"/>
        </w:rPr>
        <w:t xml:space="preserve">the </w:t>
      </w:r>
      <w:r w:rsidRPr="00D05945">
        <w:rPr>
          <w:rFonts w:asciiTheme="minorHAnsi" w:hAnsiTheme="minorHAnsi" w:cstheme="minorHAnsi"/>
          <w:sz w:val="24"/>
          <w:szCs w:val="24"/>
        </w:rPr>
        <w:t>IMT-2000 update process</w:t>
      </w:r>
    </w:p>
    <w:p w:rsidR="00BE720F" w:rsidRPr="00D05945" w:rsidRDefault="00BE720F" w:rsidP="00D34723">
      <w:pPr>
        <w:rPr>
          <w:sz w:val="24"/>
          <w:szCs w:val="24"/>
        </w:rPr>
      </w:pPr>
      <w:r w:rsidRPr="00D05945">
        <w:rPr>
          <w:sz w:val="24"/>
          <w:szCs w:val="24"/>
        </w:rPr>
        <w:t xml:space="preserve">The </w:t>
      </w:r>
      <w:proofErr w:type="spellStart"/>
      <w:r w:rsidRPr="00D05945">
        <w:rPr>
          <w:sz w:val="24"/>
          <w:szCs w:val="24"/>
        </w:rPr>
        <w:t>Radiocommunication</w:t>
      </w:r>
      <w:proofErr w:type="spellEnd"/>
      <w:r w:rsidRPr="00D05945">
        <w:rPr>
          <w:sz w:val="24"/>
          <w:szCs w:val="24"/>
        </w:rPr>
        <w:t xml:space="preserve"> Bureau has </w:t>
      </w:r>
      <w:r w:rsidRPr="00D05945">
        <w:rPr>
          <w:color w:val="000000" w:themeColor="text1"/>
          <w:sz w:val="24"/>
          <w:szCs w:val="24"/>
        </w:rPr>
        <w:t>established an “</w:t>
      </w:r>
      <w:r w:rsidR="004E2A6D" w:rsidRPr="00D05945">
        <w:rPr>
          <w:sz w:val="24"/>
          <w:szCs w:val="24"/>
        </w:rPr>
        <w:t>IMT-2000 submission and evaluation process</w:t>
      </w:r>
      <w:r w:rsidRPr="00D05945">
        <w:rPr>
          <w:color w:val="000000" w:themeColor="text1"/>
          <w:sz w:val="24"/>
          <w:szCs w:val="24"/>
        </w:rPr>
        <w:t>”</w:t>
      </w:r>
      <w:r w:rsidRPr="00D05945">
        <w:rPr>
          <w:color w:val="000000" w:themeColor="text1"/>
          <w:sz w:val="24"/>
          <w:szCs w:val="24"/>
          <w:lang w:eastAsia="ja-JP"/>
        </w:rPr>
        <w:t xml:space="preserve"> </w:t>
      </w:r>
      <w:r w:rsidRPr="00D05945">
        <w:rPr>
          <w:color w:val="000000" w:themeColor="text1"/>
          <w:sz w:val="24"/>
          <w:szCs w:val="24"/>
        </w:rPr>
        <w:t>web page to facilitate the use of this new update process</w:t>
      </w:r>
      <w:r w:rsidR="004E2A6D" w:rsidRPr="00D05945">
        <w:rPr>
          <w:color w:val="000000" w:themeColor="text1"/>
          <w:sz w:val="24"/>
          <w:szCs w:val="24"/>
        </w:rPr>
        <w:t xml:space="preserve"> (see</w:t>
      </w:r>
      <w:r w:rsidR="00D34723" w:rsidRPr="00D34723">
        <w:t xml:space="preserve"> </w:t>
      </w:r>
      <w:hyperlink r:id="rId13" w:history="1">
        <w:r w:rsidR="00D34723" w:rsidRPr="00147FB7">
          <w:rPr>
            <w:rStyle w:val="Hyperlink"/>
            <w:sz w:val="24"/>
            <w:szCs w:val="24"/>
          </w:rPr>
          <w:t>http://www.itu.int/en/ITU-R/study-groups/rsg5/rwp5d/imt-2</w:t>
        </w:r>
        <w:r w:rsidR="00D34723" w:rsidRPr="00147FB7">
          <w:rPr>
            <w:rStyle w:val="Hyperlink"/>
            <w:sz w:val="24"/>
            <w:szCs w:val="24"/>
          </w:rPr>
          <w:t>0</w:t>
        </w:r>
        <w:r w:rsidR="00D34723" w:rsidRPr="00147FB7">
          <w:rPr>
            <w:rStyle w:val="Hyperlink"/>
            <w:sz w:val="24"/>
            <w:szCs w:val="24"/>
          </w:rPr>
          <w:t>00/Pages/submit-eval-process.aspx</w:t>
        </w:r>
      </w:hyperlink>
      <w:r w:rsidR="004E2A6D" w:rsidRPr="00D05945">
        <w:rPr>
          <w:color w:val="000000" w:themeColor="text1"/>
          <w:sz w:val="24"/>
          <w:szCs w:val="24"/>
        </w:rPr>
        <w:t>)</w:t>
      </w:r>
      <w:r w:rsidRPr="00D05945">
        <w:rPr>
          <w:color w:val="000000" w:themeColor="text1"/>
          <w:sz w:val="24"/>
          <w:szCs w:val="24"/>
        </w:rPr>
        <w:t>. The IMT-2000 submission and evaluation process web page provides details of the process and will include other relevant information on the development of revisions</w:t>
      </w:r>
      <w:r w:rsidRPr="00D05945">
        <w:rPr>
          <w:sz w:val="24"/>
          <w:szCs w:val="24"/>
        </w:rPr>
        <w:t xml:space="preserve"> to Recommendation ITU-R M.1457.</w:t>
      </w:r>
    </w:p>
    <w:p w:rsidR="00BE720F" w:rsidRPr="00D05945" w:rsidRDefault="00BE720F">
      <w:pPr>
        <w:tabs>
          <w:tab w:val="left" w:pos="1080"/>
        </w:tabs>
        <w:spacing w:before="360"/>
        <w:ind w:left="794" w:hanging="794"/>
        <w:rPr>
          <w:b/>
          <w:sz w:val="24"/>
          <w:szCs w:val="24"/>
        </w:rPr>
      </w:pPr>
      <w:r w:rsidRPr="00D05945">
        <w:rPr>
          <w:b/>
          <w:sz w:val="24"/>
          <w:szCs w:val="24"/>
        </w:rPr>
        <w:t>5</w:t>
      </w:r>
      <w:r w:rsidRPr="00D05945">
        <w:rPr>
          <w:b/>
          <w:sz w:val="24"/>
          <w:szCs w:val="24"/>
        </w:rPr>
        <w:tab/>
      </w:r>
      <w:r w:rsidR="004E2A6D" w:rsidRPr="00D05945">
        <w:rPr>
          <w:b/>
          <w:sz w:val="24"/>
          <w:szCs w:val="24"/>
        </w:rPr>
        <w:t>A</w:t>
      </w:r>
      <w:r w:rsidRPr="00D05945">
        <w:rPr>
          <w:b/>
          <w:sz w:val="24"/>
          <w:szCs w:val="24"/>
        </w:rPr>
        <w:t xml:space="preserve">nnouncement of Revision 12 of Recommendation ITU-R M.1457 and </w:t>
      </w:r>
      <w:r w:rsidR="004E2A6D" w:rsidRPr="00D05945">
        <w:rPr>
          <w:b/>
          <w:sz w:val="24"/>
          <w:szCs w:val="24"/>
        </w:rPr>
        <w:t xml:space="preserve">associated </w:t>
      </w:r>
      <w:r w:rsidRPr="00D05945">
        <w:rPr>
          <w:b/>
          <w:sz w:val="24"/>
          <w:szCs w:val="24"/>
        </w:rPr>
        <w:t>schedule</w:t>
      </w:r>
    </w:p>
    <w:p w:rsidR="00BE720F" w:rsidRPr="00D05945" w:rsidRDefault="00BE720F" w:rsidP="00923CAE">
      <w:pPr>
        <w:pStyle w:val="FirstFooter"/>
        <w:tabs>
          <w:tab w:val="left" w:pos="180"/>
          <w:tab w:val="left" w:pos="568"/>
          <w:tab w:val="left" w:pos="794"/>
          <w:tab w:val="left" w:pos="1191"/>
          <w:tab w:val="left" w:pos="1588"/>
          <w:tab w:val="left" w:pos="1985"/>
        </w:tabs>
        <w:spacing w:before="120"/>
        <w:ind w:hanging="11"/>
        <w:jc w:val="both"/>
        <w:rPr>
          <w:sz w:val="24"/>
          <w:szCs w:val="24"/>
        </w:rPr>
      </w:pPr>
      <w:r w:rsidRPr="00D05945">
        <w:rPr>
          <w:sz w:val="24"/>
          <w:szCs w:val="24"/>
        </w:rPr>
        <w:t>Administrations of Member States of the ITU</w:t>
      </w:r>
      <w:r w:rsidR="00923CAE" w:rsidRPr="00D05945">
        <w:rPr>
          <w:sz w:val="24"/>
          <w:szCs w:val="24"/>
        </w:rPr>
        <w:t>,</w:t>
      </w:r>
      <w:r w:rsidRPr="00D05945">
        <w:rPr>
          <w:sz w:val="24"/>
          <w:szCs w:val="24"/>
        </w:rPr>
        <w:t xml:space="preserve"> </w:t>
      </w:r>
      <w:proofErr w:type="spellStart"/>
      <w:r w:rsidRPr="00D05945">
        <w:rPr>
          <w:sz w:val="24"/>
          <w:szCs w:val="24"/>
        </w:rPr>
        <w:t>Radiocommunication</w:t>
      </w:r>
      <w:proofErr w:type="spellEnd"/>
      <w:r w:rsidRPr="00D05945">
        <w:rPr>
          <w:sz w:val="24"/>
          <w:szCs w:val="24"/>
        </w:rPr>
        <w:t xml:space="preserve"> Sector Members</w:t>
      </w:r>
      <w:r w:rsidR="00923CAE" w:rsidRPr="00D05945">
        <w:rPr>
          <w:sz w:val="24"/>
          <w:szCs w:val="24"/>
        </w:rPr>
        <w:t>, ITU</w:t>
      </w:r>
      <w:r w:rsidR="00923CAE" w:rsidRPr="00D05945">
        <w:rPr>
          <w:sz w:val="24"/>
          <w:szCs w:val="24"/>
        </w:rPr>
        <w:noBreakHyphen/>
        <w:t>R </w:t>
      </w:r>
      <w:r w:rsidRPr="00D05945">
        <w:rPr>
          <w:sz w:val="24"/>
          <w:szCs w:val="24"/>
        </w:rPr>
        <w:t xml:space="preserve">Associates participating in the work of </w:t>
      </w:r>
      <w:proofErr w:type="spellStart"/>
      <w:r w:rsidRPr="00D05945">
        <w:rPr>
          <w:sz w:val="24"/>
          <w:szCs w:val="24"/>
        </w:rPr>
        <w:t>Radiocommunication</w:t>
      </w:r>
      <w:proofErr w:type="spellEnd"/>
      <w:r w:rsidRPr="00D05945">
        <w:rPr>
          <w:sz w:val="24"/>
          <w:szCs w:val="24"/>
        </w:rPr>
        <w:t xml:space="preserve"> Study Group 5 and external organizations</w:t>
      </w:r>
      <w:r w:rsidR="00D05945">
        <w:rPr>
          <w:sz w:val="24"/>
          <w:szCs w:val="24"/>
        </w:rPr>
        <w:t xml:space="preserve"> and technology proponents are </w:t>
      </w:r>
      <w:r w:rsidRPr="00D05945">
        <w:rPr>
          <w:sz w:val="24"/>
          <w:szCs w:val="24"/>
        </w:rPr>
        <w:t>invited to participate in Revision 12 of Recommendation ITU-R M.1457.</w:t>
      </w:r>
      <w:r w:rsidR="009873A6" w:rsidRPr="00D05945">
        <w:rPr>
          <w:sz w:val="24"/>
          <w:szCs w:val="24"/>
        </w:rPr>
        <w:t xml:space="preserve"> In doing so, the new process described in this circular letter should be applied.</w:t>
      </w:r>
    </w:p>
    <w:p w:rsidR="00BE720F" w:rsidRPr="00D05945" w:rsidRDefault="00BE720F">
      <w:pPr>
        <w:pStyle w:val="Title1"/>
        <w:jc w:val="both"/>
        <w:rPr>
          <w:i/>
          <w:sz w:val="24"/>
          <w:szCs w:val="24"/>
        </w:rPr>
      </w:pPr>
      <w:r w:rsidRPr="00D05945">
        <w:rPr>
          <w:caps w:val="0"/>
          <w:sz w:val="24"/>
          <w:szCs w:val="24"/>
        </w:rPr>
        <w:t xml:space="preserve">Document </w:t>
      </w:r>
      <w:hyperlink r:id="rId14" w:history="1">
        <w:r w:rsidRPr="00D05945">
          <w:rPr>
            <w:rStyle w:val="Hyperlink"/>
            <w:caps w:val="0"/>
            <w:sz w:val="24"/>
            <w:szCs w:val="24"/>
          </w:rPr>
          <w:t>IMT-2000/5</w:t>
        </w:r>
      </w:hyperlink>
      <w:r w:rsidRPr="00D05945">
        <w:rPr>
          <w:caps w:val="0"/>
          <w:sz w:val="24"/>
          <w:szCs w:val="24"/>
        </w:rPr>
        <w:t>,</w:t>
      </w:r>
      <w:r w:rsidRPr="00D05945">
        <w:rPr>
          <w:i/>
          <w:caps w:val="0"/>
          <w:sz w:val="24"/>
          <w:szCs w:val="24"/>
        </w:rPr>
        <w:t xml:space="preserve"> “Schedule for Revision 12 update of Recommendation ITU-R M.1457”</w:t>
      </w:r>
      <w:r w:rsidR="003769C5" w:rsidRPr="00D05945">
        <w:rPr>
          <w:caps w:val="0"/>
          <w:sz w:val="24"/>
          <w:szCs w:val="24"/>
        </w:rPr>
        <w:t xml:space="preserve"> </w:t>
      </w:r>
      <w:r w:rsidRPr="00D05945">
        <w:rPr>
          <w:caps w:val="0"/>
          <w:sz w:val="24"/>
          <w:szCs w:val="24"/>
        </w:rPr>
        <w:t>provide</w:t>
      </w:r>
      <w:r w:rsidR="009873A6" w:rsidRPr="00D05945">
        <w:rPr>
          <w:caps w:val="0"/>
          <w:sz w:val="24"/>
          <w:szCs w:val="24"/>
        </w:rPr>
        <w:t>s</w:t>
      </w:r>
      <w:r w:rsidRPr="00D05945">
        <w:rPr>
          <w:caps w:val="0"/>
          <w:sz w:val="24"/>
          <w:szCs w:val="24"/>
        </w:rPr>
        <w:t xml:space="preserve"> the detailed schedule </w:t>
      </w:r>
      <w:r w:rsidR="009873A6" w:rsidRPr="00D05945">
        <w:rPr>
          <w:caps w:val="0"/>
          <w:sz w:val="24"/>
          <w:szCs w:val="24"/>
        </w:rPr>
        <w:t xml:space="preserve">for </w:t>
      </w:r>
      <w:r w:rsidRPr="00D05945">
        <w:rPr>
          <w:caps w:val="0"/>
          <w:sz w:val="24"/>
          <w:szCs w:val="24"/>
        </w:rPr>
        <w:t>this specific revision. An advance</w:t>
      </w:r>
      <w:r w:rsidR="003769C5" w:rsidRPr="00D05945">
        <w:rPr>
          <w:caps w:val="0"/>
          <w:sz w:val="24"/>
          <w:szCs w:val="24"/>
        </w:rPr>
        <w:t>d</w:t>
      </w:r>
      <w:r w:rsidRPr="00D05945">
        <w:rPr>
          <w:caps w:val="0"/>
          <w:sz w:val="24"/>
          <w:szCs w:val="24"/>
        </w:rPr>
        <w:t xml:space="preserve"> version of this schedule was previously communicated by liaison from the WP 5D 15</w:t>
      </w:r>
      <w:r w:rsidRPr="00D05945">
        <w:rPr>
          <w:caps w:val="0"/>
          <w:sz w:val="24"/>
          <w:szCs w:val="24"/>
          <w:vertAlign w:val="superscript"/>
        </w:rPr>
        <w:t>th</w:t>
      </w:r>
      <w:r w:rsidRPr="00D05945">
        <w:rPr>
          <w:caps w:val="0"/>
          <w:sz w:val="24"/>
          <w:szCs w:val="24"/>
        </w:rPr>
        <w:t xml:space="preserve"> meeting to the external organizations so they could plan their work.</w:t>
      </w:r>
    </w:p>
    <w:p w:rsidR="00BE720F" w:rsidRPr="00BE720F" w:rsidRDefault="00BE720F" w:rsidP="00BE720F">
      <w:pPr>
        <w:spacing w:before="1418"/>
        <w:jc w:val="left"/>
        <w:rPr>
          <w:sz w:val="24"/>
          <w:szCs w:val="24"/>
        </w:rPr>
      </w:pPr>
      <w:r w:rsidRPr="00BE720F">
        <w:rPr>
          <w:sz w:val="24"/>
          <w:szCs w:val="24"/>
        </w:rPr>
        <w:t xml:space="preserve">François </w:t>
      </w:r>
      <w:proofErr w:type="spellStart"/>
      <w:r w:rsidRPr="00BE720F">
        <w:rPr>
          <w:sz w:val="24"/>
          <w:szCs w:val="24"/>
        </w:rPr>
        <w:t>Rancy</w:t>
      </w:r>
      <w:proofErr w:type="spellEnd"/>
      <w:r w:rsidRPr="00BE720F">
        <w:rPr>
          <w:sz w:val="24"/>
          <w:szCs w:val="24"/>
        </w:rPr>
        <w:br/>
        <w:t>Director</w:t>
      </w:r>
    </w:p>
    <w:p w:rsidR="00BE720F" w:rsidRPr="00AB0938" w:rsidRDefault="00BE720F" w:rsidP="007F2911">
      <w:pPr>
        <w:tabs>
          <w:tab w:val="left" w:pos="284"/>
          <w:tab w:val="left" w:pos="568"/>
        </w:tabs>
        <w:spacing w:before="480" w:after="60"/>
        <w:rPr>
          <w:b/>
          <w:bCs/>
          <w:sz w:val="18"/>
          <w:szCs w:val="18"/>
        </w:rPr>
      </w:pPr>
      <w:r w:rsidRPr="00AB0938">
        <w:rPr>
          <w:b/>
          <w:bCs/>
          <w:sz w:val="18"/>
          <w:szCs w:val="18"/>
        </w:rPr>
        <w:t>Distribution:</w:t>
      </w:r>
    </w:p>
    <w:p w:rsidR="00BE720F" w:rsidRPr="00AB0938" w:rsidRDefault="00BE720F" w:rsidP="00BE720F">
      <w:pPr>
        <w:pStyle w:val="FirstFooter"/>
        <w:tabs>
          <w:tab w:val="left" w:pos="284"/>
          <w:tab w:val="left" w:pos="568"/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284" w:hanging="284"/>
        <w:rPr>
          <w:sz w:val="18"/>
          <w:szCs w:val="18"/>
        </w:rPr>
      </w:pPr>
      <w:r w:rsidRPr="00AB0938">
        <w:rPr>
          <w:sz w:val="18"/>
          <w:szCs w:val="18"/>
        </w:rPr>
        <w:t>–</w:t>
      </w:r>
      <w:r w:rsidRPr="00AB0938">
        <w:rPr>
          <w:sz w:val="18"/>
          <w:szCs w:val="18"/>
        </w:rPr>
        <w:tab/>
        <w:t xml:space="preserve">Administrations of Member States of the ITU and </w:t>
      </w:r>
      <w:proofErr w:type="spellStart"/>
      <w:r w:rsidRPr="00AB0938">
        <w:rPr>
          <w:sz w:val="18"/>
          <w:szCs w:val="18"/>
        </w:rPr>
        <w:t>Radiocommunication</w:t>
      </w:r>
      <w:proofErr w:type="spellEnd"/>
      <w:r w:rsidRPr="00AB0938">
        <w:rPr>
          <w:sz w:val="18"/>
          <w:szCs w:val="18"/>
        </w:rPr>
        <w:t xml:space="preserve"> Sector Members participating in the work of</w:t>
      </w:r>
      <w:r w:rsidRPr="00AB0938">
        <w:rPr>
          <w:sz w:val="18"/>
          <w:szCs w:val="18"/>
        </w:rPr>
        <w:br/>
      </w:r>
      <w:proofErr w:type="spellStart"/>
      <w:r w:rsidRPr="00AB0938">
        <w:rPr>
          <w:sz w:val="18"/>
          <w:szCs w:val="18"/>
        </w:rPr>
        <w:t>Radiocommunication</w:t>
      </w:r>
      <w:proofErr w:type="spellEnd"/>
      <w:r w:rsidRPr="00AB0938">
        <w:rPr>
          <w:sz w:val="18"/>
          <w:szCs w:val="18"/>
        </w:rPr>
        <w:t xml:space="preserve"> Study Group 5</w:t>
      </w:r>
    </w:p>
    <w:p w:rsidR="00BE720F" w:rsidRPr="00AB0938" w:rsidRDefault="00BE720F" w:rsidP="00BE720F">
      <w:pPr>
        <w:pStyle w:val="FirstFooter"/>
        <w:tabs>
          <w:tab w:val="left" w:pos="284"/>
          <w:tab w:val="left" w:pos="568"/>
          <w:tab w:val="left" w:pos="794"/>
          <w:tab w:val="left" w:pos="1191"/>
          <w:tab w:val="left" w:pos="1588"/>
          <w:tab w:val="left" w:pos="1985"/>
        </w:tabs>
        <w:spacing w:before="0" w:line="240" w:lineRule="auto"/>
        <w:rPr>
          <w:sz w:val="18"/>
          <w:szCs w:val="18"/>
        </w:rPr>
      </w:pPr>
      <w:r w:rsidRPr="00AB0938">
        <w:rPr>
          <w:sz w:val="18"/>
          <w:szCs w:val="18"/>
        </w:rPr>
        <w:t>–</w:t>
      </w:r>
      <w:r w:rsidRPr="00AB0938">
        <w:rPr>
          <w:sz w:val="18"/>
          <w:szCs w:val="18"/>
        </w:rPr>
        <w:tab/>
        <w:t xml:space="preserve">ITU-R Associates participating in the work of </w:t>
      </w:r>
      <w:proofErr w:type="spellStart"/>
      <w:r w:rsidRPr="00AB0938">
        <w:rPr>
          <w:sz w:val="18"/>
          <w:szCs w:val="18"/>
        </w:rPr>
        <w:t>Radiocommunication</w:t>
      </w:r>
      <w:proofErr w:type="spellEnd"/>
      <w:r w:rsidRPr="00AB0938">
        <w:rPr>
          <w:sz w:val="18"/>
          <w:szCs w:val="18"/>
        </w:rPr>
        <w:t xml:space="preserve"> Study Group 5</w:t>
      </w:r>
    </w:p>
    <w:p w:rsidR="00BE720F" w:rsidRPr="00AB0938" w:rsidRDefault="00BE720F" w:rsidP="00BE720F">
      <w:pPr>
        <w:pStyle w:val="FirstFooter"/>
        <w:tabs>
          <w:tab w:val="left" w:pos="284"/>
          <w:tab w:val="left" w:pos="568"/>
          <w:tab w:val="left" w:pos="794"/>
          <w:tab w:val="left" w:pos="1191"/>
          <w:tab w:val="left" w:pos="1588"/>
          <w:tab w:val="left" w:pos="1985"/>
        </w:tabs>
        <w:spacing w:before="0" w:line="240" w:lineRule="auto"/>
        <w:rPr>
          <w:sz w:val="18"/>
          <w:szCs w:val="18"/>
        </w:rPr>
      </w:pPr>
      <w:r w:rsidRPr="00AB0938">
        <w:rPr>
          <w:sz w:val="18"/>
          <w:szCs w:val="18"/>
        </w:rPr>
        <w:t>–</w:t>
      </w:r>
      <w:r w:rsidRPr="00AB0938">
        <w:rPr>
          <w:sz w:val="18"/>
          <w:szCs w:val="18"/>
        </w:rPr>
        <w:tab/>
        <w:t>ITU-R Academia</w:t>
      </w:r>
    </w:p>
    <w:p w:rsidR="00BE720F" w:rsidRPr="00AB0938" w:rsidRDefault="00BE720F" w:rsidP="00BE720F">
      <w:pPr>
        <w:tabs>
          <w:tab w:val="left" w:pos="284"/>
          <w:tab w:val="left" w:pos="568"/>
        </w:tabs>
        <w:spacing w:before="0" w:line="240" w:lineRule="auto"/>
        <w:jc w:val="left"/>
        <w:rPr>
          <w:sz w:val="18"/>
          <w:szCs w:val="18"/>
        </w:rPr>
      </w:pPr>
      <w:r w:rsidRPr="00AB0938">
        <w:rPr>
          <w:sz w:val="18"/>
          <w:szCs w:val="18"/>
        </w:rPr>
        <w:t>–</w:t>
      </w:r>
      <w:r w:rsidRPr="00AB0938">
        <w:rPr>
          <w:sz w:val="18"/>
          <w:szCs w:val="18"/>
        </w:rPr>
        <w:tab/>
        <w:t xml:space="preserve">Chairman and Vice-Chairmen of </w:t>
      </w:r>
      <w:proofErr w:type="spellStart"/>
      <w:r w:rsidRPr="00AB0938">
        <w:rPr>
          <w:sz w:val="18"/>
          <w:szCs w:val="18"/>
        </w:rPr>
        <w:t>Radiocommunication</w:t>
      </w:r>
      <w:proofErr w:type="spellEnd"/>
      <w:r w:rsidRPr="00AB0938">
        <w:rPr>
          <w:sz w:val="18"/>
          <w:szCs w:val="18"/>
        </w:rPr>
        <w:t xml:space="preserve"> Study Group 5</w:t>
      </w:r>
    </w:p>
    <w:p w:rsidR="00BE720F" w:rsidRPr="00BE720F" w:rsidRDefault="00BE720F" w:rsidP="00BE720F">
      <w:pPr>
        <w:tabs>
          <w:tab w:val="left" w:pos="284"/>
        </w:tabs>
        <w:spacing w:before="0" w:line="240" w:lineRule="auto"/>
        <w:jc w:val="left"/>
        <w:rPr>
          <w:sz w:val="18"/>
          <w:szCs w:val="18"/>
        </w:rPr>
      </w:pPr>
      <w:r w:rsidRPr="00AB0938">
        <w:rPr>
          <w:sz w:val="18"/>
          <w:szCs w:val="18"/>
        </w:rPr>
        <w:t>–</w:t>
      </w:r>
      <w:r w:rsidRPr="00AB0938">
        <w:rPr>
          <w:sz w:val="18"/>
          <w:szCs w:val="18"/>
        </w:rPr>
        <w:tab/>
        <w:t xml:space="preserve">Secretary-General of the ITU, Director of the Telecommunication Standardization Bureau, Director of the Telecommunication </w:t>
      </w:r>
      <w:r w:rsidRPr="00AB0938">
        <w:rPr>
          <w:sz w:val="18"/>
          <w:szCs w:val="18"/>
        </w:rPr>
        <w:tab/>
        <w:t>Development Bureau</w:t>
      </w:r>
    </w:p>
    <w:sectPr w:rsidR="00BE720F" w:rsidRPr="00BE720F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67" w:rsidRDefault="001D7267">
      <w:r>
        <w:separator/>
      </w:r>
    </w:p>
  </w:endnote>
  <w:endnote w:type="continuationSeparator" w:id="0">
    <w:p w:rsidR="001D7267" w:rsidRDefault="001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67" w:rsidRDefault="001D7267">
      <w:r>
        <w:t>____________________</w:t>
      </w:r>
    </w:p>
  </w:footnote>
  <w:footnote w:type="continuationSeparator" w:id="0">
    <w:p w:rsidR="001D7267" w:rsidRDefault="001D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BE720F" w:rsidRDefault="00BE720F" w:rsidP="00BE720F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-</w:t>
    </w:r>
    <w:r w:rsidR="00E915AF" w:rsidRPr="00BE720F">
      <w:rPr>
        <w:sz w:val="18"/>
        <w:szCs w:val="18"/>
      </w:rPr>
      <w:t xml:space="preserve"> </w:t>
    </w:r>
    <w:r w:rsidR="00E915AF" w:rsidRPr="00BE720F">
      <w:rPr>
        <w:rStyle w:val="PageNumber"/>
        <w:sz w:val="18"/>
        <w:szCs w:val="18"/>
      </w:rPr>
      <w:fldChar w:fldCharType="begin"/>
    </w:r>
    <w:r w:rsidR="00E915AF" w:rsidRPr="00BE720F">
      <w:rPr>
        <w:rStyle w:val="PageNumber"/>
        <w:sz w:val="18"/>
        <w:szCs w:val="18"/>
      </w:rPr>
      <w:instrText xml:space="preserve"> PAGE </w:instrText>
    </w:r>
    <w:r w:rsidR="00E915AF" w:rsidRPr="00BE720F">
      <w:rPr>
        <w:rStyle w:val="PageNumber"/>
        <w:sz w:val="18"/>
        <w:szCs w:val="18"/>
      </w:rPr>
      <w:fldChar w:fldCharType="separate"/>
    </w:r>
    <w:r w:rsidR="00D34723">
      <w:rPr>
        <w:rStyle w:val="PageNumber"/>
        <w:noProof/>
        <w:sz w:val="18"/>
        <w:szCs w:val="18"/>
      </w:rPr>
      <w:t>2</w:t>
    </w:r>
    <w:r w:rsidR="00E915AF" w:rsidRPr="00BE720F">
      <w:rPr>
        <w:rStyle w:val="PageNumber"/>
        <w:sz w:val="18"/>
        <w:szCs w:val="18"/>
      </w:rPr>
      <w:fldChar w:fldCharType="end"/>
    </w:r>
    <w:r w:rsidR="00E915AF" w:rsidRPr="00BE720F"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90" w:rsidRPr="00235A29" w:rsidRDefault="00892D90" w:rsidP="00892D90">
    <w:pPr>
      <w:pStyle w:val="Header"/>
      <w:jc w:val="center"/>
    </w:pP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472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E915AF" w:rsidRPr="00AF3325" w:rsidRDefault="00E915AF" w:rsidP="00892D9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61CD4AF4" wp14:editId="1BC1546D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5E06404"/>
    <w:multiLevelType w:val="hybridMultilevel"/>
    <w:tmpl w:val="5F5CEB8E"/>
    <w:lvl w:ilvl="0" w:tplc="650AA05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26021"/>
    <w:multiLevelType w:val="hybridMultilevel"/>
    <w:tmpl w:val="21FE6B0A"/>
    <w:lvl w:ilvl="0" w:tplc="6D9A3E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7573C"/>
    <w:rsid w:val="00085553"/>
    <w:rsid w:val="00086D03"/>
    <w:rsid w:val="00095987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0F3859"/>
    <w:rsid w:val="00100B72"/>
    <w:rsid w:val="00101F7D"/>
    <w:rsid w:val="00103C76"/>
    <w:rsid w:val="0011265F"/>
    <w:rsid w:val="001155D9"/>
    <w:rsid w:val="00117282"/>
    <w:rsid w:val="00117389"/>
    <w:rsid w:val="00121C2D"/>
    <w:rsid w:val="00134404"/>
    <w:rsid w:val="00144DFB"/>
    <w:rsid w:val="001740D7"/>
    <w:rsid w:val="00187CA3"/>
    <w:rsid w:val="00196710"/>
    <w:rsid w:val="00197324"/>
    <w:rsid w:val="001B351B"/>
    <w:rsid w:val="001C06DB"/>
    <w:rsid w:val="001C6971"/>
    <w:rsid w:val="001D1ECB"/>
    <w:rsid w:val="001D2785"/>
    <w:rsid w:val="001D7070"/>
    <w:rsid w:val="001D7267"/>
    <w:rsid w:val="001F2170"/>
    <w:rsid w:val="001F3948"/>
    <w:rsid w:val="001F5A49"/>
    <w:rsid w:val="00201097"/>
    <w:rsid w:val="00201B6E"/>
    <w:rsid w:val="00221AF4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6E58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56C93"/>
    <w:rsid w:val="003666FF"/>
    <w:rsid w:val="0037309C"/>
    <w:rsid w:val="003769C5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1EF3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2A6D"/>
    <w:rsid w:val="004E43BB"/>
    <w:rsid w:val="004E460D"/>
    <w:rsid w:val="004F178E"/>
    <w:rsid w:val="004F2E6D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0286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08B4"/>
    <w:rsid w:val="00602D53"/>
    <w:rsid w:val="006047E5"/>
    <w:rsid w:val="0064371D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5F70"/>
    <w:rsid w:val="00722BFF"/>
    <w:rsid w:val="007234B1"/>
    <w:rsid w:val="00723D08"/>
    <w:rsid w:val="00725FDA"/>
    <w:rsid w:val="00727816"/>
    <w:rsid w:val="00730B9A"/>
    <w:rsid w:val="007508B8"/>
    <w:rsid w:val="00750CFA"/>
    <w:rsid w:val="007553DA"/>
    <w:rsid w:val="00767031"/>
    <w:rsid w:val="00782354"/>
    <w:rsid w:val="007921A7"/>
    <w:rsid w:val="007B3DB1"/>
    <w:rsid w:val="007D183E"/>
    <w:rsid w:val="007D43D0"/>
    <w:rsid w:val="007E1833"/>
    <w:rsid w:val="007E3F13"/>
    <w:rsid w:val="007F2911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92D90"/>
    <w:rsid w:val="008B35A3"/>
    <w:rsid w:val="008B37E1"/>
    <w:rsid w:val="008B45F8"/>
    <w:rsid w:val="008C2E74"/>
    <w:rsid w:val="008D5409"/>
    <w:rsid w:val="008E006D"/>
    <w:rsid w:val="008E38B4"/>
    <w:rsid w:val="008F4B3A"/>
    <w:rsid w:val="008F4F21"/>
    <w:rsid w:val="009038F7"/>
    <w:rsid w:val="00904D4A"/>
    <w:rsid w:val="009151BA"/>
    <w:rsid w:val="00923CAE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873A6"/>
    <w:rsid w:val="00987C72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3A19"/>
    <w:rsid w:val="00A20FBC"/>
    <w:rsid w:val="00A31370"/>
    <w:rsid w:val="00A34D6F"/>
    <w:rsid w:val="00A41F91"/>
    <w:rsid w:val="00A63355"/>
    <w:rsid w:val="00A71DA4"/>
    <w:rsid w:val="00A7596D"/>
    <w:rsid w:val="00A95F0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12635"/>
    <w:rsid w:val="00B2006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50C8"/>
    <w:rsid w:val="00BE63DB"/>
    <w:rsid w:val="00BE6574"/>
    <w:rsid w:val="00BE720F"/>
    <w:rsid w:val="00C07319"/>
    <w:rsid w:val="00C16FD2"/>
    <w:rsid w:val="00C35781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95B33"/>
    <w:rsid w:val="00CA3F44"/>
    <w:rsid w:val="00CA4E58"/>
    <w:rsid w:val="00CB3771"/>
    <w:rsid w:val="00CB44BF"/>
    <w:rsid w:val="00CB5153"/>
    <w:rsid w:val="00CD45DD"/>
    <w:rsid w:val="00CE076A"/>
    <w:rsid w:val="00CE463D"/>
    <w:rsid w:val="00D01595"/>
    <w:rsid w:val="00D05945"/>
    <w:rsid w:val="00D10BA0"/>
    <w:rsid w:val="00D21694"/>
    <w:rsid w:val="00D24EB5"/>
    <w:rsid w:val="00D34723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5048"/>
    <w:rsid w:val="00D87E20"/>
    <w:rsid w:val="00D92FDD"/>
    <w:rsid w:val="00DA4037"/>
    <w:rsid w:val="00DC7EED"/>
    <w:rsid w:val="00DE66A5"/>
    <w:rsid w:val="00DF0A07"/>
    <w:rsid w:val="00DF2B50"/>
    <w:rsid w:val="00E04C86"/>
    <w:rsid w:val="00E0681C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30652"/>
    <w:rsid w:val="00F424BF"/>
    <w:rsid w:val="00F44FC3"/>
    <w:rsid w:val="00F46107"/>
    <w:rsid w:val="00F468C5"/>
    <w:rsid w:val="00F52F39"/>
    <w:rsid w:val="00F55C67"/>
    <w:rsid w:val="00F6184F"/>
    <w:rsid w:val="00F8310E"/>
    <w:rsid w:val="00F914DD"/>
    <w:rsid w:val="00F93094"/>
    <w:rsid w:val="00FA2358"/>
    <w:rsid w:val="00FB2592"/>
    <w:rsid w:val="00FB2810"/>
    <w:rsid w:val="00FB7A2C"/>
    <w:rsid w:val="00FC2947"/>
    <w:rsid w:val="00FC4422"/>
    <w:rsid w:val="00FE0818"/>
    <w:rsid w:val="00FE3ADA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uiPriority w:val="99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  <w:style w:type="paragraph" w:customStyle="1" w:styleId="AnnexTitle">
    <w:name w:val="Annex_Title"/>
    <w:basedOn w:val="Normal"/>
    <w:next w:val="Normal"/>
    <w:rsid w:val="00C95B33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paragraph" w:customStyle="1" w:styleId="AnnexNo">
    <w:name w:val="Annex_No"/>
    <w:basedOn w:val="Normal"/>
    <w:next w:val="Normal"/>
    <w:rsid w:val="00C95B33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rsid w:val="00F30652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rsid w:val="00892D9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5F0D"/>
    <w:rPr>
      <w:sz w:val="22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BE720F"/>
    <w:rPr>
      <w:b/>
      <w:sz w:val="22"/>
      <w:szCs w:val="22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E720F"/>
    <w:rPr>
      <w:caps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uiPriority w:val="99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  <w:style w:type="paragraph" w:customStyle="1" w:styleId="AnnexTitle">
    <w:name w:val="Annex_Title"/>
    <w:basedOn w:val="Normal"/>
    <w:next w:val="Normal"/>
    <w:rsid w:val="00C95B33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paragraph" w:customStyle="1" w:styleId="AnnexNo">
    <w:name w:val="Annex_No"/>
    <w:basedOn w:val="Normal"/>
    <w:next w:val="Normal"/>
    <w:rsid w:val="00C95B33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rsid w:val="00F30652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rsid w:val="00892D9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5F0D"/>
    <w:rPr>
      <w:sz w:val="22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BE720F"/>
    <w:rPr>
      <w:b/>
      <w:sz w:val="22"/>
      <w:szCs w:val="22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E720F"/>
    <w:rPr>
      <w:caps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en/ITU-R/study-groups/rsg5/rwp5d/imt-2000/Pages/submit-eval-process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md/R12-IMT.2000-C-0004/e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12-IMT.2000-C-0003/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md/R12-IMT.2000-C-0002/e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tu.int/md/R12-IMT.2000-C-0001/en" TargetMode="External"/><Relationship Id="rId14" Type="http://schemas.openxmlformats.org/officeDocument/2006/relationships/hyperlink" Target="http://www.itu.int/md/R12-IMT.2000-C-0005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26BC-DFD1-4803-A18F-3FFF103E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</Template>
  <TotalTime>4</TotalTime>
  <Pages>2</Pages>
  <Words>555</Words>
  <Characters>3912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4459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capdessu</cp:lastModifiedBy>
  <cp:revision>5</cp:revision>
  <cp:lastPrinted>2013-07-24T15:30:00Z</cp:lastPrinted>
  <dcterms:created xsi:type="dcterms:W3CDTF">2013-07-24T15:28:00Z</dcterms:created>
  <dcterms:modified xsi:type="dcterms:W3CDTF">2013-07-26T10:20:00Z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