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2"/>
        <w:tblW w:w="0" w:type="auto"/>
        <w:tblLook w:val="01E0" w:firstRow="1" w:lastRow="1" w:firstColumn="1" w:lastColumn="1" w:noHBand="0" w:noVBand="0"/>
      </w:tblPr>
      <w:tblGrid>
        <w:gridCol w:w="8188"/>
        <w:gridCol w:w="1667"/>
      </w:tblGrid>
      <w:tr w:rsidR="008471D3" w:rsidRPr="00D35752">
        <w:tc>
          <w:tcPr>
            <w:tcW w:w="8188" w:type="dxa"/>
            <w:vAlign w:val="center"/>
          </w:tcPr>
          <w:p w:rsidR="008471D3" w:rsidRPr="00D35752" w:rsidRDefault="008471D3" w:rsidP="00CE16D3">
            <w:pPr>
              <w:spacing w:before="0"/>
            </w:pPr>
            <w:r w:rsidRPr="00CE16D3">
              <w:rPr>
                <w:rFonts w:ascii="Futura Lt BT" w:hAnsi="Futura Lt BT"/>
                <w:sz w:val="44"/>
              </w:rPr>
              <w:t>I</w:t>
            </w:r>
            <w:r w:rsidRPr="00CE16D3">
              <w:rPr>
                <w:rFonts w:ascii="Futura Lt BT" w:hAnsi="Futura Lt BT"/>
                <w:sz w:val="36"/>
              </w:rPr>
              <w:t xml:space="preserve">NTERNATIONAL </w:t>
            </w:r>
            <w:r w:rsidRPr="00CE16D3">
              <w:rPr>
                <w:rFonts w:ascii="Futura Lt BT" w:hAnsi="Futura Lt BT"/>
                <w:sz w:val="44"/>
              </w:rPr>
              <w:t>T</w:t>
            </w:r>
            <w:r w:rsidRPr="00CE16D3">
              <w:rPr>
                <w:rFonts w:ascii="Futura Lt BT" w:hAnsi="Futura Lt BT"/>
                <w:sz w:val="36"/>
              </w:rPr>
              <w:t xml:space="preserve">ELECOMMUNICATION </w:t>
            </w:r>
            <w:smartTag w:uri="urn:schemas-microsoft-com:office:smarttags" w:element="place">
              <w:r w:rsidRPr="00CE16D3">
                <w:rPr>
                  <w:rFonts w:ascii="Futura Lt BT" w:hAnsi="Futura Lt BT"/>
                  <w:sz w:val="44"/>
                </w:rPr>
                <w:t>U</w:t>
              </w:r>
              <w:r w:rsidRPr="00CE16D3">
                <w:rPr>
                  <w:rFonts w:ascii="Futura Lt BT" w:hAnsi="Futura Lt BT"/>
                  <w:sz w:val="36"/>
                </w:rPr>
                <w:t>NION</w:t>
              </w:r>
            </w:smartTag>
          </w:p>
        </w:tc>
        <w:tc>
          <w:tcPr>
            <w:tcW w:w="1667" w:type="dxa"/>
          </w:tcPr>
          <w:p w:rsidR="008471D3" w:rsidRPr="00D35752" w:rsidRDefault="001C6241" w:rsidP="00CE16D3">
            <w:pPr>
              <w:spacing w:before="0"/>
              <w:jc w:val="right"/>
            </w:pPr>
            <w:r>
              <w:rPr>
                <w:noProof/>
                <w:lang w:val="en-US" w:eastAsia="zh-CN"/>
              </w:rPr>
              <w:drawing>
                <wp:inline distT="0" distB="0" distL="0" distR="0">
                  <wp:extent cx="838200" cy="942975"/>
                  <wp:effectExtent l="19050" t="0" r="0" b="0"/>
                  <wp:docPr id="3"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38200" cy="942975"/>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8471D3">
        <w:trPr>
          <w:cantSplit/>
        </w:trPr>
        <w:tc>
          <w:tcPr>
            <w:tcW w:w="5075" w:type="dxa"/>
          </w:tcPr>
          <w:p w:rsidR="008471D3" w:rsidRPr="004B691A" w:rsidRDefault="008471D3">
            <w:pPr>
              <w:rPr>
                <w:b/>
                <w:smallCaps/>
                <w:sz w:val="20"/>
                <w:lang w:val="fr-CH"/>
              </w:rPr>
            </w:pPr>
            <w:r w:rsidRPr="004B691A">
              <w:rPr>
                <w:i/>
                <w:sz w:val="28"/>
                <w:lang w:val="fr-CH"/>
              </w:rPr>
              <w:t>Radiocommunication Bureau</w:t>
            </w:r>
          </w:p>
          <w:p w:rsidR="008471D3" w:rsidRDefault="008471D3">
            <w:pPr>
              <w:tabs>
                <w:tab w:val="clear" w:pos="794"/>
                <w:tab w:val="clear" w:pos="1191"/>
                <w:tab w:val="clear" w:pos="1588"/>
                <w:tab w:val="clear" w:pos="1985"/>
                <w:tab w:val="center" w:pos="1701"/>
              </w:tabs>
              <w:spacing w:before="0"/>
              <w:rPr>
                <w:b/>
                <w:smallCaps/>
                <w:sz w:val="20"/>
              </w:rPr>
            </w:pPr>
            <w:r w:rsidRPr="004B691A">
              <w:rPr>
                <w:b/>
                <w:sz w:val="18"/>
                <w:lang w:val="fr-CH"/>
              </w:rPr>
              <w:tab/>
            </w:r>
            <w:r w:rsidRPr="004B691A">
              <w:rPr>
                <w:i/>
                <w:sz w:val="18"/>
                <w:lang w:val="fr-CH"/>
              </w:rPr>
              <w:t xml:space="preserve">(Direct Fax N°. </w:t>
            </w:r>
            <w:r>
              <w:rPr>
                <w:i/>
                <w:sz w:val="18"/>
              </w:rPr>
              <w:t>+41 22 730 57 85)</w:t>
            </w:r>
          </w:p>
        </w:tc>
      </w:tr>
    </w:tbl>
    <w:p w:rsidR="008471D3" w:rsidRDefault="008471D3">
      <w:pPr>
        <w:tabs>
          <w:tab w:val="left" w:pos="7513"/>
        </w:tabs>
      </w:pPr>
    </w:p>
    <w:tbl>
      <w:tblPr>
        <w:tblW w:w="10020" w:type="dxa"/>
        <w:tblLayout w:type="fixed"/>
        <w:tblLook w:val="0000" w:firstRow="0" w:lastRow="0" w:firstColumn="0" w:lastColumn="0" w:noHBand="0" w:noVBand="0"/>
      </w:tblPr>
      <w:tblGrid>
        <w:gridCol w:w="2518"/>
        <w:gridCol w:w="7502"/>
      </w:tblGrid>
      <w:tr w:rsidR="008471D3">
        <w:trPr>
          <w:cantSplit/>
        </w:trPr>
        <w:tc>
          <w:tcPr>
            <w:tcW w:w="2518" w:type="dxa"/>
          </w:tcPr>
          <w:p w:rsidR="008471D3" w:rsidRPr="00467F1B" w:rsidRDefault="008471D3">
            <w:pPr>
              <w:tabs>
                <w:tab w:val="left" w:pos="7513"/>
              </w:tabs>
              <w:jc w:val="center"/>
              <w:rPr>
                <w:b/>
              </w:rPr>
            </w:pPr>
            <w:bookmarkStart w:id="0" w:name="dletter"/>
            <w:bookmarkEnd w:id="0"/>
            <w:r w:rsidRPr="00467F1B">
              <w:rPr>
                <w:b/>
              </w:rPr>
              <w:t>Circular letter</w:t>
            </w:r>
          </w:p>
          <w:p w:rsidR="008471D3" w:rsidRPr="00747697" w:rsidRDefault="008471D3" w:rsidP="002C694E">
            <w:pPr>
              <w:tabs>
                <w:tab w:val="clear" w:pos="794"/>
                <w:tab w:val="clear" w:pos="1191"/>
                <w:tab w:val="clear" w:pos="1588"/>
              </w:tabs>
              <w:spacing w:before="0"/>
              <w:jc w:val="center"/>
              <w:rPr>
                <w:b/>
                <w:bCs/>
              </w:rPr>
            </w:pPr>
            <w:bookmarkStart w:id="1" w:name="dnum"/>
            <w:bookmarkEnd w:id="1"/>
            <w:r w:rsidRPr="00467F1B">
              <w:rPr>
                <w:b/>
                <w:bCs/>
              </w:rPr>
              <w:t>5/LCCE/</w:t>
            </w:r>
            <w:r w:rsidR="00967D68">
              <w:rPr>
                <w:b/>
                <w:bCs/>
              </w:rPr>
              <w:t>26</w:t>
            </w:r>
          </w:p>
        </w:tc>
        <w:tc>
          <w:tcPr>
            <w:tcW w:w="7502" w:type="dxa"/>
          </w:tcPr>
          <w:p w:rsidR="008471D3" w:rsidRPr="00747697" w:rsidRDefault="00967D68" w:rsidP="008E72ED">
            <w:pPr>
              <w:tabs>
                <w:tab w:val="left" w:pos="7513"/>
              </w:tabs>
              <w:jc w:val="right"/>
              <w:rPr>
                <w:bCs/>
              </w:rPr>
            </w:pPr>
            <w:bookmarkStart w:id="2" w:name="ddate"/>
            <w:bookmarkEnd w:id="2"/>
            <w:r>
              <w:rPr>
                <w:bCs/>
              </w:rPr>
              <w:t xml:space="preserve">3 March </w:t>
            </w:r>
            <w:r w:rsidR="002C694E">
              <w:rPr>
                <w:bCs/>
              </w:rPr>
              <w:t>2011</w:t>
            </w:r>
          </w:p>
        </w:tc>
      </w:tr>
    </w:tbl>
    <w:p w:rsidR="008471D3" w:rsidRPr="009D4D6A" w:rsidRDefault="008471D3" w:rsidP="002C694E">
      <w:pPr>
        <w:tabs>
          <w:tab w:val="left" w:pos="7513"/>
        </w:tabs>
        <w:spacing w:before="480"/>
        <w:jc w:val="center"/>
        <w:rPr>
          <w:b/>
          <w:bCs/>
        </w:rPr>
      </w:pPr>
      <w:r w:rsidRPr="009D4D6A">
        <w:rPr>
          <w:b/>
          <w:bCs/>
        </w:rPr>
        <w:t xml:space="preserve">To Administrations of Member States of </w:t>
      </w:r>
      <w:r>
        <w:rPr>
          <w:b/>
          <w:bCs/>
        </w:rPr>
        <w:t xml:space="preserve">the </w:t>
      </w:r>
      <w:r w:rsidRPr="009D4D6A">
        <w:rPr>
          <w:b/>
          <w:bCs/>
        </w:rPr>
        <w:t>ITU</w:t>
      </w:r>
      <w:proofErr w:type="gramStart"/>
      <w:r w:rsidR="00D004BD">
        <w:rPr>
          <w:b/>
          <w:bCs/>
        </w:rPr>
        <w:t>,</w:t>
      </w:r>
      <w:proofErr w:type="gramEnd"/>
      <w:r w:rsidR="00D004BD">
        <w:rPr>
          <w:b/>
          <w:bCs/>
        </w:rPr>
        <w:br/>
      </w:r>
      <w:r w:rsidRPr="009D4D6A">
        <w:rPr>
          <w:b/>
          <w:bCs/>
        </w:rPr>
        <w:t>Radiocommunication Sector Members</w:t>
      </w:r>
      <w:r w:rsidR="00D004BD">
        <w:rPr>
          <w:b/>
          <w:bCs/>
        </w:rPr>
        <w:t xml:space="preserve"> and ITU-R </w:t>
      </w:r>
      <w:r w:rsidR="002C694E">
        <w:rPr>
          <w:b/>
          <w:bCs/>
        </w:rPr>
        <w:t>Associates</w:t>
      </w:r>
      <w:r w:rsidR="002C694E">
        <w:rPr>
          <w:b/>
          <w:bCs/>
        </w:rPr>
        <w:br/>
      </w:r>
      <w:r w:rsidRPr="009D4D6A">
        <w:rPr>
          <w:b/>
          <w:bCs/>
        </w:rPr>
        <w:t>participating</w:t>
      </w:r>
      <w:r w:rsidR="002C694E">
        <w:rPr>
          <w:b/>
          <w:bCs/>
        </w:rPr>
        <w:t xml:space="preserve"> </w:t>
      </w:r>
      <w:r w:rsidRPr="009D4D6A">
        <w:rPr>
          <w:b/>
          <w:bCs/>
        </w:rPr>
        <w:t>in the work of</w:t>
      </w:r>
      <w:r w:rsidR="00D004BD">
        <w:rPr>
          <w:b/>
          <w:bCs/>
        </w:rPr>
        <w:t xml:space="preserve"> </w:t>
      </w:r>
      <w:r w:rsidRPr="009D4D6A">
        <w:rPr>
          <w:b/>
          <w:bCs/>
        </w:rPr>
        <w:t>Radiocommunication Study Group 5</w:t>
      </w:r>
    </w:p>
    <w:p w:rsidR="0013725A" w:rsidRPr="0013725A" w:rsidRDefault="008471D3" w:rsidP="008C2525">
      <w:pPr>
        <w:tabs>
          <w:tab w:val="clear" w:pos="1191"/>
          <w:tab w:val="left" w:pos="993"/>
        </w:tabs>
        <w:spacing w:before="600" w:after="240"/>
        <w:ind w:left="992" w:right="-425" w:hanging="992"/>
        <w:rPr>
          <w:szCs w:val="24"/>
        </w:rPr>
      </w:pPr>
      <w:r>
        <w:rPr>
          <w:b/>
        </w:rPr>
        <w:t>Subject</w:t>
      </w:r>
      <w:r>
        <w:t>:</w:t>
      </w:r>
      <w:bookmarkStart w:id="3" w:name="dtitle1"/>
      <w:bookmarkEnd w:id="3"/>
      <w:r>
        <w:tab/>
      </w:r>
      <w:r w:rsidR="008C2525">
        <w:rPr>
          <w:lang w:eastAsia="zh-CN"/>
        </w:rPr>
        <w:t>Eleven</w:t>
      </w:r>
      <w:r w:rsidR="008C2525">
        <w:t>th</w:t>
      </w:r>
      <w:r w:rsidR="008C2525" w:rsidRPr="00FD6E63">
        <w:t xml:space="preserve"> </w:t>
      </w:r>
      <w:r w:rsidRPr="00FD6E63">
        <w:t xml:space="preserve">meeting of Working Party 5D on </w:t>
      </w:r>
      <w:r w:rsidRPr="00FD6E63">
        <w:rPr>
          <w:szCs w:val="24"/>
        </w:rPr>
        <w:t xml:space="preserve">IMT systems </w:t>
      </w:r>
    </w:p>
    <w:p w:rsidR="008471D3" w:rsidRPr="00FD6E63" w:rsidRDefault="008471D3" w:rsidP="00F75650">
      <w:pPr>
        <w:pStyle w:val="Headingb"/>
      </w:pPr>
      <w:bookmarkStart w:id="4" w:name="StartTyping_E"/>
      <w:bookmarkEnd w:id="4"/>
      <w:r w:rsidRPr="00FD6E63">
        <w:t>Introduction</w:t>
      </w:r>
    </w:p>
    <w:p w:rsidR="008471D3" w:rsidRDefault="008471D3" w:rsidP="00967D68">
      <w:r w:rsidRPr="00FD6E63">
        <w:t>At the kind invitation of the</w:t>
      </w:r>
      <w:r w:rsidR="008B176A">
        <w:rPr>
          <w:rFonts w:hint="eastAsia"/>
        </w:rPr>
        <w:t xml:space="preserve"> </w:t>
      </w:r>
      <w:r w:rsidR="005C4C10">
        <w:t xml:space="preserve">United States </w:t>
      </w:r>
      <w:r w:rsidR="006846F9" w:rsidRPr="006846F9">
        <w:t>Administration</w:t>
      </w:r>
      <w:r w:rsidRPr="00143BE3">
        <w:t>, this lette</w:t>
      </w:r>
      <w:r w:rsidRPr="00FD6E63">
        <w:t xml:space="preserve">r is to announce that the </w:t>
      </w:r>
      <w:r w:rsidR="005C4C10">
        <w:t>eleve</w:t>
      </w:r>
      <w:r w:rsidR="005C4C10">
        <w:rPr>
          <w:rFonts w:hint="eastAsia"/>
        </w:rPr>
        <w:t>n</w:t>
      </w:r>
      <w:r w:rsidR="005C4C10">
        <w:t>th</w:t>
      </w:r>
      <w:r w:rsidR="005C4C10" w:rsidRPr="00FD6E63">
        <w:t xml:space="preserve"> </w:t>
      </w:r>
      <w:r w:rsidRPr="00FD6E63">
        <w:t>meeting of ITU-R Working Party 5D will take place in</w:t>
      </w:r>
      <w:r w:rsidRPr="00143BE3">
        <w:t xml:space="preserve"> </w:t>
      </w:r>
      <w:r w:rsidR="005C4C10">
        <w:rPr>
          <w:rFonts w:cs="Arial"/>
        </w:rPr>
        <w:t>Waikoloa, Hawaii</w:t>
      </w:r>
      <w:r w:rsidR="005C4C10">
        <w:t xml:space="preserve">, from 7 to </w:t>
      </w:r>
      <w:r w:rsidR="004460D5">
        <w:t>14 </w:t>
      </w:r>
      <w:r w:rsidR="005C4C10">
        <w:t>July 2011</w:t>
      </w:r>
      <w:r w:rsidRPr="006846F9">
        <w:t>.</w:t>
      </w:r>
    </w:p>
    <w:p w:rsidR="00442352" w:rsidRPr="00FD6E63" w:rsidRDefault="00041203" w:rsidP="00442352">
      <w:pPr>
        <w:pStyle w:val="Heading1"/>
      </w:pPr>
      <w:r>
        <w:t>Programme of the meeting</w:t>
      </w:r>
    </w:p>
    <w:p w:rsidR="00442352" w:rsidRPr="00181A8F" w:rsidRDefault="00442352" w:rsidP="00442352">
      <w:r w:rsidRPr="00181A8F">
        <w:t xml:space="preserve">A draft agenda for the meeting is contained in Annex </w:t>
      </w:r>
      <w:r>
        <w:t>1</w:t>
      </w:r>
      <w:r w:rsidRPr="00181A8F">
        <w:t>. The Questions assigned may be found at:</w:t>
      </w:r>
    </w:p>
    <w:p w:rsidR="00442352" w:rsidRPr="00FD6E63" w:rsidRDefault="00041203" w:rsidP="00442352">
      <w:pPr>
        <w:spacing w:before="240" w:after="240"/>
        <w:jc w:val="center"/>
      </w:pPr>
      <w:hyperlink r:id="rId10" w:history="1">
        <w:r w:rsidR="00442352" w:rsidRPr="00181A8F">
          <w:rPr>
            <w:rStyle w:val="Hyperlink"/>
          </w:rPr>
          <w:t>http://www.itu.int/publ/R-QUE-SG05/en</w:t>
        </w:r>
      </w:hyperlink>
    </w:p>
    <w:p w:rsidR="00442352" w:rsidRPr="00FD6E63" w:rsidRDefault="00442352" w:rsidP="00442352">
      <w:r w:rsidRPr="00FD6E63">
        <w:t>Working Party 5D will conduct its work in English.</w:t>
      </w:r>
    </w:p>
    <w:p w:rsidR="008471D3" w:rsidRPr="00967D68" w:rsidRDefault="008471D3">
      <w:pPr>
        <w:rPr>
          <w:bCs/>
          <w:szCs w:val="24"/>
        </w:rPr>
      </w:pPr>
      <w:r w:rsidRPr="00967D68">
        <w:rPr>
          <w:bCs/>
          <w:szCs w:val="24"/>
        </w:rPr>
        <w:t>The meeting will take place at:</w:t>
      </w:r>
    </w:p>
    <w:p w:rsidR="004460D5" w:rsidRPr="00D85A34" w:rsidRDefault="00041203" w:rsidP="00442352">
      <w:pPr>
        <w:rPr>
          <w:rFonts w:eastAsiaTheme="minorHAnsi" w:cs="Arial"/>
          <w:color w:val="000000" w:themeColor="text1"/>
          <w:szCs w:val="24"/>
          <w:lang w:val="en-US"/>
        </w:rPr>
      </w:pPr>
      <w:hyperlink r:id="rId11" w:history="1">
        <w:r w:rsidR="004460D5" w:rsidRPr="00D85A34">
          <w:rPr>
            <w:rFonts w:eastAsiaTheme="minorHAnsi" w:cs="Arial"/>
            <w:color w:val="000000" w:themeColor="text1"/>
            <w:szCs w:val="40"/>
            <w:lang w:val="en-US"/>
          </w:rPr>
          <w:t>Waikoloa Beach Marriott Resort &amp; Spa</w:t>
        </w:r>
      </w:hyperlink>
    </w:p>
    <w:p w:rsidR="004460D5" w:rsidRPr="00D85A34" w:rsidRDefault="004460D5" w:rsidP="004460D5">
      <w:pPr>
        <w:tabs>
          <w:tab w:val="left" w:pos="0"/>
          <w:tab w:val="left" w:pos="554"/>
          <w:tab w:val="left" w:pos="951"/>
          <w:tab w:val="left" w:pos="1348"/>
          <w:tab w:val="left" w:pos="1745"/>
        </w:tabs>
        <w:spacing w:before="0"/>
        <w:rPr>
          <w:rFonts w:eastAsiaTheme="minorHAnsi" w:cs="Arial"/>
          <w:color w:val="000000" w:themeColor="text1"/>
          <w:szCs w:val="24"/>
          <w:lang w:val="en-US"/>
        </w:rPr>
      </w:pPr>
      <w:r w:rsidRPr="00D85A34">
        <w:rPr>
          <w:rFonts w:eastAsiaTheme="minorHAnsi" w:cs="Arial"/>
          <w:color w:val="000000" w:themeColor="text1"/>
          <w:szCs w:val="24"/>
          <w:lang w:val="en-US"/>
        </w:rPr>
        <w:t>69-275 Waikoloa Beach Drive</w:t>
      </w:r>
    </w:p>
    <w:p w:rsidR="004460D5" w:rsidRPr="004460D5" w:rsidRDefault="004460D5" w:rsidP="004460D5">
      <w:pPr>
        <w:tabs>
          <w:tab w:val="left" w:pos="0"/>
          <w:tab w:val="left" w:pos="554"/>
          <w:tab w:val="left" w:pos="951"/>
          <w:tab w:val="left" w:pos="1348"/>
          <w:tab w:val="left" w:pos="1745"/>
        </w:tabs>
        <w:spacing w:before="0"/>
        <w:rPr>
          <w:color w:val="000000" w:themeColor="text1"/>
          <w:lang w:val="es-ES_tradnl"/>
        </w:rPr>
      </w:pPr>
      <w:proofErr w:type="spellStart"/>
      <w:r w:rsidRPr="004460D5">
        <w:rPr>
          <w:rFonts w:eastAsiaTheme="minorHAnsi" w:cs="Arial"/>
          <w:color w:val="000000" w:themeColor="text1"/>
          <w:szCs w:val="24"/>
          <w:lang w:val="es-ES_tradnl"/>
        </w:rPr>
        <w:t>Waikoloa</w:t>
      </w:r>
      <w:proofErr w:type="spellEnd"/>
      <w:r w:rsidRPr="004460D5">
        <w:rPr>
          <w:rFonts w:eastAsiaTheme="minorHAnsi" w:cs="Arial"/>
          <w:color w:val="000000" w:themeColor="text1"/>
          <w:szCs w:val="24"/>
          <w:lang w:val="es-ES_tradnl"/>
        </w:rPr>
        <w:t xml:space="preserve">, </w:t>
      </w:r>
      <w:proofErr w:type="spellStart"/>
      <w:r w:rsidRPr="004460D5">
        <w:rPr>
          <w:rFonts w:eastAsiaTheme="minorHAnsi" w:cs="Arial"/>
          <w:color w:val="000000" w:themeColor="text1"/>
          <w:szCs w:val="24"/>
          <w:lang w:val="es-ES_tradnl"/>
        </w:rPr>
        <w:t>Hawaii</w:t>
      </w:r>
      <w:proofErr w:type="spellEnd"/>
      <w:r w:rsidRPr="004460D5">
        <w:rPr>
          <w:rFonts w:eastAsiaTheme="minorHAnsi" w:cs="Arial"/>
          <w:color w:val="000000" w:themeColor="text1"/>
          <w:szCs w:val="24"/>
          <w:lang w:val="es-ES_tradnl"/>
        </w:rPr>
        <w:t xml:space="preserve"> 96738 USA</w:t>
      </w:r>
    </w:p>
    <w:p w:rsidR="004460D5" w:rsidRPr="004460D5"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2"/>
          <w:lang w:val="es-ES_tradnl"/>
        </w:rPr>
      </w:pPr>
      <w:r w:rsidRPr="004460D5">
        <w:rPr>
          <w:rFonts w:eastAsiaTheme="minorHAnsi" w:cs="Arial"/>
          <w:color w:val="262626"/>
          <w:szCs w:val="22"/>
          <w:lang w:val="es-ES_tradnl"/>
        </w:rPr>
        <w:t>Tel.: +1 808 886 6789</w:t>
      </w:r>
    </w:p>
    <w:p w:rsidR="004460D5"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2"/>
          <w:lang w:val="es-ES_tradnl"/>
        </w:rPr>
      </w:pPr>
      <w:r w:rsidRPr="004460D5">
        <w:rPr>
          <w:rFonts w:eastAsiaTheme="minorHAnsi" w:cs="Arial"/>
          <w:bCs/>
          <w:color w:val="262626"/>
          <w:szCs w:val="22"/>
          <w:lang w:val="es-ES_tradnl"/>
        </w:rPr>
        <w:t>Fax: +</w:t>
      </w:r>
      <w:r w:rsidRPr="004460D5">
        <w:rPr>
          <w:rFonts w:eastAsiaTheme="minorHAnsi" w:cs="Arial"/>
          <w:color w:val="262626"/>
          <w:szCs w:val="22"/>
          <w:lang w:val="es-ES_tradnl"/>
        </w:rPr>
        <w:t>1 808 886 3601</w:t>
      </w:r>
    </w:p>
    <w:p w:rsidR="004460D5" w:rsidRPr="004460D5"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2"/>
          <w:lang w:val="es-ES_tradnl"/>
        </w:rPr>
      </w:pPr>
    </w:p>
    <w:p w:rsidR="004460D5" w:rsidRPr="004460D5" w:rsidRDefault="00041203" w:rsidP="004460D5">
      <w:pPr>
        <w:widowControl w:val="0"/>
        <w:tabs>
          <w:tab w:val="clear" w:pos="794"/>
          <w:tab w:val="clear" w:pos="1191"/>
          <w:tab w:val="clear" w:pos="1588"/>
          <w:tab w:val="clear" w:pos="1985"/>
        </w:tabs>
        <w:overflowPunct/>
        <w:spacing w:before="0"/>
        <w:textAlignment w:val="auto"/>
        <w:rPr>
          <w:rFonts w:eastAsiaTheme="minorHAnsi" w:cs="Arial"/>
          <w:bCs/>
          <w:color w:val="262626"/>
          <w:szCs w:val="22"/>
          <w:lang w:val="es-ES_tradnl"/>
        </w:rPr>
      </w:pPr>
      <w:r>
        <w:fldChar w:fldCharType="begin"/>
      </w:r>
      <w:r w:rsidRPr="00041203">
        <w:rPr>
          <w:lang w:val="es-ES_tradnl"/>
        </w:rPr>
        <w:instrText xml:space="preserve"> HYPERLINK "http://www.marriott.com/hotels/travel/koamc-waikoloa-beach-marriott-resort-and-spa/" </w:instrText>
      </w:r>
      <w:r>
        <w:fldChar w:fldCharType="separate"/>
      </w:r>
      <w:r w:rsidR="004460D5" w:rsidRPr="004460D5">
        <w:rPr>
          <w:rStyle w:val="Hyperlink"/>
          <w:rFonts w:eastAsiaTheme="minorHAnsi" w:cs="Arial"/>
          <w:bCs/>
          <w:szCs w:val="22"/>
          <w:lang w:val="es-ES_tradnl"/>
        </w:rPr>
        <w:t>http://www.marriott.com/hotels/travel/koamc-waikoloa-beach-marriott-resort-and-spa/</w:t>
      </w:r>
      <w:r>
        <w:rPr>
          <w:rStyle w:val="Hyperlink"/>
          <w:rFonts w:eastAsiaTheme="minorHAnsi" w:cs="Arial"/>
          <w:bCs/>
          <w:szCs w:val="22"/>
          <w:lang w:val="es-ES_tradnl"/>
        </w:rPr>
        <w:fldChar w:fldCharType="end"/>
      </w:r>
    </w:p>
    <w:p w:rsidR="008471D3" w:rsidRPr="00FD6E63" w:rsidRDefault="008471D3" w:rsidP="00442352">
      <w:pPr>
        <w:spacing w:before="240"/>
      </w:pPr>
      <w:r w:rsidRPr="00FD6E63">
        <w:t xml:space="preserve">For further information see Annex </w:t>
      </w:r>
      <w:r w:rsidR="00442352">
        <w:t>2</w:t>
      </w:r>
      <w:r w:rsidRPr="00FD6E63">
        <w:t>.</w:t>
      </w:r>
    </w:p>
    <w:p w:rsidR="008471D3" w:rsidRPr="00FD6E63" w:rsidRDefault="008471D3">
      <w:pPr>
        <w:pStyle w:val="Heading1"/>
      </w:pPr>
      <w:r w:rsidRPr="00FD6E63">
        <w:t>Contributions</w:t>
      </w:r>
    </w:p>
    <w:p w:rsidR="008471D3" w:rsidRPr="00FD6E63" w:rsidRDefault="008471D3">
      <w:r w:rsidRPr="00FD6E63">
        <w:t xml:space="preserve">Contributions in response to the work of Working Party 5D are invited. Contributions will be processed according to the provisions laid down in Resolution ITU-R 1-5 and posted on the web. </w:t>
      </w:r>
    </w:p>
    <w:p w:rsidR="008471D3" w:rsidRPr="00FD6E63" w:rsidRDefault="008471D3" w:rsidP="004460D5">
      <w:pPr>
        <w:ind w:right="-142"/>
        <w:rPr>
          <w:b/>
          <w:bCs/>
        </w:rPr>
      </w:pPr>
      <w:r w:rsidRPr="00181A8F">
        <w:rPr>
          <w:b/>
          <w:bCs/>
        </w:rPr>
        <w:t xml:space="preserve">The deadline for submission of contributions is </w:t>
      </w:r>
      <w:r w:rsidR="004460D5">
        <w:rPr>
          <w:b/>
          <w:bCs/>
        </w:rPr>
        <w:t>Thurs</w:t>
      </w:r>
      <w:r w:rsidRPr="00181A8F">
        <w:rPr>
          <w:b/>
          <w:bCs/>
        </w:rPr>
        <w:t xml:space="preserve">day, </w:t>
      </w:r>
      <w:r w:rsidR="00AE6CED">
        <w:rPr>
          <w:b/>
          <w:bCs/>
        </w:rPr>
        <w:t xml:space="preserve">30 </w:t>
      </w:r>
      <w:r w:rsidR="004460D5">
        <w:rPr>
          <w:b/>
          <w:bCs/>
        </w:rPr>
        <w:t>June</w:t>
      </w:r>
      <w:r w:rsidR="00AE6CED">
        <w:rPr>
          <w:b/>
          <w:bCs/>
        </w:rPr>
        <w:t xml:space="preserve"> 2011</w:t>
      </w:r>
      <w:r w:rsidRPr="00181A8F">
        <w:rPr>
          <w:b/>
          <w:bCs/>
        </w:rPr>
        <w:t>, 16:00 hours UTC.</w:t>
      </w:r>
    </w:p>
    <w:p w:rsidR="008471D3" w:rsidRPr="00FD6E63" w:rsidRDefault="000E7F26">
      <w:r>
        <w:br w:type="page"/>
      </w:r>
      <w:r w:rsidR="008471D3" w:rsidRPr="00FD6E63">
        <w:lastRenderedPageBreak/>
        <w:t>According to the ITU-R patent policy (Annex 1 to Resolution ITU-R 1-5), contributions containing a proposal for a Recommendation should draw the attention to any known patent or to any known pending patent application relating to systems or technologies considered in the proposal.</w:t>
      </w:r>
    </w:p>
    <w:p w:rsidR="008471D3" w:rsidRPr="00FD6E63" w:rsidRDefault="008471D3">
      <w:r w:rsidRPr="00FD6E63">
        <w:t>Copies of each contribution should be sent to the Study Group Department, Radiocommunication Bureau, for processing, to the Chairman of the Working Party and to the Chairman and Vice</w:t>
      </w:r>
      <w:r w:rsidRPr="00FD6E63">
        <w:noBreakHyphen/>
        <w:t xml:space="preserve">Chairmen of Radiocommunication Study Group 5. The pertinent addresses can be found on: </w:t>
      </w:r>
    </w:p>
    <w:p w:rsidR="008471D3" w:rsidRDefault="00041203">
      <w:pPr>
        <w:spacing w:before="160"/>
        <w:jc w:val="center"/>
      </w:pPr>
      <w:hyperlink r:id="rId12" w:history="1">
        <w:r w:rsidR="008471D3" w:rsidRPr="00181A8F">
          <w:rPr>
            <w:rStyle w:val="Hyperlink"/>
          </w:rPr>
          <w:t>http://www.itu.int/cgi-bin/htsh/compass/cvc.param.sh?acvty_code=wp5D</w:t>
        </w:r>
      </w:hyperlink>
      <w:r w:rsidR="008471D3" w:rsidRPr="00181A8F">
        <w:br/>
      </w:r>
      <w:hyperlink r:id="rId13" w:history="1">
        <w:r w:rsidR="008471D3" w:rsidRPr="00181A8F">
          <w:rPr>
            <w:rStyle w:val="Hyperlink"/>
          </w:rPr>
          <w:t>http://www.itu.int/cgi-bin/htsh/compass/cvc.param.sh?acvty_code=sg5</w:t>
        </w:r>
      </w:hyperlink>
    </w:p>
    <w:p w:rsidR="008471D3" w:rsidRPr="00FD6E63" w:rsidRDefault="008471D3">
      <w:pPr>
        <w:spacing w:before="160"/>
      </w:pPr>
      <w:r w:rsidRPr="00FD6E63">
        <w:t>Participants are requested to submit contributions by electronic mail to:</w:t>
      </w:r>
    </w:p>
    <w:p w:rsidR="008471D3" w:rsidRPr="00FD6E63" w:rsidRDefault="00041203">
      <w:pPr>
        <w:spacing w:before="160"/>
        <w:jc w:val="center"/>
      </w:pPr>
      <w:hyperlink r:id="rId14" w:history="1">
        <w:r w:rsidR="008471D3" w:rsidRPr="00181A8F">
          <w:rPr>
            <w:rStyle w:val="Hyperlink"/>
          </w:rPr>
          <w:t>rsg5@itu.int</w:t>
        </w:r>
      </w:hyperlink>
    </w:p>
    <w:p w:rsidR="008471D3" w:rsidRPr="00FD6E63" w:rsidRDefault="008471D3">
      <w:pPr>
        <w:pStyle w:val="Heading1"/>
        <w:spacing w:before="240"/>
      </w:pPr>
      <w:r w:rsidRPr="00FD6E63">
        <w:t>Documentation</w:t>
      </w:r>
    </w:p>
    <w:p w:rsidR="008471D3" w:rsidRPr="00FD6E63" w:rsidRDefault="008471D3">
      <w:pPr>
        <w:pStyle w:val="Table"/>
        <w:keepNext w:val="0"/>
        <w:spacing w:before="120" w:after="0"/>
        <w:jc w:val="left"/>
        <w:rPr>
          <w:rFonts w:cs="Times New Roman"/>
          <w:caps w:val="0"/>
        </w:rPr>
      </w:pPr>
      <w:r w:rsidRPr="00FD6E63">
        <w:rPr>
          <w:rFonts w:cs="Times New Roman"/>
          <w:caps w:val="0"/>
        </w:rPr>
        <w:t>Contributions to this meeting are stored on the ITU web site at:</w:t>
      </w:r>
    </w:p>
    <w:p w:rsidR="008471D3" w:rsidRPr="00FD6E63" w:rsidRDefault="00041203">
      <w:pPr>
        <w:spacing w:before="160"/>
        <w:jc w:val="center"/>
        <w:rPr>
          <w:shd w:val="clear" w:color="auto" w:fill="FFFF00"/>
        </w:rPr>
      </w:pPr>
      <w:hyperlink r:id="rId15" w:history="1">
        <w:r w:rsidR="008471D3" w:rsidRPr="00181A8F">
          <w:rPr>
            <w:rStyle w:val="Hyperlink"/>
          </w:rPr>
          <w:t>http://www.itu.int/md/R07-WP5D-C/en</w:t>
        </w:r>
      </w:hyperlink>
    </w:p>
    <w:p w:rsidR="008471D3" w:rsidRPr="00FD6E63" w:rsidRDefault="008471D3" w:rsidP="00181A8F">
      <w:pPr>
        <w:spacing w:before="160"/>
      </w:pPr>
      <w:r w:rsidRPr="00FD6E63">
        <w:t>Wireless LAN facilities will be provided in all meeting rooms and a</w:t>
      </w:r>
      <w:r w:rsidR="00181A8F" w:rsidRPr="00181A8F">
        <w:t>n Internet</w:t>
      </w:r>
      <w:r w:rsidRPr="00181A8F">
        <w:t xml:space="preserve"> cafe facility</w:t>
      </w:r>
      <w:r w:rsidRPr="00FD6E63">
        <w:t xml:space="preserve"> will also be provided.</w:t>
      </w:r>
    </w:p>
    <w:p w:rsidR="008471D3" w:rsidRPr="00FD6E63" w:rsidRDefault="008471D3" w:rsidP="00411084">
      <w:r w:rsidRPr="00FD6E63">
        <w:t xml:space="preserve">Participants </w:t>
      </w:r>
      <w:r>
        <w:t>will need</w:t>
      </w:r>
      <w:r w:rsidRPr="00FD6E63">
        <w:t xml:space="preserve"> to bring their laptops (equipped with a WLAN-card) with them to the meeting because </w:t>
      </w:r>
      <w:r w:rsidRPr="007C46C2">
        <w:rPr>
          <w:b/>
          <w:bCs/>
        </w:rPr>
        <w:t>this will be a completely paperless meeting</w:t>
      </w:r>
      <w:r>
        <w:t xml:space="preserve"> </w:t>
      </w:r>
      <w:r w:rsidRPr="00FD6E63">
        <w:t>(</w:t>
      </w:r>
      <w:r w:rsidR="000E7F26" w:rsidRPr="00FD6E63">
        <w:t xml:space="preserve">no </w:t>
      </w:r>
      <w:r w:rsidRPr="00FD6E63">
        <w:t>paper copies</w:t>
      </w:r>
      <w:r>
        <w:t xml:space="preserve"> of documents will be distributed</w:t>
      </w:r>
      <w:r w:rsidRPr="00FD6E63">
        <w:t>).</w:t>
      </w:r>
    </w:p>
    <w:p w:rsidR="008471D3" w:rsidRPr="00FD6E63" w:rsidRDefault="008471D3">
      <w:pPr>
        <w:pStyle w:val="Heading1"/>
      </w:pPr>
      <w:r w:rsidRPr="00FD6E63">
        <w:t>Participation</w:t>
      </w:r>
    </w:p>
    <w:p w:rsidR="008471D3" w:rsidRDefault="008471D3">
      <w:r>
        <w:t xml:space="preserve">Delegate/participant registration for the meeting will be carried out online via the ITU-R website. Each Member State/Sector Member/Associate was requested to designate a focal point to be responsible for the handling of all registration requests for his/her administration/organization. Individuals wishing to attend should contact directly the focal point designated for all Study Group activities for his/her entity. The list of designated focal points (DFPs) is available on the </w:t>
      </w:r>
      <w:r w:rsidRPr="00B06E15">
        <w:rPr>
          <w:b/>
          <w:bCs/>
        </w:rPr>
        <w:t>ITU</w:t>
      </w:r>
      <w:r>
        <w:rPr>
          <w:b/>
          <w:bCs/>
        </w:rPr>
        <w:noBreakHyphen/>
      </w:r>
      <w:r w:rsidRPr="00B06E15">
        <w:rPr>
          <w:b/>
          <w:bCs/>
        </w:rPr>
        <w:t>R</w:t>
      </w:r>
      <w:r>
        <w:t> </w:t>
      </w:r>
      <w:r w:rsidRPr="00054AF6">
        <w:rPr>
          <w:b/>
          <w:bCs/>
        </w:rPr>
        <w:t>Delegate Registration and Information</w:t>
      </w:r>
      <w:r>
        <w:t xml:space="preserve"> webpage at:</w:t>
      </w:r>
    </w:p>
    <w:p w:rsidR="008471D3" w:rsidRDefault="00041203">
      <w:pPr>
        <w:jc w:val="center"/>
      </w:pPr>
      <w:hyperlink r:id="rId16" w:history="1">
        <w:r w:rsidR="008471D3" w:rsidRPr="00181A8F">
          <w:rPr>
            <w:rStyle w:val="Hyperlink"/>
            <w:szCs w:val="24"/>
          </w:rPr>
          <w:t>http://www.itu.int/ITU-R/go/delegate-reg-info/en</w:t>
        </w:r>
      </w:hyperlink>
    </w:p>
    <w:p w:rsidR="008471D3" w:rsidRPr="009454C8" w:rsidRDefault="008471D3" w:rsidP="009F1488">
      <w:pPr>
        <w:pStyle w:val="Index1"/>
        <w:tabs>
          <w:tab w:val="center" w:pos="7371"/>
        </w:tabs>
        <w:spacing w:before="1418"/>
        <w:rPr>
          <w:lang w:val="fr-CH"/>
        </w:rPr>
      </w:pPr>
      <w:r w:rsidRPr="00FD6E63">
        <w:tab/>
      </w:r>
      <w:r w:rsidRPr="00FD6E63">
        <w:tab/>
      </w:r>
      <w:r w:rsidRPr="00FD6E63">
        <w:tab/>
      </w:r>
      <w:r w:rsidRPr="00FD6E63">
        <w:tab/>
      </w:r>
      <w:r w:rsidRPr="00FD6E63">
        <w:tab/>
      </w:r>
      <w:r w:rsidR="009F1488" w:rsidRPr="009454C8">
        <w:rPr>
          <w:lang w:val="fr-CH"/>
        </w:rPr>
        <w:t xml:space="preserve">François </w:t>
      </w:r>
      <w:proofErr w:type="spellStart"/>
      <w:r w:rsidR="009F1488" w:rsidRPr="009454C8">
        <w:rPr>
          <w:lang w:val="fr-CH"/>
        </w:rPr>
        <w:t>Rancy</w:t>
      </w:r>
      <w:proofErr w:type="spellEnd"/>
    </w:p>
    <w:p w:rsidR="008471D3" w:rsidRPr="009454C8" w:rsidRDefault="008471D3">
      <w:pPr>
        <w:pStyle w:val="Head"/>
        <w:tabs>
          <w:tab w:val="clear" w:pos="6663"/>
          <w:tab w:val="center" w:pos="7371"/>
          <w:tab w:val="right" w:pos="8505"/>
        </w:tabs>
        <w:rPr>
          <w:rFonts w:cs="Times New Roman"/>
          <w:lang w:val="fr-CH"/>
        </w:rPr>
      </w:pPr>
      <w:r w:rsidRPr="009454C8">
        <w:rPr>
          <w:rFonts w:cs="Times New Roman"/>
          <w:lang w:val="fr-CH"/>
        </w:rPr>
        <w:tab/>
      </w:r>
      <w:r w:rsidRPr="009454C8">
        <w:rPr>
          <w:rFonts w:cs="Times New Roman"/>
          <w:lang w:val="fr-CH"/>
        </w:rPr>
        <w:tab/>
      </w:r>
      <w:r w:rsidRPr="009454C8">
        <w:rPr>
          <w:rFonts w:cs="Times New Roman"/>
          <w:lang w:val="fr-CH"/>
        </w:rPr>
        <w:tab/>
      </w:r>
      <w:r w:rsidRPr="009454C8">
        <w:rPr>
          <w:rFonts w:cs="Times New Roman"/>
          <w:lang w:val="fr-CH"/>
        </w:rPr>
        <w:tab/>
      </w:r>
      <w:r w:rsidRPr="009454C8">
        <w:rPr>
          <w:rFonts w:cs="Times New Roman"/>
          <w:lang w:val="fr-CH"/>
        </w:rPr>
        <w:tab/>
      </w:r>
      <w:proofErr w:type="spellStart"/>
      <w:r w:rsidRPr="009454C8">
        <w:rPr>
          <w:rFonts w:cs="Times New Roman"/>
          <w:lang w:val="fr-CH"/>
        </w:rPr>
        <w:t>Director</w:t>
      </w:r>
      <w:proofErr w:type="spellEnd"/>
      <w:r w:rsidRPr="009454C8">
        <w:rPr>
          <w:rFonts w:cs="Times New Roman"/>
          <w:lang w:val="fr-CH"/>
        </w:rPr>
        <w:t>, Radiocommunication Bureau</w:t>
      </w:r>
    </w:p>
    <w:p w:rsidR="008471D3" w:rsidRPr="009454C8" w:rsidRDefault="008471D3" w:rsidP="00967D68">
      <w:pPr>
        <w:rPr>
          <w:lang w:val="fr-CH"/>
        </w:rPr>
      </w:pPr>
      <w:r w:rsidRPr="009454C8">
        <w:rPr>
          <w:b/>
          <w:bCs/>
          <w:lang w:val="fr-CH"/>
        </w:rPr>
        <w:t>Annexes:</w:t>
      </w:r>
      <w:r w:rsidRPr="009454C8">
        <w:rPr>
          <w:lang w:val="fr-CH"/>
        </w:rPr>
        <w:t xml:space="preserve"> </w:t>
      </w:r>
      <w:r w:rsidRPr="009454C8">
        <w:rPr>
          <w:lang w:val="fr-CH"/>
        </w:rPr>
        <w:tab/>
      </w:r>
      <w:r w:rsidR="00967D68">
        <w:rPr>
          <w:lang w:val="fr-CH"/>
        </w:rPr>
        <w:t>2</w:t>
      </w:r>
    </w:p>
    <w:p w:rsidR="00280468" w:rsidRPr="009454C8" w:rsidRDefault="00280468" w:rsidP="00280468">
      <w:pPr>
        <w:rPr>
          <w:lang w:val="fr-CH"/>
        </w:rPr>
      </w:pPr>
    </w:p>
    <w:p w:rsidR="008471D3" w:rsidRPr="00280468" w:rsidRDefault="008471D3">
      <w:pPr>
        <w:tabs>
          <w:tab w:val="left" w:pos="284"/>
          <w:tab w:val="left" w:pos="568"/>
        </w:tabs>
        <w:spacing w:before="240"/>
        <w:rPr>
          <w:b/>
          <w:bCs/>
          <w:sz w:val="18"/>
          <w:szCs w:val="18"/>
        </w:rPr>
      </w:pPr>
      <w:r w:rsidRPr="00280468">
        <w:rPr>
          <w:b/>
          <w:bCs/>
          <w:sz w:val="18"/>
          <w:szCs w:val="18"/>
        </w:rPr>
        <w:t>Distribution:</w:t>
      </w:r>
    </w:p>
    <w:p w:rsidR="008471D3" w:rsidRPr="00280468" w:rsidRDefault="008471D3" w:rsidP="00280468">
      <w:pPr>
        <w:pStyle w:val="BodyTextIndent21"/>
        <w:spacing w:before="120"/>
        <w:rPr>
          <w:rFonts w:cs="Times New Roman"/>
          <w:sz w:val="18"/>
          <w:szCs w:val="18"/>
        </w:rPr>
      </w:pPr>
      <w:r w:rsidRPr="00280468">
        <w:rPr>
          <w:rFonts w:cs="Times New Roman"/>
          <w:sz w:val="18"/>
          <w:szCs w:val="18"/>
        </w:rPr>
        <w:t>–</w:t>
      </w:r>
      <w:r w:rsidRPr="00280468">
        <w:rPr>
          <w:rFonts w:cs="Times New Roman"/>
          <w:sz w:val="18"/>
          <w:szCs w:val="18"/>
        </w:rPr>
        <w:tab/>
        <w:t>Administrations of Member</w:t>
      </w:r>
      <w:r w:rsidR="00D902EA" w:rsidRPr="00280468">
        <w:rPr>
          <w:rFonts w:cs="Times New Roman"/>
          <w:sz w:val="18"/>
          <w:szCs w:val="18"/>
        </w:rPr>
        <w:t xml:space="preserve"> State</w:t>
      </w:r>
      <w:r w:rsidRPr="00280468">
        <w:rPr>
          <w:rFonts w:cs="Times New Roman"/>
          <w:sz w:val="18"/>
          <w:szCs w:val="18"/>
        </w:rPr>
        <w:t xml:space="preserve">s of the ITU Radiocommunication Sector </w:t>
      </w:r>
      <w:r w:rsidR="00D902EA" w:rsidRPr="00280468">
        <w:rPr>
          <w:rFonts w:cs="Times New Roman"/>
          <w:sz w:val="18"/>
          <w:szCs w:val="18"/>
        </w:rPr>
        <w:t xml:space="preserve">Members </w:t>
      </w:r>
      <w:r w:rsidRPr="00280468">
        <w:rPr>
          <w:rFonts w:cs="Times New Roman"/>
          <w:sz w:val="18"/>
          <w:szCs w:val="18"/>
        </w:rPr>
        <w:t>participating in the work</w:t>
      </w:r>
      <w:r w:rsidR="00D902EA" w:rsidRPr="00280468">
        <w:rPr>
          <w:rFonts w:cs="Times New Roman"/>
          <w:sz w:val="18"/>
          <w:szCs w:val="18"/>
        </w:rPr>
        <w:br/>
      </w:r>
      <w:r w:rsidRPr="00280468">
        <w:rPr>
          <w:rFonts w:cs="Times New Roman"/>
          <w:sz w:val="18"/>
          <w:szCs w:val="18"/>
        </w:rPr>
        <w:t>of Radiocommunication Study Group 5</w:t>
      </w:r>
    </w:p>
    <w:p w:rsidR="008471D3" w:rsidRPr="00280468" w:rsidRDefault="008471D3">
      <w:pPr>
        <w:tabs>
          <w:tab w:val="left" w:pos="284"/>
        </w:tabs>
        <w:spacing w:before="0"/>
        <w:ind w:left="284" w:hanging="284"/>
        <w:rPr>
          <w:sz w:val="18"/>
          <w:szCs w:val="18"/>
          <w:lang w:val="en-US"/>
        </w:rPr>
      </w:pPr>
      <w:r w:rsidRPr="00280468">
        <w:rPr>
          <w:sz w:val="18"/>
          <w:szCs w:val="18"/>
          <w:lang w:val="en-US"/>
        </w:rPr>
        <w:t>–</w:t>
      </w:r>
      <w:r w:rsidRPr="00280468">
        <w:rPr>
          <w:sz w:val="18"/>
          <w:szCs w:val="18"/>
          <w:lang w:val="en-US"/>
        </w:rPr>
        <w:tab/>
        <w:t>ITU-R Associates participating in the work of Radiocommunication Study Group 5</w:t>
      </w:r>
    </w:p>
    <w:p w:rsidR="008471D3" w:rsidRPr="00280468" w:rsidRDefault="008471D3">
      <w:pPr>
        <w:tabs>
          <w:tab w:val="left" w:pos="284"/>
        </w:tabs>
        <w:spacing w:before="0"/>
        <w:ind w:left="284" w:hanging="284"/>
        <w:rPr>
          <w:sz w:val="18"/>
          <w:szCs w:val="18"/>
        </w:rPr>
      </w:pPr>
      <w:r w:rsidRPr="00280468">
        <w:rPr>
          <w:sz w:val="18"/>
          <w:szCs w:val="18"/>
        </w:rPr>
        <w:t>–</w:t>
      </w:r>
      <w:r w:rsidRPr="00280468">
        <w:rPr>
          <w:sz w:val="18"/>
          <w:szCs w:val="18"/>
        </w:rPr>
        <w:tab/>
        <w:t>Chairman and Vice-Chairmen of Radiocommunication Study Group 5</w:t>
      </w:r>
    </w:p>
    <w:p w:rsidR="008471D3" w:rsidRPr="00280468" w:rsidRDefault="008471D3">
      <w:pPr>
        <w:pStyle w:val="BodyTextIndent21"/>
        <w:rPr>
          <w:rFonts w:cs="Times New Roman"/>
          <w:sz w:val="18"/>
          <w:szCs w:val="18"/>
        </w:rPr>
      </w:pPr>
      <w:r w:rsidRPr="00280468">
        <w:rPr>
          <w:rFonts w:cs="Times New Roman"/>
          <w:sz w:val="18"/>
          <w:szCs w:val="18"/>
        </w:rPr>
        <w:t>–</w:t>
      </w:r>
      <w:r w:rsidRPr="00280468">
        <w:rPr>
          <w:rFonts w:cs="Times New Roman"/>
          <w:sz w:val="18"/>
          <w:szCs w:val="18"/>
        </w:rPr>
        <w:tab/>
        <w:t>Secretary General of the ITU, Director of the Telecommunication Standardization Bureau, Director of the Telecommunication Development Bureau</w:t>
      </w:r>
    </w:p>
    <w:p w:rsidR="004810B1" w:rsidRPr="00181A8F" w:rsidRDefault="008471D3" w:rsidP="004810B1">
      <w:pPr>
        <w:pStyle w:val="AnnexNotitle"/>
      </w:pPr>
      <w:r>
        <w:br w:type="page"/>
      </w:r>
      <w:r w:rsidR="004810B1" w:rsidRPr="00181A8F">
        <w:lastRenderedPageBreak/>
        <w:t>Annex </w:t>
      </w:r>
      <w:r w:rsidR="004810B1">
        <w:t>1</w:t>
      </w:r>
      <w:r w:rsidR="004810B1" w:rsidRPr="00181A8F">
        <w:br/>
      </w:r>
      <w:r w:rsidR="004810B1" w:rsidRPr="00181A8F">
        <w:br/>
        <w:t xml:space="preserve">Draft </w:t>
      </w:r>
      <w:r w:rsidR="004810B1">
        <w:t>a</w:t>
      </w:r>
      <w:r w:rsidR="004810B1" w:rsidRPr="00181A8F">
        <w:t xml:space="preserve">genda for the </w:t>
      </w:r>
      <w:r w:rsidR="004810B1">
        <w:t>11</w:t>
      </w:r>
      <w:r w:rsidR="004810B1" w:rsidRPr="00181A8F">
        <w:rPr>
          <w:vertAlign w:val="superscript"/>
        </w:rPr>
        <w:t>th</w:t>
      </w:r>
      <w:r w:rsidR="004810B1" w:rsidRPr="00181A8F">
        <w:t xml:space="preserve"> meeting of Working Party 5D</w:t>
      </w:r>
    </w:p>
    <w:p w:rsidR="004810B1" w:rsidRPr="00181A8F" w:rsidRDefault="004810B1" w:rsidP="004810B1">
      <w:pPr>
        <w:spacing w:before="240"/>
        <w:jc w:val="center"/>
        <w:rPr>
          <w:lang w:val="en-US"/>
        </w:rPr>
      </w:pPr>
      <w:r w:rsidRPr="00181A8F">
        <w:t>(</w:t>
      </w:r>
      <w:r>
        <w:rPr>
          <w:rFonts w:cs="Arial"/>
        </w:rPr>
        <w:t>Waikoloa, Hawaii</w:t>
      </w:r>
      <w:r>
        <w:t>, from 7 to 14 July 2011</w:t>
      </w:r>
      <w:r w:rsidRPr="00181A8F">
        <w:rPr>
          <w:lang w:val="en-US"/>
        </w:rPr>
        <w:t>)</w:t>
      </w:r>
    </w:p>
    <w:p w:rsidR="004810B1" w:rsidRPr="00181A8F" w:rsidRDefault="004810B1" w:rsidP="004810B1"/>
    <w:p w:rsidR="004810B1" w:rsidRPr="00181A8F" w:rsidRDefault="004810B1" w:rsidP="004810B1"/>
    <w:p w:rsidR="004810B1" w:rsidRPr="00181A8F" w:rsidRDefault="004810B1" w:rsidP="004810B1">
      <w:pPr>
        <w:spacing w:before="240"/>
      </w:pPr>
      <w:r w:rsidRPr="00181A8F">
        <w:rPr>
          <w:b/>
        </w:rPr>
        <w:t>1</w:t>
      </w:r>
      <w:r w:rsidRPr="00181A8F">
        <w:tab/>
        <w:t>Opening of the meeting</w:t>
      </w:r>
    </w:p>
    <w:p w:rsidR="004810B1" w:rsidRPr="00181A8F" w:rsidRDefault="004810B1" w:rsidP="004810B1">
      <w:pPr>
        <w:spacing w:before="240"/>
      </w:pPr>
      <w:r w:rsidRPr="00181A8F">
        <w:rPr>
          <w:b/>
        </w:rPr>
        <w:t>2</w:t>
      </w:r>
      <w:r w:rsidRPr="00181A8F">
        <w:tab/>
        <w:t>Approval of the ag</w:t>
      </w:r>
      <w:bookmarkStart w:id="5" w:name="_GoBack"/>
      <w:bookmarkEnd w:id="5"/>
      <w:r w:rsidRPr="00181A8F">
        <w:t>enda</w:t>
      </w:r>
    </w:p>
    <w:p w:rsidR="004810B1" w:rsidRPr="00181A8F" w:rsidRDefault="004810B1" w:rsidP="004810B1">
      <w:pPr>
        <w:spacing w:before="240"/>
        <w:rPr>
          <w:rStyle w:val="Strong"/>
          <w:b w:val="0"/>
          <w:bCs w:val="0"/>
          <w:szCs w:val="15"/>
        </w:rPr>
      </w:pPr>
      <w:r w:rsidRPr="00181A8F">
        <w:rPr>
          <w:b/>
        </w:rPr>
        <w:t>3</w:t>
      </w:r>
      <w:r w:rsidRPr="00181A8F">
        <w:tab/>
        <w:t xml:space="preserve">Report of the </w:t>
      </w:r>
      <w:r>
        <w:t>10</w:t>
      </w:r>
      <w:r w:rsidRPr="00181A8F">
        <w:rPr>
          <w:vertAlign w:val="superscript"/>
        </w:rPr>
        <w:t>th</w:t>
      </w:r>
      <w:r w:rsidRPr="00181A8F">
        <w:t xml:space="preserve"> meeting of Working Party 5D </w:t>
      </w:r>
    </w:p>
    <w:p w:rsidR="004810B1" w:rsidRPr="00181A8F" w:rsidRDefault="004810B1" w:rsidP="004810B1">
      <w:pPr>
        <w:spacing w:before="240"/>
      </w:pPr>
      <w:r w:rsidRPr="00181A8F">
        <w:rPr>
          <w:b/>
        </w:rPr>
        <w:t>4</w:t>
      </w:r>
      <w:r w:rsidRPr="00181A8F">
        <w:tab/>
        <w:t>Reports from Rapporteurs and Correspondence Groups</w:t>
      </w:r>
    </w:p>
    <w:p w:rsidR="004810B1" w:rsidRPr="00181A8F" w:rsidRDefault="004810B1" w:rsidP="004810B1">
      <w:pPr>
        <w:spacing w:before="240"/>
      </w:pPr>
      <w:r w:rsidRPr="00181A8F">
        <w:rPr>
          <w:b/>
          <w:bCs/>
        </w:rPr>
        <w:t>5</w:t>
      </w:r>
      <w:r w:rsidRPr="00181A8F">
        <w:tab/>
        <w:t>Working structure and document assignment</w:t>
      </w:r>
    </w:p>
    <w:p w:rsidR="004810B1" w:rsidRPr="00181A8F" w:rsidRDefault="004810B1" w:rsidP="004810B1">
      <w:pPr>
        <w:spacing w:before="240"/>
      </w:pPr>
      <w:r w:rsidRPr="00181A8F">
        <w:rPr>
          <w:b/>
          <w:bCs/>
        </w:rPr>
        <w:t>6</w:t>
      </w:r>
      <w:r w:rsidRPr="00181A8F">
        <w:tab/>
        <w:t>Any other business</w:t>
      </w:r>
    </w:p>
    <w:p w:rsidR="004810B1" w:rsidRPr="00181A8F" w:rsidRDefault="004810B1" w:rsidP="004810B1"/>
    <w:p w:rsidR="004810B1" w:rsidRPr="00181A8F" w:rsidRDefault="004810B1" w:rsidP="004810B1"/>
    <w:p w:rsidR="004810B1" w:rsidRPr="00181A8F" w:rsidRDefault="004810B1" w:rsidP="004810B1"/>
    <w:p w:rsidR="004810B1" w:rsidRPr="00181A8F" w:rsidRDefault="004810B1" w:rsidP="004810B1"/>
    <w:p w:rsidR="004810B1" w:rsidRPr="00D3178A" w:rsidRDefault="004810B1" w:rsidP="004810B1">
      <w:pPr>
        <w:tabs>
          <w:tab w:val="center" w:pos="7938"/>
        </w:tabs>
      </w:pPr>
      <w:r w:rsidRPr="00181A8F">
        <w:tab/>
      </w:r>
      <w:r w:rsidRPr="00181A8F">
        <w:tab/>
      </w:r>
      <w:r w:rsidRPr="00181A8F">
        <w:tab/>
      </w:r>
      <w:r w:rsidRPr="00181A8F">
        <w:tab/>
      </w:r>
      <w:r w:rsidRPr="00181A8F">
        <w:tab/>
      </w:r>
      <w:smartTag w:uri="urn:schemas-microsoft-com:office:smarttags" w:element="place">
        <w:r w:rsidRPr="00181A8F">
          <w:t>S. BLUST</w:t>
        </w:r>
      </w:smartTag>
      <w:r w:rsidRPr="00181A8F">
        <w:br/>
      </w:r>
      <w:r w:rsidRPr="00181A8F">
        <w:tab/>
      </w:r>
      <w:r w:rsidRPr="00181A8F">
        <w:tab/>
      </w:r>
      <w:r w:rsidRPr="00181A8F">
        <w:tab/>
      </w:r>
      <w:r w:rsidRPr="00181A8F">
        <w:tab/>
      </w:r>
      <w:r w:rsidRPr="00181A8F">
        <w:tab/>
        <w:t>Chairman, Working Party 5D</w:t>
      </w:r>
    </w:p>
    <w:p w:rsidR="004810B1" w:rsidRDefault="004810B1" w:rsidP="004810B1"/>
    <w:p w:rsidR="004810B1" w:rsidRDefault="004810B1">
      <w:pPr>
        <w:tabs>
          <w:tab w:val="clear" w:pos="794"/>
          <w:tab w:val="clear" w:pos="1191"/>
          <w:tab w:val="clear" w:pos="1588"/>
          <w:tab w:val="clear" w:pos="1985"/>
        </w:tabs>
        <w:overflowPunct/>
        <w:autoSpaceDE/>
        <w:autoSpaceDN/>
        <w:adjustRightInd/>
        <w:spacing w:before="0"/>
        <w:textAlignment w:val="auto"/>
        <w:rPr>
          <w:b/>
          <w:sz w:val="28"/>
        </w:rPr>
      </w:pPr>
      <w:r>
        <w:br w:type="page"/>
      </w:r>
    </w:p>
    <w:p w:rsidR="004B691A" w:rsidRDefault="004B691A" w:rsidP="004810B1">
      <w:pPr>
        <w:pStyle w:val="AnnexNotitle"/>
      </w:pPr>
      <w:r w:rsidRPr="00FD6E63">
        <w:lastRenderedPageBreak/>
        <w:t xml:space="preserve">Annex </w:t>
      </w:r>
      <w:proofErr w:type="gramStart"/>
      <w:r w:rsidR="004810B1">
        <w:t>2</w:t>
      </w:r>
      <w:r w:rsidR="00280468">
        <w:br/>
      </w:r>
      <w:r w:rsidR="00280468">
        <w:br/>
      </w:r>
      <w:r w:rsidRPr="00FD6E63">
        <w:t xml:space="preserve">Additional information for the </w:t>
      </w:r>
      <w:r w:rsidR="005C4C10">
        <w:rPr>
          <w:lang w:eastAsia="zh-CN"/>
        </w:rPr>
        <w:t>eleve</w:t>
      </w:r>
      <w:r w:rsidR="005C4C10">
        <w:rPr>
          <w:rFonts w:hint="eastAsia"/>
          <w:lang w:eastAsia="zh-CN"/>
        </w:rPr>
        <w:t>n</w:t>
      </w:r>
      <w:r w:rsidR="005C4C10">
        <w:t>th</w:t>
      </w:r>
      <w:r w:rsidR="005C4C10" w:rsidRPr="00FD6E63">
        <w:t xml:space="preserve"> </w:t>
      </w:r>
      <w:r w:rsidRPr="00FD6E63">
        <w:t>meeting of Working Party 5D</w:t>
      </w:r>
      <w:proofErr w:type="gramEnd"/>
    </w:p>
    <w:p w:rsidR="004460D5" w:rsidRDefault="004460D5" w:rsidP="004460D5">
      <w:pPr>
        <w:pStyle w:val="Heading1"/>
        <w:tabs>
          <w:tab w:val="left" w:pos="2127"/>
          <w:tab w:val="left" w:pos="2410"/>
          <w:tab w:val="left" w:pos="2921"/>
          <w:tab w:val="left" w:pos="3261"/>
        </w:tabs>
        <w:suppressAutoHyphens/>
        <w:overflowPunct/>
        <w:autoSpaceDE/>
        <w:autoSpaceDN/>
        <w:adjustRightInd/>
        <w:spacing w:before="0"/>
        <w:ind w:left="0" w:firstLine="0"/>
        <w:textAlignment w:val="auto"/>
      </w:pPr>
    </w:p>
    <w:p w:rsidR="004460D5" w:rsidRPr="00D3178A" w:rsidRDefault="004460D5" w:rsidP="00D3178A">
      <w:pPr>
        <w:pStyle w:val="Heading1"/>
      </w:pPr>
      <w:r w:rsidRPr="00D3178A">
        <w:t>1</w:t>
      </w:r>
      <w:r w:rsidRPr="00D3178A">
        <w:tab/>
        <w:t>Introduction</w:t>
      </w:r>
    </w:p>
    <w:p w:rsidR="004460D5" w:rsidRPr="00D85A34" w:rsidRDefault="004460D5" w:rsidP="00D3178A">
      <w:pPr>
        <w:rPr>
          <w:szCs w:val="24"/>
          <w:lang w:eastAsia="zh-CN"/>
        </w:rPr>
      </w:pPr>
      <w:r w:rsidRPr="00D85A34">
        <w:t>The United States</w:t>
      </w:r>
      <w:r>
        <w:rPr>
          <w:rFonts w:hint="eastAsia"/>
        </w:rPr>
        <w:t xml:space="preserve"> </w:t>
      </w:r>
      <w:r w:rsidRPr="00D85A34">
        <w:t>is pleased to welcome the participants to the meeting of ITU-R Working Party</w:t>
      </w:r>
      <w:r>
        <w:t> </w:t>
      </w:r>
      <w:r w:rsidRPr="00D85A34">
        <w:t>5D on IMT Systems (July 7 - 14</w:t>
      </w:r>
      <w:r w:rsidRPr="00D85A34">
        <w:rPr>
          <w:rFonts w:hint="eastAsia"/>
        </w:rPr>
        <w:t>,</w:t>
      </w:r>
      <w:r w:rsidRPr="00D85A34">
        <w:t xml:space="preserve"> 2011). This Annex provides both information on the meeting and guidance to the delegates for their stay in </w:t>
      </w:r>
      <w:r w:rsidRPr="00D85A34">
        <w:rPr>
          <w:lang w:eastAsia="zh-CN"/>
        </w:rPr>
        <w:t>Waikoloa.</w:t>
      </w:r>
    </w:p>
    <w:p w:rsidR="004460D5" w:rsidRPr="00D85A34" w:rsidRDefault="004460D5" w:rsidP="004460D5">
      <w:pPr>
        <w:pStyle w:val="Heading1"/>
        <w:tabs>
          <w:tab w:val="left" w:pos="2127"/>
          <w:tab w:val="left" w:pos="2410"/>
          <w:tab w:val="left" w:pos="2921"/>
          <w:tab w:val="left" w:pos="3261"/>
        </w:tabs>
        <w:suppressAutoHyphens/>
        <w:overflowPunct/>
        <w:autoSpaceDE/>
        <w:autoSpaceDN/>
        <w:adjustRightInd/>
        <w:spacing w:before="0"/>
        <w:ind w:left="0" w:firstLine="0"/>
        <w:textAlignment w:val="auto"/>
        <w:rPr>
          <w:bCs/>
          <w:lang w:val="en-US"/>
        </w:rPr>
      </w:pPr>
    </w:p>
    <w:p w:rsidR="004460D5" w:rsidRDefault="004460D5" w:rsidP="004460D5">
      <w:pPr>
        <w:pStyle w:val="Heading1"/>
        <w:tabs>
          <w:tab w:val="left" w:pos="2127"/>
          <w:tab w:val="left" w:pos="2410"/>
          <w:tab w:val="left" w:pos="2921"/>
          <w:tab w:val="left" w:pos="3261"/>
        </w:tabs>
        <w:suppressAutoHyphens/>
        <w:overflowPunct/>
        <w:autoSpaceDE/>
        <w:autoSpaceDN/>
        <w:adjustRightInd/>
        <w:spacing w:before="0"/>
        <w:ind w:left="0" w:firstLine="0"/>
        <w:jc w:val="center"/>
        <w:textAlignment w:val="auto"/>
        <w:rPr>
          <w:bCs/>
          <w:lang w:val="en-US"/>
        </w:rPr>
      </w:pPr>
      <w:r w:rsidRPr="002E2411">
        <w:rPr>
          <w:bCs/>
          <w:noProof/>
          <w:lang w:val="en-US" w:eastAsia="zh-CN"/>
        </w:rPr>
        <w:drawing>
          <wp:inline distT="0" distB="0" distL="0" distR="0">
            <wp:extent cx="3888105" cy="2533650"/>
            <wp:effectExtent l="19050" t="0" r="0" b="0"/>
            <wp:docPr id="35" name="Object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46137" cy="3582102"/>
                      <a:chOff x="1371600" y="911423"/>
                      <a:chExt cx="5846137" cy="3582102"/>
                    </a:xfrm>
                  </a:grpSpPr>
                  <a:grpSp>
                    <a:nvGrpSpPr>
                      <a:cNvPr id="17" name="Group 16"/>
                      <a:cNvGrpSpPr/>
                    </a:nvGrpSpPr>
                    <a:grpSpPr>
                      <a:xfrm>
                        <a:off x="1371600" y="911423"/>
                        <a:ext cx="5846137" cy="3582102"/>
                        <a:chOff x="1371600" y="911423"/>
                        <a:chExt cx="5846137" cy="3582102"/>
                      </a:xfrm>
                    </a:grpSpPr>
                    <a:pic>
                      <a:nvPicPr>
                        <a:cNvPr id="5" name="Picture 4" descr="C:\Users\mg6217\Documents\ITU\SG5\WP 5D\USA 2011\Logos\qualcomm-logo-color.png"/>
                        <a:cNvPicPr/>
                      </a:nvPicPr>
                      <a:blipFill>
                        <a:blip r:embed="rId17" cstate="print"/>
                        <a:srcRect/>
                        <a:stretch>
                          <a:fillRect/>
                        </a:stretch>
                      </a:blipFill>
                      <a:spPr bwMode="auto">
                        <a:xfrm>
                          <a:off x="5704115" y="3184478"/>
                          <a:ext cx="1513622" cy="320722"/>
                        </a:xfrm>
                        <a:prstGeom prst="rect">
                          <a:avLst/>
                        </a:prstGeom>
                        <a:noFill/>
                        <a:ln w="9525">
                          <a:noFill/>
                          <a:miter lim="800000"/>
                          <a:headEnd/>
                          <a:tailEnd/>
                        </a:ln>
                      </a:spPr>
                    </a:pic>
                    <a:pic>
                      <a:nvPicPr>
                        <a:cNvPr id="6" name="Picture 5" descr="C:\Users\mg6217\Documents\ITU\SG5\WP 5D\USA 2011\Logos\InterDigital.jpg"/>
                        <a:cNvPicPr/>
                      </a:nvPicPr>
                      <a:blipFill>
                        <a:blip r:embed="rId18" cstate="print"/>
                        <a:srcRect/>
                        <a:stretch>
                          <a:fillRect/>
                        </a:stretch>
                      </a:blipFill>
                      <a:spPr bwMode="auto">
                        <a:xfrm>
                          <a:off x="1447800" y="3200400"/>
                          <a:ext cx="1725162" cy="307075"/>
                        </a:xfrm>
                        <a:prstGeom prst="rect">
                          <a:avLst/>
                        </a:prstGeom>
                        <a:noFill/>
                        <a:ln w="9525">
                          <a:noFill/>
                          <a:miter lim="800000"/>
                          <a:headEnd/>
                          <a:tailEnd/>
                        </a:ln>
                      </a:spPr>
                    </a:pic>
                    <a:pic>
                      <a:nvPicPr>
                        <a:cNvPr id="7" name="Picture 6" descr="C:\Users\mg6217\Documents\ITU\SG5\WP 5D\USA 2011\Logos\intel_rgb_3000.png"/>
                        <a:cNvPicPr/>
                      </a:nvPicPr>
                      <a:blipFill>
                        <a:blip r:embed="rId19" cstate="print"/>
                        <a:srcRect/>
                        <a:stretch>
                          <a:fillRect/>
                        </a:stretch>
                      </a:blipFill>
                      <a:spPr bwMode="auto">
                        <a:xfrm>
                          <a:off x="3940630" y="2971800"/>
                          <a:ext cx="1022303" cy="675564"/>
                        </a:xfrm>
                        <a:prstGeom prst="rect">
                          <a:avLst/>
                        </a:prstGeom>
                        <a:noFill/>
                        <a:ln w="9525">
                          <a:noFill/>
                          <a:miter lim="800000"/>
                          <a:headEnd/>
                          <a:tailEnd/>
                        </a:ln>
                      </a:spPr>
                    </a:pic>
                    <a:pic>
                      <a:nvPicPr>
                        <a:cNvPr id="8" name="Picture 7"/>
                        <a:cNvPicPr/>
                      </a:nvPicPr>
                      <a:blipFill>
                        <a:blip r:embed="rId20" cstate="print"/>
                        <a:srcRect/>
                        <a:stretch>
                          <a:fillRect/>
                        </a:stretch>
                      </a:blipFill>
                      <a:spPr bwMode="auto">
                        <a:xfrm>
                          <a:off x="1371600" y="1676400"/>
                          <a:ext cx="1714216" cy="771098"/>
                        </a:xfrm>
                        <a:prstGeom prst="rect">
                          <a:avLst/>
                        </a:prstGeom>
                        <a:noFill/>
                        <a:ln w="9525">
                          <a:noFill/>
                          <a:miter lim="800000"/>
                          <a:headEnd/>
                          <a:tailEnd/>
                        </a:ln>
                      </a:spPr>
                    </a:pic>
                    <a:pic>
                      <a:nvPicPr>
                        <a:cNvPr id="9" name="Picture 8"/>
                        <a:cNvPicPr/>
                      </a:nvPicPr>
                      <a:blipFill>
                        <a:blip r:embed="rId21" cstate="print"/>
                        <a:srcRect/>
                        <a:stretch>
                          <a:fillRect/>
                        </a:stretch>
                      </a:blipFill>
                      <a:spPr bwMode="auto">
                        <a:xfrm>
                          <a:off x="4166545" y="1524000"/>
                          <a:ext cx="599222" cy="925347"/>
                        </a:xfrm>
                        <a:prstGeom prst="rect">
                          <a:avLst/>
                        </a:prstGeom>
                        <a:noFill/>
                        <a:ln w="9525">
                          <a:noFill/>
                          <a:miter lim="800000"/>
                          <a:headEnd/>
                          <a:tailEnd/>
                        </a:ln>
                      </a:spPr>
                    </a:pic>
                    <a:pic>
                      <a:nvPicPr>
                        <a:cNvPr id="10" name="Picture 9"/>
                        <a:cNvPicPr/>
                      </a:nvPicPr>
                      <a:blipFill>
                        <a:blip r:embed="rId22" cstate="print"/>
                        <a:srcRect/>
                        <a:stretch>
                          <a:fillRect/>
                        </a:stretch>
                      </a:blipFill>
                      <a:spPr bwMode="auto">
                        <a:xfrm>
                          <a:off x="5728063" y="1295400"/>
                          <a:ext cx="1383968" cy="1248770"/>
                        </a:xfrm>
                        <a:prstGeom prst="rect">
                          <a:avLst/>
                        </a:prstGeom>
                        <a:noFill/>
                        <a:ln w="9525">
                          <a:noFill/>
                          <a:miter lim="800000"/>
                          <a:headEnd/>
                          <a:tailEnd/>
                        </a:ln>
                      </a:spPr>
                    </a:pic>
                    <a:pic>
                      <a:nvPicPr>
                        <a:cNvPr id="11" name="Picture 10" descr="cid:da50bc11-91ec-4188-83fe-21e476b778ed"/>
                        <a:cNvPicPr/>
                      </a:nvPicPr>
                      <a:blipFill>
                        <a:blip r:embed="rId23" r:link="rId24" cstate="print"/>
                        <a:srcRect/>
                        <a:stretch>
                          <a:fillRect/>
                        </a:stretch>
                      </a:blipFill>
                      <a:spPr bwMode="auto">
                        <a:xfrm>
                          <a:off x="3045441" y="4343400"/>
                          <a:ext cx="943118" cy="150125"/>
                        </a:xfrm>
                        <a:prstGeom prst="rect">
                          <a:avLst/>
                        </a:prstGeom>
                        <a:noFill/>
                        <a:ln w="9525">
                          <a:noFill/>
                          <a:miter lim="800000"/>
                          <a:headEnd/>
                          <a:tailEnd/>
                        </a:ln>
                      </a:spPr>
                    </a:pic>
                    <a:pic>
                      <a:nvPicPr>
                        <a:cNvPr id="12" name="Picture 11"/>
                        <a:cNvPicPr/>
                      </a:nvPicPr>
                      <a:blipFill>
                        <a:blip r:embed="rId25" cstate="print"/>
                        <a:srcRect/>
                        <a:stretch>
                          <a:fillRect/>
                        </a:stretch>
                      </a:blipFill>
                      <a:spPr bwMode="gray">
                        <a:xfrm>
                          <a:off x="4874241" y="4343400"/>
                          <a:ext cx="840759" cy="143302"/>
                        </a:xfrm>
                        <a:prstGeom prst="rect">
                          <a:avLst/>
                        </a:prstGeom>
                        <a:noFill/>
                        <a:ln w="9525">
                          <a:noFill/>
                          <a:miter lim="800000"/>
                          <a:headEnd/>
                          <a:tailEnd/>
                        </a:ln>
                      </a:spPr>
                    </a:pic>
                    <a:sp>
                      <a:nvSpPr>
                        <a:cNvPr id="15" name="TextBox 14"/>
                        <a:cNvSpPr txBox="1"/>
                      </a:nvSpPr>
                      <a:spPr>
                        <a:xfrm>
                          <a:off x="3893273" y="911423"/>
                          <a:ext cx="1212127"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sponsored by:</a:t>
                            </a:r>
                            <a:endParaRPr lang="en-US" sz="1400" dirty="0"/>
                          </a:p>
                        </a:txBody>
                        <a:useSpRect/>
                      </a:txSp>
                    </a:sp>
                    <a:sp>
                      <a:nvSpPr>
                        <a:cNvPr id="16" name="TextBox 15"/>
                        <a:cNvSpPr txBox="1"/>
                      </a:nvSpPr>
                      <a:spPr>
                        <a:xfrm>
                          <a:off x="3205018" y="3810000"/>
                          <a:ext cx="2509982"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a:t>w</a:t>
                            </a:r>
                            <a:r>
                              <a:rPr lang="en-US" sz="1400" dirty="0" smtClean="0"/>
                              <a:t>ith additional assistance from:</a:t>
                            </a:r>
                            <a:endParaRPr lang="en-US" sz="1400" dirty="0"/>
                          </a:p>
                        </a:txBody>
                        <a:useSpRect/>
                      </a:txSp>
                    </a:sp>
                  </a:grpSp>
                </lc:lockedCanvas>
              </a:graphicData>
            </a:graphic>
          </wp:inline>
        </w:drawing>
      </w:r>
    </w:p>
    <w:p w:rsidR="004460D5" w:rsidRPr="00D3178A" w:rsidRDefault="004460D5" w:rsidP="00D3178A">
      <w:pPr>
        <w:pStyle w:val="Heading1"/>
      </w:pPr>
      <w:r w:rsidRPr="00D3178A">
        <w:t>2</w:t>
      </w:r>
      <w:r w:rsidRPr="00D3178A">
        <w:tab/>
        <w:t>Meeting venue</w:t>
      </w:r>
    </w:p>
    <w:p w:rsidR="004460D5" w:rsidRPr="00D85A34" w:rsidRDefault="004460D5" w:rsidP="00D3178A">
      <w:r w:rsidRPr="00D85A34">
        <w:t>The meeting will be held at:</w:t>
      </w:r>
    </w:p>
    <w:p w:rsidR="004460D5" w:rsidRPr="00D85A34" w:rsidRDefault="00041203" w:rsidP="004460D5">
      <w:pPr>
        <w:widowControl w:val="0"/>
        <w:tabs>
          <w:tab w:val="clear" w:pos="794"/>
          <w:tab w:val="clear" w:pos="1191"/>
          <w:tab w:val="clear" w:pos="1588"/>
          <w:tab w:val="clear" w:pos="1985"/>
        </w:tabs>
        <w:overflowPunct/>
        <w:spacing w:before="0"/>
        <w:textAlignment w:val="auto"/>
        <w:rPr>
          <w:rFonts w:eastAsiaTheme="minorHAnsi" w:cs="Arial"/>
          <w:color w:val="000000" w:themeColor="text1"/>
          <w:szCs w:val="24"/>
          <w:lang w:val="en-US"/>
        </w:rPr>
      </w:pPr>
      <w:hyperlink r:id="rId26" w:history="1">
        <w:r w:rsidR="004460D5" w:rsidRPr="00D85A34">
          <w:rPr>
            <w:rFonts w:eastAsiaTheme="minorHAnsi" w:cs="Arial"/>
            <w:color w:val="000000" w:themeColor="text1"/>
            <w:szCs w:val="40"/>
            <w:lang w:val="en-US"/>
          </w:rPr>
          <w:t>Waikoloa Beach Marriott Resort &amp; Spa</w:t>
        </w:r>
      </w:hyperlink>
    </w:p>
    <w:p w:rsidR="004460D5" w:rsidRPr="00D85A34" w:rsidRDefault="004460D5" w:rsidP="004460D5">
      <w:pPr>
        <w:tabs>
          <w:tab w:val="left" w:pos="0"/>
          <w:tab w:val="left" w:pos="554"/>
          <w:tab w:val="left" w:pos="951"/>
          <w:tab w:val="left" w:pos="1348"/>
          <w:tab w:val="left" w:pos="1745"/>
        </w:tabs>
        <w:spacing w:before="0"/>
        <w:rPr>
          <w:rFonts w:eastAsiaTheme="minorHAnsi" w:cs="Arial"/>
          <w:color w:val="000000" w:themeColor="text1"/>
          <w:szCs w:val="24"/>
          <w:lang w:val="en-US"/>
        </w:rPr>
      </w:pPr>
      <w:r w:rsidRPr="00D85A34">
        <w:rPr>
          <w:rFonts w:eastAsiaTheme="minorHAnsi" w:cs="Arial"/>
          <w:color w:val="000000" w:themeColor="text1"/>
          <w:szCs w:val="24"/>
          <w:lang w:val="en-US"/>
        </w:rPr>
        <w:t>69-275 Waikoloa Beach Drive</w:t>
      </w:r>
    </w:p>
    <w:p w:rsidR="004460D5" w:rsidRPr="004460D5" w:rsidRDefault="004460D5" w:rsidP="004460D5">
      <w:pPr>
        <w:tabs>
          <w:tab w:val="left" w:pos="0"/>
          <w:tab w:val="left" w:pos="554"/>
          <w:tab w:val="left" w:pos="951"/>
          <w:tab w:val="left" w:pos="1348"/>
          <w:tab w:val="left" w:pos="1745"/>
        </w:tabs>
        <w:spacing w:before="0"/>
        <w:rPr>
          <w:color w:val="000000" w:themeColor="text1"/>
          <w:lang w:val="es-ES_tradnl"/>
        </w:rPr>
      </w:pPr>
      <w:proofErr w:type="spellStart"/>
      <w:r w:rsidRPr="004460D5">
        <w:rPr>
          <w:rFonts w:eastAsiaTheme="minorHAnsi" w:cs="Arial"/>
          <w:color w:val="000000" w:themeColor="text1"/>
          <w:szCs w:val="24"/>
          <w:lang w:val="es-ES_tradnl"/>
        </w:rPr>
        <w:t>Waikoloa</w:t>
      </w:r>
      <w:proofErr w:type="spellEnd"/>
      <w:r w:rsidRPr="004460D5">
        <w:rPr>
          <w:rFonts w:eastAsiaTheme="minorHAnsi" w:cs="Arial"/>
          <w:color w:val="000000" w:themeColor="text1"/>
          <w:szCs w:val="24"/>
          <w:lang w:val="es-ES_tradnl"/>
        </w:rPr>
        <w:t xml:space="preserve">, </w:t>
      </w:r>
      <w:proofErr w:type="spellStart"/>
      <w:r w:rsidRPr="004460D5">
        <w:rPr>
          <w:rFonts w:eastAsiaTheme="minorHAnsi" w:cs="Arial"/>
          <w:color w:val="000000" w:themeColor="text1"/>
          <w:szCs w:val="24"/>
          <w:lang w:val="es-ES_tradnl"/>
        </w:rPr>
        <w:t>Hawaii</w:t>
      </w:r>
      <w:proofErr w:type="spellEnd"/>
      <w:r w:rsidRPr="004460D5">
        <w:rPr>
          <w:rFonts w:eastAsiaTheme="minorHAnsi" w:cs="Arial"/>
          <w:color w:val="000000" w:themeColor="text1"/>
          <w:szCs w:val="24"/>
          <w:lang w:val="es-ES_tradnl"/>
        </w:rPr>
        <w:t xml:space="preserve"> 96738 USA</w:t>
      </w:r>
    </w:p>
    <w:p w:rsidR="004460D5" w:rsidRPr="004460D5"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2"/>
          <w:lang w:val="es-ES_tradnl"/>
        </w:rPr>
      </w:pPr>
      <w:r w:rsidRPr="004460D5">
        <w:rPr>
          <w:rFonts w:eastAsiaTheme="minorHAnsi" w:cs="Arial"/>
          <w:color w:val="262626"/>
          <w:szCs w:val="22"/>
          <w:lang w:val="es-ES_tradnl"/>
        </w:rPr>
        <w:t>Tel.: +1 808 886 6789</w:t>
      </w:r>
    </w:p>
    <w:p w:rsidR="004460D5" w:rsidRPr="004460D5"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2"/>
          <w:lang w:val="es-ES_tradnl"/>
        </w:rPr>
      </w:pPr>
      <w:r w:rsidRPr="004460D5">
        <w:rPr>
          <w:rFonts w:eastAsiaTheme="minorHAnsi" w:cs="Arial"/>
          <w:bCs/>
          <w:color w:val="262626"/>
          <w:szCs w:val="22"/>
          <w:lang w:val="es-ES_tradnl"/>
        </w:rPr>
        <w:t>Fax: +</w:t>
      </w:r>
      <w:r w:rsidRPr="004460D5">
        <w:rPr>
          <w:rFonts w:eastAsiaTheme="minorHAnsi" w:cs="Arial"/>
          <w:color w:val="262626"/>
          <w:szCs w:val="22"/>
          <w:lang w:val="es-ES_tradnl"/>
        </w:rPr>
        <w:t>1 808 886 3601</w:t>
      </w:r>
    </w:p>
    <w:p w:rsidR="004460D5" w:rsidRPr="004460D5" w:rsidRDefault="00041203" w:rsidP="004460D5">
      <w:pPr>
        <w:widowControl w:val="0"/>
        <w:tabs>
          <w:tab w:val="clear" w:pos="794"/>
          <w:tab w:val="clear" w:pos="1191"/>
          <w:tab w:val="clear" w:pos="1588"/>
          <w:tab w:val="clear" w:pos="1985"/>
        </w:tabs>
        <w:overflowPunct/>
        <w:spacing w:before="0"/>
        <w:textAlignment w:val="auto"/>
        <w:rPr>
          <w:rFonts w:eastAsiaTheme="minorHAnsi" w:cs="Arial"/>
          <w:bCs/>
          <w:color w:val="262626"/>
          <w:szCs w:val="22"/>
          <w:lang w:val="es-ES_tradnl"/>
        </w:rPr>
      </w:pPr>
      <w:r>
        <w:fldChar w:fldCharType="begin"/>
      </w:r>
      <w:r w:rsidRPr="00041203">
        <w:rPr>
          <w:lang w:val="es-ES_tradnl"/>
        </w:rPr>
        <w:instrText xml:space="preserve"> HYPERLINK "http://www.marriott.com/hotels/travel/koamc-waikoloa-beach-marriott-resort-and-spa/" </w:instrText>
      </w:r>
      <w:r>
        <w:fldChar w:fldCharType="separate"/>
      </w:r>
      <w:r w:rsidR="004460D5" w:rsidRPr="004460D5">
        <w:rPr>
          <w:rStyle w:val="Hyperlink"/>
          <w:rFonts w:eastAsiaTheme="minorHAnsi" w:cs="Arial"/>
          <w:bCs/>
          <w:szCs w:val="22"/>
          <w:lang w:val="es-ES_tradnl"/>
        </w:rPr>
        <w:t>http://www.marriott.com/hotels/travel/koamc-waikoloa-beach-marriott-resort-and-spa/</w:t>
      </w:r>
      <w:r>
        <w:rPr>
          <w:rStyle w:val="Hyperlink"/>
          <w:rFonts w:eastAsiaTheme="minorHAnsi" w:cs="Arial"/>
          <w:bCs/>
          <w:szCs w:val="22"/>
          <w:lang w:val="es-ES_tradnl"/>
        </w:rPr>
        <w:fldChar w:fldCharType="end"/>
      </w:r>
    </w:p>
    <w:p w:rsidR="004460D5" w:rsidRPr="00D3178A" w:rsidRDefault="004460D5" w:rsidP="00D3178A">
      <w:pPr>
        <w:pStyle w:val="Heading1"/>
      </w:pPr>
      <w:r w:rsidRPr="00D3178A">
        <w:t>3</w:t>
      </w:r>
      <w:r w:rsidRPr="00D3178A">
        <w:tab/>
        <w:t>Hotel accommodation</w:t>
      </w:r>
    </w:p>
    <w:p w:rsidR="004460D5" w:rsidRPr="00B5501D" w:rsidRDefault="004460D5" w:rsidP="00D3178A">
      <w:pPr>
        <w:rPr>
          <w:b/>
          <w:bCs/>
        </w:rPr>
      </w:pPr>
      <w:r w:rsidRPr="00D85A34">
        <w:t xml:space="preserve">A room block has been set aside for ITU delegates. </w:t>
      </w:r>
      <w:r w:rsidRPr="00B5501D">
        <w:rPr>
          <w:b/>
          <w:bCs/>
        </w:rPr>
        <w:t>Please use the following link when making your reservations:</w:t>
      </w:r>
    </w:p>
    <w:p w:rsidR="004460D5" w:rsidRPr="00D85A34" w:rsidRDefault="004460D5" w:rsidP="004460D5">
      <w:pPr>
        <w:spacing w:before="0"/>
      </w:pPr>
      <w:r w:rsidRPr="00D85A34">
        <w:rPr>
          <w:rFonts w:eastAsiaTheme="minorHAnsi" w:cs="Trebuchet MS"/>
          <w:color w:val="0000EE"/>
          <w:szCs w:val="24"/>
          <w:u w:val="single" w:color="0000EE"/>
          <w:lang w:val="en-US"/>
        </w:rPr>
        <w:t>https://resweb.passkey.com/go/iturmeeting</w:t>
      </w:r>
    </w:p>
    <w:p w:rsidR="004460D5" w:rsidRPr="00D85A34" w:rsidRDefault="004460D5" w:rsidP="004460D5">
      <w:pPr>
        <w:spacing w:before="0"/>
      </w:pPr>
    </w:p>
    <w:p w:rsidR="004460D5" w:rsidRPr="00D85A34" w:rsidRDefault="004460D5" w:rsidP="004460D5">
      <w:pPr>
        <w:spacing w:before="0"/>
      </w:pPr>
      <w:r w:rsidRPr="00061BB1">
        <w:rPr>
          <w:b/>
        </w:rPr>
        <w:t>Please note that reservations have been set up to be made via internet only.</w:t>
      </w:r>
      <w:r w:rsidRPr="00D85A34">
        <w:t xml:space="preserve">  Should you experience any difficulties when making your reservations please contact Shannon Blumenreich at </w:t>
      </w:r>
      <w:hyperlink r:id="rId27" w:history="1">
        <w:r w:rsidRPr="00D85A34">
          <w:rPr>
            <w:rStyle w:val="Hyperlink"/>
          </w:rPr>
          <w:t>Shannon@theskgroup.com</w:t>
        </w:r>
      </w:hyperlink>
      <w:r w:rsidRPr="00D85A34">
        <w:t xml:space="preserve"> </w:t>
      </w:r>
    </w:p>
    <w:p w:rsidR="004460D5" w:rsidRPr="00D85A34" w:rsidRDefault="004460D5" w:rsidP="004460D5">
      <w:pPr>
        <w:spacing w:before="0"/>
      </w:pPr>
    </w:p>
    <w:p w:rsidR="004460D5" w:rsidRDefault="004460D5">
      <w:pPr>
        <w:tabs>
          <w:tab w:val="clear" w:pos="794"/>
          <w:tab w:val="clear" w:pos="1191"/>
          <w:tab w:val="clear" w:pos="1588"/>
          <w:tab w:val="clear" w:pos="1985"/>
        </w:tabs>
        <w:overflowPunct/>
        <w:autoSpaceDE/>
        <w:autoSpaceDN/>
        <w:adjustRightInd/>
        <w:spacing w:before="0"/>
        <w:textAlignment w:val="auto"/>
      </w:pPr>
      <w:r>
        <w:br w:type="page"/>
      </w:r>
    </w:p>
    <w:p w:rsidR="004460D5" w:rsidRPr="00D85A34" w:rsidRDefault="004460D5" w:rsidP="004460D5">
      <w:pPr>
        <w:spacing w:before="0"/>
      </w:pPr>
      <w:r w:rsidRPr="00D85A34">
        <w:lastRenderedPageBreak/>
        <w:t>The room rates are as follows:</w:t>
      </w:r>
    </w:p>
    <w:p w:rsidR="004460D5" w:rsidRPr="00D85A34" w:rsidRDefault="004460D5" w:rsidP="004460D5">
      <w:pPr>
        <w:spacing w:before="0"/>
      </w:pPr>
    </w:p>
    <w:tbl>
      <w:tblPr>
        <w:tblStyle w:val="TableGrid"/>
        <w:tblW w:w="0" w:type="auto"/>
        <w:tblLook w:val="00A0" w:firstRow="1" w:lastRow="0" w:firstColumn="1" w:lastColumn="0" w:noHBand="0" w:noVBand="0"/>
      </w:tblPr>
      <w:tblGrid>
        <w:gridCol w:w="4428"/>
        <w:gridCol w:w="4428"/>
      </w:tblGrid>
      <w:tr w:rsidR="004460D5" w:rsidRPr="00D85A34">
        <w:tc>
          <w:tcPr>
            <w:tcW w:w="4428" w:type="dxa"/>
          </w:tcPr>
          <w:p w:rsidR="004460D5" w:rsidRPr="00D85A34" w:rsidRDefault="004460D5" w:rsidP="004460D5">
            <w:pPr>
              <w:spacing w:before="0"/>
              <w:rPr>
                <w:b/>
              </w:rPr>
            </w:pPr>
            <w:r w:rsidRPr="00D85A34">
              <w:rPr>
                <w:b/>
              </w:rPr>
              <w:t>Room Type</w:t>
            </w:r>
          </w:p>
        </w:tc>
        <w:tc>
          <w:tcPr>
            <w:tcW w:w="4428" w:type="dxa"/>
          </w:tcPr>
          <w:p w:rsidR="004460D5" w:rsidRPr="00D85A34" w:rsidRDefault="004460D5" w:rsidP="004460D5">
            <w:pPr>
              <w:spacing w:before="0"/>
              <w:rPr>
                <w:b/>
              </w:rPr>
            </w:pPr>
            <w:r w:rsidRPr="00D85A34">
              <w:rPr>
                <w:b/>
              </w:rPr>
              <w:t>Room Rate</w:t>
            </w:r>
          </w:p>
        </w:tc>
      </w:tr>
      <w:tr w:rsidR="004460D5" w:rsidRPr="00D85A34">
        <w:tc>
          <w:tcPr>
            <w:tcW w:w="4428" w:type="dxa"/>
          </w:tcPr>
          <w:p w:rsidR="004460D5" w:rsidRDefault="004460D5" w:rsidP="004460D5">
            <w:pPr>
              <w:spacing w:before="0"/>
            </w:pPr>
            <w:r w:rsidRPr="00D85A34">
              <w:t xml:space="preserve">Single/double room rate, additional adult in room is an additional $45 per person, per room, room only breakfast not included </w:t>
            </w:r>
          </w:p>
          <w:p w:rsidR="004460D5" w:rsidRPr="00D85A34" w:rsidRDefault="004460D5" w:rsidP="004460D5">
            <w:pPr>
              <w:spacing w:before="0"/>
            </w:pPr>
            <w:r>
              <w:t>(Continental breakfast outside meeting room included on days of meeting only)</w:t>
            </w:r>
          </w:p>
        </w:tc>
        <w:tc>
          <w:tcPr>
            <w:tcW w:w="4428" w:type="dxa"/>
          </w:tcPr>
          <w:p w:rsidR="004460D5" w:rsidRPr="00D85A34" w:rsidRDefault="004460D5" w:rsidP="004460D5">
            <w:pPr>
              <w:spacing w:before="0"/>
            </w:pPr>
            <w:r w:rsidRPr="00D85A34">
              <w:t>$159 + tax</w:t>
            </w:r>
          </w:p>
        </w:tc>
      </w:tr>
      <w:tr w:rsidR="004460D5" w:rsidRPr="00D85A34">
        <w:tc>
          <w:tcPr>
            <w:tcW w:w="4428" w:type="dxa"/>
          </w:tcPr>
          <w:p w:rsidR="004460D5" w:rsidRPr="00D85A34" w:rsidRDefault="004460D5" w:rsidP="004460D5">
            <w:pPr>
              <w:spacing w:before="0"/>
            </w:pPr>
            <w:r w:rsidRPr="00D85A34">
              <w:t xml:space="preserve">Single room rate </w:t>
            </w:r>
            <w:r w:rsidRPr="00061BB1">
              <w:rPr>
                <w:b/>
              </w:rPr>
              <w:t>including</w:t>
            </w:r>
            <w:r w:rsidRPr="00D85A34">
              <w:t xml:space="preserve"> full American Buffet breakfast for </w:t>
            </w:r>
            <w:r w:rsidRPr="00061BB1">
              <w:rPr>
                <w:b/>
              </w:rPr>
              <w:t>one</w:t>
            </w:r>
            <w:r w:rsidRPr="00D85A34">
              <w:t xml:space="preserve"> person daily in hotel restaurant.</w:t>
            </w:r>
          </w:p>
        </w:tc>
        <w:tc>
          <w:tcPr>
            <w:tcW w:w="4428" w:type="dxa"/>
          </w:tcPr>
          <w:p w:rsidR="004460D5" w:rsidRPr="00D85A34" w:rsidRDefault="004460D5" w:rsidP="004460D5">
            <w:pPr>
              <w:spacing w:before="0"/>
            </w:pPr>
            <w:r w:rsidRPr="00D85A34">
              <w:t>$179 + tax</w:t>
            </w:r>
          </w:p>
        </w:tc>
      </w:tr>
      <w:tr w:rsidR="004460D5" w:rsidRPr="00D85A34">
        <w:tc>
          <w:tcPr>
            <w:tcW w:w="4428" w:type="dxa"/>
          </w:tcPr>
          <w:p w:rsidR="004460D5" w:rsidRPr="00D85A34" w:rsidRDefault="004460D5" w:rsidP="004460D5">
            <w:pPr>
              <w:spacing w:before="0"/>
            </w:pPr>
            <w:r w:rsidRPr="00D85A34">
              <w:t xml:space="preserve">Double room rate </w:t>
            </w:r>
            <w:r w:rsidRPr="00061BB1">
              <w:rPr>
                <w:b/>
              </w:rPr>
              <w:t>including</w:t>
            </w:r>
            <w:r w:rsidRPr="00D85A34">
              <w:t xml:space="preserve"> full American Buffet breakfast for </w:t>
            </w:r>
            <w:r w:rsidRPr="00061BB1">
              <w:rPr>
                <w:b/>
              </w:rPr>
              <w:t>two</w:t>
            </w:r>
            <w:r w:rsidRPr="00D85A34">
              <w:t xml:space="preserve"> people daily in hotel restaurant </w:t>
            </w:r>
          </w:p>
        </w:tc>
        <w:tc>
          <w:tcPr>
            <w:tcW w:w="4428" w:type="dxa"/>
          </w:tcPr>
          <w:p w:rsidR="004460D5" w:rsidRPr="00D85A34" w:rsidRDefault="004460D5" w:rsidP="004460D5">
            <w:pPr>
              <w:spacing w:before="0"/>
            </w:pPr>
            <w:r w:rsidRPr="00D85A34">
              <w:t xml:space="preserve">$199 + tax. </w:t>
            </w:r>
          </w:p>
        </w:tc>
      </w:tr>
    </w:tbl>
    <w:p w:rsidR="004460D5" w:rsidRPr="00D85A34" w:rsidRDefault="004460D5" w:rsidP="004460D5">
      <w:pPr>
        <w:spacing w:before="0"/>
      </w:pPr>
    </w:p>
    <w:p w:rsidR="004460D5" w:rsidRPr="00D85A34" w:rsidRDefault="004460D5" w:rsidP="004460D5">
      <w:pPr>
        <w:spacing w:before="0"/>
        <w:rPr>
          <w:b/>
        </w:rPr>
      </w:pPr>
      <w:r w:rsidRPr="00D85A34">
        <w:rPr>
          <w:b/>
        </w:rPr>
        <w:t xml:space="preserve">No additional charge for children under 18 years of age when accompanied by a paying adult. </w:t>
      </w:r>
      <w:proofErr w:type="gramStart"/>
      <w:r w:rsidRPr="00D85A34">
        <w:rPr>
          <w:b/>
        </w:rPr>
        <w:t>Maximum four people per room.</w:t>
      </w:r>
      <w:proofErr w:type="gramEnd"/>
      <w:r w:rsidRPr="00D85A34">
        <w:rPr>
          <w:b/>
        </w:rPr>
        <w:t xml:space="preserve"> </w:t>
      </w:r>
    </w:p>
    <w:p w:rsidR="004460D5" w:rsidRPr="00D85A34" w:rsidRDefault="004460D5" w:rsidP="004460D5">
      <w:pPr>
        <w:spacing w:before="0"/>
        <w:rPr>
          <w:b/>
        </w:rPr>
      </w:pPr>
    </w:p>
    <w:p w:rsidR="004460D5" w:rsidRPr="00D85A34" w:rsidRDefault="004460D5" w:rsidP="004460D5">
      <w:pPr>
        <w:spacing w:before="0"/>
        <w:rPr>
          <w:b/>
          <w:i/>
        </w:rPr>
      </w:pPr>
      <w:r w:rsidRPr="00D85A34">
        <w:rPr>
          <w:b/>
          <w:i/>
        </w:rPr>
        <w:t>Taxes:</w:t>
      </w:r>
    </w:p>
    <w:p w:rsidR="004460D5" w:rsidRPr="00C62A30" w:rsidRDefault="004460D5" w:rsidP="004460D5">
      <w:pPr>
        <w:spacing w:before="0"/>
      </w:pPr>
      <w:r w:rsidRPr="00D85A34">
        <w:t xml:space="preserve">Current applicable tax and local taxes are 13.416%. </w:t>
      </w:r>
    </w:p>
    <w:p w:rsidR="004460D5" w:rsidRPr="00D85A34" w:rsidRDefault="004460D5" w:rsidP="004460D5">
      <w:pPr>
        <w:rPr>
          <w:b/>
        </w:rPr>
      </w:pPr>
    </w:p>
    <w:p w:rsidR="004460D5" w:rsidRPr="00D85A34" w:rsidRDefault="004460D5" w:rsidP="004460D5">
      <w:pPr>
        <w:spacing w:before="0"/>
        <w:rPr>
          <w:b/>
          <w:i/>
        </w:rPr>
      </w:pPr>
      <w:proofErr w:type="spellStart"/>
      <w:r w:rsidRPr="00D85A34">
        <w:rPr>
          <w:b/>
          <w:i/>
        </w:rPr>
        <w:t>Porterage</w:t>
      </w:r>
      <w:proofErr w:type="spellEnd"/>
      <w:r w:rsidRPr="00D85A34">
        <w:rPr>
          <w:b/>
          <w:i/>
        </w:rPr>
        <w:t xml:space="preserve"> Gratuity: </w:t>
      </w:r>
    </w:p>
    <w:p w:rsidR="004460D5" w:rsidRPr="00D85A34" w:rsidRDefault="004460D5" w:rsidP="004460D5">
      <w:pPr>
        <w:spacing w:before="0"/>
        <w:rPr>
          <w:b/>
        </w:rPr>
      </w:pPr>
      <w:r w:rsidRPr="00D85A34">
        <w:t xml:space="preserve">Please note: Due to local union laws, there is a mandatory </w:t>
      </w:r>
      <w:proofErr w:type="spellStart"/>
      <w:r w:rsidRPr="00D85A34">
        <w:t>porterage</w:t>
      </w:r>
      <w:proofErr w:type="spellEnd"/>
      <w:r w:rsidRPr="00D85A34">
        <w:t xml:space="preserve"> gratuity of $6.50+tax (currently 4.166%) per person. This is a round trip, one time charge that will be posted to your bill.  You will be charged this fee regardless of whether or not you choose to use the bellhop upon check in or check out. Should you opt to use a bellhop, any gratuities you wish to give are in addition to the $6.50 and at your discretion. </w:t>
      </w:r>
    </w:p>
    <w:p w:rsidR="004460D5" w:rsidRPr="00D85A34" w:rsidRDefault="004460D5" w:rsidP="004460D5">
      <w:pPr>
        <w:spacing w:before="0"/>
      </w:pPr>
    </w:p>
    <w:p w:rsidR="004460D5" w:rsidRPr="00D85A34" w:rsidRDefault="004460D5" w:rsidP="004460D5">
      <w:pPr>
        <w:spacing w:before="0"/>
        <w:rPr>
          <w:b/>
          <w:i/>
        </w:rPr>
      </w:pPr>
      <w:r w:rsidRPr="00D85A34">
        <w:rPr>
          <w:b/>
          <w:i/>
        </w:rPr>
        <w:t>Breakfast:</w:t>
      </w:r>
    </w:p>
    <w:p w:rsidR="004460D5" w:rsidRPr="00D85A34" w:rsidRDefault="004460D5" w:rsidP="004460D5">
      <w:pPr>
        <w:spacing w:before="0"/>
      </w:pPr>
      <w:r w:rsidRPr="00D85A34">
        <w:t xml:space="preserve">Continental Breakfast will be served daily in the foyer outside the meeting room at 8 am on meeting days only. Should you wish to have a room rate that includes a full American buffet breakfast in the restaurant daily (including weekends), please select the appropriate room rate on the </w:t>
      </w:r>
      <w:proofErr w:type="gramStart"/>
      <w:r w:rsidRPr="00D85A34">
        <w:t>website.</w:t>
      </w:r>
      <w:proofErr w:type="gramEnd"/>
      <w:r w:rsidRPr="00D85A34">
        <w:t xml:space="preserve"> </w:t>
      </w:r>
    </w:p>
    <w:p w:rsidR="004460D5" w:rsidRPr="00D85A34" w:rsidRDefault="004460D5" w:rsidP="004460D5">
      <w:pPr>
        <w:spacing w:before="0"/>
      </w:pPr>
      <w:r>
        <w:t>T</w:t>
      </w:r>
      <w:r w:rsidRPr="00D85A34">
        <w:t xml:space="preserve">he rates that include </w:t>
      </w:r>
      <w:proofErr w:type="gramStart"/>
      <w:r w:rsidRPr="00D85A34">
        <w:t>breakfast,</w:t>
      </w:r>
      <w:proofErr w:type="gramEnd"/>
      <w:r w:rsidRPr="00D85A34">
        <w:t xml:space="preserve"> include breakfast in the restaur</w:t>
      </w:r>
      <w:r w:rsidR="00E926DB">
        <w:t>ant at a special rate for ITU–</w:t>
      </w:r>
      <w:r w:rsidRPr="00D85A34">
        <w:t xml:space="preserve">R delegates and guests. Breakfast at the restaurant if not purchased as part of the room rate will cost an additional $28+ tax. </w:t>
      </w:r>
    </w:p>
    <w:p w:rsidR="004460D5" w:rsidRPr="00D85A34" w:rsidRDefault="004460D5" w:rsidP="004460D5">
      <w:pPr>
        <w:spacing w:before="0"/>
      </w:pPr>
    </w:p>
    <w:p w:rsidR="004460D5" w:rsidRPr="00D85A34" w:rsidRDefault="004460D5" w:rsidP="004460D5">
      <w:pPr>
        <w:spacing w:before="0"/>
        <w:rPr>
          <w:b/>
          <w:i/>
        </w:rPr>
      </w:pPr>
      <w:r w:rsidRPr="00D85A34">
        <w:rPr>
          <w:b/>
          <w:i/>
        </w:rPr>
        <w:t>Internet:</w:t>
      </w:r>
    </w:p>
    <w:p w:rsidR="004460D5" w:rsidRPr="00D85A34" w:rsidRDefault="004460D5" w:rsidP="004460D5">
      <w:pPr>
        <w:spacing w:before="0"/>
      </w:pPr>
      <w:r w:rsidRPr="00D85A34">
        <w:t xml:space="preserve">ITU-R delegates receive the reduced guest room internet </w:t>
      </w:r>
      <w:r>
        <w:t>charge of $5 per room per night</w:t>
      </w:r>
      <w:r w:rsidRPr="00D85A34">
        <w:t xml:space="preserve">. Internet access in the sleeping room is wired. Once you have signed up for internet in the sleeping rooms, you may also access it wirelessly in the lobby. </w:t>
      </w:r>
    </w:p>
    <w:p w:rsidR="004460D5" w:rsidRPr="00D85A34" w:rsidRDefault="004460D5" w:rsidP="004460D5">
      <w:pPr>
        <w:spacing w:before="0"/>
      </w:pPr>
    </w:p>
    <w:p w:rsidR="004460D5" w:rsidRPr="00D85A34" w:rsidRDefault="004460D5" w:rsidP="004460D5">
      <w:pPr>
        <w:spacing w:before="0"/>
        <w:rPr>
          <w:b/>
          <w:i/>
        </w:rPr>
      </w:pPr>
      <w:r w:rsidRPr="00D85A34">
        <w:rPr>
          <w:b/>
          <w:i/>
        </w:rPr>
        <w:t>Optional Resort Fee:</w:t>
      </w:r>
    </w:p>
    <w:p w:rsidR="004460D5" w:rsidRPr="00D85A34" w:rsidRDefault="004460D5" w:rsidP="004460D5">
      <w:pPr>
        <w:spacing w:before="0"/>
      </w:pPr>
      <w:r w:rsidRPr="00D85A34">
        <w:t xml:space="preserve">The Marriott </w:t>
      </w:r>
      <w:proofErr w:type="spellStart"/>
      <w:r w:rsidRPr="00D85A34">
        <w:t>Waikaola</w:t>
      </w:r>
      <w:proofErr w:type="spellEnd"/>
      <w:r w:rsidRPr="00D85A34">
        <w:t xml:space="preserve"> Beach offers the following optional items as part of their “Resort Activity Passport” Resort Fee ($20 per day) </w:t>
      </w:r>
    </w:p>
    <w:p w:rsidR="004460D5" w:rsidRPr="00D85A34" w:rsidRDefault="004460D5" w:rsidP="004460D5">
      <w:pPr>
        <w:spacing w:before="0"/>
      </w:pPr>
      <w:r w:rsidRPr="00D85A34">
        <w:t xml:space="preserve">Free Daily self parking </w:t>
      </w:r>
    </w:p>
    <w:p w:rsidR="004460D5" w:rsidRDefault="004460D5" w:rsidP="004460D5">
      <w:pPr>
        <w:spacing w:before="0"/>
      </w:pPr>
      <w:r w:rsidRPr="00D85A34">
        <w:t xml:space="preserve">Half day </w:t>
      </w:r>
      <w:proofErr w:type="spellStart"/>
      <w:r w:rsidRPr="00D85A34">
        <w:t>snorkeling</w:t>
      </w:r>
      <w:proofErr w:type="spellEnd"/>
      <w:r w:rsidRPr="00D85A34">
        <w:t xml:space="preserve"> for two people</w:t>
      </w:r>
    </w:p>
    <w:p w:rsidR="004460D5" w:rsidRPr="00D85A34" w:rsidRDefault="004460D5" w:rsidP="004460D5">
      <w:pPr>
        <w:spacing w:before="0"/>
      </w:pPr>
      <w:r w:rsidRPr="00D85A34">
        <w:t xml:space="preserve">Free local, toll free and long distance calls (to the US and Canada only). </w:t>
      </w:r>
      <w:r w:rsidRPr="00D85A34">
        <w:br/>
      </w:r>
    </w:p>
    <w:p w:rsidR="004460D5" w:rsidRDefault="004460D5">
      <w:pPr>
        <w:tabs>
          <w:tab w:val="clear" w:pos="794"/>
          <w:tab w:val="clear" w:pos="1191"/>
          <w:tab w:val="clear" w:pos="1588"/>
          <w:tab w:val="clear" w:pos="1985"/>
        </w:tabs>
        <w:overflowPunct/>
        <w:autoSpaceDE/>
        <w:autoSpaceDN/>
        <w:adjustRightInd/>
        <w:spacing w:before="0"/>
        <w:textAlignment w:val="auto"/>
        <w:rPr>
          <w:rFonts w:eastAsiaTheme="minorHAnsi" w:cs="Arial"/>
          <w:b/>
          <w:i/>
          <w:color w:val="262626"/>
          <w:szCs w:val="24"/>
          <w:lang w:val="en-US"/>
        </w:rPr>
      </w:pPr>
      <w:r>
        <w:rPr>
          <w:rFonts w:eastAsiaTheme="minorHAnsi" w:cs="Arial"/>
          <w:b/>
          <w:i/>
          <w:color w:val="262626"/>
          <w:szCs w:val="24"/>
          <w:lang w:val="en-US"/>
        </w:rPr>
        <w:br w:type="page"/>
      </w:r>
    </w:p>
    <w:p w:rsidR="004460D5" w:rsidRPr="00D85A34" w:rsidRDefault="004460D5" w:rsidP="004460D5">
      <w:pPr>
        <w:spacing w:before="0"/>
        <w:rPr>
          <w:rFonts w:eastAsiaTheme="minorHAnsi" w:cs="Arial"/>
          <w:b/>
          <w:i/>
          <w:color w:val="262626"/>
          <w:szCs w:val="24"/>
          <w:lang w:val="en-US"/>
        </w:rPr>
      </w:pPr>
      <w:r w:rsidRPr="00D85A34">
        <w:rPr>
          <w:rFonts w:eastAsiaTheme="minorHAnsi" w:cs="Arial"/>
          <w:b/>
          <w:i/>
          <w:color w:val="262626"/>
          <w:szCs w:val="24"/>
          <w:lang w:val="en-US"/>
        </w:rPr>
        <w:lastRenderedPageBreak/>
        <w:t>Hotel Parking:</w:t>
      </w:r>
    </w:p>
    <w:p w:rsidR="004460D5" w:rsidRPr="00D85A34" w:rsidRDefault="004460D5" w:rsidP="004460D5">
      <w:pPr>
        <w:spacing w:before="0"/>
      </w:pPr>
      <w:r w:rsidRPr="00D85A34">
        <w:rPr>
          <w:rFonts w:eastAsiaTheme="minorHAnsi" w:cs="Arial"/>
          <w:color w:val="262626"/>
          <w:szCs w:val="24"/>
          <w:lang w:val="en-US"/>
        </w:rPr>
        <w:t xml:space="preserve">On-site parking, fee: </w:t>
      </w:r>
      <w:r>
        <w:rPr>
          <w:rFonts w:eastAsiaTheme="minorHAnsi" w:cs="Arial"/>
          <w:color w:val="262626"/>
          <w:szCs w:val="24"/>
          <w:lang w:val="en-US"/>
        </w:rPr>
        <w:t>$</w:t>
      </w:r>
      <w:r w:rsidRPr="00D85A34">
        <w:rPr>
          <w:rFonts w:eastAsiaTheme="minorHAnsi" w:cs="Arial"/>
          <w:color w:val="262626"/>
          <w:szCs w:val="24"/>
          <w:lang w:val="en-US"/>
        </w:rPr>
        <w:t>18 USD daily</w:t>
      </w:r>
    </w:p>
    <w:p w:rsidR="004460D5" w:rsidRDefault="004460D5" w:rsidP="004460D5">
      <w:pPr>
        <w:spacing w:before="0"/>
        <w:rPr>
          <w:rFonts w:eastAsiaTheme="minorHAnsi" w:cs="Arial"/>
          <w:color w:val="262626"/>
          <w:szCs w:val="24"/>
          <w:lang w:val="en-US"/>
        </w:rPr>
      </w:pPr>
      <w:r w:rsidRPr="00D85A34">
        <w:rPr>
          <w:rFonts w:eastAsiaTheme="minorHAnsi" w:cs="Arial"/>
          <w:color w:val="262626"/>
          <w:szCs w:val="24"/>
          <w:lang w:val="en-US"/>
        </w:rPr>
        <w:t xml:space="preserve">Valet parking, fee: </w:t>
      </w:r>
      <w:r>
        <w:rPr>
          <w:rFonts w:eastAsiaTheme="minorHAnsi" w:cs="Arial"/>
          <w:color w:val="262626"/>
          <w:szCs w:val="24"/>
          <w:lang w:val="en-US"/>
        </w:rPr>
        <w:t>$</w:t>
      </w:r>
      <w:r w:rsidRPr="00D85A34">
        <w:rPr>
          <w:rFonts w:eastAsiaTheme="minorHAnsi" w:cs="Arial"/>
          <w:color w:val="262626"/>
          <w:szCs w:val="24"/>
          <w:lang w:val="en-US"/>
        </w:rPr>
        <w:t>21 USD daily</w:t>
      </w:r>
    </w:p>
    <w:p w:rsidR="004460D5" w:rsidRDefault="004460D5" w:rsidP="004460D5">
      <w:pPr>
        <w:spacing w:before="0"/>
        <w:rPr>
          <w:rFonts w:eastAsiaTheme="minorHAnsi" w:cs="Arial"/>
          <w:color w:val="262626"/>
          <w:szCs w:val="24"/>
          <w:lang w:val="en-US"/>
        </w:rPr>
      </w:pPr>
    </w:p>
    <w:p w:rsidR="004460D5" w:rsidRDefault="004460D5" w:rsidP="004460D5">
      <w:pPr>
        <w:spacing w:before="0"/>
      </w:pPr>
      <w:r>
        <w:t>P</w:t>
      </w:r>
      <w:r w:rsidRPr="006E76B5">
        <w:t xml:space="preserve">articipants seeking alternative accommodation arrangements can find more information at </w:t>
      </w:r>
      <w:hyperlink r:id="rId28" w:history="1">
        <w:r w:rsidRPr="00E11684">
          <w:rPr>
            <w:rStyle w:val="Hyperlink"/>
          </w:rPr>
          <w:t>http://www.gohawaii.com/big-island</w:t>
        </w:r>
      </w:hyperlink>
    </w:p>
    <w:p w:rsidR="004460D5" w:rsidRPr="00D85A34" w:rsidRDefault="004460D5" w:rsidP="004460D5">
      <w:pPr>
        <w:pStyle w:val="Heading1"/>
        <w:tabs>
          <w:tab w:val="left" w:pos="2127"/>
          <w:tab w:val="left" w:pos="2410"/>
          <w:tab w:val="left" w:pos="2921"/>
          <w:tab w:val="left" w:pos="3261"/>
        </w:tabs>
        <w:suppressAutoHyphens/>
        <w:overflowPunct/>
        <w:autoSpaceDE/>
        <w:autoSpaceDN/>
        <w:adjustRightInd/>
        <w:spacing w:before="0"/>
        <w:ind w:left="0" w:firstLine="0"/>
        <w:textAlignment w:val="auto"/>
        <w:rPr>
          <w:szCs w:val="24"/>
        </w:rPr>
      </w:pPr>
    </w:p>
    <w:p w:rsidR="004460D5" w:rsidRPr="00D85A34" w:rsidRDefault="004460D5" w:rsidP="004460D5">
      <w:pPr>
        <w:pStyle w:val="Heading1"/>
        <w:tabs>
          <w:tab w:val="left" w:pos="2127"/>
          <w:tab w:val="left" w:pos="2410"/>
          <w:tab w:val="left" w:pos="2921"/>
          <w:tab w:val="left" w:pos="3261"/>
        </w:tabs>
        <w:suppressAutoHyphens/>
        <w:overflowPunct/>
        <w:autoSpaceDE/>
        <w:autoSpaceDN/>
        <w:adjustRightInd/>
        <w:spacing w:before="0"/>
        <w:ind w:left="0" w:firstLine="0"/>
        <w:textAlignment w:val="auto"/>
        <w:rPr>
          <w:szCs w:val="24"/>
        </w:rPr>
      </w:pPr>
      <w:r w:rsidRPr="00D85A34">
        <w:rPr>
          <w:szCs w:val="24"/>
        </w:rPr>
        <w:t>4</w:t>
      </w:r>
      <w:r w:rsidRPr="00D85A34">
        <w:rPr>
          <w:szCs w:val="24"/>
        </w:rPr>
        <w:tab/>
        <w:t>Transportation &amp; access</w:t>
      </w:r>
    </w:p>
    <w:p w:rsidR="004460D5" w:rsidRPr="00D85A34" w:rsidRDefault="004460D5" w:rsidP="004460D5">
      <w:pPr>
        <w:widowControl w:val="0"/>
        <w:tabs>
          <w:tab w:val="clear" w:pos="794"/>
          <w:tab w:val="clear" w:pos="1191"/>
          <w:tab w:val="clear" w:pos="1588"/>
          <w:tab w:val="clear" w:pos="1985"/>
        </w:tabs>
        <w:overflowPunct/>
        <w:spacing w:before="0"/>
        <w:textAlignment w:val="auto"/>
        <w:rPr>
          <w:rFonts w:eastAsiaTheme="minorHAnsi" w:cs="Arial"/>
          <w:b/>
          <w:bCs/>
          <w:color w:val="262626"/>
          <w:szCs w:val="28"/>
          <w:lang w:val="en-US"/>
        </w:rPr>
      </w:pPr>
      <w:r w:rsidRPr="00D85A34">
        <w:rPr>
          <w:rFonts w:eastAsiaTheme="minorHAnsi" w:cs="Arial"/>
          <w:b/>
          <w:bCs/>
          <w:color w:val="262626"/>
          <w:szCs w:val="28"/>
          <w:lang w:val="en-US"/>
        </w:rPr>
        <w:t>Kona International Airport - KOA</w:t>
      </w:r>
    </w:p>
    <w:p w:rsidR="004460D5" w:rsidRPr="00D85A34"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4"/>
          <w:lang w:val="en-US"/>
        </w:rPr>
      </w:pPr>
      <w:r w:rsidRPr="00D85A34">
        <w:rPr>
          <w:rFonts w:eastAsiaTheme="minorHAnsi" w:cs="Arial"/>
          <w:color w:val="262626"/>
          <w:szCs w:val="24"/>
          <w:lang w:val="en-US"/>
        </w:rPr>
        <w:t>Phone: 1 808 329 2484</w:t>
      </w:r>
    </w:p>
    <w:p w:rsidR="004460D5" w:rsidRPr="00D85A34"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4"/>
          <w:lang w:val="en-US"/>
        </w:rPr>
      </w:pPr>
      <w:r w:rsidRPr="00D85A34">
        <w:rPr>
          <w:rFonts w:eastAsiaTheme="minorHAnsi" w:cs="Arial"/>
          <w:color w:val="262626"/>
          <w:szCs w:val="24"/>
          <w:lang w:val="en-US"/>
        </w:rPr>
        <w:t>Hotel direction: 18 mile(s) N</w:t>
      </w:r>
    </w:p>
    <w:p w:rsidR="004460D5" w:rsidRPr="00D85A34"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4"/>
          <w:lang w:val="en-US"/>
        </w:rPr>
      </w:pPr>
    </w:p>
    <w:p w:rsidR="004460D5" w:rsidRPr="00D85A34"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4"/>
          <w:lang w:val="en-US"/>
        </w:rPr>
      </w:pPr>
      <w:r w:rsidRPr="00D85A34">
        <w:rPr>
          <w:rFonts w:eastAsiaTheme="minorHAnsi" w:cs="Arial"/>
          <w:b/>
          <w:bCs/>
          <w:color w:val="262626"/>
          <w:szCs w:val="24"/>
          <w:lang w:val="en-US"/>
        </w:rPr>
        <w:t>Driving directions:</w:t>
      </w:r>
      <w:r w:rsidRPr="00D85A34">
        <w:rPr>
          <w:rFonts w:eastAsiaTheme="minorHAnsi" w:cs="Arial"/>
          <w:color w:val="262626"/>
          <w:szCs w:val="24"/>
          <w:lang w:val="en-US"/>
        </w:rPr>
        <w:t xml:space="preserve"> Upon leaving Kona International Airport, turn left onto Queen Kaahumanu Highway or Highway 19. Continue north on Highway 19 for approximately 18 miles until you reach Waikoloa Beach Drive. Turn left onto Waikoloa Beach Drive. At the fourth stop sign, turn left into hotel entrance.</w:t>
      </w:r>
    </w:p>
    <w:p w:rsidR="004460D5" w:rsidRPr="00D85A34"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4"/>
          <w:lang w:val="en-US"/>
        </w:rPr>
      </w:pPr>
    </w:p>
    <w:p w:rsidR="004460D5" w:rsidRPr="00D85A34" w:rsidRDefault="004460D5" w:rsidP="004460D5">
      <w:pPr>
        <w:widowControl w:val="0"/>
        <w:tabs>
          <w:tab w:val="clear" w:pos="794"/>
          <w:tab w:val="clear" w:pos="1191"/>
          <w:tab w:val="clear" w:pos="1588"/>
          <w:tab w:val="clear" w:pos="1985"/>
        </w:tabs>
        <w:overflowPunct/>
        <w:spacing w:before="0"/>
        <w:textAlignment w:val="auto"/>
        <w:rPr>
          <w:rFonts w:eastAsiaTheme="minorHAnsi" w:cs="Arial"/>
          <w:color w:val="262626"/>
          <w:szCs w:val="24"/>
          <w:lang w:val="en-US"/>
        </w:rPr>
      </w:pPr>
      <w:r w:rsidRPr="00D85A34">
        <w:rPr>
          <w:rFonts w:eastAsiaTheme="minorHAnsi" w:cs="Arial"/>
          <w:b/>
          <w:bCs/>
          <w:color w:val="262626"/>
          <w:szCs w:val="24"/>
          <w:lang w:val="en-US"/>
        </w:rPr>
        <w:t>This hotel does not provide shuttle service.</w:t>
      </w:r>
    </w:p>
    <w:p w:rsidR="004460D5" w:rsidRPr="00D85A34" w:rsidRDefault="004460D5" w:rsidP="004460D5">
      <w:pPr>
        <w:widowControl w:val="0"/>
        <w:tabs>
          <w:tab w:val="clear" w:pos="794"/>
          <w:tab w:val="clear" w:pos="1191"/>
          <w:tab w:val="clear" w:pos="1588"/>
          <w:tab w:val="clear" w:pos="1985"/>
          <w:tab w:val="left" w:pos="220"/>
          <w:tab w:val="left" w:pos="720"/>
        </w:tabs>
        <w:overflowPunct/>
        <w:spacing w:before="0"/>
        <w:textAlignment w:val="auto"/>
        <w:rPr>
          <w:rFonts w:eastAsiaTheme="minorHAnsi" w:cs="Arial"/>
          <w:color w:val="262626"/>
          <w:szCs w:val="24"/>
          <w:lang w:val="en-US"/>
        </w:rPr>
      </w:pPr>
      <w:r w:rsidRPr="00D85A34">
        <w:rPr>
          <w:rFonts w:eastAsiaTheme="minorHAnsi" w:cs="Arial"/>
          <w:color w:val="262626"/>
          <w:szCs w:val="24"/>
          <w:lang w:val="en-US"/>
        </w:rPr>
        <w:t xml:space="preserve">Alternate transportation: </w:t>
      </w:r>
      <w:proofErr w:type="spellStart"/>
      <w:r w:rsidRPr="00D85A34">
        <w:rPr>
          <w:rFonts w:eastAsiaTheme="minorHAnsi" w:cs="Arial"/>
          <w:color w:val="262626"/>
          <w:szCs w:val="24"/>
          <w:lang w:val="en-US"/>
        </w:rPr>
        <w:t>Speedi</w:t>
      </w:r>
      <w:proofErr w:type="spellEnd"/>
      <w:r w:rsidRPr="00D85A34">
        <w:rPr>
          <w:rFonts w:eastAsiaTheme="minorHAnsi" w:cs="Arial"/>
          <w:color w:val="262626"/>
          <w:szCs w:val="24"/>
          <w:lang w:val="en-US"/>
        </w:rPr>
        <w:t xml:space="preserve"> Shuttle or Resort Transportation; fee: </w:t>
      </w:r>
      <w:r>
        <w:rPr>
          <w:rFonts w:eastAsiaTheme="minorHAnsi" w:cs="Arial"/>
          <w:color w:val="262626"/>
          <w:szCs w:val="24"/>
          <w:lang w:val="en-US"/>
        </w:rPr>
        <w:t>is from $51-$60 per vehicle depending upon number occupants.</w:t>
      </w:r>
    </w:p>
    <w:p w:rsidR="004460D5" w:rsidRPr="00D85A34" w:rsidRDefault="004460D5" w:rsidP="004460D5">
      <w:pPr>
        <w:pStyle w:val="Heading1"/>
        <w:spacing w:before="0"/>
        <w:rPr>
          <w:rFonts w:eastAsiaTheme="minorHAnsi" w:cs="Arial"/>
          <w:color w:val="262626"/>
          <w:szCs w:val="24"/>
          <w:lang w:val="en-US"/>
        </w:rPr>
      </w:pPr>
    </w:p>
    <w:p w:rsidR="004460D5" w:rsidRPr="00D85A34" w:rsidRDefault="004460D5" w:rsidP="004460D5">
      <w:pPr>
        <w:pStyle w:val="Heading1"/>
        <w:spacing w:before="0"/>
        <w:rPr>
          <w:rFonts w:eastAsiaTheme="minorHAnsi" w:cs="Arial"/>
          <w:color w:val="262626"/>
          <w:szCs w:val="24"/>
          <w:lang w:val="en-US"/>
        </w:rPr>
      </w:pPr>
      <w:r w:rsidRPr="00D85A34">
        <w:rPr>
          <w:rFonts w:eastAsiaTheme="minorHAnsi" w:cs="Arial"/>
          <w:color w:val="262626"/>
          <w:szCs w:val="24"/>
          <w:lang w:val="en-US"/>
        </w:rPr>
        <w:t>Estimated taxi fare: $65.00 USD</w:t>
      </w:r>
      <w:proofErr w:type="gramStart"/>
      <w:r w:rsidRPr="00D85A34">
        <w:rPr>
          <w:rFonts w:eastAsiaTheme="minorHAnsi" w:cs="Arial"/>
          <w:color w:val="262626"/>
          <w:szCs w:val="24"/>
          <w:lang w:val="en-US"/>
        </w:rPr>
        <w:t>  (</w:t>
      </w:r>
      <w:proofErr w:type="gramEnd"/>
      <w:r w:rsidRPr="00D85A34">
        <w:rPr>
          <w:rFonts w:eastAsiaTheme="minorHAnsi" w:cs="Arial"/>
          <w:color w:val="262626"/>
          <w:szCs w:val="24"/>
          <w:lang w:val="en-US"/>
        </w:rPr>
        <w:t>one way)</w:t>
      </w:r>
    </w:p>
    <w:p w:rsidR="004460D5" w:rsidRPr="00D85A34" w:rsidRDefault="004460D5" w:rsidP="004460D5">
      <w:pPr>
        <w:rPr>
          <w:b/>
        </w:rPr>
      </w:pPr>
      <w:r w:rsidRPr="00D85A34">
        <w:br/>
      </w:r>
      <w:r w:rsidRPr="00D85A34">
        <w:rPr>
          <w:b/>
        </w:rPr>
        <w:t xml:space="preserve">Car Rental: </w:t>
      </w:r>
      <w:r w:rsidRPr="00D85A34">
        <w:rPr>
          <w:rFonts w:eastAsiaTheme="minorHAnsi" w:cs="Verdana"/>
          <w:color w:val="000000" w:themeColor="text1"/>
          <w:lang w:val="en-US"/>
        </w:rPr>
        <w:t xml:space="preserve">Hawaii car rentals make exploring the islands much easier and less time consuming, allowing you to get the most out of your trip there. Though public transportation on Oahu is adequate, the other islands lack efficient services or any services at all, making Hawaii car rentals, in some cases, a necessity. Hawaii also has a good system of paved roads, so getting around with your Hawaii car rentals (including a good map!) should be without incident, providing those driving Hawaii car rentals are cautious in the often mountainous terrain. One note: don't expect to drive your Hawaii car rentals from one island to the next - choppy ocean conditions make ferry services across Hawaii dangerous and inefficient, so most people leave their Hawaii car rentals at 'home base' and island-hop by plane. </w:t>
      </w:r>
    </w:p>
    <w:p w:rsidR="004460D5" w:rsidRPr="00D85A34" w:rsidRDefault="004460D5" w:rsidP="004460D5">
      <w:pPr>
        <w:rPr>
          <w:rFonts w:eastAsiaTheme="minorHAnsi" w:cs="Verdana"/>
          <w:color w:val="000000" w:themeColor="text1"/>
          <w:lang w:val="en-US"/>
        </w:rPr>
      </w:pPr>
      <w:r w:rsidRPr="00D85A34">
        <w:rPr>
          <w:rFonts w:eastAsiaTheme="minorHAnsi" w:cs="Verdana"/>
          <w:color w:val="000000" w:themeColor="text1"/>
          <w:lang w:val="en-US"/>
        </w:rPr>
        <w:t>All of the major American companies offer Hawaii car rentals on the larger islands, including Budget and Hertz, while choices are much more limited on Molokai and Lanai. Oahu is home to the biggest supply of Hawaii car rentals, as most travelers book their Hawaii car rentals directly upon arrival at the airport in Honolulu. To secure Hawaii car rentals, drivers must hold a valid license and be at least 25 years old. Credit cards are not required to make Hawaii car rentals, but a large cash deposit may have to be made otherwise. Insurance is usually included in the price of Hawaii car rentals, and renters are advised to read the stipulations carefully, as they can be quite tricky (i.e. some roads are marked out of bounds for Hawaii car rentals by the rental companies themselves).</w:t>
      </w:r>
    </w:p>
    <w:p w:rsidR="004460D5" w:rsidRPr="00D85A34" w:rsidRDefault="004460D5" w:rsidP="004460D5">
      <w:pPr>
        <w:rPr>
          <w:rFonts w:eastAsiaTheme="minorHAnsi" w:cs="Verdana"/>
          <w:color w:val="000000" w:themeColor="text1"/>
          <w:lang w:val="en-US"/>
        </w:rPr>
      </w:pPr>
      <w:r w:rsidRPr="00D85A34">
        <w:rPr>
          <w:rFonts w:eastAsiaTheme="minorHAnsi" w:cs="Verdana"/>
          <w:noProof/>
          <w:color w:val="000000" w:themeColor="text1"/>
          <w:lang w:val="en-US" w:eastAsia="zh-CN"/>
        </w:rPr>
        <w:lastRenderedPageBreak/>
        <w:drawing>
          <wp:inline distT="0" distB="0" distL="0" distR="0">
            <wp:extent cx="5080000" cy="3644900"/>
            <wp:effectExtent l="25400" t="0" r="0" b="0"/>
            <wp:docPr id="8" name="Picture 2" descr=":::Desktop:hawaiimap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hawaiimap_small.gif"/>
                    <pic:cNvPicPr>
                      <a:picLocks noChangeAspect="1" noChangeArrowheads="1"/>
                    </pic:cNvPicPr>
                  </pic:nvPicPr>
                  <pic:blipFill>
                    <a:blip r:embed="rId29" cstate="print"/>
                    <a:srcRect/>
                    <a:stretch>
                      <a:fillRect/>
                    </a:stretch>
                  </pic:blipFill>
                  <pic:spPr bwMode="auto">
                    <a:xfrm>
                      <a:off x="0" y="0"/>
                      <a:ext cx="5080000" cy="3644900"/>
                    </a:xfrm>
                    <a:prstGeom prst="rect">
                      <a:avLst/>
                    </a:prstGeom>
                    <a:noFill/>
                    <a:ln w="9525">
                      <a:noFill/>
                      <a:miter lim="800000"/>
                      <a:headEnd/>
                      <a:tailEnd/>
                    </a:ln>
                  </pic:spPr>
                </pic:pic>
              </a:graphicData>
            </a:graphic>
          </wp:inline>
        </w:drawing>
      </w:r>
    </w:p>
    <w:p w:rsidR="004460D5" w:rsidRPr="00D3178A" w:rsidRDefault="004460D5" w:rsidP="00D3178A">
      <w:pPr>
        <w:pStyle w:val="Heading1"/>
      </w:pPr>
      <w:r w:rsidRPr="00D3178A">
        <w:t>5</w:t>
      </w:r>
      <w:r w:rsidRPr="00D3178A">
        <w:tab/>
        <w:t>Passports &amp; visas</w:t>
      </w:r>
    </w:p>
    <w:p w:rsidR="004460D5" w:rsidRPr="00D85A34" w:rsidRDefault="004460D5" w:rsidP="004460D5">
      <w:pPr>
        <w:pStyle w:val="BodyText"/>
        <w:rPr>
          <w:szCs w:val="24"/>
        </w:rPr>
      </w:pPr>
      <w:r w:rsidRPr="00D85A34">
        <w:rPr>
          <w:szCs w:val="24"/>
        </w:rPr>
        <w:t xml:space="preserve">Please contact </w:t>
      </w:r>
      <w:r w:rsidRPr="00D85A34">
        <w:rPr>
          <w:b/>
          <w:bCs/>
          <w:szCs w:val="24"/>
          <w:lang w:val="en-CA"/>
        </w:rPr>
        <w:t>Christopher Wallace</w:t>
      </w:r>
      <w:r w:rsidRPr="00D85A34">
        <w:rPr>
          <w:szCs w:val="24"/>
          <w:lang w:val="en-CA"/>
        </w:rPr>
        <w:t xml:space="preserve"> </w:t>
      </w:r>
      <w:r w:rsidRPr="00D85A34">
        <w:rPr>
          <w:szCs w:val="24"/>
        </w:rPr>
        <w:t xml:space="preserve">via email at </w:t>
      </w:r>
      <w:hyperlink r:id="rId30" w:history="1">
        <w:r w:rsidRPr="00D85A34">
          <w:rPr>
            <w:rStyle w:val="Hyperlink"/>
            <w:szCs w:val="22"/>
          </w:rPr>
          <w:t>christopher.wallace@interdigital.com</w:t>
        </w:r>
      </w:hyperlink>
      <w:r w:rsidRPr="00D85A34">
        <w:rPr>
          <w:szCs w:val="24"/>
        </w:rPr>
        <w:t>, should you require a personal letter of invitation for a visa application.  Your email must include the following information in order for it to be processed:</w:t>
      </w:r>
    </w:p>
    <w:p w:rsidR="004460D5" w:rsidRPr="00D85A34" w:rsidRDefault="004460D5" w:rsidP="004460D5">
      <w:pPr>
        <w:ind w:left="720"/>
        <w:rPr>
          <w:rFonts w:eastAsia="ËÎÌå"/>
          <w:szCs w:val="24"/>
        </w:rPr>
      </w:pP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Family name (last name):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Forename (first name):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Birth date (month/date/year):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Passport number and issuing country: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Gender: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szCs w:val="24"/>
        </w:rPr>
      </w:pPr>
      <w:r w:rsidRPr="00D85A34">
        <w:rPr>
          <w:rFonts w:eastAsia="ËÎÌå"/>
          <w:szCs w:val="24"/>
        </w:rPr>
        <w:t xml:space="preserve">Company name: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Occupation/Position:</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Company/mailing address: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Postal Code: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Country: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Telephone number: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Fax number: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 xml:space="preserve">Name of meeting: </w:t>
      </w:r>
    </w:p>
    <w:p w:rsidR="004460D5" w:rsidRPr="00D85A34" w:rsidRDefault="004460D5" w:rsidP="004460D5">
      <w:pPr>
        <w:numPr>
          <w:ilvl w:val="0"/>
          <w:numId w:val="30"/>
        </w:numPr>
        <w:tabs>
          <w:tab w:val="clear" w:pos="794"/>
          <w:tab w:val="clear" w:pos="1191"/>
          <w:tab w:val="clear" w:pos="1588"/>
          <w:tab w:val="clear" w:pos="1985"/>
        </w:tabs>
        <w:overflowPunct/>
        <w:autoSpaceDE/>
        <w:autoSpaceDN/>
        <w:adjustRightInd/>
        <w:spacing w:before="0"/>
        <w:textAlignment w:val="auto"/>
        <w:rPr>
          <w:rFonts w:eastAsia="ËÎÌå"/>
          <w:szCs w:val="24"/>
        </w:rPr>
      </w:pPr>
      <w:r w:rsidRPr="00D85A34">
        <w:rPr>
          <w:rFonts w:eastAsia="ËÎÌå"/>
          <w:szCs w:val="24"/>
        </w:rPr>
        <w:t>Location of meeting:</w:t>
      </w:r>
    </w:p>
    <w:p w:rsidR="004460D5" w:rsidRPr="00D85A34" w:rsidRDefault="004460D5" w:rsidP="004460D5">
      <w:pPr>
        <w:pStyle w:val="BodyText"/>
        <w:ind w:left="720"/>
        <w:rPr>
          <w:b/>
          <w:color w:val="FF0000"/>
        </w:rPr>
      </w:pPr>
    </w:p>
    <w:p w:rsidR="004460D5" w:rsidRPr="00D85A34" w:rsidRDefault="004460D5" w:rsidP="004460D5">
      <w:pPr>
        <w:pStyle w:val="BodyText"/>
        <w:ind w:left="720"/>
        <w:jc w:val="center"/>
        <w:rPr>
          <w:b/>
          <w:color w:val="FF0000"/>
          <w:szCs w:val="24"/>
        </w:rPr>
      </w:pPr>
      <w:r w:rsidRPr="00D85A34">
        <w:rPr>
          <w:b/>
          <w:color w:val="FF0000"/>
          <w:szCs w:val="24"/>
        </w:rPr>
        <w:t>PLEASE VERIFY THAT ALL INFORMATION IS ACCURATE AND WILL BE VALID AT THE TIME OF THE MEETING.</w:t>
      </w:r>
    </w:p>
    <w:p w:rsidR="004460D5" w:rsidRPr="00D85A34" w:rsidRDefault="004460D5" w:rsidP="004460D5">
      <w:pPr>
        <w:rPr>
          <w:rFonts w:eastAsia="ËÎÌå"/>
        </w:rPr>
      </w:pPr>
    </w:p>
    <w:p w:rsidR="004460D5" w:rsidRPr="00D85A34" w:rsidRDefault="004460D5" w:rsidP="004460D5">
      <w:pPr>
        <w:pStyle w:val="BodyText"/>
        <w:rPr>
          <w:rFonts w:eastAsia="Arial Unicode MS"/>
          <w:szCs w:val="24"/>
        </w:rPr>
      </w:pPr>
      <w:r w:rsidRPr="00D85A34">
        <w:rPr>
          <w:rFonts w:eastAsia="Arial Unicode MS"/>
          <w:szCs w:val="24"/>
        </w:rPr>
        <w:t xml:space="preserve">In addition, you may be asked for specific documentation showing strong social, economic, and other ties to your home country. Documents in a foreign language should have a notarized translation attached.  </w:t>
      </w:r>
    </w:p>
    <w:p w:rsidR="004460D5" w:rsidRPr="004355F3" w:rsidRDefault="004460D5" w:rsidP="00D3178A">
      <w:pPr>
        <w:pStyle w:val="BodyText"/>
        <w:spacing w:before="0"/>
        <w:rPr>
          <w:szCs w:val="24"/>
        </w:rPr>
      </w:pPr>
      <w:r w:rsidRPr="00D85A34">
        <w:rPr>
          <w:rFonts w:eastAsia="Arial Unicode MS"/>
          <w:szCs w:val="24"/>
        </w:rPr>
        <w:lastRenderedPageBreak/>
        <w:t xml:space="preserve">It may take up to 16 weeks for visa approval so please make your request for the invitation letter as soon as possible. </w:t>
      </w:r>
      <w:r w:rsidRPr="00D85A34">
        <w:rPr>
          <w:szCs w:val="24"/>
        </w:rPr>
        <w:t>Letters of invitation will be sent to you via email and only be sent via Federal Express mail upon special request.</w:t>
      </w:r>
    </w:p>
    <w:p w:rsidR="004460D5" w:rsidRPr="00D3178A" w:rsidRDefault="004460D5" w:rsidP="00D3178A">
      <w:pPr>
        <w:pStyle w:val="Heading1"/>
      </w:pPr>
      <w:r w:rsidRPr="00D3178A">
        <w:t>6</w:t>
      </w:r>
      <w:r w:rsidRPr="00D3178A">
        <w:tab/>
        <w:t>Currency &amp; banking</w:t>
      </w:r>
    </w:p>
    <w:p w:rsidR="004460D5" w:rsidRPr="00D85A34" w:rsidRDefault="004460D5" w:rsidP="00D3178A">
      <w:pPr>
        <w:spacing w:before="0"/>
        <w:rPr>
          <w:b/>
          <w:lang w:val="en-US"/>
        </w:rPr>
      </w:pPr>
      <w:r w:rsidRPr="00D85A34">
        <w:rPr>
          <w:lang w:val="en-US"/>
        </w:rPr>
        <w:t xml:space="preserve">The US Dollar (USD) is the unit of currency and is divided into 100 cents. Only major banks exchange foreign currency. ATMs are widespread and credit cards and travelers </w:t>
      </w:r>
      <w:proofErr w:type="spellStart"/>
      <w:r w:rsidRPr="00D85A34">
        <w:rPr>
          <w:lang w:val="en-US"/>
        </w:rPr>
        <w:t>cheques</w:t>
      </w:r>
      <w:proofErr w:type="spellEnd"/>
      <w:r w:rsidRPr="00D85A34">
        <w:rPr>
          <w:lang w:val="en-US"/>
        </w:rPr>
        <w:t xml:space="preserve"> are widely accepted. </w:t>
      </w:r>
      <w:proofErr w:type="gramStart"/>
      <w:r w:rsidRPr="00D85A34">
        <w:rPr>
          <w:lang w:val="en-US"/>
        </w:rPr>
        <w:t>Travel</w:t>
      </w:r>
      <w:r w:rsidR="00AA48B9">
        <w:rPr>
          <w:lang w:val="en-US"/>
        </w:rPr>
        <w:t>l</w:t>
      </w:r>
      <w:r w:rsidRPr="00D85A34">
        <w:rPr>
          <w:lang w:val="en-US"/>
        </w:rPr>
        <w:t>ers</w:t>
      </w:r>
      <w:proofErr w:type="gramEnd"/>
      <w:r w:rsidRPr="00D85A34">
        <w:rPr>
          <w:lang w:val="en-US"/>
        </w:rPr>
        <w:t xml:space="preserve"> </w:t>
      </w:r>
      <w:proofErr w:type="spellStart"/>
      <w:r w:rsidRPr="00D85A34">
        <w:rPr>
          <w:lang w:val="en-US"/>
        </w:rPr>
        <w:t>cheques</w:t>
      </w:r>
      <w:proofErr w:type="spellEnd"/>
      <w:r w:rsidRPr="00D85A34">
        <w:rPr>
          <w:lang w:val="en-US"/>
        </w:rPr>
        <w:t xml:space="preserve"> should be taken in US Dollars to avoid hassles. Banking hours are Monday to Friday 9am to 3pm.</w:t>
      </w:r>
    </w:p>
    <w:p w:rsidR="004460D5" w:rsidRPr="00D85A34" w:rsidRDefault="004460D5" w:rsidP="00D3178A">
      <w:pPr>
        <w:spacing w:before="0"/>
      </w:pPr>
      <w:r w:rsidRPr="00D85A34">
        <w:rPr>
          <w:color w:val="000000" w:themeColor="text1"/>
          <w:lang w:val="en-US" w:eastAsia="zh-CN"/>
        </w:rPr>
        <w:t>O</w:t>
      </w:r>
      <w:r w:rsidRPr="00D85A34">
        <w:rPr>
          <w:rFonts w:hint="eastAsia"/>
          <w:color w:val="000000" w:themeColor="text1"/>
          <w:lang w:val="en-US" w:eastAsia="zh-CN"/>
        </w:rPr>
        <w:t>nline e</w:t>
      </w:r>
      <w:r w:rsidRPr="00D85A34">
        <w:rPr>
          <w:color w:val="000000" w:themeColor="text1"/>
          <w:lang w:val="en-US"/>
        </w:rPr>
        <w:t>xchange rates</w:t>
      </w:r>
      <w:r w:rsidRPr="00D85A34">
        <w:rPr>
          <w:rFonts w:hint="eastAsia"/>
          <w:color w:val="000000" w:themeColor="text1"/>
          <w:lang w:val="en-US"/>
        </w:rPr>
        <w:t xml:space="preserve">: </w:t>
      </w:r>
      <w:hyperlink r:id="rId31" w:history="1">
        <w:r w:rsidRPr="00D85A34">
          <w:rPr>
            <w:rStyle w:val="Hyperlink"/>
            <w:color w:val="000000" w:themeColor="text1"/>
            <w:lang w:val="en-US"/>
          </w:rPr>
          <w:t>www.xe.com</w:t>
        </w:r>
      </w:hyperlink>
    </w:p>
    <w:p w:rsidR="004460D5" w:rsidRPr="00D85A34" w:rsidRDefault="004460D5" w:rsidP="00D3178A">
      <w:r w:rsidRPr="00D85A34">
        <w:t>Internationally-recognized credit cards such as VISA, MasterCard, American Express</w:t>
      </w:r>
      <w:r w:rsidRPr="00D85A34">
        <w:rPr>
          <w:rFonts w:hint="eastAsia"/>
          <w:lang w:eastAsia="zh-CN"/>
        </w:rPr>
        <w:t>, JCB and Diners</w:t>
      </w:r>
      <w:r w:rsidRPr="00D85A34">
        <w:t xml:space="preserve"> are typically accepted at most hotels and restaurants.</w:t>
      </w:r>
    </w:p>
    <w:p w:rsidR="004460D5" w:rsidRPr="00D3178A" w:rsidRDefault="004460D5" w:rsidP="00D3178A">
      <w:pPr>
        <w:pStyle w:val="Heading1"/>
      </w:pPr>
      <w:r w:rsidRPr="00D3178A">
        <w:t>7</w:t>
      </w:r>
      <w:r w:rsidRPr="00D3178A">
        <w:tab/>
      </w:r>
      <w:r w:rsidRPr="00D3178A">
        <w:rPr>
          <w:rFonts w:hint="eastAsia"/>
        </w:rPr>
        <w:t>Network</w:t>
      </w:r>
    </w:p>
    <w:p w:rsidR="004460D5" w:rsidRPr="00D85A34" w:rsidRDefault="004460D5" w:rsidP="00D3178A">
      <w:pPr>
        <w:spacing w:before="0"/>
      </w:pPr>
      <w:r w:rsidRPr="00D85A34">
        <w:rPr>
          <w:rFonts w:hint="eastAsia"/>
        </w:rPr>
        <w:t xml:space="preserve">WLAN service will be provided in the meeting room. </w:t>
      </w:r>
    </w:p>
    <w:p w:rsidR="004460D5" w:rsidRPr="00D85A34" w:rsidRDefault="004460D5" w:rsidP="00D3178A">
      <w:pPr>
        <w:spacing w:before="0"/>
      </w:pPr>
      <w:r w:rsidRPr="00D85A34">
        <w:rPr>
          <w:rFonts w:hint="eastAsia"/>
        </w:rPr>
        <w:t xml:space="preserve">Broadband access (wired) to the </w:t>
      </w:r>
      <w:r w:rsidRPr="00D85A34">
        <w:rPr>
          <w:rFonts w:hint="eastAsia"/>
          <w:lang w:eastAsia="zh-CN"/>
        </w:rPr>
        <w:t>I</w:t>
      </w:r>
      <w:r w:rsidRPr="00D85A34">
        <w:rPr>
          <w:rFonts w:hint="eastAsia"/>
        </w:rPr>
        <w:t>nternet is available in guest rooms</w:t>
      </w:r>
      <w:r w:rsidR="00E926DB">
        <w:t>.</w:t>
      </w:r>
    </w:p>
    <w:p w:rsidR="004460D5" w:rsidRPr="00D85A34" w:rsidRDefault="004460D5" w:rsidP="00D3178A">
      <w:pPr>
        <w:pStyle w:val="Heading1"/>
      </w:pPr>
      <w:r w:rsidRPr="00D85A34">
        <w:t>8</w:t>
      </w:r>
      <w:r w:rsidRPr="00D85A34">
        <w:tab/>
        <w:t>Language</w:t>
      </w:r>
    </w:p>
    <w:p w:rsidR="004460D5" w:rsidRPr="00D85A34" w:rsidRDefault="004460D5" w:rsidP="00D3178A">
      <w:pPr>
        <w:spacing w:before="0"/>
        <w:rPr>
          <w:lang w:val="en-US"/>
        </w:rPr>
      </w:pPr>
      <w:r w:rsidRPr="00D85A34">
        <w:rPr>
          <w:lang w:val="en-US"/>
        </w:rPr>
        <w:t xml:space="preserve">Both English and Hawaiian are official languages in Hawaii, though the latter is spoken only in small pockets and at traditional functions. Asian languages, especially Japanese, are widely spoken. </w:t>
      </w:r>
    </w:p>
    <w:p w:rsidR="004460D5" w:rsidRPr="00D3178A" w:rsidRDefault="004460D5" w:rsidP="00D3178A">
      <w:pPr>
        <w:pStyle w:val="Heading1"/>
      </w:pPr>
      <w:r w:rsidRPr="00D3178A">
        <w:t>9</w:t>
      </w:r>
      <w:r w:rsidRPr="00D3178A">
        <w:tab/>
        <w:t>Local time</w:t>
      </w:r>
    </w:p>
    <w:p w:rsidR="004460D5" w:rsidRPr="00D85A34" w:rsidRDefault="004460D5" w:rsidP="00D3178A">
      <w:pPr>
        <w:spacing w:before="0"/>
      </w:pPr>
      <w:r w:rsidRPr="00D85A34">
        <w:rPr>
          <w:lang w:val="en-US"/>
        </w:rPr>
        <w:t xml:space="preserve">The Hawaiian </w:t>
      </w:r>
      <w:proofErr w:type="gramStart"/>
      <w:r w:rsidRPr="00D85A34">
        <w:rPr>
          <w:lang w:val="en-US"/>
        </w:rPr>
        <w:t>islands</w:t>
      </w:r>
      <w:proofErr w:type="gramEnd"/>
      <w:r w:rsidRPr="00D85A34">
        <w:rPr>
          <w:lang w:val="en-US"/>
        </w:rPr>
        <w:t xml:space="preserve"> are on Hawaiian Standard Time, five hours behind Eastern Standard Time and ten h</w:t>
      </w:r>
      <w:r>
        <w:rPr>
          <w:lang w:val="en-US"/>
        </w:rPr>
        <w:t>ours behind Greenwich Mean Time (GMT -10)</w:t>
      </w:r>
    </w:p>
    <w:p w:rsidR="004460D5" w:rsidRPr="00D85A34" w:rsidRDefault="00041203" w:rsidP="00D3178A">
      <w:pPr>
        <w:spacing w:before="0"/>
        <w:rPr>
          <w:lang w:eastAsia="zh-CN"/>
        </w:rPr>
      </w:pPr>
      <w:hyperlink r:id="rId32" w:history="1">
        <w:r w:rsidR="004460D5" w:rsidRPr="00D85A34">
          <w:rPr>
            <w:rStyle w:val="Hyperlink"/>
            <w:lang w:eastAsia="zh-CN"/>
          </w:rPr>
          <w:t>http://www.timetemperature.com/tzus/time_zone.shtml</w:t>
        </w:r>
      </w:hyperlink>
    </w:p>
    <w:p w:rsidR="004460D5" w:rsidRPr="00D3178A" w:rsidRDefault="004460D5" w:rsidP="00D3178A">
      <w:pPr>
        <w:pStyle w:val="Heading1"/>
      </w:pPr>
      <w:r w:rsidRPr="00D3178A">
        <w:t>10</w:t>
      </w:r>
      <w:r w:rsidRPr="00D3178A">
        <w:tab/>
      </w:r>
      <w:r w:rsidRPr="00D3178A">
        <w:rPr>
          <w:rFonts w:hint="eastAsia"/>
        </w:rPr>
        <w:t>T</w:t>
      </w:r>
      <w:r w:rsidRPr="00D3178A">
        <w:t>ipping</w:t>
      </w:r>
    </w:p>
    <w:p w:rsidR="004460D5" w:rsidRPr="00D85A34" w:rsidRDefault="004460D5" w:rsidP="00D3178A">
      <w:pPr>
        <w:spacing w:before="0"/>
        <w:rPr>
          <w:b/>
          <w:lang w:val="en-US"/>
        </w:rPr>
      </w:pPr>
      <w:r w:rsidRPr="00D85A34">
        <w:rPr>
          <w:lang w:val="en-US"/>
        </w:rPr>
        <w:t>Tipping is as common in Hawaii as it is in the rest of the U.S. Tip 15-20% to bartenders and waitresses, depending on the level of service. It is also common to tip cab drivers and others that provide similar services.</w:t>
      </w:r>
    </w:p>
    <w:p w:rsidR="004460D5" w:rsidRPr="00D3178A" w:rsidRDefault="004460D5" w:rsidP="00D3178A">
      <w:pPr>
        <w:pStyle w:val="Heading1"/>
      </w:pPr>
      <w:r w:rsidRPr="00D3178A">
        <w:t>11</w:t>
      </w:r>
      <w:r w:rsidRPr="00D3178A">
        <w:tab/>
        <w:t>Climate</w:t>
      </w:r>
    </w:p>
    <w:p w:rsidR="004460D5" w:rsidRPr="00D85A34" w:rsidRDefault="004460D5" w:rsidP="00D3178A">
      <w:pPr>
        <w:spacing w:before="0"/>
        <w:rPr>
          <w:b/>
        </w:rPr>
      </w:pPr>
      <w:r w:rsidRPr="00D85A34">
        <w:rPr>
          <w:color w:val="000000" w:themeColor="text1"/>
          <w:lang w:val="en-US"/>
        </w:rPr>
        <w:t xml:space="preserve">The climate of </w:t>
      </w:r>
      <w:hyperlink r:id="rId33" w:history="1">
        <w:r w:rsidRPr="00D85A34">
          <w:rPr>
            <w:color w:val="000000" w:themeColor="text1"/>
            <w:lang w:val="en-US"/>
          </w:rPr>
          <w:t>Hawaii</w:t>
        </w:r>
      </w:hyperlink>
      <w:r w:rsidRPr="00D85A34">
        <w:rPr>
          <w:color w:val="000000" w:themeColor="text1"/>
          <w:lang w:val="en-US"/>
        </w:rPr>
        <w:t xml:space="preserve"> is</w:t>
      </w:r>
      <w:r w:rsidRPr="00D85A34">
        <w:rPr>
          <w:lang w:val="en-US"/>
        </w:rPr>
        <w:t xml:space="preserve"> more subtropical than tropical, due to the fact that the sea surrounding the islands has a moderating effect. Weather conditions tend to be fairly consistent, with little temperature variation. There are two seasons, neither of which is particularly extreme. Summer (May to October) has pleasant temperatures and humidity is low, with the average highs of 82°F (28°C). Winter (November to April) has temperatures that rarely fall below 65°F (18°C).</w:t>
      </w:r>
    </w:p>
    <w:p w:rsidR="004460D5" w:rsidRPr="00D3178A" w:rsidRDefault="004460D5" w:rsidP="00D3178A">
      <w:pPr>
        <w:pStyle w:val="Heading1"/>
      </w:pPr>
      <w:r w:rsidRPr="00D3178A">
        <w:t>12</w:t>
      </w:r>
      <w:r w:rsidRPr="00D3178A">
        <w:tab/>
        <w:t>Electricity</w:t>
      </w:r>
    </w:p>
    <w:p w:rsidR="004460D5" w:rsidRPr="00D85A34" w:rsidRDefault="004460D5" w:rsidP="00D3178A">
      <w:pPr>
        <w:spacing w:before="0"/>
      </w:pPr>
      <w:r w:rsidRPr="00D85A34">
        <w:rPr>
          <w:lang w:val="en-US"/>
        </w:rPr>
        <w:t>Outlets in Hawaii work on 110 volts,</w:t>
      </w:r>
      <w:r>
        <w:rPr>
          <w:lang w:val="en-US"/>
        </w:rPr>
        <w:t xml:space="preserve"> 60 Hz, </w:t>
      </w:r>
      <w:r w:rsidRPr="00D85A34">
        <w:rPr>
          <w:lang w:val="en-US"/>
        </w:rPr>
        <w:t>with two</w:t>
      </w:r>
      <w:r>
        <w:rPr>
          <w:lang w:val="en-US"/>
        </w:rPr>
        <w:t xml:space="preserve"> or three </w:t>
      </w:r>
      <w:r w:rsidRPr="00D85A34">
        <w:rPr>
          <w:lang w:val="en-US"/>
        </w:rPr>
        <w:t>pronged flat plugs.</w:t>
      </w:r>
    </w:p>
    <w:p w:rsidR="004460D5" w:rsidRPr="00D85A34" w:rsidRDefault="004460D5" w:rsidP="00D3178A">
      <w:pPr>
        <w:pStyle w:val="Heading1"/>
        <w:tabs>
          <w:tab w:val="clear" w:pos="794"/>
          <w:tab w:val="clear" w:pos="1191"/>
          <w:tab w:val="left" w:pos="4820"/>
        </w:tabs>
        <w:spacing w:before="120"/>
        <w:ind w:left="0" w:firstLine="0"/>
        <w:rPr>
          <w:rStyle w:val="FormatvorlageLateinArial12pt"/>
          <w:b w:val="0"/>
        </w:rPr>
      </w:pPr>
      <w:r>
        <w:rPr>
          <w:rFonts w:ascii="Arial" w:hAnsi="Arial" w:cs="Arial"/>
          <w:noProof/>
          <w:sz w:val="20"/>
          <w:lang w:val="en-US"/>
        </w:rPr>
        <w:tab/>
      </w:r>
      <w:r>
        <w:rPr>
          <w:noProof/>
          <w:color w:val="796235"/>
          <w:lang w:val="en-US" w:eastAsia="zh-CN"/>
        </w:rPr>
        <w:drawing>
          <wp:inline distT="0" distB="0" distL="0" distR="0" wp14:anchorId="673BF435" wp14:editId="02147039">
            <wp:extent cx="1152525" cy="1152525"/>
            <wp:effectExtent l="19050" t="0" r="9525" b="0"/>
            <wp:docPr id="1" name="Picture 1" descr="us electrical plug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electrical plugs">
                      <a:hlinkClick r:id="rId34"/>
                    </pic:cNvPr>
                    <pic:cNvPicPr>
                      <a:picLocks noChangeAspect="1" noChangeArrowheads="1"/>
                    </pic:cNvPicPr>
                  </pic:nvPicPr>
                  <pic:blipFill>
                    <a:blip r:embed="rId35" cstate="print"/>
                    <a:srcRect/>
                    <a:stretch>
                      <a:fillRect/>
                    </a:stretch>
                  </pic:blipFill>
                  <pic:spPr bwMode="auto">
                    <a:xfrm>
                      <a:off x="0" y="0"/>
                      <a:ext cx="1152525" cy="1152525"/>
                    </a:xfrm>
                    <a:prstGeom prst="rect">
                      <a:avLst/>
                    </a:prstGeom>
                    <a:noFill/>
                    <a:ln w="9525">
                      <a:noFill/>
                      <a:miter lim="800000"/>
                      <a:headEnd/>
                      <a:tailEnd/>
                    </a:ln>
                  </pic:spPr>
                </pic:pic>
              </a:graphicData>
            </a:graphic>
          </wp:inline>
        </w:drawing>
      </w:r>
      <w:r>
        <w:rPr>
          <w:rFonts w:ascii="Arial" w:hAnsi="Arial" w:cs="Arial"/>
          <w:noProof/>
          <w:sz w:val="20"/>
          <w:lang w:val="en-US"/>
        </w:rPr>
        <w:tab/>
      </w:r>
      <w:r>
        <w:rPr>
          <w:rFonts w:ascii="Arial" w:hAnsi="Arial" w:cs="Arial"/>
          <w:noProof/>
          <w:sz w:val="20"/>
          <w:lang w:val="en-US"/>
        </w:rPr>
        <w:tab/>
      </w:r>
      <w:r>
        <w:rPr>
          <w:rFonts w:ascii="Arial" w:hAnsi="Arial" w:cs="Arial"/>
          <w:noProof/>
          <w:sz w:val="20"/>
          <w:lang w:val="en-US" w:eastAsia="zh-CN"/>
        </w:rPr>
        <w:drawing>
          <wp:inline distT="0" distB="0" distL="0" distR="0" wp14:anchorId="6521DB73" wp14:editId="5EECB314">
            <wp:extent cx="1381125" cy="1109504"/>
            <wp:effectExtent l="19050" t="0" r="9525" b="0"/>
            <wp:docPr id="2" name="il_fi" descr="http://www.richbrand.com/reference/SJCZ/images/Domestic_AC_Type_B_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ichbrand.com/reference/SJCZ/images/Domestic_AC_Type_B_USA.jpg"/>
                    <pic:cNvPicPr>
                      <a:picLocks noChangeAspect="1" noChangeArrowheads="1"/>
                    </pic:cNvPicPr>
                  </pic:nvPicPr>
                  <pic:blipFill>
                    <a:blip r:embed="rId36" cstate="print"/>
                    <a:srcRect/>
                    <a:stretch>
                      <a:fillRect/>
                    </a:stretch>
                  </pic:blipFill>
                  <pic:spPr bwMode="auto">
                    <a:xfrm>
                      <a:off x="0" y="0"/>
                      <a:ext cx="1381125" cy="1109504"/>
                    </a:xfrm>
                    <a:prstGeom prst="rect">
                      <a:avLst/>
                    </a:prstGeom>
                    <a:noFill/>
                    <a:ln w="9525">
                      <a:noFill/>
                      <a:miter lim="800000"/>
                      <a:headEnd/>
                      <a:tailEnd/>
                    </a:ln>
                  </pic:spPr>
                </pic:pic>
              </a:graphicData>
            </a:graphic>
          </wp:inline>
        </w:drawing>
      </w:r>
    </w:p>
    <w:p w:rsidR="004460D5" w:rsidRPr="00D85A34" w:rsidRDefault="004460D5" w:rsidP="004460D5">
      <w:pPr>
        <w:spacing w:before="0"/>
        <w:rPr>
          <w:lang w:eastAsia="zh-CN"/>
        </w:rPr>
      </w:pPr>
    </w:p>
    <w:p w:rsidR="004460D5" w:rsidRDefault="004460D5">
      <w:pPr>
        <w:tabs>
          <w:tab w:val="clear" w:pos="794"/>
          <w:tab w:val="clear" w:pos="1191"/>
          <w:tab w:val="clear" w:pos="1588"/>
          <w:tab w:val="clear" w:pos="1985"/>
        </w:tabs>
        <w:overflowPunct/>
        <w:autoSpaceDE/>
        <w:autoSpaceDN/>
        <w:adjustRightInd/>
        <w:spacing w:before="0"/>
        <w:textAlignment w:val="auto"/>
        <w:rPr>
          <w:rStyle w:val="FormatvorlageLateinArial12pt"/>
        </w:rPr>
      </w:pPr>
      <w:r>
        <w:rPr>
          <w:rStyle w:val="FormatvorlageLateinArial12pt"/>
        </w:rPr>
        <w:br w:type="page"/>
      </w:r>
    </w:p>
    <w:p w:rsidR="004460D5" w:rsidRPr="00D3178A" w:rsidRDefault="004460D5" w:rsidP="00D3178A">
      <w:pPr>
        <w:pStyle w:val="Heading1"/>
        <w:rPr>
          <w:rStyle w:val="FormatvorlageLateinArial12pt"/>
          <w:rFonts w:ascii="Times New Roman" w:hAnsi="Times New Roman"/>
        </w:rPr>
      </w:pPr>
      <w:r w:rsidRPr="00D3178A">
        <w:rPr>
          <w:rStyle w:val="FormatvorlageLateinArial12pt"/>
          <w:rFonts w:ascii="Times New Roman" w:hAnsi="Times New Roman"/>
        </w:rPr>
        <w:lastRenderedPageBreak/>
        <w:t>13</w:t>
      </w:r>
      <w:r w:rsidRPr="00D3178A">
        <w:rPr>
          <w:rStyle w:val="FormatvorlageLateinArial12pt"/>
          <w:rFonts w:ascii="Times New Roman" w:hAnsi="Times New Roman"/>
        </w:rPr>
        <w:tab/>
        <w:t>Emergency Phone</w:t>
      </w:r>
    </w:p>
    <w:p w:rsidR="004460D5" w:rsidRPr="00D3178A" w:rsidRDefault="004460D5" w:rsidP="00D3178A">
      <w:pPr>
        <w:rPr>
          <w:rStyle w:val="FormatvorlageLateinArial12pt"/>
          <w:rFonts w:asciiTheme="majorBidi" w:hAnsiTheme="majorBidi" w:cstheme="majorBidi"/>
        </w:rPr>
      </w:pPr>
      <w:r w:rsidRPr="00D3178A">
        <w:rPr>
          <w:rStyle w:val="FormatvorlageLateinArial12pt"/>
          <w:rFonts w:asciiTheme="majorBidi" w:hAnsiTheme="majorBidi" w:cstheme="majorBidi"/>
        </w:rPr>
        <w:t xml:space="preserve">Emergency police, Fire, Ambulance </w:t>
      </w:r>
      <w:r w:rsidRPr="00D3178A">
        <w:rPr>
          <w:rStyle w:val="FormatvorlageLateinArial12pt"/>
          <w:rFonts w:asciiTheme="majorBidi" w:hAnsiTheme="majorBidi" w:cstheme="majorBidi"/>
        </w:rPr>
        <w:tab/>
        <w:t>- 911</w:t>
      </w:r>
    </w:p>
    <w:p w:rsidR="004460D5" w:rsidRPr="00D3178A" w:rsidRDefault="00D3178A" w:rsidP="00D3178A">
      <w:pPr>
        <w:pStyle w:val="Heading1"/>
        <w:rPr>
          <w:rStyle w:val="FormatvorlageLateinArial12pt"/>
          <w:rFonts w:asciiTheme="majorBidi" w:hAnsiTheme="majorBidi" w:cstheme="majorBidi"/>
          <w:b w:val="0"/>
        </w:rPr>
      </w:pPr>
      <w:r>
        <w:rPr>
          <w:rStyle w:val="FormatvorlageLateinArial12pt"/>
          <w:rFonts w:asciiTheme="majorBidi" w:hAnsiTheme="majorBidi" w:cstheme="majorBidi"/>
        </w:rPr>
        <w:t>14</w:t>
      </w:r>
      <w:r w:rsidR="004460D5" w:rsidRPr="00D3178A">
        <w:rPr>
          <w:rStyle w:val="FormatvorlageLateinArial12pt"/>
          <w:rFonts w:asciiTheme="majorBidi" w:hAnsiTheme="majorBidi" w:cstheme="majorBidi"/>
        </w:rPr>
        <w:tab/>
        <w:t>Meeting Contact</w:t>
      </w:r>
    </w:p>
    <w:p w:rsidR="004460D5" w:rsidRPr="00D85A34" w:rsidRDefault="004460D5" w:rsidP="00D3178A">
      <w:pPr>
        <w:pStyle w:val="Heading1"/>
        <w:spacing w:before="120"/>
        <w:ind w:left="0" w:firstLine="0"/>
      </w:pPr>
      <w:r w:rsidRPr="00D3178A">
        <w:rPr>
          <w:b w:val="0"/>
          <w:bCs/>
        </w:rPr>
        <w:t>Marc GRANT</w:t>
      </w:r>
      <w:r w:rsidRPr="00D3178A">
        <w:rPr>
          <w:b w:val="0"/>
          <w:bCs/>
        </w:rPr>
        <w:br/>
        <w:t>AT&amp;T Services, Inc</w:t>
      </w:r>
      <w:proofErr w:type="gramStart"/>
      <w:r w:rsidRPr="00D3178A">
        <w:rPr>
          <w:b w:val="0"/>
          <w:bCs/>
        </w:rPr>
        <w:t>.</w:t>
      </w:r>
      <w:proofErr w:type="gramEnd"/>
      <w:r w:rsidRPr="00D3178A">
        <w:rPr>
          <w:b w:val="0"/>
          <w:bCs/>
        </w:rPr>
        <w:br/>
        <w:t>9505 Arboretum Boulevard</w:t>
      </w:r>
      <w:r w:rsidRPr="00D3178A">
        <w:rPr>
          <w:b w:val="0"/>
          <w:bCs/>
        </w:rPr>
        <w:br/>
        <w:t>9W00F</w:t>
      </w:r>
      <w:r w:rsidRPr="00D3178A">
        <w:rPr>
          <w:b w:val="0"/>
          <w:bCs/>
        </w:rPr>
        <w:br/>
        <w:t>Austin, Texas 78759 USA</w:t>
      </w:r>
      <w:r w:rsidRPr="00D3178A">
        <w:rPr>
          <w:b w:val="0"/>
          <w:bCs/>
        </w:rPr>
        <w:br/>
        <w:t>+1 512 483 1190</w:t>
      </w:r>
      <w:r w:rsidRPr="00D3178A">
        <w:rPr>
          <w:b w:val="0"/>
          <w:bCs/>
        </w:rPr>
        <w:br/>
      </w:r>
      <w:hyperlink r:id="rId37" w:history="1">
        <w:r w:rsidRPr="00D85A34">
          <w:rPr>
            <w:rStyle w:val="Hyperlink"/>
          </w:rPr>
          <w:t>marc.grant@att.com</w:t>
        </w:r>
      </w:hyperlink>
      <w:r w:rsidRPr="00D85A34">
        <w:t xml:space="preserve"> </w:t>
      </w:r>
    </w:p>
    <w:p w:rsidR="004460D5" w:rsidRPr="00D85A34" w:rsidRDefault="004460D5" w:rsidP="004460D5">
      <w:pPr>
        <w:pStyle w:val="Heading1"/>
        <w:spacing w:before="0"/>
        <w:ind w:left="0" w:firstLine="0"/>
      </w:pPr>
    </w:p>
    <w:p w:rsidR="004460D5" w:rsidRPr="00D85A34" w:rsidRDefault="004460D5" w:rsidP="004460D5">
      <w:pPr>
        <w:pStyle w:val="BodyText2"/>
        <w:spacing w:after="0" w:line="240" w:lineRule="auto"/>
        <w:jc w:val="left"/>
        <w:rPr>
          <w:b/>
          <w:sz w:val="24"/>
        </w:rPr>
      </w:pPr>
      <w:r w:rsidRPr="00D85A34">
        <w:rPr>
          <w:b/>
          <w:sz w:val="24"/>
        </w:rPr>
        <w:t>Please direct any questions regarding the logistical arrangements of this meeting to the Meeting Coordinators:</w:t>
      </w:r>
    </w:p>
    <w:p w:rsidR="004460D5" w:rsidRPr="00D85A34" w:rsidRDefault="004460D5" w:rsidP="004460D5">
      <w:pPr>
        <w:pStyle w:val="BodyText2"/>
        <w:spacing w:after="0" w:line="240" w:lineRule="auto"/>
        <w:jc w:val="left"/>
        <w:rPr>
          <w:b/>
          <w:sz w:val="24"/>
        </w:rPr>
      </w:pPr>
    </w:p>
    <w:p w:rsidR="004460D5" w:rsidRPr="00D85A34" w:rsidRDefault="004460D5" w:rsidP="004460D5">
      <w:pPr>
        <w:spacing w:before="0"/>
        <w:rPr>
          <w:color w:val="000000"/>
          <w:szCs w:val="24"/>
        </w:rPr>
      </w:pPr>
      <w:r w:rsidRPr="00D85A34">
        <w:rPr>
          <w:color w:val="000000"/>
          <w:szCs w:val="24"/>
        </w:rPr>
        <w:t>The SK Group</w:t>
      </w:r>
    </w:p>
    <w:p w:rsidR="004460D5" w:rsidRPr="00D85A34" w:rsidRDefault="004460D5" w:rsidP="004460D5">
      <w:pPr>
        <w:spacing w:before="0"/>
        <w:rPr>
          <w:color w:val="000000"/>
          <w:szCs w:val="24"/>
        </w:rPr>
      </w:pPr>
      <w:r w:rsidRPr="00D85A34">
        <w:rPr>
          <w:color w:val="000000"/>
          <w:szCs w:val="24"/>
        </w:rPr>
        <w:t xml:space="preserve">Suzanne </w:t>
      </w:r>
      <w:proofErr w:type="spellStart"/>
      <w:r w:rsidRPr="00D85A34">
        <w:rPr>
          <w:color w:val="000000"/>
          <w:szCs w:val="24"/>
        </w:rPr>
        <w:t>Schlanger</w:t>
      </w:r>
      <w:proofErr w:type="spellEnd"/>
      <w:r w:rsidRPr="00D85A34">
        <w:rPr>
          <w:color w:val="000000"/>
          <w:szCs w:val="24"/>
        </w:rPr>
        <w:t xml:space="preserve">, </w:t>
      </w:r>
      <w:proofErr w:type="spellStart"/>
      <w:r w:rsidRPr="00D85A34">
        <w:rPr>
          <w:color w:val="000000"/>
          <w:szCs w:val="24"/>
        </w:rPr>
        <w:t>CMP</w:t>
      </w:r>
      <w:proofErr w:type="spellEnd"/>
    </w:p>
    <w:p w:rsidR="004460D5" w:rsidRPr="00D85A34" w:rsidRDefault="004460D5" w:rsidP="004460D5">
      <w:pPr>
        <w:spacing w:before="0"/>
        <w:rPr>
          <w:color w:val="000000"/>
          <w:szCs w:val="24"/>
        </w:rPr>
      </w:pPr>
      <w:r w:rsidRPr="00D85A34">
        <w:rPr>
          <w:color w:val="000000"/>
          <w:szCs w:val="24"/>
        </w:rPr>
        <w:t>Tel.: +1 310 839 9747</w:t>
      </w:r>
    </w:p>
    <w:p w:rsidR="004460D5" w:rsidRPr="00D85A34" w:rsidRDefault="004460D5" w:rsidP="004460D5">
      <w:pPr>
        <w:spacing w:before="0"/>
        <w:rPr>
          <w:color w:val="000000"/>
          <w:szCs w:val="24"/>
        </w:rPr>
      </w:pPr>
      <w:r w:rsidRPr="00D85A34">
        <w:rPr>
          <w:color w:val="000000"/>
          <w:szCs w:val="24"/>
        </w:rPr>
        <w:t>Fax: +1 310 839 9741</w:t>
      </w:r>
    </w:p>
    <w:p w:rsidR="004460D5" w:rsidRPr="00D85A34" w:rsidRDefault="00041203" w:rsidP="004460D5">
      <w:pPr>
        <w:spacing w:before="0"/>
        <w:rPr>
          <w:color w:val="0000FF"/>
          <w:szCs w:val="24"/>
        </w:rPr>
      </w:pPr>
      <w:hyperlink r:id="rId38" w:history="1">
        <w:r w:rsidR="004460D5" w:rsidRPr="00D85A34">
          <w:rPr>
            <w:rStyle w:val="Hyperlink"/>
            <w:szCs w:val="24"/>
          </w:rPr>
          <w:t>Suzanne@theskgroup.com</w:t>
        </w:r>
      </w:hyperlink>
    </w:p>
    <w:p w:rsidR="004460D5" w:rsidRPr="00D85A34" w:rsidRDefault="004460D5" w:rsidP="004460D5">
      <w:pPr>
        <w:spacing w:before="0"/>
        <w:rPr>
          <w:color w:val="0000FF"/>
          <w:szCs w:val="24"/>
        </w:rPr>
      </w:pPr>
    </w:p>
    <w:p w:rsidR="004460D5" w:rsidRPr="00D85A34" w:rsidRDefault="004460D5" w:rsidP="004460D5">
      <w:pPr>
        <w:spacing w:before="0"/>
        <w:rPr>
          <w:color w:val="000000"/>
          <w:szCs w:val="24"/>
        </w:rPr>
      </w:pPr>
      <w:r w:rsidRPr="00D85A34">
        <w:rPr>
          <w:color w:val="000000"/>
          <w:szCs w:val="24"/>
        </w:rPr>
        <w:t>Shannon Blumenreich</w:t>
      </w:r>
    </w:p>
    <w:p w:rsidR="004460D5" w:rsidRPr="00D85A34" w:rsidRDefault="004460D5" w:rsidP="004460D5">
      <w:pPr>
        <w:spacing w:before="0"/>
        <w:rPr>
          <w:szCs w:val="24"/>
        </w:rPr>
      </w:pPr>
      <w:r w:rsidRPr="00D85A34">
        <w:rPr>
          <w:szCs w:val="24"/>
        </w:rPr>
        <w:t>Tel.: +1 845 259 9991</w:t>
      </w:r>
    </w:p>
    <w:p w:rsidR="004460D5" w:rsidRPr="00D85A34" w:rsidRDefault="004460D5" w:rsidP="004460D5">
      <w:pPr>
        <w:spacing w:before="0"/>
        <w:rPr>
          <w:szCs w:val="24"/>
        </w:rPr>
      </w:pPr>
      <w:r w:rsidRPr="00D85A34">
        <w:rPr>
          <w:szCs w:val="24"/>
        </w:rPr>
        <w:t>Fax: +1 805 926 3519</w:t>
      </w:r>
    </w:p>
    <w:p w:rsidR="004460D5" w:rsidRPr="00D85A34" w:rsidRDefault="00041203" w:rsidP="004460D5">
      <w:pPr>
        <w:spacing w:before="0"/>
        <w:rPr>
          <w:color w:val="0000FF"/>
          <w:szCs w:val="24"/>
        </w:rPr>
      </w:pPr>
      <w:hyperlink r:id="rId39" w:history="1">
        <w:r w:rsidR="004460D5" w:rsidRPr="00D85A34">
          <w:rPr>
            <w:rStyle w:val="Hyperlink"/>
            <w:szCs w:val="24"/>
          </w:rPr>
          <w:t>Shannon@theskgroup.com</w:t>
        </w:r>
      </w:hyperlink>
    </w:p>
    <w:p w:rsidR="004460D5" w:rsidRPr="005204EB" w:rsidRDefault="004460D5" w:rsidP="00D3178A"/>
    <w:p w:rsidR="004460D5" w:rsidRDefault="004460D5" w:rsidP="00D3178A">
      <w:pPr>
        <w:rPr>
          <w:szCs w:val="24"/>
          <w:lang w:eastAsia="zh-CN"/>
        </w:rPr>
      </w:pPr>
    </w:p>
    <w:p w:rsidR="004460D5" w:rsidRPr="00691840" w:rsidRDefault="004460D5" w:rsidP="00D3178A">
      <w:pPr>
        <w:rPr>
          <w:rFonts w:ascii="Arial" w:hAnsi="Arial" w:cs="Arial"/>
          <w:sz w:val="20"/>
          <w:lang w:val="en-US" w:eastAsia="zh-CN"/>
        </w:rPr>
      </w:pPr>
    </w:p>
    <w:p w:rsidR="004460D5" w:rsidRPr="0022008F" w:rsidRDefault="004460D5" w:rsidP="00D3178A">
      <w:pPr>
        <w:rPr>
          <w:rFonts w:ascii="Arial" w:hAnsi="Arial" w:cs="Arial"/>
          <w:lang w:eastAsia="zh-CN"/>
        </w:rPr>
      </w:pPr>
    </w:p>
    <w:p w:rsidR="004460D5" w:rsidRPr="004460D5" w:rsidRDefault="004460D5" w:rsidP="004460D5">
      <w:pPr>
        <w:pStyle w:val="Normalaftertitle"/>
      </w:pPr>
    </w:p>
    <w:p w:rsidR="008471D3" w:rsidRPr="00D3178A" w:rsidRDefault="008471D3" w:rsidP="004810B1">
      <w:pPr>
        <w:pStyle w:val="AnnexNotitle"/>
      </w:pPr>
    </w:p>
    <w:sectPr w:rsidR="008471D3" w:rsidRPr="00D3178A" w:rsidSect="002F334F">
      <w:headerReference w:type="default" r:id="rId40"/>
      <w:footerReference w:type="default" r:id="rId41"/>
      <w:footerReference w:type="first" r:id="rId42"/>
      <w:pgSz w:w="11907" w:h="16834" w:code="9"/>
      <w:pgMar w:top="1304" w:right="1134" w:bottom="993" w:left="1134" w:header="720" w:footer="680" w:gutter="0"/>
      <w:paperSrc w:first="15" w:other="15"/>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203" w:rsidRDefault="00041203">
      <w:r>
        <w:separator/>
      </w:r>
    </w:p>
  </w:endnote>
  <w:endnote w:type="continuationSeparator" w:id="0">
    <w:p w:rsidR="00041203" w:rsidRDefault="0004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Futura Lt BT">
    <w:altName w:val="Arial"/>
    <w:panose1 w:val="020B0402020204020303"/>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Che">
    <w:panose1 w:val="02030609000101010101"/>
    <w:charset w:val="81"/>
    <w:family w:val="modern"/>
    <w:pitch w:val="fixed"/>
    <w:sig w:usb0="B00002AF" w:usb1="69D77CFB" w:usb2="00000030" w:usb3="00000000" w:csb0="0008009F" w:csb1="00000000"/>
  </w:font>
  <w:font w:name="Simoncini Garamond">
    <w:altName w:val="Courier New"/>
    <w:charset w:val="00"/>
    <w:family w:val="auto"/>
    <w:pitch w:val="default"/>
    <w:sig w:usb0="03000000"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ˎ̥">
    <w:altName w:val="Times New Roman"/>
    <w:panose1 w:val="00000000000000000000"/>
    <w:charset w:val="00"/>
    <w:family w:val="roman"/>
    <w:notTrueType/>
    <w:pitch w:val="default"/>
  </w:font>
  <w:font w:name="Ђˎ̥">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ËÎÌå">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203" w:rsidRPr="004C4290" w:rsidRDefault="00041203" w:rsidP="004C4290">
    <w:pPr>
      <w:pStyle w:val="Footer"/>
    </w:pPr>
    <w:fldSimple w:instr=" FILENAME  \p  \* MERGEFORMAT ">
      <w:r>
        <w:t>Y:\APP\BR\CIRCS_DMS\LCCE\SG5\026\026e.docx</w:t>
      </w:r>
    </w:fldSimple>
    <w:r>
      <w:tab/>
      <w:t>16/07/2010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2"/>
      <w:gridCol w:w="3098"/>
      <w:gridCol w:w="2391"/>
      <w:gridCol w:w="2292"/>
    </w:tblGrid>
    <w:tr w:rsidR="00041203">
      <w:trPr>
        <w:cantSplit/>
      </w:trPr>
      <w:tc>
        <w:tcPr>
          <w:tcW w:w="1062" w:type="pct"/>
          <w:tcBorders>
            <w:top w:val="single" w:sz="6" w:space="0" w:color="auto"/>
          </w:tcBorders>
          <w:tcMar>
            <w:top w:w="57" w:type="dxa"/>
          </w:tcMar>
        </w:tcPr>
        <w:p w:rsidR="00041203" w:rsidRDefault="00041203" w:rsidP="00566176">
          <w:pPr>
            <w:pStyle w:val="itu"/>
            <w:rPr>
              <w:lang w:val="fr-FR"/>
            </w:rPr>
          </w:pPr>
          <w:r>
            <w:rPr>
              <w:lang w:val="fr-FR"/>
            </w:rPr>
            <w:t>Place des Nations</w:t>
          </w:r>
        </w:p>
      </w:tc>
      <w:tc>
        <w:tcPr>
          <w:tcW w:w="1583" w:type="pct"/>
          <w:tcBorders>
            <w:top w:val="single" w:sz="6" w:space="0" w:color="auto"/>
          </w:tcBorders>
          <w:tcMar>
            <w:top w:w="57" w:type="dxa"/>
          </w:tcMar>
        </w:tcPr>
        <w:p w:rsidR="00041203" w:rsidRDefault="00041203" w:rsidP="00566176">
          <w:pPr>
            <w:pStyle w:val="itu"/>
          </w:pPr>
          <w:r>
            <w:t>Telephone</w:t>
          </w:r>
          <w:r>
            <w:tab/>
            <w:t>+41 22 730 51 11</w:t>
          </w:r>
        </w:p>
      </w:tc>
      <w:tc>
        <w:tcPr>
          <w:tcW w:w="1224" w:type="pct"/>
          <w:tcBorders>
            <w:top w:val="single" w:sz="6" w:space="0" w:color="auto"/>
          </w:tcBorders>
          <w:tcMar>
            <w:top w:w="57" w:type="dxa"/>
          </w:tcMar>
        </w:tcPr>
        <w:p w:rsidR="00041203" w:rsidRDefault="00041203" w:rsidP="00566176">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041203" w:rsidRDefault="00041203" w:rsidP="00566176">
          <w:pPr>
            <w:pStyle w:val="itu"/>
          </w:pPr>
          <w:r>
            <w:t>E-mail:</w:t>
          </w:r>
          <w:r>
            <w:tab/>
            <w:t>itumail@itu.int</w:t>
          </w:r>
        </w:p>
      </w:tc>
    </w:tr>
    <w:tr w:rsidR="00041203">
      <w:trPr>
        <w:cantSplit/>
      </w:trPr>
      <w:tc>
        <w:tcPr>
          <w:tcW w:w="1062" w:type="pct"/>
        </w:tcPr>
        <w:p w:rsidR="00041203" w:rsidRDefault="00041203" w:rsidP="00566176">
          <w:pPr>
            <w:pStyle w:val="itu"/>
          </w:pPr>
          <w:r>
            <w:t xml:space="preserve">CH-1211 </w:t>
          </w:r>
          <w:smartTag w:uri="urn:schemas-microsoft-com:office:smarttags" w:element="place">
            <w:smartTag w:uri="urn:schemas-microsoft-com:office:smarttags" w:element="City">
              <w:r>
                <w:t>Geneva</w:t>
              </w:r>
            </w:smartTag>
          </w:smartTag>
          <w:r>
            <w:t xml:space="preserve"> 20</w:t>
          </w:r>
        </w:p>
      </w:tc>
      <w:tc>
        <w:tcPr>
          <w:tcW w:w="1583" w:type="pct"/>
        </w:tcPr>
        <w:p w:rsidR="00041203" w:rsidRDefault="00041203" w:rsidP="00566176">
          <w:pPr>
            <w:pStyle w:val="itu"/>
          </w:pPr>
          <w:r>
            <w:t>Telefax</w:t>
          </w:r>
          <w:r>
            <w:tab/>
            <w:t>Gr3:</w:t>
          </w:r>
          <w:r>
            <w:tab/>
            <w:t>+41 22 733 72 56</w:t>
          </w:r>
        </w:p>
      </w:tc>
      <w:tc>
        <w:tcPr>
          <w:tcW w:w="1224" w:type="pct"/>
        </w:tcPr>
        <w:p w:rsidR="00041203" w:rsidRDefault="00041203" w:rsidP="00566176">
          <w:pPr>
            <w:pStyle w:val="itu"/>
          </w:pPr>
          <w:r>
            <w:t>Telegram ITU GENEVE</w:t>
          </w:r>
        </w:p>
      </w:tc>
      <w:tc>
        <w:tcPr>
          <w:tcW w:w="1131" w:type="pct"/>
        </w:tcPr>
        <w:p w:rsidR="00041203" w:rsidRDefault="00041203" w:rsidP="00566176">
          <w:pPr>
            <w:pStyle w:val="itu"/>
          </w:pPr>
          <w:r>
            <w:tab/>
          </w:r>
          <w:hyperlink r:id="rId1" w:history="1">
            <w:r>
              <w:t>http://www.itu.int/</w:t>
            </w:r>
          </w:hyperlink>
        </w:p>
      </w:tc>
    </w:tr>
    <w:tr w:rsidR="00041203">
      <w:trPr>
        <w:cantSplit/>
      </w:trPr>
      <w:tc>
        <w:tcPr>
          <w:tcW w:w="1062" w:type="pct"/>
        </w:tcPr>
        <w:p w:rsidR="00041203" w:rsidRDefault="00041203" w:rsidP="00566176">
          <w:pPr>
            <w:pStyle w:val="itu"/>
          </w:pPr>
          <w:smartTag w:uri="urn:schemas-microsoft-com:office:smarttags" w:element="place">
            <w:smartTag w:uri="urn:schemas-microsoft-com:office:smarttags" w:element="country-region">
              <w:r>
                <w:t>Switzerland</w:t>
              </w:r>
            </w:smartTag>
          </w:smartTag>
        </w:p>
      </w:tc>
      <w:tc>
        <w:tcPr>
          <w:tcW w:w="1583" w:type="pct"/>
        </w:tcPr>
        <w:p w:rsidR="00041203" w:rsidRDefault="00041203" w:rsidP="00566176">
          <w:pPr>
            <w:pStyle w:val="itu"/>
          </w:pPr>
          <w:r>
            <w:tab/>
            <w:t>Gr4:</w:t>
          </w:r>
          <w:r>
            <w:tab/>
            <w:t>+41 22 730 65 00</w:t>
          </w:r>
        </w:p>
      </w:tc>
      <w:tc>
        <w:tcPr>
          <w:tcW w:w="1224" w:type="pct"/>
        </w:tcPr>
        <w:p w:rsidR="00041203" w:rsidRDefault="00041203" w:rsidP="00566176">
          <w:pPr>
            <w:pStyle w:val="itu"/>
          </w:pPr>
        </w:p>
      </w:tc>
      <w:tc>
        <w:tcPr>
          <w:tcW w:w="1131" w:type="pct"/>
        </w:tcPr>
        <w:p w:rsidR="00041203" w:rsidRDefault="00041203" w:rsidP="00566176">
          <w:pPr>
            <w:pStyle w:val="itu"/>
          </w:pPr>
        </w:p>
      </w:tc>
    </w:tr>
  </w:tbl>
  <w:p w:rsidR="00041203" w:rsidRDefault="00041203" w:rsidP="009A4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203" w:rsidRDefault="00041203">
      <w:r>
        <w:t>____________________</w:t>
      </w:r>
    </w:p>
  </w:footnote>
  <w:footnote w:type="continuationSeparator" w:id="0">
    <w:p w:rsidR="00041203" w:rsidRDefault="00041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203" w:rsidRDefault="00041203">
    <w:pPr>
      <w:pStyle w:val="Header"/>
    </w:pPr>
    <w:r>
      <w:fldChar w:fldCharType="begin"/>
    </w:r>
    <w:r>
      <w:instrText xml:space="preserve"> PAGE   \* MERGEFORMAT </w:instrText>
    </w:r>
    <w:r>
      <w:fldChar w:fldCharType="separate"/>
    </w:r>
    <w:r>
      <w:rPr>
        <w:noProof/>
      </w:rPr>
      <w:t>- 3 -</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720"/>
        </w:tabs>
        <w:ind w:left="720" w:hanging="720"/>
      </w:pPr>
      <w:rPr>
        <w:b/>
      </w:rPr>
    </w:lvl>
  </w:abstractNum>
  <w:abstractNum w:abstractNumId="1">
    <w:nsid w:val="019F4CE7"/>
    <w:multiLevelType w:val="hybridMultilevel"/>
    <w:tmpl w:val="F0E40252"/>
    <w:lvl w:ilvl="0" w:tplc="F260131C">
      <w:start w:val="15"/>
      <w:numFmt w:val="decimal"/>
      <w:lvlText w:val="%1"/>
      <w:lvlJc w:val="left"/>
      <w:pPr>
        <w:tabs>
          <w:tab w:val="num" w:pos="915"/>
        </w:tabs>
        <w:ind w:left="915" w:hanging="915"/>
      </w:pPr>
      <w:rPr>
        <w:rFonts w:ascii="Arial" w:hAnsi="Arial" w:cs="Arial" w:hint="default"/>
      </w:rPr>
    </w:lvl>
    <w:lvl w:ilvl="1" w:tplc="78F26FE8">
      <w:start w:val="1"/>
      <w:numFmt w:val="bullet"/>
      <w:lvlText w:val=""/>
      <w:lvlJc w:val="left"/>
      <w:pPr>
        <w:tabs>
          <w:tab w:val="num" w:pos="840"/>
        </w:tabs>
        <w:ind w:left="840" w:hanging="420"/>
      </w:pPr>
      <w:rPr>
        <w:rFonts w:ascii="Wingdings" w:hAnsi="Wingdings" w:hint="default"/>
        <w:sz w:val="24"/>
        <w:szCs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7C0FBF"/>
    <w:multiLevelType w:val="hybridMultilevel"/>
    <w:tmpl w:val="3ADEA742"/>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6E0012C"/>
    <w:multiLevelType w:val="hybridMultilevel"/>
    <w:tmpl w:val="9AE25456"/>
    <w:lvl w:ilvl="0" w:tplc="D332DF62">
      <w:start w:val="1"/>
      <w:numFmt w:val="bullet"/>
      <w:lvlText w:val=""/>
      <w:lvlJc w:val="left"/>
      <w:pPr>
        <w:tabs>
          <w:tab w:val="num" w:pos="420"/>
        </w:tabs>
        <w:ind w:left="420" w:hanging="420"/>
      </w:pPr>
      <w:rPr>
        <w:rFonts w:ascii="Wingdings" w:hAnsi="Wingdings" w:hint="default"/>
        <w:sz w:val="21"/>
        <w:szCs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DED7323"/>
    <w:multiLevelType w:val="hybridMultilevel"/>
    <w:tmpl w:val="19A06096"/>
    <w:lvl w:ilvl="0" w:tplc="0409000B">
      <w:start w:val="1"/>
      <w:numFmt w:val="bullet"/>
      <w:lvlText w:val=""/>
      <w:lvlJc w:val="left"/>
      <w:pPr>
        <w:tabs>
          <w:tab w:val="num" w:pos="1860"/>
        </w:tabs>
        <w:ind w:left="1860" w:hanging="420"/>
      </w:pPr>
      <w:rPr>
        <w:rFonts w:ascii="Wingdings" w:hAnsi="Wingdings" w:hint="default"/>
      </w:rPr>
    </w:lvl>
    <w:lvl w:ilvl="1" w:tplc="04090003">
      <w:start w:val="1"/>
      <w:numFmt w:val="bullet"/>
      <w:lvlText w:val=""/>
      <w:lvlJc w:val="left"/>
      <w:pPr>
        <w:tabs>
          <w:tab w:val="num" w:pos="2280"/>
        </w:tabs>
        <w:ind w:left="2280" w:hanging="420"/>
      </w:pPr>
      <w:rPr>
        <w:rFonts w:ascii="Wingdings" w:hAnsi="Wingdings" w:hint="default"/>
      </w:rPr>
    </w:lvl>
    <w:lvl w:ilvl="2" w:tplc="04090005"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3" w:tentative="1">
      <w:start w:val="1"/>
      <w:numFmt w:val="bullet"/>
      <w:lvlText w:val=""/>
      <w:lvlJc w:val="left"/>
      <w:pPr>
        <w:tabs>
          <w:tab w:val="num" w:pos="3540"/>
        </w:tabs>
        <w:ind w:left="3540" w:hanging="420"/>
      </w:pPr>
      <w:rPr>
        <w:rFonts w:ascii="Wingdings" w:hAnsi="Wingdings" w:hint="default"/>
      </w:rPr>
    </w:lvl>
    <w:lvl w:ilvl="5" w:tplc="04090005"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3" w:tentative="1">
      <w:start w:val="1"/>
      <w:numFmt w:val="bullet"/>
      <w:lvlText w:val=""/>
      <w:lvlJc w:val="left"/>
      <w:pPr>
        <w:tabs>
          <w:tab w:val="num" w:pos="4800"/>
        </w:tabs>
        <w:ind w:left="4800" w:hanging="420"/>
      </w:pPr>
      <w:rPr>
        <w:rFonts w:ascii="Wingdings" w:hAnsi="Wingdings" w:hint="default"/>
      </w:rPr>
    </w:lvl>
    <w:lvl w:ilvl="8" w:tplc="04090005" w:tentative="1">
      <w:start w:val="1"/>
      <w:numFmt w:val="bullet"/>
      <w:lvlText w:val=""/>
      <w:lvlJc w:val="left"/>
      <w:pPr>
        <w:tabs>
          <w:tab w:val="num" w:pos="5220"/>
        </w:tabs>
        <w:ind w:left="5220" w:hanging="420"/>
      </w:pPr>
      <w:rPr>
        <w:rFonts w:ascii="Wingdings" w:hAnsi="Wingdings" w:hint="default"/>
      </w:rPr>
    </w:lvl>
  </w:abstractNum>
  <w:abstractNum w:abstractNumId="5">
    <w:nsid w:val="0E451414"/>
    <w:multiLevelType w:val="hybridMultilevel"/>
    <w:tmpl w:val="34BEBA46"/>
    <w:lvl w:ilvl="0" w:tplc="88BE780A">
      <w:start w:val="1"/>
      <w:numFmt w:val="bullet"/>
      <w:lvlText w:val=""/>
      <w:lvlJc w:val="left"/>
      <w:pPr>
        <w:tabs>
          <w:tab w:val="num" w:pos="420"/>
        </w:tabs>
        <w:ind w:left="420" w:hanging="420"/>
      </w:pPr>
      <w:rPr>
        <w:rFonts w:ascii="Wingdings" w:hAnsi="Wingdings" w:hint="default"/>
        <w:sz w:val="21"/>
        <w:szCs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0FC07D8C"/>
    <w:multiLevelType w:val="hybridMultilevel"/>
    <w:tmpl w:val="4516C5C2"/>
    <w:lvl w:ilvl="0" w:tplc="CB028E9A">
      <w:start w:val="14"/>
      <w:numFmt w:val="decimal"/>
      <w:lvlText w:val="%1."/>
      <w:lvlJc w:val="left"/>
      <w:pPr>
        <w:tabs>
          <w:tab w:val="num" w:pos="360"/>
        </w:tabs>
        <w:ind w:left="360" w:hanging="36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7BB0E5B"/>
    <w:multiLevelType w:val="multilevel"/>
    <w:tmpl w:val="34BEBA46"/>
    <w:lvl w:ilvl="0">
      <w:start w:val="1"/>
      <w:numFmt w:val="bullet"/>
      <w:lvlText w:val=""/>
      <w:lvlJc w:val="left"/>
      <w:pPr>
        <w:tabs>
          <w:tab w:val="num" w:pos="420"/>
        </w:tabs>
        <w:ind w:left="420" w:hanging="420"/>
      </w:pPr>
      <w:rPr>
        <w:rFonts w:ascii="Wingdings" w:hAnsi="Wingdings" w:hint="default"/>
        <w:sz w:val="21"/>
        <w:szCs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19020A57"/>
    <w:multiLevelType w:val="multilevel"/>
    <w:tmpl w:val="D9202392"/>
    <w:name w:val="WW8Num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3561C8"/>
    <w:multiLevelType w:val="hybridMultilevel"/>
    <w:tmpl w:val="DD0A5EEA"/>
    <w:lvl w:ilvl="0" w:tplc="B8DEAD8A">
      <w:start w:val="12"/>
      <w:numFmt w:val="decimal"/>
      <w:lvlText w:val="%1"/>
      <w:lvlJc w:val="left"/>
      <w:pPr>
        <w:tabs>
          <w:tab w:val="num" w:pos="1155"/>
        </w:tabs>
        <w:ind w:left="1155" w:hanging="795"/>
      </w:pPr>
      <w:rPr>
        <w:rFonts w:hint="default"/>
      </w:rPr>
    </w:lvl>
    <w:lvl w:ilvl="1" w:tplc="030C5CA4" w:tentative="1">
      <w:start w:val="1"/>
      <w:numFmt w:val="lowerLetter"/>
      <w:lvlText w:val="%2."/>
      <w:lvlJc w:val="left"/>
      <w:pPr>
        <w:tabs>
          <w:tab w:val="num" w:pos="1440"/>
        </w:tabs>
        <w:ind w:left="1440" w:hanging="360"/>
      </w:pPr>
    </w:lvl>
    <w:lvl w:ilvl="2" w:tplc="9DD0A8EC" w:tentative="1">
      <w:start w:val="1"/>
      <w:numFmt w:val="lowerRoman"/>
      <w:lvlText w:val="%3."/>
      <w:lvlJc w:val="right"/>
      <w:pPr>
        <w:tabs>
          <w:tab w:val="num" w:pos="2160"/>
        </w:tabs>
        <w:ind w:left="2160" w:hanging="180"/>
      </w:pPr>
    </w:lvl>
    <w:lvl w:ilvl="3" w:tplc="E5EABF3A" w:tentative="1">
      <w:start w:val="1"/>
      <w:numFmt w:val="decimal"/>
      <w:lvlText w:val="%4."/>
      <w:lvlJc w:val="left"/>
      <w:pPr>
        <w:tabs>
          <w:tab w:val="num" w:pos="2880"/>
        </w:tabs>
        <w:ind w:left="2880" w:hanging="360"/>
      </w:pPr>
    </w:lvl>
    <w:lvl w:ilvl="4" w:tplc="96EA1D70" w:tentative="1">
      <w:start w:val="1"/>
      <w:numFmt w:val="lowerLetter"/>
      <w:lvlText w:val="%5."/>
      <w:lvlJc w:val="left"/>
      <w:pPr>
        <w:tabs>
          <w:tab w:val="num" w:pos="3600"/>
        </w:tabs>
        <w:ind w:left="3600" w:hanging="360"/>
      </w:pPr>
    </w:lvl>
    <w:lvl w:ilvl="5" w:tplc="BB7ADE58" w:tentative="1">
      <w:start w:val="1"/>
      <w:numFmt w:val="lowerRoman"/>
      <w:lvlText w:val="%6."/>
      <w:lvlJc w:val="right"/>
      <w:pPr>
        <w:tabs>
          <w:tab w:val="num" w:pos="4320"/>
        </w:tabs>
        <w:ind w:left="4320" w:hanging="180"/>
      </w:pPr>
    </w:lvl>
    <w:lvl w:ilvl="6" w:tplc="63565C2C" w:tentative="1">
      <w:start w:val="1"/>
      <w:numFmt w:val="decimal"/>
      <w:lvlText w:val="%7."/>
      <w:lvlJc w:val="left"/>
      <w:pPr>
        <w:tabs>
          <w:tab w:val="num" w:pos="5040"/>
        </w:tabs>
        <w:ind w:left="5040" w:hanging="360"/>
      </w:pPr>
    </w:lvl>
    <w:lvl w:ilvl="7" w:tplc="637CF59E" w:tentative="1">
      <w:start w:val="1"/>
      <w:numFmt w:val="lowerLetter"/>
      <w:lvlText w:val="%8."/>
      <w:lvlJc w:val="left"/>
      <w:pPr>
        <w:tabs>
          <w:tab w:val="num" w:pos="5760"/>
        </w:tabs>
        <w:ind w:left="5760" w:hanging="360"/>
      </w:pPr>
    </w:lvl>
    <w:lvl w:ilvl="8" w:tplc="59F09E34" w:tentative="1">
      <w:start w:val="1"/>
      <w:numFmt w:val="lowerRoman"/>
      <w:lvlText w:val="%9."/>
      <w:lvlJc w:val="right"/>
      <w:pPr>
        <w:tabs>
          <w:tab w:val="num" w:pos="6480"/>
        </w:tabs>
        <w:ind w:left="6480" w:hanging="180"/>
      </w:pPr>
    </w:lvl>
  </w:abstractNum>
  <w:abstractNum w:abstractNumId="10">
    <w:nsid w:val="1C8C50DD"/>
    <w:multiLevelType w:val="hybridMultilevel"/>
    <w:tmpl w:val="09184A94"/>
    <w:lvl w:ilvl="0" w:tplc="65C6CD28">
      <w:start w:val="1"/>
      <w:numFmt w:val="bullet"/>
      <w:lvlText w:val=""/>
      <w:lvlJc w:val="left"/>
      <w:pPr>
        <w:tabs>
          <w:tab w:val="num" w:pos="780"/>
        </w:tabs>
        <w:ind w:left="780" w:hanging="420"/>
      </w:pPr>
      <w:rPr>
        <w:rFonts w:ascii="Wingdings" w:hAnsi="Wingdings" w:hint="default"/>
        <w:sz w:val="18"/>
        <w:szCs w:val="1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1F3566E8"/>
    <w:multiLevelType w:val="hybridMultilevel"/>
    <w:tmpl w:val="3968B89C"/>
    <w:lvl w:ilvl="0" w:tplc="90E8872C">
      <w:start w:val="10"/>
      <w:numFmt w:val="decimal"/>
      <w:lvlText w:val="%1"/>
      <w:lvlJc w:val="left"/>
      <w:pPr>
        <w:tabs>
          <w:tab w:val="num" w:pos="675"/>
        </w:tabs>
        <w:ind w:left="675" w:hanging="6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1F856F8"/>
    <w:multiLevelType w:val="hybridMultilevel"/>
    <w:tmpl w:val="A1A4A368"/>
    <w:lvl w:ilvl="0" w:tplc="3FD4098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897C9D"/>
    <w:multiLevelType w:val="hybridMultilevel"/>
    <w:tmpl w:val="D2F223F6"/>
    <w:lvl w:ilvl="0" w:tplc="554814E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25D80D5B"/>
    <w:multiLevelType w:val="hybridMultilevel"/>
    <w:tmpl w:val="1A84A4FE"/>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15">
    <w:nsid w:val="278252E3"/>
    <w:multiLevelType w:val="hybridMultilevel"/>
    <w:tmpl w:val="6AA01AAA"/>
    <w:lvl w:ilvl="0" w:tplc="58B232E6">
      <w:start w:val="1"/>
      <w:numFmt w:val="bullet"/>
      <w:lvlText w:val=""/>
      <w:lvlJc w:val="left"/>
      <w:pPr>
        <w:tabs>
          <w:tab w:val="num" w:pos="420"/>
        </w:tabs>
        <w:ind w:left="420" w:hanging="420"/>
      </w:pPr>
      <w:rPr>
        <w:rFonts w:ascii="Wingdings" w:hAnsi="Wingdings" w:hint="default"/>
        <w:sz w:val="18"/>
        <w:szCs w:val="18"/>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31001363"/>
    <w:multiLevelType w:val="hybridMultilevel"/>
    <w:tmpl w:val="D85CFECE"/>
    <w:lvl w:ilvl="0" w:tplc="04090001">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061DE"/>
    <w:multiLevelType w:val="multilevel"/>
    <w:tmpl w:val="6FBCE0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1FC5646"/>
    <w:multiLevelType w:val="hybridMultilevel"/>
    <w:tmpl w:val="0B9A5D2E"/>
    <w:lvl w:ilvl="0" w:tplc="22686464">
      <w:start w:val="1"/>
      <w:numFmt w:val="bullet"/>
      <w:lvlText w:val=""/>
      <w:lvlJc w:val="left"/>
      <w:pPr>
        <w:tabs>
          <w:tab w:val="num" w:pos="420"/>
        </w:tabs>
        <w:ind w:left="420" w:hanging="420"/>
      </w:pPr>
      <w:rPr>
        <w:rFonts w:ascii="Wingdings" w:hAnsi="Wingdings" w:hint="default"/>
        <w:sz w:val="18"/>
        <w:szCs w:val="1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32CE4348"/>
    <w:multiLevelType w:val="hybridMultilevel"/>
    <w:tmpl w:val="7CB6D2DC"/>
    <w:lvl w:ilvl="0" w:tplc="F20A2C68">
      <w:start w:val="1"/>
      <w:numFmt w:val="bullet"/>
      <w:lvlText w:val=""/>
      <w:lvlJc w:val="left"/>
      <w:pPr>
        <w:tabs>
          <w:tab w:val="num" w:pos="420"/>
        </w:tabs>
        <w:ind w:left="420" w:hanging="420"/>
      </w:pPr>
      <w:rPr>
        <w:rFonts w:ascii="Wingdings" w:hAnsi="Wingdings" w:hint="default"/>
        <w:sz w:val="21"/>
        <w:szCs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AF20B13"/>
    <w:multiLevelType w:val="hybridMultilevel"/>
    <w:tmpl w:val="033A43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2E9381B"/>
    <w:multiLevelType w:val="hybridMultilevel"/>
    <w:tmpl w:val="190057F2"/>
    <w:lvl w:ilvl="0" w:tplc="65C6CD28">
      <w:start w:val="1"/>
      <w:numFmt w:val="bullet"/>
      <w:lvlText w:val=""/>
      <w:lvlJc w:val="left"/>
      <w:pPr>
        <w:tabs>
          <w:tab w:val="num" w:pos="846"/>
        </w:tabs>
        <w:ind w:left="846" w:hanging="420"/>
      </w:pPr>
      <w:rPr>
        <w:rFonts w:ascii="Wingdings" w:hAnsi="Wingdings" w:hint="default"/>
        <w:sz w:val="18"/>
        <w:szCs w:val="1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49865D98"/>
    <w:multiLevelType w:val="multilevel"/>
    <w:tmpl w:val="4516C5C2"/>
    <w:lvl w:ilvl="0">
      <w:start w:val="14"/>
      <w:numFmt w:val="decimal"/>
      <w:lvlText w:val="%1."/>
      <w:lvlJc w:val="left"/>
      <w:pPr>
        <w:tabs>
          <w:tab w:val="num" w:pos="360"/>
        </w:tabs>
        <w:ind w:left="360" w:hanging="36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CB03204"/>
    <w:multiLevelType w:val="multilevel"/>
    <w:tmpl w:val="1816628C"/>
    <w:lvl w:ilvl="0">
      <w:start w:val="4"/>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F7429C4"/>
    <w:multiLevelType w:val="hybridMultilevel"/>
    <w:tmpl w:val="F7F87F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FC31002"/>
    <w:multiLevelType w:val="hybridMultilevel"/>
    <w:tmpl w:val="7C287B1A"/>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7">
    <w:nsid w:val="770A0326"/>
    <w:multiLevelType w:val="hybridMultilevel"/>
    <w:tmpl w:val="08529218"/>
    <w:lvl w:ilvl="0" w:tplc="0409000B">
      <w:start w:val="1"/>
      <w:numFmt w:val="bullet"/>
      <w:lvlText w:val=""/>
      <w:lvlJc w:val="left"/>
      <w:pPr>
        <w:tabs>
          <w:tab w:val="num" w:pos="420"/>
        </w:tabs>
        <w:ind w:left="420" w:hanging="420"/>
      </w:pPr>
      <w:rPr>
        <w:rFonts w:ascii="Wingdings" w:hAnsi="Wingdings" w:hint="default"/>
        <w:sz w:val="21"/>
        <w:szCs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7C9942F8"/>
    <w:multiLevelType w:val="hybridMultilevel"/>
    <w:tmpl w:val="138413C0"/>
    <w:lvl w:ilvl="0" w:tplc="1604DBF6">
      <w:start w:val="1"/>
      <w:numFmt w:val="bullet"/>
      <w:lvlText w:val=""/>
      <w:lvlJc w:val="left"/>
      <w:pPr>
        <w:tabs>
          <w:tab w:val="num" w:pos="420"/>
        </w:tabs>
        <w:ind w:left="420" w:hanging="420"/>
      </w:pPr>
      <w:rPr>
        <w:rFonts w:ascii="Wingdings" w:hAnsi="Wingdings" w:hint="default"/>
        <w:sz w:val="18"/>
        <w:szCs w:val="18"/>
      </w:rPr>
    </w:lvl>
    <w:lvl w:ilvl="1" w:tplc="04090001">
      <w:start w:val="1"/>
      <w:numFmt w:val="bullet"/>
      <w:lvlText w:val=""/>
      <w:lvlJc w:val="left"/>
      <w:pPr>
        <w:tabs>
          <w:tab w:val="num" w:pos="840"/>
        </w:tabs>
        <w:ind w:left="840" w:hanging="420"/>
      </w:pPr>
      <w:rPr>
        <w:rFonts w:ascii="Wingdings" w:hAnsi="Wingdings" w:hint="default"/>
        <w:sz w:val="21"/>
        <w:szCs w:val="21"/>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nsid w:val="7FE67055"/>
    <w:multiLevelType w:val="hybridMultilevel"/>
    <w:tmpl w:val="6F36E498"/>
    <w:lvl w:ilvl="0" w:tplc="E8708CDC">
      <w:start w:val="13"/>
      <w:numFmt w:val="decimal"/>
      <w:lvlText w:val="%1"/>
      <w:lvlJc w:val="left"/>
      <w:pPr>
        <w:tabs>
          <w:tab w:val="num" w:pos="795"/>
        </w:tabs>
        <w:ind w:left="795" w:hanging="7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0"/>
  </w:num>
  <w:num w:numId="3">
    <w:abstractNumId w:val="17"/>
  </w:num>
  <w:num w:numId="4">
    <w:abstractNumId w:val="8"/>
  </w:num>
  <w:num w:numId="5">
    <w:abstractNumId w:val="9"/>
  </w:num>
  <w:num w:numId="6">
    <w:abstractNumId w:val="12"/>
  </w:num>
  <w:num w:numId="7">
    <w:abstractNumId w:val="13"/>
  </w:num>
  <w:num w:numId="8">
    <w:abstractNumId w:val="21"/>
  </w:num>
  <w:num w:numId="9">
    <w:abstractNumId w:val="25"/>
  </w:num>
  <w:num w:numId="10">
    <w:abstractNumId w:val="15"/>
  </w:num>
  <w:num w:numId="11">
    <w:abstractNumId w:val="2"/>
  </w:num>
  <w:num w:numId="12">
    <w:abstractNumId w:val="24"/>
  </w:num>
  <w:num w:numId="13">
    <w:abstractNumId w:val="3"/>
  </w:num>
  <w:num w:numId="14">
    <w:abstractNumId w:val="29"/>
  </w:num>
  <w:num w:numId="15">
    <w:abstractNumId w:val="6"/>
  </w:num>
  <w:num w:numId="16">
    <w:abstractNumId w:val="4"/>
  </w:num>
  <w:num w:numId="17">
    <w:abstractNumId w:val="23"/>
  </w:num>
  <w:num w:numId="18">
    <w:abstractNumId w:val="26"/>
  </w:num>
  <w:num w:numId="19">
    <w:abstractNumId w:val="11"/>
  </w:num>
  <w:num w:numId="20">
    <w:abstractNumId w:val="28"/>
  </w:num>
  <w:num w:numId="21">
    <w:abstractNumId w:val="19"/>
  </w:num>
  <w:num w:numId="22">
    <w:abstractNumId w:val="5"/>
  </w:num>
  <w:num w:numId="23">
    <w:abstractNumId w:val="7"/>
  </w:num>
  <w:num w:numId="24">
    <w:abstractNumId w:val="27"/>
  </w:num>
  <w:num w:numId="25">
    <w:abstractNumId w:val="1"/>
  </w:num>
  <w:num w:numId="26">
    <w:abstractNumId w:val="18"/>
  </w:num>
  <w:num w:numId="27">
    <w:abstractNumId w:val="22"/>
  </w:num>
  <w:num w:numId="28">
    <w:abstractNumId w:val="10"/>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4BD"/>
    <w:rsid w:val="00014074"/>
    <w:rsid w:val="000163FB"/>
    <w:rsid w:val="00020264"/>
    <w:rsid w:val="00023E95"/>
    <w:rsid w:val="00030FA6"/>
    <w:rsid w:val="00032B4F"/>
    <w:rsid w:val="00033C25"/>
    <w:rsid w:val="00041203"/>
    <w:rsid w:val="00047BA7"/>
    <w:rsid w:val="00047BE4"/>
    <w:rsid w:val="00065477"/>
    <w:rsid w:val="000669D3"/>
    <w:rsid w:val="00067F24"/>
    <w:rsid w:val="000738B3"/>
    <w:rsid w:val="000738BD"/>
    <w:rsid w:val="00084375"/>
    <w:rsid w:val="00090FE9"/>
    <w:rsid w:val="000933F9"/>
    <w:rsid w:val="00093471"/>
    <w:rsid w:val="00093DAC"/>
    <w:rsid w:val="00095A9E"/>
    <w:rsid w:val="00096D5B"/>
    <w:rsid w:val="000A02DD"/>
    <w:rsid w:val="000A10D4"/>
    <w:rsid w:val="000A28E9"/>
    <w:rsid w:val="000A6692"/>
    <w:rsid w:val="000B051F"/>
    <w:rsid w:val="000C7C4D"/>
    <w:rsid w:val="000D430C"/>
    <w:rsid w:val="000E2C0E"/>
    <w:rsid w:val="000E7F26"/>
    <w:rsid w:val="000F0A1F"/>
    <w:rsid w:val="000F0E3A"/>
    <w:rsid w:val="000F1174"/>
    <w:rsid w:val="000F2330"/>
    <w:rsid w:val="000F4ACB"/>
    <w:rsid w:val="00100E27"/>
    <w:rsid w:val="001030CC"/>
    <w:rsid w:val="00113F5C"/>
    <w:rsid w:val="00115E27"/>
    <w:rsid w:val="0011614A"/>
    <w:rsid w:val="00123095"/>
    <w:rsid w:val="001236AB"/>
    <w:rsid w:val="0013128E"/>
    <w:rsid w:val="001341C6"/>
    <w:rsid w:val="0013725A"/>
    <w:rsid w:val="00141A8C"/>
    <w:rsid w:val="00143BE3"/>
    <w:rsid w:val="00146E9A"/>
    <w:rsid w:val="00147132"/>
    <w:rsid w:val="00147847"/>
    <w:rsid w:val="001552C4"/>
    <w:rsid w:val="00155D96"/>
    <w:rsid w:val="001565E8"/>
    <w:rsid w:val="00156F40"/>
    <w:rsid w:val="00157BD2"/>
    <w:rsid w:val="00157D68"/>
    <w:rsid w:val="00160BAC"/>
    <w:rsid w:val="00162B67"/>
    <w:rsid w:val="0017353B"/>
    <w:rsid w:val="00174CAC"/>
    <w:rsid w:val="00181A8F"/>
    <w:rsid w:val="001837DD"/>
    <w:rsid w:val="00186E5F"/>
    <w:rsid w:val="00195088"/>
    <w:rsid w:val="00195C88"/>
    <w:rsid w:val="0019603C"/>
    <w:rsid w:val="001A0B79"/>
    <w:rsid w:val="001A3F3E"/>
    <w:rsid w:val="001A52A3"/>
    <w:rsid w:val="001C0A09"/>
    <w:rsid w:val="001C61DB"/>
    <w:rsid w:val="001C6241"/>
    <w:rsid w:val="001D3F8F"/>
    <w:rsid w:val="001D5E4B"/>
    <w:rsid w:val="001D642C"/>
    <w:rsid w:val="001D7C8F"/>
    <w:rsid w:val="001E0B87"/>
    <w:rsid w:val="001E2D8D"/>
    <w:rsid w:val="001E575C"/>
    <w:rsid w:val="001E66DB"/>
    <w:rsid w:val="002030E0"/>
    <w:rsid w:val="0020562B"/>
    <w:rsid w:val="002060BD"/>
    <w:rsid w:val="00207814"/>
    <w:rsid w:val="00213EFD"/>
    <w:rsid w:val="0022008F"/>
    <w:rsid w:val="002266D7"/>
    <w:rsid w:val="002335A2"/>
    <w:rsid w:val="0024556A"/>
    <w:rsid w:val="00247E24"/>
    <w:rsid w:val="0025175C"/>
    <w:rsid w:val="00251962"/>
    <w:rsid w:val="0025347A"/>
    <w:rsid w:val="00254C8A"/>
    <w:rsid w:val="00260FED"/>
    <w:rsid w:val="002663FD"/>
    <w:rsid w:val="00271EF1"/>
    <w:rsid w:val="002752DD"/>
    <w:rsid w:val="00280468"/>
    <w:rsid w:val="00285F88"/>
    <w:rsid w:val="00292103"/>
    <w:rsid w:val="002947F6"/>
    <w:rsid w:val="002A127E"/>
    <w:rsid w:val="002A736C"/>
    <w:rsid w:val="002C5622"/>
    <w:rsid w:val="002C694E"/>
    <w:rsid w:val="002D56EB"/>
    <w:rsid w:val="002D7B44"/>
    <w:rsid w:val="002E16A5"/>
    <w:rsid w:val="002E1C8E"/>
    <w:rsid w:val="002E7572"/>
    <w:rsid w:val="002E773A"/>
    <w:rsid w:val="002F00F3"/>
    <w:rsid w:val="002F12A1"/>
    <w:rsid w:val="002F19C0"/>
    <w:rsid w:val="002F334F"/>
    <w:rsid w:val="002F7DDB"/>
    <w:rsid w:val="003037FE"/>
    <w:rsid w:val="00315601"/>
    <w:rsid w:val="00316F94"/>
    <w:rsid w:val="003203A9"/>
    <w:rsid w:val="00325F21"/>
    <w:rsid w:val="00325F69"/>
    <w:rsid w:val="003332C0"/>
    <w:rsid w:val="003407C4"/>
    <w:rsid w:val="00340CFF"/>
    <w:rsid w:val="00343A5D"/>
    <w:rsid w:val="00346F9A"/>
    <w:rsid w:val="00363A58"/>
    <w:rsid w:val="00364E51"/>
    <w:rsid w:val="00371F5D"/>
    <w:rsid w:val="00374E36"/>
    <w:rsid w:val="003812F4"/>
    <w:rsid w:val="003836CB"/>
    <w:rsid w:val="00392724"/>
    <w:rsid w:val="00395F0B"/>
    <w:rsid w:val="003B676D"/>
    <w:rsid w:val="003B6909"/>
    <w:rsid w:val="003D2A8A"/>
    <w:rsid w:val="003D4F6A"/>
    <w:rsid w:val="003D6337"/>
    <w:rsid w:val="0040113C"/>
    <w:rsid w:val="004026F2"/>
    <w:rsid w:val="00403B35"/>
    <w:rsid w:val="00404199"/>
    <w:rsid w:val="004065BF"/>
    <w:rsid w:val="00411084"/>
    <w:rsid w:val="004219F0"/>
    <w:rsid w:val="0043116C"/>
    <w:rsid w:val="00433F15"/>
    <w:rsid w:val="00437FE8"/>
    <w:rsid w:val="00442352"/>
    <w:rsid w:val="004445A2"/>
    <w:rsid w:val="004458C8"/>
    <w:rsid w:val="004460D5"/>
    <w:rsid w:val="00462EA4"/>
    <w:rsid w:val="00467F1B"/>
    <w:rsid w:val="004717E1"/>
    <w:rsid w:val="00473188"/>
    <w:rsid w:val="0047345C"/>
    <w:rsid w:val="004810B1"/>
    <w:rsid w:val="0048668B"/>
    <w:rsid w:val="004904CA"/>
    <w:rsid w:val="00496E67"/>
    <w:rsid w:val="004A50D1"/>
    <w:rsid w:val="004B17E1"/>
    <w:rsid w:val="004B1B67"/>
    <w:rsid w:val="004B4464"/>
    <w:rsid w:val="004B691A"/>
    <w:rsid w:val="004C16D3"/>
    <w:rsid w:val="004C1EB1"/>
    <w:rsid w:val="004C4290"/>
    <w:rsid w:val="004C63DB"/>
    <w:rsid w:val="004D4A68"/>
    <w:rsid w:val="004D6CF1"/>
    <w:rsid w:val="004D7678"/>
    <w:rsid w:val="004E1E48"/>
    <w:rsid w:val="004E29C9"/>
    <w:rsid w:val="004E4A82"/>
    <w:rsid w:val="004E7747"/>
    <w:rsid w:val="004E7F77"/>
    <w:rsid w:val="004F5512"/>
    <w:rsid w:val="005166E1"/>
    <w:rsid w:val="00525BB0"/>
    <w:rsid w:val="005271D8"/>
    <w:rsid w:val="00535CE4"/>
    <w:rsid w:val="00540D7C"/>
    <w:rsid w:val="00550F40"/>
    <w:rsid w:val="0055424A"/>
    <w:rsid w:val="005572BB"/>
    <w:rsid w:val="00560437"/>
    <w:rsid w:val="005630FC"/>
    <w:rsid w:val="00566176"/>
    <w:rsid w:val="0057308E"/>
    <w:rsid w:val="00576A6D"/>
    <w:rsid w:val="00580FDA"/>
    <w:rsid w:val="00585CB5"/>
    <w:rsid w:val="005937D8"/>
    <w:rsid w:val="00595224"/>
    <w:rsid w:val="005C4C10"/>
    <w:rsid w:val="005D1E30"/>
    <w:rsid w:val="005D3F21"/>
    <w:rsid w:val="005E2801"/>
    <w:rsid w:val="005E58D9"/>
    <w:rsid w:val="005F42A4"/>
    <w:rsid w:val="00603A78"/>
    <w:rsid w:val="00604A84"/>
    <w:rsid w:val="00610C2C"/>
    <w:rsid w:val="006244D8"/>
    <w:rsid w:val="00632E6A"/>
    <w:rsid w:val="006353A5"/>
    <w:rsid w:val="0063562E"/>
    <w:rsid w:val="00636B6C"/>
    <w:rsid w:val="00641AD9"/>
    <w:rsid w:val="00643AE7"/>
    <w:rsid w:val="00652D35"/>
    <w:rsid w:val="00653DB2"/>
    <w:rsid w:val="006612E9"/>
    <w:rsid w:val="006771F9"/>
    <w:rsid w:val="00680781"/>
    <w:rsid w:val="006846F9"/>
    <w:rsid w:val="006906B3"/>
    <w:rsid w:val="00691840"/>
    <w:rsid w:val="00694006"/>
    <w:rsid w:val="00694B94"/>
    <w:rsid w:val="00695018"/>
    <w:rsid w:val="0069581A"/>
    <w:rsid w:val="00695C0E"/>
    <w:rsid w:val="006B1979"/>
    <w:rsid w:val="006E3C49"/>
    <w:rsid w:val="006E5CDA"/>
    <w:rsid w:val="006E73A8"/>
    <w:rsid w:val="006F394D"/>
    <w:rsid w:val="006F5730"/>
    <w:rsid w:val="0070382A"/>
    <w:rsid w:val="00703898"/>
    <w:rsid w:val="00704E72"/>
    <w:rsid w:val="0071347C"/>
    <w:rsid w:val="007166EA"/>
    <w:rsid w:val="00721496"/>
    <w:rsid w:val="00724D21"/>
    <w:rsid w:val="007273A4"/>
    <w:rsid w:val="00730D7B"/>
    <w:rsid w:val="007351FB"/>
    <w:rsid w:val="0074467D"/>
    <w:rsid w:val="00745C5F"/>
    <w:rsid w:val="00746CFF"/>
    <w:rsid w:val="00750552"/>
    <w:rsid w:val="007519ED"/>
    <w:rsid w:val="007607BA"/>
    <w:rsid w:val="00760DAC"/>
    <w:rsid w:val="00761491"/>
    <w:rsid w:val="007619FA"/>
    <w:rsid w:val="00772510"/>
    <w:rsid w:val="0077484A"/>
    <w:rsid w:val="00783897"/>
    <w:rsid w:val="00784239"/>
    <w:rsid w:val="007849A1"/>
    <w:rsid w:val="00792F9B"/>
    <w:rsid w:val="00793EA9"/>
    <w:rsid w:val="007B5EF3"/>
    <w:rsid w:val="007C0858"/>
    <w:rsid w:val="007C1BC8"/>
    <w:rsid w:val="007D15C1"/>
    <w:rsid w:val="007E2645"/>
    <w:rsid w:val="007E3F67"/>
    <w:rsid w:val="007E543C"/>
    <w:rsid w:val="007F42F5"/>
    <w:rsid w:val="007F4EA0"/>
    <w:rsid w:val="007F7B58"/>
    <w:rsid w:val="008012BB"/>
    <w:rsid w:val="0080496B"/>
    <w:rsid w:val="00805D17"/>
    <w:rsid w:val="0081500E"/>
    <w:rsid w:val="00817221"/>
    <w:rsid w:val="0082362E"/>
    <w:rsid w:val="008301D2"/>
    <w:rsid w:val="008471D3"/>
    <w:rsid w:val="00860C45"/>
    <w:rsid w:val="00865F9A"/>
    <w:rsid w:val="0086773D"/>
    <w:rsid w:val="00867C23"/>
    <w:rsid w:val="00871B76"/>
    <w:rsid w:val="00877295"/>
    <w:rsid w:val="008773FF"/>
    <w:rsid w:val="00885315"/>
    <w:rsid w:val="00890261"/>
    <w:rsid w:val="00890683"/>
    <w:rsid w:val="00895C99"/>
    <w:rsid w:val="008A2293"/>
    <w:rsid w:val="008A3C3F"/>
    <w:rsid w:val="008A5109"/>
    <w:rsid w:val="008A576D"/>
    <w:rsid w:val="008A6960"/>
    <w:rsid w:val="008B176A"/>
    <w:rsid w:val="008B69C7"/>
    <w:rsid w:val="008C2525"/>
    <w:rsid w:val="008C5EBD"/>
    <w:rsid w:val="008D36BD"/>
    <w:rsid w:val="008D5A6C"/>
    <w:rsid w:val="008D6E8F"/>
    <w:rsid w:val="008E0EA2"/>
    <w:rsid w:val="008E72ED"/>
    <w:rsid w:val="008F3179"/>
    <w:rsid w:val="008F716B"/>
    <w:rsid w:val="00902A95"/>
    <w:rsid w:val="00904A61"/>
    <w:rsid w:val="009122DD"/>
    <w:rsid w:val="00916FD7"/>
    <w:rsid w:val="009170F2"/>
    <w:rsid w:val="00917516"/>
    <w:rsid w:val="00932FE1"/>
    <w:rsid w:val="00941DED"/>
    <w:rsid w:val="009454C8"/>
    <w:rsid w:val="0095090E"/>
    <w:rsid w:val="00951E3C"/>
    <w:rsid w:val="0095452A"/>
    <w:rsid w:val="00962C89"/>
    <w:rsid w:val="009676BE"/>
    <w:rsid w:val="00967D68"/>
    <w:rsid w:val="00971E27"/>
    <w:rsid w:val="00981B3E"/>
    <w:rsid w:val="009842EE"/>
    <w:rsid w:val="0098642B"/>
    <w:rsid w:val="00995450"/>
    <w:rsid w:val="00996EFD"/>
    <w:rsid w:val="009A1F99"/>
    <w:rsid w:val="009A49DF"/>
    <w:rsid w:val="009A6346"/>
    <w:rsid w:val="009C4216"/>
    <w:rsid w:val="009C6DBB"/>
    <w:rsid w:val="009C7729"/>
    <w:rsid w:val="009D2494"/>
    <w:rsid w:val="009D30D2"/>
    <w:rsid w:val="009E3877"/>
    <w:rsid w:val="009E7361"/>
    <w:rsid w:val="009F1488"/>
    <w:rsid w:val="00A00F1E"/>
    <w:rsid w:val="00A11965"/>
    <w:rsid w:val="00A22B25"/>
    <w:rsid w:val="00A3477C"/>
    <w:rsid w:val="00A351D0"/>
    <w:rsid w:val="00A401EC"/>
    <w:rsid w:val="00A43BB1"/>
    <w:rsid w:val="00A440B1"/>
    <w:rsid w:val="00A44D2C"/>
    <w:rsid w:val="00A6054E"/>
    <w:rsid w:val="00A606A7"/>
    <w:rsid w:val="00A73FEB"/>
    <w:rsid w:val="00A80108"/>
    <w:rsid w:val="00A86953"/>
    <w:rsid w:val="00A92B2A"/>
    <w:rsid w:val="00A93CC1"/>
    <w:rsid w:val="00AA48B9"/>
    <w:rsid w:val="00AA7DDB"/>
    <w:rsid w:val="00AC4274"/>
    <w:rsid w:val="00AD10AF"/>
    <w:rsid w:val="00AE5089"/>
    <w:rsid w:val="00AE6CED"/>
    <w:rsid w:val="00AE78B7"/>
    <w:rsid w:val="00AE7B41"/>
    <w:rsid w:val="00AF338B"/>
    <w:rsid w:val="00B0362C"/>
    <w:rsid w:val="00B046FF"/>
    <w:rsid w:val="00B04DB5"/>
    <w:rsid w:val="00B06052"/>
    <w:rsid w:val="00B063EF"/>
    <w:rsid w:val="00B07BBF"/>
    <w:rsid w:val="00B11A03"/>
    <w:rsid w:val="00B139A5"/>
    <w:rsid w:val="00B17454"/>
    <w:rsid w:val="00B2593F"/>
    <w:rsid w:val="00B35C1C"/>
    <w:rsid w:val="00B377FD"/>
    <w:rsid w:val="00B467CC"/>
    <w:rsid w:val="00B54B96"/>
    <w:rsid w:val="00B5501D"/>
    <w:rsid w:val="00B56C62"/>
    <w:rsid w:val="00B5716E"/>
    <w:rsid w:val="00B574D8"/>
    <w:rsid w:val="00B7781D"/>
    <w:rsid w:val="00B81D8E"/>
    <w:rsid w:val="00B83051"/>
    <w:rsid w:val="00B9237C"/>
    <w:rsid w:val="00B964F7"/>
    <w:rsid w:val="00B97BEF"/>
    <w:rsid w:val="00B97E62"/>
    <w:rsid w:val="00BA5CAC"/>
    <w:rsid w:val="00BB2B91"/>
    <w:rsid w:val="00BB59E8"/>
    <w:rsid w:val="00BC61A8"/>
    <w:rsid w:val="00BD00EA"/>
    <w:rsid w:val="00BE1CA2"/>
    <w:rsid w:val="00BE37F6"/>
    <w:rsid w:val="00BE64B6"/>
    <w:rsid w:val="00BE72C9"/>
    <w:rsid w:val="00BF5960"/>
    <w:rsid w:val="00BF7E46"/>
    <w:rsid w:val="00C06595"/>
    <w:rsid w:val="00C14D49"/>
    <w:rsid w:val="00C15217"/>
    <w:rsid w:val="00C16B67"/>
    <w:rsid w:val="00C1733A"/>
    <w:rsid w:val="00C2054C"/>
    <w:rsid w:val="00C239EF"/>
    <w:rsid w:val="00C31A40"/>
    <w:rsid w:val="00C3485D"/>
    <w:rsid w:val="00C349C1"/>
    <w:rsid w:val="00C403B7"/>
    <w:rsid w:val="00C43509"/>
    <w:rsid w:val="00C45AB4"/>
    <w:rsid w:val="00C64C09"/>
    <w:rsid w:val="00C65ACD"/>
    <w:rsid w:val="00C731F6"/>
    <w:rsid w:val="00C84288"/>
    <w:rsid w:val="00C84E01"/>
    <w:rsid w:val="00C87E56"/>
    <w:rsid w:val="00C95E5E"/>
    <w:rsid w:val="00C9630C"/>
    <w:rsid w:val="00CA3EB4"/>
    <w:rsid w:val="00CA3F03"/>
    <w:rsid w:val="00CA51DD"/>
    <w:rsid w:val="00CA55D7"/>
    <w:rsid w:val="00CA5B55"/>
    <w:rsid w:val="00CA66E2"/>
    <w:rsid w:val="00CB0B65"/>
    <w:rsid w:val="00CB50EB"/>
    <w:rsid w:val="00CD15D8"/>
    <w:rsid w:val="00CD31DB"/>
    <w:rsid w:val="00CD42C5"/>
    <w:rsid w:val="00CD5AC0"/>
    <w:rsid w:val="00CE16D3"/>
    <w:rsid w:val="00CE2FDA"/>
    <w:rsid w:val="00CF074A"/>
    <w:rsid w:val="00CF0E2B"/>
    <w:rsid w:val="00CF188E"/>
    <w:rsid w:val="00CF4414"/>
    <w:rsid w:val="00CF44C5"/>
    <w:rsid w:val="00D004BD"/>
    <w:rsid w:val="00D07F48"/>
    <w:rsid w:val="00D11980"/>
    <w:rsid w:val="00D1510C"/>
    <w:rsid w:val="00D23191"/>
    <w:rsid w:val="00D24512"/>
    <w:rsid w:val="00D25C39"/>
    <w:rsid w:val="00D3178A"/>
    <w:rsid w:val="00D35E54"/>
    <w:rsid w:val="00D370B2"/>
    <w:rsid w:val="00D4316B"/>
    <w:rsid w:val="00D469F6"/>
    <w:rsid w:val="00D53795"/>
    <w:rsid w:val="00D72471"/>
    <w:rsid w:val="00D75988"/>
    <w:rsid w:val="00D75EAB"/>
    <w:rsid w:val="00D800A2"/>
    <w:rsid w:val="00D844A4"/>
    <w:rsid w:val="00D86E18"/>
    <w:rsid w:val="00D902EA"/>
    <w:rsid w:val="00D9304C"/>
    <w:rsid w:val="00DA34BC"/>
    <w:rsid w:val="00DA3CF3"/>
    <w:rsid w:val="00DA5085"/>
    <w:rsid w:val="00DB1C0D"/>
    <w:rsid w:val="00DB21EC"/>
    <w:rsid w:val="00DB6A09"/>
    <w:rsid w:val="00DB7B9B"/>
    <w:rsid w:val="00DC1C25"/>
    <w:rsid w:val="00DC3FDD"/>
    <w:rsid w:val="00DC5FD8"/>
    <w:rsid w:val="00DC7F80"/>
    <w:rsid w:val="00DC7FD4"/>
    <w:rsid w:val="00DD693A"/>
    <w:rsid w:val="00DF2609"/>
    <w:rsid w:val="00DF3759"/>
    <w:rsid w:val="00DF4543"/>
    <w:rsid w:val="00E01279"/>
    <w:rsid w:val="00E041F2"/>
    <w:rsid w:val="00E1148D"/>
    <w:rsid w:val="00E1627C"/>
    <w:rsid w:val="00E16E9A"/>
    <w:rsid w:val="00E17F15"/>
    <w:rsid w:val="00E21E05"/>
    <w:rsid w:val="00E228D9"/>
    <w:rsid w:val="00E23E92"/>
    <w:rsid w:val="00E322CC"/>
    <w:rsid w:val="00E404CD"/>
    <w:rsid w:val="00E4067A"/>
    <w:rsid w:val="00E40ECE"/>
    <w:rsid w:val="00E454B7"/>
    <w:rsid w:val="00E45D99"/>
    <w:rsid w:val="00E54137"/>
    <w:rsid w:val="00E550FD"/>
    <w:rsid w:val="00E60A6B"/>
    <w:rsid w:val="00E65AB1"/>
    <w:rsid w:val="00E74FC6"/>
    <w:rsid w:val="00E812DE"/>
    <w:rsid w:val="00E85059"/>
    <w:rsid w:val="00E9151A"/>
    <w:rsid w:val="00E926DB"/>
    <w:rsid w:val="00E92F64"/>
    <w:rsid w:val="00E932F0"/>
    <w:rsid w:val="00E95265"/>
    <w:rsid w:val="00E97C2E"/>
    <w:rsid w:val="00EA0453"/>
    <w:rsid w:val="00EB1D81"/>
    <w:rsid w:val="00ED48D6"/>
    <w:rsid w:val="00EE7B52"/>
    <w:rsid w:val="00EF549C"/>
    <w:rsid w:val="00EF6E71"/>
    <w:rsid w:val="00F10C7F"/>
    <w:rsid w:val="00F1157C"/>
    <w:rsid w:val="00F11C62"/>
    <w:rsid w:val="00F1391A"/>
    <w:rsid w:val="00F219F4"/>
    <w:rsid w:val="00F259DE"/>
    <w:rsid w:val="00F3004B"/>
    <w:rsid w:val="00F30A2E"/>
    <w:rsid w:val="00F30C74"/>
    <w:rsid w:val="00F4079C"/>
    <w:rsid w:val="00F41F63"/>
    <w:rsid w:val="00F50018"/>
    <w:rsid w:val="00F63DFA"/>
    <w:rsid w:val="00F674F8"/>
    <w:rsid w:val="00F70317"/>
    <w:rsid w:val="00F75650"/>
    <w:rsid w:val="00F824A3"/>
    <w:rsid w:val="00F86C6C"/>
    <w:rsid w:val="00F90B21"/>
    <w:rsid w:val="00F97D0D"/>
    <w:rsid w:val="00FA0181"/>
    <w:rsid w:val="00FA7D41"/>
    <w:rsid w:val="00FB0119"/>
    <w:rsid w:val="00FB17EA"/>
    <w:rsid w:val="00FB2E67"/>
    <w:rsid w:val="00FB427D"/>
    <w:rsid w:val="00FC0FF3"/>
    <w:rsid w:val="00FC15A4"/>
    <w:rsid w:val="00FC3AE7"/>
    <w:rsid w:val="00FC5C8C"/>
    <w:rsid w:val="00FE3043"/>
    <w:rsid w:val="00FE609F"/>
    <w:rsid w:val="00FE6320"/>
    <w:rsid w:val="00FE718B"/>
    <w:rsid w:val="00FF1A43"/>
    <w:rsid w:val="00FF5EB1"/>
    <w:rsid w:val="00FF68F0"/>
    <w:rsid w:val="00FF7C6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zeichen1">
    <w:name w:val="Fußnotenzeichen1"/>
    <w:basedOn w:val="DefaultParagraphFont"/>
    <w:rPr>
      <w:position w:val="4"/>
      <w:sz w:val="16"/>
    </w:rPr>
  </w:style>
  <w:style w:type="character" w:styleId="Hyperlink">
    <w:name w:val="Hyperlink"/>
    <w:basedOn w:val="DefaultParagraphFont"/>
    <w:rPr>
      <w:color w:val="0000FF"/>
      <w:u w:val="single"/>
    </w:rPr>
  </w:style>
  <w:style w:type="character" w:styleId="Strong">
    <w:name w:val="Strong"/>
    <w:basedOn w:val="DefaultParagraphFont"/>
    <w:uiPriority w:val="22"/>
    <w:qFormat/>
    <w:rPr>
      <w:b/>
      <w:bCs/>
    </w:rPr>
  </w:style>
  <w:style w:type="character" w:customStyle="1" w:styleId="FormatvorlageLateinArial12pt">
    <w:name w:val="Formatvorlage (Latein) Arial 12 pt"/>
    <w:basedOn w:val="DefaultParagraphFont"/>
    <w:rPr>
      <w:rFonts w:ascii="Arial" w:hAnsi="Arial"/>
      <w:sz w:val="24"/>
    </w:rPr>
  </w:style>
  <w:style w:type="paragraph" w:styleId="BodyText">
    <w:name w:val="Body Text"/>
    <w:basedOn w:val="Normal"/>
    <w:link w:val="BodyTextChar"/>
    <w:pPr>
      <w:suppressAutoHyphens/>
      <w:overflowPunct/>
      <w:autoSpaceDE/>
      <w:autoSpaceDN/>
      <w:adjustRightInd/>
      <w:spacing w:after="120"/>
      <w:textAlignment w:val="auto"/>
    </w:pPr>
    <w:rPr>
      <w:rFonts w:cs="CG Times"/>
      <w:lang w:eastAsia="ar-SA"/>
    </w:rPr>
  </w:style>
  <w:style w:type="paragraph" w:customStyle="1" w:styleId="Table">
    <w:name w:val="Table_#"/>
    <w:basedOn w:val="Normal"/>
    <w:next w:val="Normal"/>
    <w:pPr>
      <w:keepNext/>
      <w:suppressAutoHyphens/>
      <w:overflowPunct/>
      <w:autoSpaceDE/>
      <w:autoSpaceDN/>
      <w:adjustRightInd/>
      <w:spacing w:before="560" w:after="120"/>
      <w:jc w:val="center"/>
      <w:textAlignment w:val="auto"/>
    </w:pPr>
    <w:rPr>
      <w:rFonts w:cs="CG Times"/>
      <w:caps/>
      <w:lang w:eastAsia="ar-SA"/>
    </w:rPr>
  </w:style>
  <w:style w:type="paragraph" w:customStyle="1" w:styleId="Annex">
    <w:name w:val="Annex_#"/>
    <w:basedOn w:val="Normal"/>
    <w:next w:val="Normal"/>
    <w:pPr>
      <w:keepNext/>
      <w:keepLines/>
      <w:suppressAutoHyphens/>
      <w:overflowPunct/>
      <w:autoSpaceDE/>
      <w:autoSpaceDN/>
      <w:adjustRightInd/>
      <w:spacing w:before="480" w:after="80"/>
      <w:jc w:val="center"/>
      <w:textAlignment w:val="auto"/>
    </w:pPr>
    <w:rPr>
      <w:rFonts w:cs="CG Times"/>
      <w:caps/>
      <w:lang w:eastAsia="ar-SA"/>
    </w:rPr>
  </w:style>
  <w:style w:type="paragraph" w:customStyle="1" w:styleId="Head">
    <w:name w:val="Head"/>
    <w:basedOn w:val="Normal"/>
    <w:pPr>
      <w:tabs>
        <w:tab w:val="left" w:pos="6663"/>
      </w:tabs>
      <w:suppressAutoHyphens/>
      <w:overflowPunct/>
      <w:autoSpaceDE/>
      <w:autoSpaceDN/>
      <w:adjustRightInd/>
      <w:spacing w:before="0"/>
      <w:textAlignment w:val="auto"/>
    </w:pPr>
    <w:rPr>
      <w:rFonts w:cs="CG Times"/>
      <w:lang w:eastAsia="ar-SA"/>
    </w:rPr>
  </w:style>
  <w:style w:type="paragraph" w:customStyle="1" w:styleId="headingb0">
    <w:name w:val="heading_b"/>
    <w:basedOn w:val="Heading3"/>
    <w:next w:val="Normal"/>
    <w:pPr>
      <w:tabs>
        <w:tab w:val="left" w:pos="2127"/>
        <w:tab w:val="left" w:pos="2410"/>
        <w:tab w:val="left" w:pos="2921"/>
        <w:tab w:val="left" w:pos="3261"/>
      </w:tabs>
      <w:suppressAutoHyphens/>
      <w:overflowPunct/>
      <w:autoSpaceDE/>
      <w:autoSpaceDN/>
      <w:adjustRightInd/>
      <w:ind w:left="0" w:firstLine="0"/>
      <w:textAlignment w:val="auto"/>
    </w:pPr>
    <w:rPr>
      <w:rFonts w:cs="CG Times"/>
      <w:lang w:eastAsia="ar-SA"/>
    </w:rPr>
  </w:style>
  <w:style w:type="paragraph" w:styleId="BodyTextIndent">
    <w:name w:val="Body Text Indent"/>
    <w:basedOn w:val="Normal"/>
    <w:pPr>
      <w:tabs>
        <w:tab w:val="left" w:pos="709"/>
      </w:tabs>
      <w:suppressAutoHyphens/>
      <w:overflowPunct/>
      <w:autoSpaceDE/>
      <w:autoSpaceDN/>
      <w:adjustRightInd/>
      <w:spacing w:before="720"/>
      <w:ind w:left="709" w:hanging="709"/>
      <w:jc w:val="center"/>
      <w:textAlignment w:val="auto"/>
    </w:pPr>
    <w:rPr>
      <w:rFonts w:cs="CG Times"/>
      <w:b/>
      <w:bCs/>
      <w:lang w:eastAsia="ar-SA"/>
    </w:rPr>
  </w:style>
  <w:style w:type="paragraph" w:customStyle="1" w:styleId="BodyTextIndent21">
    <w:name w:val="Body Text Indent 21"/>
    <w:basedOn w:val="Normal"/>
    <w:pPr>
      <w:tabs>
        <w:tab w:val="left" w:pos="284"/>
      </w:tabs>
      <w:suppressAutoHyphens/>
      <w:overflowPunct/>
      <w:autoSpaceDE/>
      <w:autoSpaceDN/>
      <w:adjustRightInd/>
      <w:spacing w:before="0"/>
      <w:ind w:left="284" w:hanging="284"/>
      <w:textAlignment w:val="auto"/>
    </w:pPr>
    <w:rPr>
      <w:rFonts w:cs="CG Times"/>
      <w:sz w:val="16"/>
      <w:lang w:eastAsia="ar-SA"/>
    </w:rPr>
  </w:style>
  <w:style w:type="paragraph" w:customStyle="1" w:styleId="Annextitle">
    <w:name w:val="Annex_title"/>
    <w:basedOn w:val="Normal"/>
    <w:next w:val="Normal"/>
    <w:pPr>
      <w:keepNext/>
      <w:keepLines/>
      <w:suppressAutoHyphens/>
      <w:autoSpaceDN/>
      <w:adjustRightInd/>
      <w:spacing w:before="240" w:after="280"/>
      <w:jc w:val="center"/>
    </w:pPr>
    <w:rPr>
      <w:rFonts w:ascii="Times New Roman Bold" w:hAnsi="Times New Roman Bold" w:cs="CG Times"/>
      <w:b/>
      <w:sz w:val="28"/>
      <w:lang w:eastAsia="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rPr>
      <w:color w:val="800080"/>
      <w:u w:val="single"/>
    </w:rPr>
  </w:style>
  <w:style w:type="paragraph" w:customStyle="1" w:styleId="XELTStileBase">
    <w:name w:val="XELT_Stile_Base"/>
    <w:basedOn w:val="Normal"/>
    <w:rsid w:val="004B691A"/>
    <w:pPr>
      <w:tabs>
        <w:tab w:val="clear" w:pos="794"/>
        <w:tab w:val="clear" w:pos="1191"/>
        <w:tab w:val="clear" w:pos="1588"/>
        <w:tab w:val="clear" w:pos="1985"/>
      </w:tabs>
      <w:overflowPunct/>
      <w:autoSpaceDE/>
      <w:autoSpaceDN/>
      <w:adjustRightInd/>
      <w:spacing w:before="0"/>
      <w:jc w:val="both"/>
      <w:textAlignment w:val="auto"/>
    </w:pPr>
    <w:rPr>
      <w:rFonts w:ascii="Arial" w:hAnsi="Arial"/>
      <w:sz w:val="20"/>
      <w:lang w:val="it-IT"/>
    </w:rPr>
  </w:style>
  <w:style w:type="paragraph" w:styleId="PlainText">
    <w:name w:val="Plain Text"/>
    <w:basedOn w:val="Normal"/>
    <w:link w:val="PlainTextChar"/>
    <w:rsid w:val="004B691A"/>
    <w:pPr>
      <w:widowControl w:val="0"/>
      <w:tabs>
        <w:tab w:val="clear" w:pos="794"/>
        <w:tab w:val="clear" w:pos="1191"/>
        <w:tab w:val="clear" w:pos="1588"/>
        <w:tab w:val="clear" w:pos="1985"/>
      </w:tabs>
      <w:overflowPunct/>
      <w:autoSpaceDE/>
      <w:autoSpaceDN/>
      <w:adjustRightInd/>
      <w:spacing w:before="0"/>
      <w:textAlignment w:val="auto"/>
    </w:pPr>
    <w:rPr>
      <w:rFonts w:eastAsia="BatangChe"/>
      <w:sz w:val="22"/>
      <w:lang w:val="en-US" w:eastAsia="ko-KR"/>
    </w:rPr>
  </w:style>
  <w:style w:type="character" w:customStyle="1" w:styleId="PlainTextChar">
    <w:name w:val="Plain Text Char"/>
    <w:basedOn w:val="DefaultParagraphFont"/>
    <w:link w:val="PlainText"/>
    <w:rsid w:val="004B691A"/>
    <w:rPr>
      <w:rFonts w:ascii="Times New Roman" w:eastAsia="BatangChe" w:hAnsi="Times New Roman"/>
      <w:sz w:val="22"/>
      <w:lang w:eastAsia="ko-KR"/>
    </w:rPr>
  </w:style>
  <w:style w:type="paragraph" w:customStyle="1" w:styleId="Line">
    <w:name w:val="Line"/>
    <w:basedOn w:val="Normal"/>
    <w:rsid w:val="004B691A"/>
    <w:pPr>
      <w:tabs>
        <w:tab w:val="clear" w:pos="794"/>
        <w:tab w:val="clear" w:pos="1191"/>
        <w:tab w:val="clear" w:pos="1588"/>
        <w:tab w:val="clear" w:pos="1985"/>
        <w:tab w:val="right" w:leader="underscore" w:pos="10773"/>
      </w:tabs>
      <w:overflowPunct/>
      <w:autoSpaceDE/>
      <w:autoSpaceDN/>
      <w:adjustRightInd/>
      <w:spacing w:before="0" w:line="360" w:lineRule="exact"/>
      <w:textAlignment w:val="auto"/>
    </w:pPr>
    <w:rPr>
      <w:sz w:val="22"/>
      <w:lang w:eastAsia="it-IT"/>
    </w:rPr>
  </w:style>
  <w:style w:type="paragraph" w:customStyle="1" w:styleId="Testo">
    <w:name w:val="Testo"/>
    <w:basedOn w:val="Normal"/>
    <w:rsid w:val="004B691A"/>
    <w:pPr>
      <w:tabs>
        <w:tab w:val="clear" w:pos="794"/>
        <w:tab w:val="clear" w:pos="1191"/>
        <w:tab w:val="clear" w:pos="1588"/>
        <w:tab w:val="clear" w:pos="1985"/>
      </w:tabs>
      <w:overflowPunct/>
      <w:autoSpaceDE/>
      <w:autoSpaceDN/>
      <w:adjustRightInd/>
      <w:spacing w:before="60"/>
      <w:textAlignment w:val="auto"/>
    </w:pPr>
    <w:rPr>
      <w:rFonts w:ascii="Simoncini Garamond" w:eastAsia="Times" w:hAnsi="Simoncini Garamond"/>
      <w:sz w:val="20"/>
      <w:lang w:eastAsia="it-IT"/>
    </w:rPr>
  </w:style>
  <w:style w:type="character" w:customStyle="1" w:styleId="hcpboxsummarycontent">
    <w:name w:val="hcp_boxsummary_content"/>
    <w:basedOn w:val="DefaultParagraphFont"/>
    <w:rsid w:val="004B691A"/>
    <w:rPr>
      <w:rFonts w:ascii="Trebuchet MS" w:hAnsi="Trebuchet MS" w:hint="default"/>
      <w:color w:val="666666"/>
      <w:sz w:val="18"/>
      <w:szCs w:val="18"/>
    </w:rPr>
  </w:style>
  <w:style w:type="character" w:customStyle="1" w:styleId="HeaderChar">
    <w:name w:val="Header Char"/>
    <w:basedOn w:val="DefaultParagraphFont"/>
    <w:link w:val="Header"/>
    <w:uiPriority w:val="99"/>
    <w:rsid w:val="004B691A"/>
    <w:rPr>
      <w:rFonts w:ascii="Times New Roman" w:hAnsi="Times New Roman"/>
      <w:sz w:val="18"/>
      <w:lang w:val="en-GB" w:eastAsia="en-US"/>
    </w:rPr>
  </w:style>
  <w:style w:type="character" w:customStyle="1" w:styleId="FooterChar">
    <w:name w:val="Footer Char"/>
    <w:basedOn w:val="DefaultParagraphFont"/>
    <w:link w:val="Footer"/>
    <w:uiPriority w:val="99"/>
    <w:rsid w:val="004B691A"/>
    <w:rPr>
      <w:rFonts w:ascii="Times New Roman" w:hAnsi="Times New Roman"/>
      <w:caps/>
      <w:noProof/>
      <w:sz w:val="16"/>
      <w:lang w:val="en-GB" w:eastAsia="en-US"/>
    </w:rPr>
  </w:style>
  <w:style w:type="paragraph" w:styleId="HTMLPreformatted">
    <w:name w:val="HTML Preformatted"/>
    <w:basedOn w:val="Normal"/>
    <w:rsid w:val="00695C0E"/>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330" w:lineRule="atLeast"/>
      <w:textAlignment w:val="auto"/>
    </w:pPr>
    <w:rPr>
      <w:rFonts w:ascii="Arial" w:hAnsi="Arial" w:cs="Arial"/>
      <w:sz w:val="21"/>
      <w:szCs w:val="21"/>
      <w:lang w:val="en-US" w:eastAsia="zh-CN"/>
    </w:rPr>
  </w:style>
  <w:style w:type="character" w:customStyle="1" w:styleId="content">
    <w:name w:val="content"/>
    <w:basedOn w:val="DefaultParagraphFont"/>
    <w:rsid w:val="0022008F"/>
  </w:style>
  <w:style w:type="paragraph" w:styleId="BodyText2">
    <w:name w:val="Body Text 2"/>
    <w:basedOn w:val="Normal"/>
    <w:link w:val="BodyText2Char"/>
    <w:rsid w:val="0022008F"/>
    <w:pPr>
      <w:widowControl w:val="0"/>
      <w:tabs>
        <w:tab w:val="clear" w:pos="794"/>
        <w:tab w:val="clear" w:pos="1191"/>
        <w:tab w:val="clear" w:pos="1588"/>
        <w:tab w:val="clear" w:pos="1985"/>
      </w:tabs>
      <w:overflowPunct/>
      <w:autoSpaceDE/>
      <w:autoSpaceDN/>
      <w:adjustRightInd/>
      <w:spacing w:before="0" w:after="120" w:line="480" w:lineRule="auto"/>
      <w:jc w:val="both"/>
      <w:textAlignment w:val="auto"/>
    </w:pPr>
    <w:rPr>
      <w:kern w:val="2"/>
      <w:sz w:val="21"/>
      <w:szCs w:val="24"/>
      <w:lang w:val="en-US" w:eastAsia="zh-CN"/>
    </w:rPr>
  </w:style>
  <w:style w:type="paragraph" w:styleId="BalloonText">
    <w:name w:val="Balloon Text"/>
    <w:basedOn w:val="Normal"/>
    <w:semiHidden/>
    <w:rsid w:val="00E041F2"/>
    <w:rPr>
      <w:sz w:val="18"/>
      <w:szCs w:val="18"/>
    </w:rPr>
  </w:style>
  <w:style w:type="character" w:customStyle="1" w:styleId="content1">
    <w:name w:val="content1"/>
    <w:basedOn w:val="DefaultParagraphFont"/>
    <w:rsid w:val="006F5730"/>
    <w:rPr>
      <w:rFonts w:ascii="ˎ̥" w:hAnsi="ˎ̥" w:hint="default"/>
      <w:b w:val="0"/>
      <w:bCs w:val="0"/>
      <w:color w:val="000000"/>
      <w:sz w:val="18"/>
      <w:szCs w:val="18"/>
    </w:rPr>
  </w:style>
  <w:style w:type="character" w:styleId="CommentReference">
    <w:name w:val="annotation reference"/>
    <w:basedOn w:val="DefaultParagraphFont"/>
    <w:semiHidden/>
    <w:rsid w:val="00DB1C0D"/>
    <w:rPr>
      <w:sz w:val="21"/>
      <w:szCs w:val="21"/>
    </w:rPr>
  </w:style>
  <w:style w:type="paragraph" w:styleId="CommentText">
    <w:name w:val="annotation text"/>
    <w:basedOn w:val="Normal"/>
    <w:semiHidden/>
    <w:rsid w:val="00DB1C0D"/>
  </w:style>
  <w:style w:type="paragraph" w:styleId="CommentSubject">
    <w:name w:val="annotation subject"/>
    <w:basedOn w:val="CommentText"/>
    <w:next w:val="CommentText"/>
    <w:semiHidden/>
    <w:rsid w:val="00DB1C0D"/>
    <w:rPr>
      <w:b/>
      <w:bCs/>
    </w:rPr>
  </w:style>
  <w:style w:type="paragraph" w:styleId="NormalWeb">
    <w:name w:val="Normal (Web)"/>
    <w:basedOn w:val="Normal"/>
    <w:rsid w:val="00315601"/>
    <w:pPr>
      <w:tabs>
        <w:tab w:val="clear" w:pos="794"/>
        <w:tab w:val="clear" w:pos="1191"/>
        <w:tab w:val="clear" w:pos="1588"/>
        <w:tab w:val="clear" w:pos="1985"/>
      </w:tabs>
      <w:overflowPunct/>
      <w:autoSpaceDE/>
      <w:autoSpaceDN/>
      <w:adjustRightInd/>
      <w:spacing w:before="150" w:after="150"/>
      <w:textAlignment w:val="auto"/>
    </w:pPr>
    <w:rPr>
      <w:rFonts w:ascii="SimSun" w:hAnsi="SimSun" w:cs="SimSun"/>
      <w:szCs w:val="24"/>
      <w:lang w:val="en-US" w:eastAsia="zh-CN"/>
    </w:rPr>
  </w:style>
  <w:style w:type="character" w:customStyle="1" w:styleId="unnamed11">
    <w:name w:val="unnamed11"/>
    <w:basedOn w:val="DefaultParagraphFont"/>
    <w:rsid w:val="00A73FEB"/>
    <w:rPr>
      <w:rFonts w:ascii="Ђˎ̥" w:hAnsi="Ђˎ̥" w:hint="default"/>
      <w:strike w:val="0"/>
      <w:dstrike w:val="0"/>
      <w:color w:val="000000"/>
      <w:sz w:val="18"/>
      <w:szCs w:val="18"/>
      <w:u w:val="none"/>
      <w:effect w:val="none"/>
    </w:rPr>
  </w:style>
  <w:style w:type="character" w:customStyle="1" w:styleId="lanse-021">
    <w:name w:val="lanse-021"/>
    <w:basedOn w:val="DefaultParagraphFont"/>
    <w:rsid w:val="00EE7B52"/>
    <w:rPr>
      <w:rFonts w:ascii="Arial" w:hAnsi="Arial" w:cs="Arial" w:hint="default"/>
      <w:b w:val="0"/>
      <w:bCs w:val="0"/>
      <w:strike w:val="0"/>
      <w:dstrike w:val="0"/>
      <w:color w:val="3795DB"/>
      <w:sz w:val="18"/>
      <w:szCs w:val="18"/>
      <w:u w:val="none"/>
      <w:effect w:val="none"/>
    </w:rPr>
  </w:style>
  <w:style w:type="character" w:customStyle="1" w:styleId="black111">
    <w:name w:val="black111"/>
    <w:basedOn w:val="DefaultParagraphFont"/>
    <w:rsid w:val="00EE7B52"/>
    <w:rPr>
      <w:rFonts w:ascii="Arial" w:hAnsi="Arial" w:cs="Arial" w:hint="default"/>
      <w:strike w:val="0"/>
      <w:dstrike w:val="0"/>
      <w:color w:val="000000"/>
      <w:sz w:val="17"/>
      <w:szCs w:val="17"/>
      <w:u w:val="none"/>
      <w:effect w:val="none"/>
    </w:rPr>
  </w:style>
  <w:style w:type="paragraph" w:styleId="ListParagraph">
    <w:name w:val="List Paragraph"/>
    <w:basedOn w:val="Normal"/>
    <w:uiPriority w:val="34"/>
    <w:qFormat/>
    <w:rsid w:val="009F1488"/>
    <w:pPr>
      <w:tabs>
        <w:tab w:val="clear" w:pos="794"/>
        <w:tab w:val="clear" w:pos="1191"/>
        <w:tab w:val="clear" w:pos="1588"/>
        <w:tab w:val="clear" w:pos="1985"/>
      </w:tabs>
      <w:overflowPunct/>
      <w:autoSpaceDE/>
      <w:autoSpaceDN/>
      <w:adjustRightInd/>
      <w:spacing w:before="0" w:after="260"/>
      <w:ind w:left="1304"/>
      <w:textAlignment w:val="auto"/>
    </w:pPr>
    <w:rPr>
      <w:rFonts w:ascii="Garamond" w:eastAsia="Times New Roman" w:hAnsi="Garamond"/>
      <w:szCs w:val="24"/>
      <w:lang w:eastAsia="sv-SE"/>
    </w:rPr>
  </w:style>
  <w:style w:type="character" w:customStyle="1" w:styleId="Heading1Char">
    <w:name w:val="Heading 1 Char"/>
    <w:basedOn w:val="DefaultParagraphFont"/>
    <w:link w:val="Heading1"/>
    <w:rsid w:val="004460D5"/>
    <w:rPr>
      <w:rFonts w:ascii="Times New Roman" w:hAnsi="Times New Roman"/>
      <w:b/>
      <w:sz w:val="24"/>
      <w:lang w:eastAsia="en-US"/>
    </w:rPr>
  </w:style>
  <w:style w:type="character" w:customStyle="1" w:styleId="BodyTextChar">
    <w:name w:val="Body Text Char"/>
    <w:basedOn w:val="DefaultParagraphFont"/>
    <w:link w:val="BodyText"/>
    <w:rsid w:val="004460D5"/>
    <w:rPr>
      <w:rFonts w:ascii="Times New Roman" w:hAnsi="Times New Roman" w:cs="CG Times"/>
      <w:sz w:val="24"/>
      <w:lang w:eastAsia="ar-SA"/>
    </w:rPr>
  </w:style>
  <w:style w:type="character" w:customStyle="1" w:styleId="BodyText2Char">
    <w:name w:val="Body Text 2 Char"/>
    <w:basedOn w:val="DefaultParagraphFont"/>
    <w:link w:val="BodyText2"/>
    <w:rsid w:val="004460D5"/>
    <w:rPr>
      <w:rFonts w:ascii="Times New Roman" w:hAnsi="Times New Roman"/>
      <w:kern w:val="2"/>
      <w:sz w:val="21"/>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zeichen1">
    <w:name w:val="Fußnotenzeichen1"/>
    <w:basedOn w:val="DefaultParagraphFont"/>
    <w:rPr>
      <w:position w:val="4"/>
      <w:sz w:val="16"/>
    </w:rPr>
  </w:style>
  <w:style w:type="character" w:styleId="Hyperlink">
    <w:name w:val="Hyperlink"/>
    <w:basedOn w:val="DefaultParagraphFont"/>
    <w:rPr>
      <w:color w:val="0000FF"/>
      <w:u w:val="single"/>
    </w:rPr>
  </w:style>
  <w:style w:type="character" w:styleId="Strong">
    <w:name w:val="Strong"/>
    <w:basedOn w:val="DefaultParagraphFont"/>
    <w:uiPriority w:val="22"/>
    <w:qFormat/>
    <w:rPr>
      <w:b/>
      <w:bCs/>
    </w:rPr>
  </w:style>
  <w:style w:type="character" w:customStyle="1" w:styleId="FormatvorlageLateinArial12pt">
    <w:name w:val="Formatvorlage (Latein) Arial 12 pt"/>
    <w:basedOn w:val="DefaultParagraphFont"/>
    <w:rPr>
      <w:rFonts w:ascii="Arial" w:hAnsi="Arial"/>
      <w:sz w:val="24"/>
    </w:rPr>
  </w:style>
  <w:style w:type="paragraph" w:styleId="BodyText">
    <w:name w:val="Body Text"/>
    <w:basedOn w:val="Normal"/>
    <w:link w:val="BodyTextChar"/>
    <w:pPr>
      <w:suppressAutoHyphens/>
      <w:overflowPunct/>
      <w:autoSpaceDE/>
      <w:autoSpaceDN/>
      <w:adjustRightInd/>
      <w:spacing w:after="120"/>
      <w:textAlignment w:val="auto"/>
    </w:pPr>
    <w:rPr>
      <w:rFonts w:cs="CG Times"/>
      <w:lang w:eastAsia="ar-SA"/>
    </w:rPr>
  </w:style>
  <w:style w:type="paragraph" w:customStyle="1" w:styleId="Table">
    <w:name w:val="Table_#"/>
    <w:basedOn w:val="Normal"/>
    <w:next w:val="Normal"/>
    <w:pPr>
      <w:keepNext/>
      <w:suppressAutoHyphens/>
      <w:overflowPunct/>
      <w:autoSpaceDE/>
      <w:autoSpaceDN/>
      <w:adjustRightInd/>
      <w:spacing w:before="560" w:after="120"/>
      <w:jc w:val="center"/>
      <w:textAlignment w:val="auto"/>
    </w:pPr>
    <w:rPr>
      <w:rFonts w:cs="CG Times"/>
      <w:caps/>
      <w:lang w:eastAsia="ar-SA"/>
    </w:rPr>
  </w:style>
  <w:style w:type="paragraph" w:customStyle="1" w:styleId="Annex">
    <w:name w:val="Annex_#"/>
    <w:basedOn w:val="Normal"/>
    <w:next w:val="Normal"/>
    <w:pPr>
      <w:keepNext/>
      <w:keepLines/>
      <w:suppressAutoHyphens/>
      <w:overflowPunct/>
      <w:autoSpaceDE/>
      <w:autoSpaceDN/>
      <w:adjustRightInd/>
      <w:spacing w:before="480" w:after="80"/>
      <w:jc w:val="center"/>
      <w:textAlignment w:val="auto"/>
    </w:pPr>
    <w:rPr>
      <w:rFonts w:cs="CG Times"/>
      <w:caps/>
      <w:lang w:eastAsia="ar-SA"/>
    </w:rPr>
  </w:style>
  <w:style w:type="paragraph" w:customStyle="1" w:styleId="Head">
    <w:name w:val="Head"/>
    <w:basedOn w:val="Normal"/>
    <w:pPr>
      <w:tabs>
        <w:tab w:val="left" w:pos="6663"/>
      </w:tabs>
      <w:suppressAutoHyphens/>
      <w:overflowPunct/>
      <w:autoSpaceDE/>
      <w:autoSpaceDN/>
      <w:adjustRightInd/>
      <w:spacing w:before="0"/>
      <w:textAlignment w:val="auto"/>
    </w:pPr>
    <w:rPr>
      <w:rFonts w:cs="CG Times"/>
      <w:lang w:eastAsia="ar-SA"/>
    </w:rPr>
  </w:style>
  <w:style w:type="paragraph" w:customStyle="1" w:styleId="headingb0">
    <w:name w:val="heading_b"/>
    <w:basedOn w:val="Heading3"/>
    <w:next w:val="Normal"/>
    <w:pPr>
      <w:tabs>
        <w:tab w:val="left" w:pos="2127"/>
        <w:tab w:val="left" w:pos="2410"/>
        <w:tab w:val="left" w:pos="2921"/>
        <w:tab w:val="left" w:pos="3261"/>
      </w:tabs>
      <w:suppressAutoHyphens/>
      <w:overflowPunct/>
      <w:autoSpaceDE/>
      <w:autoSpaceDN/>
      <w:adjustRightInd/>
      <w:ind w:left="0" w:firstLine="0"/>
      <w:textAlignment w:val="auto"/>
    </w:pPr>
    <w:rPr>
      <w:rFonts w:cs="CG Times"/>
      <w:lang w:eastAsia="ar-SA"/>
    </w:rPr>
  </w:style>
  <w:style w:type="paragraph" w:styleId="BodyTextIndent">
    <w:name w:val="Body Text Indent"/>
    <w:basedOn w:val="Normal"/>
    <w:pPr>
      <w:tabs>
        <w:tab w:val="left" w:pos="709"/>
      </w:tabs>
      <w:suppressAutoHyphens/>
      <w:overflowPunct/>
      <w:autoSpaceDE/>
      <w:autoSpaceDN/>
      <w:adjustRightInd/>
      <w:spacing w:before="720"/>
      <w:ind w:left="709" w:hanging="709"/>
      <w:jc w:val="center"/>
      <w:textAlignment w:val="auto"/>
    </w:pPr>
    <w:rPr>
      <w:rFonts w:cs="CG Times"/>
      <w:b/>
      <w:bCs/>
      <w:lang w:eastAsia="ar-SA"/>
    </w:rPr>
  </w:style>
  <w:style w:type="paragraph" w:customStyle="1" w:styleId="BodyTextIndent21">
    <w:name w:val="Body Text Indent 21"/>
    <w:basedOn w:val="Normal"/>
    <w:pPr>
      <w:tabs>
        <w:tab w:val="left" w:pos="284"/>
      </w:tabs>
      <w:suppressAutoHyphens/>
      <w:overflowPunct/>
      <w:autoSpaceDE/>
      <w:autoSpaceDN/>
      <w:adjustRightInd/>
      <w:spacing w:before="0"/>
      <w:ind w:left="284" w:hanging="284"/>
      <w:textAlignment w:val="auto"/>
    </w:pPr>
    <w:rPr>
      <w:rFonts w:cs="CG Times"/>
      <w:sz w:val="16"/>
      <w:lang w:eastAsia="ar-SA"/>
    </w:rPr>
  </w:style>
  <w:style w:type="paragraph" w:customStyle="1" w:styleId="Annextitle">
    <w:name w:val="Annex_title"/>
    <w:basedOn w:val="Normal"/>
    <w:next w:val="Normal"/>
    <w:pPr>
      <w:keepNext/>
      <w:keepLines/>
      <w:suppressAutoHyphens/>
      <w:autoSpaceDN/>
      <w:adjustRightInd/>
      <w:spacing w:before="240" w:after="280"/>
      <w:jc w:val="center"/>
    </w:pPr>
    <w:rPr>
      <w:rFonts w:ascii="Times New Roman Bold" w:hAnsi="Times New Roman Bold" w:cs="CG Times"/>
      <w:b/>
      <w:sz w:val="28"/>
      <w:lang w:eastAsia="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rPr>
      <w:color w:val="800080"/>
      <w:u w:val="single"/>
    </w:rPr>
  </w:style>
  <w:style w:type="paragraph" w:customStyle="1" w:styleId="XELTStileBase">
    <w:name w:val="XELT_Stile_Base"/>
    <w:basedOn w:val="Normal"/>
    <w:rsid w:val="004B691A"/>
    <w:pPr>
      <w:tabs>
        <w:tab w:val="clear" w:pos="794"/>
        <w:tab w:val="clear" w:pos="1191"/>
        <w:tab w:val="clear" w:pos="1588"/>
        <w:tab w:val="clear" w:pos="1985"/>
      </w:tabs>
      <w:overflowPunct/>
      <w:autoSpaceDE/>
      <w:autoSpaceDN/>
      <w:adjustRightInd/>
      <w:spacing w:before="0"/>
      <w:jc w:val="both"/>
      <w:textAlignment w:val="auto"/>
    </w:pPr>
    <w:rPr>
      <w:rFonts w:ascii="Arial" w:hAnsi="Arial"/>
      <w:sz w:val="20"/>
      <w:lang w:val="it-IT"/>
    </w:rPr>
  </w:style>
  <w:style w:type="paragraph" w:styleId="PlainText">
    <w:name w:val="Plain Text"/>
    <w:basedOn w:val="Normal"/>
    <w:link w:val="PlainTextChar"/>
    <w:rsid w:val="004B691A"/>
    <w:pPr>
      <w:widowControl w:val="0"/>
      <w:tabs>
        <w:tab w:val="clear" w:pos="794"/>
        <w:tab w:val="clear" w:pos="1191"/>
        <w:tab w:val="clear" w:pos="1588"/>
        <w:tab w:val="clear" w:pos="1985"/>
      </w:tabs>
      <w:overflowPunct/>
      <w:autoSpaceDE/>
      <w:autoSpaceDN/>
      <w:adjustRightInd/>
      <w:spacing w:before="0"/>
      <w:textAlignment w:val="auto"/>
    </w:pPr>
    <w:rPr>
      <w:rFonts w:eastAsia="BatangChe"/>
      <w:sz w:val="22"/>
      <w:lang w:val="en-US" w:eastAsia="ko-KR"/>
    </w:rPr>
  </w:style>
  <w:style w:type="character" w:customStyle="1" w:styleId="PlainTextChar">
    <w:name w:val="Plain Text Char"/>
    <w:basedOn w:val="DefaultParagraphFont"/>
    <w:link w:val="PlainText"/>
    <w:rsid w:val="004B691A"/>
    <w:rPr>
      <w:rFonts w:ascii="Times New Roman" w:eastAsia="BatangChe" w:hAnsi="Times New Roman"/>
      <w:sz w:val="22"/>
      <w:lang w:eastAsia="ko-KR"/>
    </w:rPr>
  </w:style>
  <w:style w:type="paragraph" w:customStyle="1" w:styleId="Line">
    <w:name w:val="Line"/>
    <w:basedOn w:val="Normal"/>
    <w:rsid w:val="004B691A"/>
    <w:pPr>
      <w:tabs>
        <w:tab w:val="clear" w:pos="794"/>
        <w:tab w:val="clear" w:pos="1191"/>
        <w:tab w:val="clear" w:pos="1588"/>
        <w:tab w:val="clear" w:pos="1985"/>
        <w:tab w:val="right" w:leader="underscore" w:pos="10773"/>
      </w:tabs>
      <w:overflowPunct/>
      <w:autoSpaceDE/>
      <w:autoSpaceDN/>
      <w:adjustRightInd/>
      <w:spacing w:before="0" w:line="360" w:lineRule="exact"/>
      <w:textAlignment w:val="auto"/>
    </w:pPr>
    <w:rPr>
      <w:sz w:val="22"/>
      <w:lang w:eastAsia="it-IT"/>
    </w:rPr>
  </w:style>
  <w:style w:type="paragraph" w:customStyle="1" w:styleId="Testo">
    <w:name w:val="Testo"/>
    <w:basedOn w:val="Normal"/>
    <w:rsid w:val="004B691A"/>
    <w:pPr>
      <w:tabs>
        <w:tab w:val="clear" w:pos="794"/>
        <w:tab w:val="clear" w:pos="1191"/>
        <w:tab w:val="clear" w:pos="1588"/>
        <w:tab w:val="clear" w:pos="1985"/>
      </w:tabs>
      <w:overflowPunct/>
      <w:autoSpaceDE/>
      <w:autoSpaceDN/>
      <w:adjustRightInd/>
      <w:spacing w:before="60"/>
      <w:textAlignment w:val="auto"/>
    </w:pPr>
    <w:rPr>
      <w:rFonts w:ascii="Simoncini Garamond" w:eastAsia="Times" w:hAnsi="Simoncini Garamond"/>
      <w:sz w:val="20"/>
      <w:lang w:eastAsia="it-IT"/>
    </w:rPr>
  </w:style>
  <w:style w:type="character" w:customStyle="1" w:styleId="hcpboxsummarycontent">
    <w:name w:val="hcp_boxsummary_content"/>
    <w:basedOn w:val="DefaultParagraphFont"/>
    <w:rsid w:val="004B691A"/>
    <w:rPr>
      <w:rFonts w:ascii="Trebuchet MS" w:hAnsi="Trebuchet MS" w:hint="default"/>
      <w:color w:val="666666"/>
      <w:sz w:val="18"/>
      <w:szCs w:val="18"/>
    </w:rPr>
  </w:style>
  <w:style w:type="character" w:customStyle="1" w:styleId="HeaderChar">
    <w:name w:val="Header Char"/>
    <w:basedOn w:val="DefaultParagraphFont"/>
    <w:link w:val="Header"/>
    <w:uiPriority w:val="99"/>
    <w:rsid w:val="004B691A"/>
    <w:rPr>
      <w:rFonts w:ascii="Times New Roman" w:hAnsi="Times New Roman"/>
      <w:sz w:val="18"/>
      <w:lang w:val="en-GB" w:eastAsia="en-US"/>
    </w:rPr>
  </w:style>
  <w:style w:type="character" w:customStyle="1" w:styleId="FooterChar">
    <w:name w:val="Footer Char"/>
    <w:basedOn w:val="DefaultParagraphFont"/>
    <w:link w:val="Footer"/>
    <w:uiPriority w:val="99"/>
    <w:rsid w:val="004B691A"/>
    <w:rPr>
      <w:rFonts w:ascii="Times New Roman" w:hAnsi="Times New Roman"/>
      <w:caps/>
      <w:noProof/>
      <w:sz w:val="16"/>
      <w:lang w:val="en-GB" w:eastAsia="en-US"/>
    </w:rPr>
  </w:style>
  <w:style w:type="paragraph" w:styleId="HTMLPreformatted">
    <w:name w:val="HTML Preformatted"/>
    <w:basedOn w:val="Normal"/>
    <w:rsid w:val="00695C0E"/>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330" w:lineRule="atLeast"/>
      <w:textAlignment w:val="auto"/>
    </w:pPr>
    <w:rPr>
      <w:rFonts w:ascii="Arial" w:hAnsi="Arial" w:cs="Arial"/>
      <w:sz w:val="21"/>
      <w:szCs w:val="21"/>
      <w:lang w:val="en-US" w:eastAsia="zh-CN"/>
    </w:rPr>
  </w:style>
  <w:style w:type="character" w:customStyle="1" w:styleId="content">
    <w:name w:val="content"/>
    <w:basedOn w:val="DefaultParagraphFont"/>
    <w:rsid w:val="0022008F"/>
  </w:style>
  <w:style w:type="paragraph" w:styleId="BodyText2">
    <w:name w:val="Body Text 2"/>
    <w:basedOn w:val="Normal"/>
    <w:link w:val="BodyText2Char"/>
    <w:rsid w:val="0022008F"/>
    <w:pPr>
      <w:widowControl w:val="0"/>
      <w:tabs>
        <w:tab w:val="clear" w:pos="794"/>
        <w:tab w:val="clear" w:pos="1191"/>
        <w:tab w:val="clear" w:pos="1588"/>
        <w:tab w:val="clear" w:pos="1985"/>
      </w:tabs>
      <w:overflowPunct/>
      <w:autoSpaceDE/>
      <w:autoSpaceDN/>
      <w:adjustRightInd/>
      <w:spacing w:before="0" w:after="120" w:line="480" w:lineRule="auto"/>
      <w:jc w:val="both"/>
      <w:textAlignment w:val="auto"/>
    </w:pPr>
    <w:rPr>
      <w:kern w:val="2"/>
      <w:sz w:val="21"/>
      <w:szCs w:val="24"/>
      <w:lang w:val="en-US" w:eastAsia="zh-CN"/>
    </w:rPr>
  </w:style>
  <w:style w:type="paragraph" w:styleId="BalloonText">
    <w:name w:val="Balloon Text"/>
    <w:basedOn w:val="Normal"/>
    <w:semiHidden/>
    <w:rsid w:val="00E041F2"/>
    <w:rPr>
      <w:sz w:val="18"/>
      <w:szCs w:val="18"/>
    </w:rPr>
  </w:style>
  <w:style w:type="character" w:customStyle="1" w:styleId="content1">
    <w:name w:val="content1"/>
    <w:basedOn w:val="DefaultParagraphFont"/>
    <w:rsid w:val="006F5730"/>
    <w:rPr>
      <w:rFonts w:ascii="ˎ̥" w:hAnsi="ˎ̥" w:hint="default"/>
      <w:b w:val="0"/>
      <w:bCs w:val="0"/>
      <w:color w:val="000000"/>
      <w:sz w:val="18"/>
      <w:szCs w:val="18"/>
    </w:rPr>
  </w:style>
  <w:style w:type="character" w:styleId="CommentReference">
    <w:name w:val="annotation reference"/>
    <w:basedOn w:val="DefaultParagraphFont"/>
    <w:semiHidden/>
    <w:rsid w:val="00DB1C0D"/>
    <w:rPr>
      <w:sz w:val="21"/>
      <w:szCs w:val="21"/>
    </w:rPr>
  </w:style>
  <w:style w:type="paragraph" w:styleId="CommentText">
    <w:name w:val="annotation text"/>
    <w:basedOn w:val="Normal"/>
    <w:semiHidden/>
    <w:rsid w:val="00DB1C0D"/>
  </w:style>
  <w:style w:type="paragraph" w:styleId="CommentSubject">
    <w:name w:val="annotation subject"/>
    <w:basedOn w:val="CommentText"/>
    <w:next w:val="CommentText"/>
    <w:semiHidden/>
    <w:rsid w:val="00DB1C0D"/>
    <w:rPr>
      <w:b/>
      <w:bCs/>
    </w:rPr>
  </w:style>
  <w:style w:type="paragraph" w:styleId="NormalWeb">
    <w:name w:val="Normal (Web)"/>
    <w:basedOn w:val="Normal"/>
    <w:rsid w:val="00315601"/>
    <w:pPr>
      <w:tabs>
        <w:tab w:val="clear" w:pos="794"/>
        <w:tab w:val="clear" w:pos="1191"/>
        <w:tab w:val="clear" w:pos="1588"/>
        <w:tab w:val="clear" w:pos="1985"/>
      </w:tabs>
      <w:overflowPunct/>
      <w:autoSpaceDE/>
      <w:autoSpaceDN/>
      <w:adjustRightInd/>
      <w:spacing w:before="150" w:after="150"/>
      <w:textAlignment w:val="auto"/>
    </w:pPr>
    <w:rPr>
      <w:rFonts w:ascii="SimSun" w:hAnsi="SimSun" w:cs="SimSun"/>
      <w:szCs w:val="24"/>
      <w:lang w:val="en-US" w:eastAsia="zh-CN"/>
    </w:rPr>
  </w:style>
  <w:style w:type="character" w:customStyle="1" w:styleId="unnamed11">
    <w:name w:val="unnamed11"/>
    <w:basedOn w:val="DefaultParagraphFont"/>
    <w:rsid w:val="00A73FEB"/>
    <w:rPr>
      <w:rFonts w:ascii="Ђˎ̥" w:hAnsi="Ђˎ̥" w:hint="default"/>
      <w:strike w:val="0"/>
      <w:dstrike w:val="0"/>
      <w:color w:val="000000"/>
      <w:sz w:val="18"/>
      <w:szCs w:val="18"/>
      <w:u w:val="none"/>
      <w:effect w:val="none"/>
    </w:rPr>
  </w:style>
  <w:style w:type="character" w:customStyle="1" w:styleId="lanse-021">
    <w:name w:val="lanse-021"/>
    <w:basedOn w:val="DefaultParagraphFont"/>
    <w:rsid w:val="00EE7B52"/>
    <w:rPr>
      <w:rFonts w:ascii="Arial" w:hAnsi="Arial" w:cs="Arial" w:hint="default"/>
      <w:b w:val="0"/>
      <w:bCs w:val="0"/>
      <w:strike w:val="0"/>
      <w:dstrike w:val="0"/>
      <w:color w:val="3795DB"/>
      <w:sz w:val="18"/>
      <w:szCs w:val="18"/>
      <w:u w:val="none"/>
      <w:effect w:val="none"/>
    </w:rPr>
  </w:style>
  <w:style w:type="character" w:customStyle="1" w:styleId="black111">
    <w:name w:val="black111"/>
    <w:basedOn w:val="DefaultParagraphFont"/>
    <w:rsid w:val="00EE7B52"/>
    <w:rPr>
      <w:rFonts w:ascii="Arial" w:hAnsi="Arial" w:cs="Arial" w:hint="default"/>
      <w:strike w:val="0"/>
      <w:dstrike w:val="0"/>
      <w:color w:val="000000"/>
      <w:sz w:val="17"/>
      <w:szCs w:val="17"/>
      <w:u w:val="none"/>
      <w:effect w:val="none"/>
    </w:rPr>
  </w:style>
  <w:style w:type="paragraph" w:styleId="ListParagraph">
    <w:name w:val="List Paragraph"/>
    <w:basedOn w:val="Normal"/>
    <w:uiPriority w:val="34"/>
    <w:qFormat/>
    <w:rsid w:val="009F1488"/>
    <w:pPr>
      <w:tabs>
        <w:tab w:val="clear" w:pos="794"/>
        <w:tab w:val="clear" w:pos="1191"/>
        <w:tab w:val="clear" w:pos="1588"/>
        <w:tab w:val="clear" w:pos="1985"/>
      </w:tabs>
      <w:overflowPunct/>
      <w:autoSpaceDE/>
      <w:autoSpaceDN/>
      <w:adjustRightInd/>
      <w:spacing w:before="0" w:after="260"/>
      <w:ind w:left="1304"/>
      <w:textAlignment w:val="auto"/>
    </w:pPr>
    <w:rPr>
      <w:rFonts w:ascii="Garamond" w:eastAsia="Times New Roman" w:hAnsi="Garamond"/>
      <w:szCs w:val="24"/>
      <w:lang w:eastAsia="sv-SE"/>
    </w:rPr>
  </w:style>
  <w:style w:type="character" w:customStyle="1" w:styleId="Heading1Char">
    <w:name w:val="Heading 1 Char"/>
    <w:basedOn w:val="DefaultParagraphFont"/>
    <w:link w:val="Heading1"/>
    <w:rsid w:val="004460D5"/>
    <w:rPr>
      <w:rFonts w:ascii="Times New Roman" w:hAnsi="Times New Roman"/>
      <w:b/>
      <w:sz w:val="24"/>
      <w:lang w:eastAsia="en-US"/>
    </w:rPr>
  </w:style>
  <w:style w:type="character" w:customStyle="1" w:styleId="BodyTextChar">
    <w:name w:val="Body Text Char"/>
    <w:basedOn w:val="DefaultParagraphFont"/>
    <w:link w:val="BodyText"/>
    <w:rsid w:val="004460D5"/>
    <w:rPr>
      <w:rFonts w:ascii="Times New Roman" w:hAnsi="Times New Roman" w:cs="CG Times"/>
      <w:sz w:val="24"/>
      <w:lang w:eastAsia="ar-SA"/>
    </w:rPr>
  </w:style>
  <w:style w:type="character" w:customStyle="1" w:styleId="BodyText2Char">
    <w:name w:val="Body Text 2 Char"/>
    <w:basedOn w:val="DefaultParagraphFont"/>
    <w:link w:val="BodyText2"/>
    <w:rsid w:val="004460D5"/>
    <w:rPr>
      <w:rFonts w:ascii="Times New Roman" w:hAnsi="Times New Roman"/>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49987">
      <w:bodyDiv w:val="1"/>
      <w:marLeft w:val="0"/>
      <w:marRight w:val="0"/>
      <w:marTop w:val="0"/>
      <w:marBottom w:val="0"/>
      <w:divBdr>
        <w:top w:val="none" w:sz="0" w:space="0" w:color="auto"/>
        <w:left w:val="none" w:sz="0" w:space="0" w:color="auto"/>
        <w:bottom w:val="none" w:sz="0" w:space="0" w:color="auto"/>
        <w:right w:val="none" w:sz="0" w:space="0" w:color="auto"/>
      </w:divBdr>
      <w:divsChild>
        <w:div w:id="514807851">
          <w:marLeft w:val="0"/>
          <w:marRight w:val="0"/>
          <w:marTop w:val="0"/>
          <w:marBottom w:val="0"/>
          <w:divBdr>
            <w:top w:val="none" w:sz="0" w:space="0" w:color="auto"/>
            <w:left w:val="none" w:sz="0" w:space="0" w:color="auto"/>
            <w:bottom w:val="none" w:sz="0" w:space="0" w:color="auto"/>
            <w:right w:val="none" w:sz="0" w:space="0" w:color="auto"/>
          </w:divBdr>
          <w:divsChild>
            <w:div w:id="431096806">
              <w:marLeft w:val="0"/>
              <w:marRight w:val="0"/>
              <w:marTop w:val="0"/>
              <w:marBottom w:val="0"/>
              <w:divBdr>
                <w:top w:val="none" w:sz="0" w:space="0" w:color="auto"/>
                <w:left w:val="none" w:sz="0" w:space="0" w:color="auto"/>
                <w:bottom w:val="none" w:sz="0" w:space="0" w:color="auto"/>
                <w:right w:val="none" w:sz="0" w:space="0" w:color="auto"/>
              </w:divBdr>
              <w:divsChild>
                <w:div w:id="364990103">
                  <w:marLeft w:val="0"/>
                  <w:marRight w:val="0"/>
                  <w:marTop w:val="0"/>
                  <w:marBottom w:val="0"/>
                  <w:divBdr>
                    <w:top w:val="none" w:sz="0" w:space="0" w:color="auto"/>
                    <w:left w:val="none" w:sz="0" w:space="0" w:color="auto"/>
                    <w:bottom w:val="none" w:sz="0" w:space="0" w:color="auto"/>
                    <w:right w:val="none" w:sz="0" w:space="0" w:color="auto"/>
                  </w:divBdr>
                  <w:divsChild>
                    <w:div w:id="1521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55379">
      <w:bodyDiv w:val="1"/>
      <w:marLeft w:val="0"/>
      <w:marRight w:val="0"/>
      <w:marTop w:val="0"/>
      <w:marBottom w:val="0"/>
      <w:divBdr>
        <w:top w:val="none" w:sz="0" w:space="0" w:color="auto"/>
        <w:left w:val="none" w:sz="0" w:space="0" w:color="auto"/>
        <w:bottom w:val="none" w:sz="0" w:space="0" w:color="auto"/>
        <w:right w:val="none" w:sz="0" w:space="0" w:color="auto"/>
      </w:divBdr>
      <w:divsChild>
        <w:div w:id="1851140720">
          <w:marLeft w:val="0"/>
          <w:marRight w:val="0"/>
          <w:marTop w:val="0"/>
          <w:marBottom w:val="0"/>
          <w:divBdr>
            <w:top w:val="none" w:sz="0" w:space="0" w:color="auto"/>
            <w:left w:val="none" w:sz="0" w:space="0" w:color="auto"/>
            <w:bottom w:val="none" w:sz="0" w:space="0" w:color="auto"/>
            <w:right w:val="none" w:sz="0" w:space="0" w:color="auto"/>
          </w:divBdr>
          <w:divsChild>
            <w:div w:id="369303387">
              <w:marLeft w:val="0"/>
              <w:marRight w:val="0"/>
              <w:marTop w:val="0"/>
              <w:marBottom w:val="0"/>
              <w:divBdr>
                <w:top w:val="none" w:sz="0" w:space="0" w:color="auto"/>
                <w:left w:val="none" w:sz="0" w:space="0" w:color="auto"/>
                <w:bottom w:val="none" w:sz="0" w:space="0" w:color="auto"/>
                <w:right w:val="none" w:sz="0" w:space="0" w:color="auto"/>
              </w:divBdr>
              <w:divsChild>
                <w:div w:id="1968854496">
                  <w:marLeft w:val="0"/>
                  <w:marRight w:val="0"/>
                  <w:marTop w:val="0"/>
                  <w:marBottom w:val="0"/>
                  <w:divBdr>
                    <w:top w:val="none" w:sz="0" w:space="0" w:color="auto"/>
                    <w:left w:val="none" w:sz="0" w:space="0" w:color="auto"/>
                    <w:bottom w:val="none" w:sz="0" w:space="0" w:color="auto"/>
                    <w:right w:val="none" w:sz="0" w:space="0" w:color="auto"/>
                  </w:divBdr>
                  <w:divsChild>
                    <w:div w:id="15695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776335">
      <w:bodyDiv w:val="1"/>
      <w:marLeft w:val="0"/>
      <w:marRight w:val="0"/>
      <w:marTop w:val="0"/>
      <w:marBottom w:val="0"/>
      <w:divBdr>
        <w:top w:val="none" w:sz="0" w:space="0" w:color="auto"/>
        <w:left w:val="none" w:sz="0" w:space="0" w:color="auto"/>
        <w:bottom w:val="none" w:sz="0" w:space="0" w:color="auto"/>
        <w:right w:val="none" w:sz="0" w:space="0" w:color="auto"/>
      </w:divBdr>
    </w:div>
    <w:div w:id="642078665">
      <w:bodyDiv w:val="1"/>
      <w:marLeft w:val="0"/>
      <w:marRight w:val="0"/>
      <w:marTop w:val="0"/>
      <w:marBottom w:val="0"/>
      <w:divBdr>
        <w:top w:val="none" w:sz="0" w:space="0" w:color="auto"/>
        <w:left w:val="none" w:sz="0" w:space="0" w:color="auto"/>
        <w:bottom w:val="none" w:sz="0" w:space="0" w:color="auto"/>
        <w:right w:val="none" w:sz="0" w:space="0" w:color="auto"/>
      </w:divBdr>
    </w:div>
    <w:div w:id="656960242">
      <w:bodyDiv w:val="1"/>
      <w:marLeft w:val="0"/>
      <w:marRight w:val="0"/>
      <w:marTop w:val="0"/>
      <w:marBottom w:val="0"/>
      <w:divBdr>
        <w:top w:val="none" w:sz="0" w:space="0" w:color="auto"/>
        <w:left w:val="none" w:sz="0" w:space="0" w:color="auto"/>
        <w:bottom w:val="none" w:sz="0" w:space="0" w:color="auto"/>
        <w:right w:val="none" w:sz="0" w:space="0" w:color="auto"/>
      </w:divBdr>
    </w:div>
    <w:div w:id="673218117">
      <w:bodyDiv w:val="1"/>
      <w:marLeft w:val="0"/>
      <w:marRight w:val="0"/>
      <w:marTop w:val="0"/>
      <w:marBottom w:val="0"/>
      <w:divBdr>
        <w:top w:val="none" w:sz="0" w:space="0" w:color="auto"/>
        <w:left w:val="none" w:sz="0" w:space="0" w:color="auto"/>
        <w:bottom w:val="none" w:sz="0" w:space="0" w:color="auto"/>
        <w:right w:val="none" w:sz="0" w:space="0" w:color="auto"/>
      </w:divBdr>
      <w:divsChild>
        <w:div w:id="396703992">
          <w:marLeft w:val="75"/>
          <w:marRight w:val="75"/>
          <w:marTop w:val="0"/>
          <w:marBottom w:val="0"/>
          <w:divBdr>
            <w:top w:val="none" w:sz="0" w:space="0" w:color="auto"/>
            <w:left w:val="none" w:sz="0" w:space="0" w:color="auto"/>
            <w:bottom w:val="none" w:sz="0" w:space="0" w:color="auto"/>
            <w:right w:val="none" w:sz="0" w:space="0" w:color="auto"/>
          </w:divBdr>
          <w:divsChild>
            <w:div w:id="2047099866">
              <w:marLeft w:val="0"/>
              <w:marRight w:val="300"/>
              <w:marTop w:val="525"/>
              <w:marBottom w:val="0"/>
              <w:divBdr>
                <w:top w:val="none" w:sz="0" w:space="0" w:color="auto"/>
                <w:left w:val="none" w:sz="0" w:space="0" w:color="auto"/>
                <w:bottom w:val="none" w:sz="0" w:space="0" w:color="auto"/>
                <w:right w:val="none" w:sz="0" w:space="0" w:color="auto"/>
              </w:divBdr>
              <w:divsChild>
                <w:div w:id="18107077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86028942">
      <w:bodyDiv w:val="1"/>
      <w:marLeft w:val="0"/>
      <w:marRight w:val="0"/>
      <w:marTop w:val="0"/>
      <w:marBottom w:val="0"/>
      <w:divBdr>
        <w:top w:val="none" w:sz="0" w:space="0" w:color="auto"/>
        <w:left w:val="none" w:sz="0" w:space="0" w:color="auto"/>
        <w:bottom w:val="none" w:sz="0" w:space="0" w:color="auto"/>
        <w:right w:val="none" w:sz="0" w:space="0" w:color="auto"/>
      </w:divBdr>
    </w:div>
    <w:div w:id="18386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cgi-bin/htsh/compass/cvc.param.sh?acvty_code=sg5" TargetMode="External"/><Relationship Id="rId18" Type="http://schemas.openxmlformats.org/officeDocument/2006/relationships/image" Target="media/image3.jpeg"/><Relationship Id="rId26" Type="http://schemas.openxmlformats.org/officeDocument/2006/relationships/hyperlink" Target="http://www.marriott.com/hotels/travel/koamc-waikoloa-beach-marriott-resort-and-spa/" TargetMode="External"/><Relationship Id="rId39" Type="http://schemas.openxmlformats.org/officeDocument/2006/relationships/hyperlink" Target="mailto:Shannon@theskgroup.com" TargetMode="Externa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http://qwickstep.com/search/us-electrical-plugs.html"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tu.int/cgi-bin/htsh/compass/cvc.param.sh?acvty_code=wp5D" TargetMode="External"/><Relationship Id="rId17" Type="http://schemas.openxmlformats.org/officeDocument/2006/relationships/image" Target="media/image2.png"/><Relationship Id="rId25" Type="http://schemas.openxmlformats.org/officeDocument/2006/relationships/image" Target="media/image9.jpeg"/><Relationship Id="rId33" Type="http://schemas.openxmlformats.org/officeDocument/2006/relationships/hyperlink" Target="http://www.iexplore.com/topics/Hawaii;$sessionid$A3FEWEAAAAN1CP2MN5XCGWQ" TargetMode="External"/><Relationship Id="rId38" Type="http://schemas.openxmlformats.org/officeDocument/2006/relationships/hyperlink" Target="mailto:Suzanne@theskgroup.com" TargetMode="External"/><Relationship Id="rId2" Type="http://schemas.openxmlformats.org/officeDocument/2006/relationships/numbering" Target="numbering.xml"/><Relationship Id="rId16" Type="http://schemas.openxmlformats.org/officeDocument/2006/relationships/hyperlink" Target="http://www.itu.int/ITU-R/go/delegate-reg-info/en" TargetMode="External"/><Relationship Id="rId20" Type="http://schemas.openxmlformats.org/officeDocument/2006/relationships/image" Target="media/image5.jpeg"/><Relationship Id="rId29" Type="http://schemas.openxmlformats.org/officeDocument/2006/relationships/image" Target="media/image10.gi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riott.com/hotels/travel/koamc-waikoloa-beach-marriott-resort-and-spa/" TargetMode="External"/><Relationship Id="rId24" Type="http://schemas.openxmlformats.org/officeDocument/2006/relationships/image" Target="cid:da50bc11-91ec-4188-83fe-21e476b778ed" TargetMode="External"/><Relationship Id="rId32" Type="http://schemas.openxmlformats.org/officeDocument/2006/relationships/hyperlink" Target="http://www.timetemperature.com/tzus/time_zone.shtml" TargetMode="External"/><Relationship Id="rId37" Type="http://schemas.openxmlformats.org/officeDocument/2006/relationships/hyperlink" Target="file:///C:\Users\mg6217\AppData\Local\Microsoft\Windows\Temporary%20Internet%20Files\Content.Outlook\2EHK1U7K\marc.grant@att.com"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itu.int/md/R07-WP5D-C/en" TargetMode="External"/><Relationship Id="rId23" Type="http://schemas.openxmlformats.org/officeDocument/2006/relationships/image" Target="media/image8.jpeg"/><Relationship Id="rId28" Type="http://schemas.openxmlformats.org/officeDocument/2006/relationships/hyperlink" Target="http://www.gohawaii.com/big-island" TargetMode="External"/><Relationship Id="rId36" Type="http://schemas.openxmlformats.org/officeDocument/2006/relationships/image" Target="media/image12.jpeg"/><Relationship Id="rId10" Type="http://schemas.openxmlformats.org/officeDocument/2006/relationships/hyperlink" Target="http://www.itu.int/publ/R-QUE-SG05/en" TargetMode="External"/><Relationship Id="rId19" Type="http://schemas.openxmlformats.org/officeDocument/2006/relationships/image" Target="media/image4.png"/><Relationship Id="rId31" Type="http://schemas.openxmlformats.org/officeDocument/2006/relationships/hyperlink" Target="http://www.xe.co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rsg5@itu.int" TargetMode="External"/><Relationship Id="rId22" Type="http://schemas.openxmlformats.org/officeDocument/2006/relationships/image" Target="media/image7.jpeg"/><Relationship Id="rId27" Type="http://schemas.openxmlformats.org/officeDocument/2006/relationships/hyperlink" Target="mailto:Shannon@theskgroup.com" TargetMode="External"/><Relationship Id="rId30" Type="http://schemas.openxmlformats.org/officeDocument/2006/relationships/hyperlink" Target="file:///C:\Users\mg6217\AppData\Local\Microsoft\Windows\Temporary%20Internet%20Files\Content.Outlook\2EHK1U7K\christopher.wallace@interdigital.com" TargetMode="External"/><Relationship Id="rId35" Type="http://schemas.openxmlformats.org/officeDocument/2006/relationships/image" Target="media/image11.jpeg"/><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Word2003\Pool\POOL%20-%20E\PE_BRci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C982-49B8-4891-8476-A1D0063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Template>
  <TotalTime>45</TotalTime>
  <Pages>9</Pages>
  <Words>2029</Words>
  <Characters>12696</Characters>
  <Application>Microsoft Office Word</Application>
  <DocSecurity>0</DocSecurity>
  <Lines>105</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INTERNATIONAL TELECOMMUNICATION UNION</vt:lpstr>
      <vt:lpstr>INTERNATIONAL TELECOMMUNICATION UNION</vt:lpstr>
    </vt:vector>
  </TitlesOfParts>
  <Manager>BR</Manager>
  <Company>International Telecommunication Union (ITU)</Company>
  <LinksUpToDate>false</LinksUpToDate>
  <CharactersWithSpaces>14696</CharactersWithSpaces>
  <SharedDoc>false</SharedDoc>
  <HLinks>
    <vt:vector size="48" baseType="variant">
      <vt:variant>
        <vt:i4>4456517</vt:i4>
      </vt:variant>
      <vt:variant>
        <vt:i4>18</vt:i4>
      </vt:variant>
      <vt:variant>
        <vt:i4>0</vt:i4>
      </vt:variant>
      <vt:variant>
        <vt:i4>5</vt:i4>
      </vt:variant>
      <vt:variant>
        <vt:lpwstr>http://www.itu.int/md/R07-WP5d-C-0870/en</vt:lpwstr>
      </vt:variant>
      <vt:variant>
        <vt:lpwstr/>
      </vt:variant>
      <vt:variant>
        <vt:i4>5439560</vt:i4>
      </vt:variant>
      <vt:variant>
        <vt:i4>15</vt:i4>
      </vt:variant>
      <vt:variant>
        <vt:i4>0</vt:i4>
      </vt:variant>
      <vt:variant>
        <vt:i4>5</vt:i4>
      </vt:variant>
      <vt:variant>
        <vt:lpwstr>http://www.itu.int/ITU-R/go/delegate-reg-info/en</vt:lpwstr>
      </vt:variant>
      <vt:variant>
        <vt:lpwstr/>
      </vt:variant>
      <vt:variant>
        <vt:i4>6750250</vt:i4>
      </vt:variant>
      <vt:variant>
        <vt:i4>12</vt:i4>
      </vt:variant>
      <vt:variant>
        <vt:i4>0</vt:i4>
      </vt:variant>
      <vt:variant>
        <vt:i4>5</vt:i4>
      </vt:variant>
      <vt:variant>
        <vt:lpwstr>http://www.itu.int/md/R07-WP5D-C/en</vt:lpwstr>
      </vt:variant>
      <vt:variant>
        <vt:lpwstr/>
      </vt:variant>
      <vt:variant>
        <vt:i4>196729</vt:i4>
      </vt:variant>
      <vt:variant>
        <vt:i4>9</vt:i4>
      </vt:variant>
      <vt:variant>
        <vt:i4>0</vt:i4>
      </vt:variant>
      <vt:variant>
        <vt:i4>5</vt:i4>
      </vt:variant>
      <vt:variant>
        <vt:lpwstr>mailto:rsg5@itu.int</vt:lpwstr>
      </vt:variant>
      <vt:variant>
        <vt:lpwstr/>
      </vt:variant>
      <vt:variant>
        <vt:i4>7733333</vt:i4>
      </vt:variant>
      <vt:variant>
        <vt:i4>6</vt:i4>
      </vt:variant>
      <vt:variant>
        <vt:i4>0</vt:i4>
      </vt:variant>
      <vt:variant>
        <vt:i4>5</vt:i4>
      </vt:variant>
      <vt:variant>
        <vt:lpwstr>http://www.itu.int/cgi-bin/htsh/compass/cvc.param.sh?acvty_code=sg5</vt:lpwstr>
      </vt:variant>
      <vt:variant>
        <vt:lpwstr/>
      </vt:variant>
      <vt:variant>
        <vt:i4>327780</vt:i4>
      </vt:variant>
      <vt:variant>
        <vt:i4>3</vt:i4>
      </vt:variant>
      <vt:variant>
        <vt:i4>0</vt:i4>
      </vt:variant>
      <vt:variant>
        <vt:i4>5</vt:i4>
      </vt:variant>
      <vt:variant>
        <vt:lpwstr>http://www.itu.int/cgi-bin/htsh/compass/cvc.param.sh?acvty_code=wp5D</vt:lpwstr>
      </vt:variant>
      <vt:variant>
        <vt:lpwstr/>
      </vt:variant>
      <vt:variant>
        <vt:i4>5570648</vt:i4>
      </vt:variant>
      <vt:variant>
        <vt:i4>0</vt:i4>
      </vt:variant>
      <vt:variant>
        <vt:i4>0</vt:i4>
      </vt:variant>
      <vt:variant>
        <vt:i4>5</vt:i4>
      </vt:variant>
      <vt:variant>
        <vt:lpwstr>http://www.itu.int/publ/R-QUE-SG05/en</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SGD</dc:creator>
  <dc:description>Saved by CL-106210 at 15:48:21 on 22/02/2010</dc:description>
  <cp:lastModifiedBy>mostyn</cp:lastModifiedBy>
  <cp:revision>12</cp:revision>
  <cp:lastPrinted>2011-03-03T08:42:00Z</cp:lastPrinted>
  <dcterms:created xsi:type="dcterms:W3CDTF">2011-03-02T09:25:00Z</dcterms:created>
  <dcterms:modified xsi:type="dcterms:W3CDTF">2011-03-03T08:54:00Z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
  </property>
</Properties>
</file>