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35752" w:rsidRDefault="00D35752" w:rsidP="00D35752">
            <w:pPr>
              <w:spacing w:before="0"/>
            </w:pPr>
            <w:r>
              <w:rPr>
                <w:rFonts w:ascii="Futura Lt BT" w:hAnsi="Futura Lt BT"/>
                <w:sz w:val="44"/>
              </w:rPr>
              <w:t>I</w:t>
            </w:r>
            <w:r>
              <w:rPr>
                <w:rFonts w:ascii="Futura Lt BT" w:hAnsi="Futura Lt BT"/>
                <w:sz w:val="36"/>
              </w:rPr>
              <w:t xml:space="preserve">NTERNATIONAL </w:t>
            </w:r>
            <w:r>
              <w:rPr>
                <w:rFonts w:ascii="Futura Lt BT" w:hAnsi="Futura Lt BT"/>
                <w:sz w:val="44"/>
              </w:rPr>
              <w:t>T</w:t>
            </w:r>
            <w:r>
              <w:rPr>
                <w:rFonts w:ascii="Futura Lt BT" w:hAnsi="Futura Lt BT"/>
                <w:sz w:val="36"/>
              </w:rPr>
              <w:t xml:space="preserve">ELECOMMUNICATION </w:t>
            </w:r>
            <w:r>
              <w:rPr>
                <w:rFonts w:ascii="Futura Lt BT" w:hAnsi="Futura Lt BT"/>
                <w:sz w:val="44"/>
              </w:rPr>
              <w:t>U</w:t>
            </w:r>
            <w:r>
              <w:rPr>
                <w:rFonts w:ascii="Futura Lt BT" w:hAnsi="Futura Lt BT"/>
                <w:sz w:val="36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0703DE" w:rsidRDefault="00B87E04">
            <w:pPr>
              <w:rPr>
                <w:b/>
                <w:smallCaps/>
                <w:sz w:val="20"/>
                <w:lang w:val="fr-CH"/>
              </w:rPr>
            </w:pPr>
            <w:r w:rsidRPr="000703DE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0703DE">
              <w:rPr>
                <w:b/>
                <w:sz w:val="18"/>
                <w:lang w:val="fr-CH"/>
              </w:rPr>
              <w:tab/>
            </w:r>
            <w:r w:rsidRPr="000703DE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8972C9" w:rsidRDefault="00052798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0" w:name="dletter"/>
            <w:bookmarkStart w:id="1" w:name="dnum"/>
            <w:bookmarkEnd w:id="0"/>
            <w:bookmarkEnd w:id="1"/>
            <w:r>
              <w:rPr>
                <w:b/>
                <w:bCs/>
              </w:rPr>
              <w:t>Circular Letter</w:t>
            </w:r>
            <w:r>
              <w:rPr>
                <w:b/>
                <w:bCs/>
              </w:rPr>
              <w:br/>
            </w:r>
            <w:r w:rsidR="008972C9">
              <w:rPr>
                <w:b/>
                <w:bCs/>
              </w:rPr>
              <w:t>5/LCCE/2</w:t>
            </w:r>
            <w:r>
              <w:rPr>
                <w:b/>
                <w:bCs/>
              </w:rPr>
              <w:t>5</w:t>
            </w:r>
          </w:p>
        </w:tc>
        <w:tc>
          <w:tcPr>
            <w:tcW w:w="7502" w:type="dxa"/>
          </w:tcPr>
          <w:p w:rsidR="00B87E04" w:rsidRPr="008972C9" w:rsidRDefault="009A7C94" w:rsidP="00052798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</w:t>
            </w:r>
            <w:r w:rsidR="00052798">
              <w:rPr>
                <w:bCs/>
              </w:rPr>
              <w:t>4</w:t>
            </w:r>
            <w:r w:rsidR="008972C9">
              <w:rPr>
                <w:bCs/>
              </w:rPr>
              <w:t xml:space="preserve"> </w:t>
            </w:r>
            <w:r w:rsidR="00052798">
              <w:rPr>
                <w:bCs/>
              </w:rPr>
              <w:t xml:space="preserve">February </w:t>
            </w:r>
            <w:r w:rsidR="008972C9">
              <w:rPr>
                <w:bCs/>
              </w:rPr>
              <w:t>201</w:t>
            </w:r>
            <w:r w:rsidR="00052798">
              <w:rPr>
                <w:bCs/>
              </w:rPr>
              <w:t>1</w:t>
            </w:r>
          </w:p>
        </w:tc>
      </w:tr>
    </w:tbl>
    <w:p w:rsidR="00B87E04" w:rsidRDefault="000703DE">
      <w:pPr>
        <w:tabs>
          <w:tab w:val="left" w:pos="7513"/>
        </w:tabs>
        <w:spacing w:before="480"/>
        <w:jc w:val="center"/>
        <w:rPr>
          <w:b/>
        </w:rPr>
      </w:pPr>
      <w:r w:rsidRPr="000703DE">
        <w:rPr>
          <w:b/>
          <w:bCs/>
        </w:rPr>
        <w:t>To Administrations of Member States of the ITU</w:t>
      </w:r>
      <w:r w:rsidRPr="000703DE">
        <w:rPr>
          <w:rFonts w:hint="eastAsia"/>
          <w:b/>
          <w:bCs/>
          <w:lang w:eastAsia="zh-CN"/>
        </w:rPr>
        <w:t>,</w:t>
      </w:r>
      <w:r w:rsidRPr="000703DE">
        <w:rPr>
          <w:b/>
          <w:bCs/>
        </w:rPr>
        <w:br/>
        <w:t xml:space="preserve">Radiocommunication Sector Members </w:t>
      </w:r>
      <w:r w:rsidRPr="000703DE">
        <w:rPr>
          <w:rFonts w:hint="eastAsia"/>
          <w:b/>
          <w:bCs/>
          <w:lang w:eastAsia="zh-CN"/>
        </w:rPr>
        <w:t xml:space="preserve">and ITU-R Associates </w:t>
      </w:r>
      <w:r w:rsidRPr="000703DE">
        <w:rPr>
          <w:b/>
          <w:bCs/>
          <w:lang w:eastAsia="zh-CN"/>
        </w:rPr>
        <w:br/>
      </w:r>
      <w:r w:rsidRPr="000703DE">
        <w:rPr>
          <w:b/>
          <w:bCs/>
        </w:rPr>
        <w:t>participating in the work of</w:t>
      </w:r>
      <w:r w:rsidRPr="000703DE">
        <w:rPr>
          <w:rFonts w:hint="eastAsia"/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Study Group</w:t>
      </w:r>
      <w:r>
        <w:t xml:space="preserve"> </w:t>
      </w:r>
      <w:r w:rsidRPr="00421FF9">
        <w:rPr>
          <w:b/>
          <w:bCs/>
        </w:rPr>
        <w:t>5</w:t>
      </w:r>
    </w:p>
    <w:p w:rsidR="001E15AA" w:rsidRDefault="00B87E04" w:rsidP="000703D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bookmarkStart w:id="3" w:name="dtitle1"/>
      <w:bookmarkEnd w:id="3"/>
      <w:r w:rsidR="000703DE" w:rsidRPr="004E4E4D">
        <w:t xml:space="preserve">Meetings of Working Parties </w:t>
      </w:r>
      <w:r w:rsidR="000703DE" w:rsidRPr="004E4E4D">
        <w:rPr>
          <w:rFonts w:ascii="CG Times (W1)" w:hAnsi="CG Times (W1)"/>
        </w:rPr>
        <w:t>5A, 5B</w:t>
      </w:r>
      <w:r w:rsidR="000703DE">
        <w:rPr>
          <w:rFonts w:ascii="CG Times (W1)" w:hAnsi="CG Times (W1)"/>
        </w:rPr>
        <w:t xml:space="preserve"> and</w:t>
      </w:r>
      <w:r w:rsidR="000703DE" w:rsidRPr="004E4E4D">
        <w:rPr>
          <w:rFonts w:ascii="CG Times (W1)" w:hAnsi="CG Times (W1)"/>
        </w:rPr>
        <w:t xml:space="preserve"> 5C</w:t>
      </w:r>
      <w:r w:rsidR="000703DE" w:rsidRPr="009746CA">
        <w:rPr>
          <w:b/>
          <w:bCs/>
        </w:rPr>
        <w:t xml:space="preserve"> </w:t>
      </w:r>
    </w:p>
    <w:p w:rsidR="000703DE" w:rsidRDefault="000703DE" w:rsidP="000703DE">
      <w:pPr>
        <w:tabs>
          <w:tab w:val="clear" w:pos="794"/>
          <w:tab w:val="left" w:pos="1418"/>
        </w:tabs>
        <w:spacing w:before="240"/>
        <w:ind w:left="2410" w:hanging="2410"/>
      </w:pPr>
      <w:r>
        <w:rPr>
          <w:lang w:val="en-US"/>
        </w:rPr>
        <w:tab/>
      </w:r>
      <w:r>
        <w:rPr>
          <w:lang w:val="en-US"/>
        </w:rPr>
        <w:tab/>
        <w:t>WP 5A:</w:t>
      </w:r>
      <w:r>
        <w:rPr>
          <w:lang w:val="en-US"/>
        </w:rPr>
        <w:tab/>
      </w:r>
      <w:r w:rsidR="00052798">
        <w:t xml:space="preserve">Land </w:t>
      </w:r>
      <w:r w:rsidRPr="00CE554A">
        <w:t>mobile service above 30 MHz (excluding IMT); wireless access in the fixed service; amateur</w:t>
      </w:r>
      <w:r>
        <w:t xml:space="preserve"> and amateur-satellite services</w:t>
      </w:r>
    </w:p>
    <w:p w:rsidR="000703DE" w:rsidRDefault="000703DE" w:rsidP="000703DE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5B:</w:t>
      </w:r>
      <w:r>
        <w:tab/>
        <w:t xml:space="preserve">Maritime mobile service including Global Maritime Distress </w:t>
      </w:r>
      <w:r>
        <w:br/>
        <w:t>and Safety System (GMDSS); aeronautical mobile service and radiodetermination service</w:t>
      </w:r>
    </w:p>
    <w:p w:rsidR="000703DE" w:rsidRDefault="000703DE" w:rsidP="000703DE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5C:</w:t>
      </w:r>
      <w:r>
        <w:tab/>
      </w:r>
      <w:r w:rsidRPr="000703DE">
        <w:rPr>
          <w:szCs w:val="24"/>
        </w:rPr>
        <w:t xml:space="preserve">Fixed wireless systems; HF and other systems </w:t>
      </w:r>
      <w:r w:rsidRPr="000703DE">
        <w:rPr>
          <w:rStyle w:val="h21"/>
          <w:b w:val="0"/>
          <w:bCs w:val="0"/>
          <w:color w:val="000000"/>
          <w:sz w:val="24"/>
          <w:szCs w:val="24"/>
        </w:rPr>
        <w:t>below 30 MHz</w:t>
      </w:r>
      <w:r w:rsidRPr="000703DE">
        <w:rPr>
          <w:rStyle w:val="h21"/>
          <w:b w:val="0"/>
          <w:bCs w:val="0"/>
          <w:sz w:val="24"/>
          <w:szCs w:val="24"/>
        </w:rPr>
        <w:t xml:space="preserve"> </w:t>
      </w:r>
      <w:r w:rsidRPr="000703DE">
        <w:rPr>
          <w:szCs w:val="24"/>
        </w:rPr>
        <w:t>in the fixed and land mobile services</w:t>
      </w:r>
    </w:p>
    <w:p w:rsidR="001E15AA" w:rsidRDefault="001E15AA" w:rsidP="000703DE">
      <w:pPr>
        <w:tabs>
          <w:tab w:val="clear" w:pos="794"/>
          <w:tab w:val="left" w:pos="1418"/>
        </w:tabs>
      </w:pPr>
    </w:p>
    <w:p w:rsidR="000703DE" w:rsidRDefault="000703DE">
      <w:pPr>
        <w:pStyle w:val="headingb0"/>
        <w:outlineLvl w:val="0"/>
      </w:pPr>
      <w:bookmarkStart w:id="4" w:name="title1"/>
      <w:bookmarkStart w:id="5" w:name="StartTyping_E"/>
      <w:bookmarkEnd w:id="4"/>
      <w:bookmarkEnd w:id="5"/>
      <w:r>
        <w:t>Introduction</w:t>
      </w:r>
    </w:p>
    <w:p w:rsidR="000703DE" w:rsidRDefault="000703DE" w:rsidP="007F1406">
      <w:pPr>
        <w:spacing w:before="136"/>
      </w:pPr>
      <w:r>
        <w:t>By means of this Circular Letter, we wish to announce that meetings of ITU</w:t>
      </w:r>
      <w:r>
        <w:noBreakHyphen/>
        <w:t>R Working Parties 5A, 5B and 5C will take place in the ITU Headquarters in Geneva from </w:t>
      </w:r>
      <w:r w:rsidR="007F1406">
        <w:rPr>
          <w:lang w:eastAsia="zh-CN"/>
        </w:rPr>
        <w:t>13</w:t>
      </w:r>
      <w:r>
        <w:rPr>
          <w:lang w:eastAsia="zh-CN"/>
        </w:rPr>
        <w:t xml:space="preserve"> to </w:t>
      </w:r>
      <w:r w:rsidR="007F1406">
        <w:rPr>
          <w:lang w:eastAsia="zh-CN"/>
        </w:rPr>
        <w:t>24 June 2011</w:t>
      </w:r>
      <w:r w:rsidR="007F1406">
        <w:t xml:space="preserve"> </w:t>
      </w:r>
      <w:r>
        <w:t>(see the table below).</w:t>
      </w:r>
    </w:p>
    <w:p w:rsidR="000703DE" w:rsidRDefault="000703DE">
      <w:pPr>
        <w:ind w:right="-329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835"/>
        <w:gridCol w:w="1772"/>
      </w:tblGrid>
      <w:tr w:rsidR="000703DE" w:rsidRPr="00912BEB">
        <w:trPr>
          <w:jc w:val="center"/>
        </w:trPr>
        <w:tc>
          <w:tcPr>
            <w:tcW w:w="1843" w:type="dxa"/>
            <w:vAlign w:val="center"/>
          </w:tcPr>
          <w:p w:rsidR="000703DE" w:rsidRPr="00912BEB" w:rsidRDefault="000703DE" w:rsidP="000703DE">
            <w:pPr>
              <w:pStyle w:val="Tablehead"/>
            </w:pPr>
            <w:r w:rsidRPr="00912BEB">
              <w:t>Groups</w:t>
            </w:r>
          </w:p>
        </w:tc>
        <w:tc>
          <w:tcPr>
            <w:tcW w:w="3260" w:type="dxa"/>
            <w:vAlign w:val="center"/>
          </w:tcPr>
          <w:p w:rsidR="000703DE" w:rsidRPr="00912BEB" w:rsidRDefault="000703DE" w:rsidP="000703DE">
            <w:pPr>
              <w:pStyle w:val="Tablehead"/>
            </w:pPr>
            <w:r w:rsidRPr="00912BEB">
              <w:t>Meeting dates</w:t>
            </w:r>
          </w:p>
        </w:tc>
        <w:tc>
          <w:tcPr>
            <w:tcW w:w="2835" w:type="dxa"/>
            <w:vAlign w:val="center"/>
          </w:tcPr>
          <w:p w:rsidR="000703DE" w:rsidRPr="00912BEB" w:rsidRDefault="000703DE" w:rsidP="000703DE">
            <w:pPr>
              <w:pStyle w:val="Tablehead"/>
            </w:pPr>
            <w:r w:rsidRPr="00912BEB">
              <w:t>Deadline for contributions</w:t>
            </w:r>
            <w:r w:rsidRPr="00912BEB">
              <w:br/>
              <w:t>16:00 hours UTC</w:t>
            </w:r>
          </w:p>
        </w:tc>
        <w:tc>
          <w:tcPr>
            <w:tcW w:w="1772" w:type="dxa"/>
            <w:vAlign w:val="center"/>
          </w:tcPr>
          <w:p w:rsidR="000703DE" w:rsidRPr="00912BEB" w:rsidRDefault="000703DE" w:rsidP="000703DE">
            <w:pPr>
              <w:pStyle w:val="Tablehead"/>
            </w:pPr>
            <w:r w:rsidRPr="00912BEB">
              <w:t>Opening session</w:t>
            </w:r>
          </w:p>
        </w:tc>
      </w:tr>
      <w:tr w:rsidR="000703DE" w:rsidRPr="00912BEB">
        <w:trPr>
          <w:jc w:val="center"/>
        </w:trPr>
        <w:tc>
          <w:tcPr>
            <w:tcW w:w="1843" w:type="dxa"/>
            <w:vAlign w:val="center"/>
          </w:tcPr>
          <w:p w:rsidR="000703DE" w:rsidRPr="00912BEB" w:rsidRDefault="000703DE" w:rsidP="000703DE">
            <w:pPr>
              <w:pStyle w:val="Tabletext"/>
            </w:pPr>
            <w:r w:rsidRPr="00912BEB">
              <w:t xml:space="preserve">Working Party </w:t>
            </w:r>
            <w:r>
              <w:t>5</w:t>
            </w: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3260" w:type="dxa"/>
            <w:vAlign w:val="center"/>
          </w:tcPr>
          <w:p w:rsidR="000703DE" w:rsidRPr="00912BEB" w:rsidRDefault="00052798" w:rsidP="00192F65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13 </w:t>
            </w:r>
            <w:r w:rsidR="00192F65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22 June 2011</w:t>
            </w:r>
          </w:p>
        </w:tc>
        <w:tc>
          <w:tcPr>
            <w:tcW w:w="2835" w:type="dxa"/>
            <w:vAlign w:val="center"/>
          </w:tcPr>
          <w:p w:rsidR="000703DE" w:rsidRPr="00912BEB" w:rsidRDefault="000703DE" w:rsidP="00192F65">
            <w:pPr>
              <w:pStyle w:val="Tabletext"/>
              <w:jc w:val="center"/>
              <w:rPr>
                <w:lang w:eastAsia="zh-CN"/>
              </w:rPr>
            </w:pPr>
            <w:r>
              <w:t>Monday</w:t>
            </w:r>
            <w:r w:rsidRPr="00912BEB">
              <w:t xml:space="preserve">, </w:t>
            </w:r>
            <w:r w:rsidR="00052798">
              <w:t>6 June 2011</w:t>
            </w:r>
          </w:p>
        </w:tc>
        <w:tc>
          <w:tcPr>
            <w:tcW w:w="1772" w:type="dxa"/>
            <w:vAlign w:val="center"/>
          </w:tcPr>
          <w:p w:rsidR="000703DE" w:rsidRPr="00912BEB" w:rsidRDefault="00052798" w:rsidP="00245F50">
            <w:pPr>
              <w:pStyle w:val="Tabletext"/>
              <w:jc w:val="center"/>
            </w:pPr>
            <w:r>
              <w:rPr>
                <w:lang w:eastAsia="zh-CN"/>
              </w:rPr>
              <w:t>13 June</w:t>
            </w:r>
            <w:r w:rsidR="000703DE">
              <w:br/>
              <w:t>at 11:00 hours</w:t>
            </w:r>
          </w:p>
        </w:tc>
      </w:tr>
      <w:tr w:rsidR="00052798" w:rsidRPr="00912BEB">
        <w:trPr>
          <w:jc w:val="center"/>
        </w:trPr>
        <w:tc>
          <w:tcPr>
            <w:tcW w:w="1843" w:type="dxa"/>
            <w:vAlign w:val="center"/>
          </w:tcPr>
          <w:p w:rsidR="00052798" w:rsidRPr="00912BEB" w:rsidRDefault="00052798" w:rsidP="000703DE">
            <w:pPr>
              <w:pStyle w:val="Tabletext"/>
              <w:rPr>
                <w:lang w:eastAsia="zh-CN"/>
              </w:rPr>
            </w:pPr>
            <w:r w:rsidRPr="00912BEB">
              <w:t xml:space="preserve">Working Party </w:t>
            </w:r>
            <w:r>
              <w:t>5</w:t>
            </w:r>
            <w:r>
              <w:rPr>
                <w:lang w:eastAsia="zh-CN"/>
              </w:rPr>
              <w:t>B</w:t>
            </w:r>
          </w:p>
        </w:tc>
        <w:tc>
          <w:tcPr>
            <w:tcW w:w="3260" w:type="dxa"/>
            <w:vAlign w:val="center"/>
          </w:tcPr>
          <w:p w:rsidR="00052798" w:rsidRPr="00912BEB" w:rsidRDefault="00052798" w:rsidP="00192F65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13 - 24 June 2011</w:t>
            </w:r>
          </w:p>
        </w:tc>
        <w:tc>
          <w:tcPr>
            <w:tcW w:w="2835" w:type="dxa"/>
            <w:vAlign w:val="center"/>
          </w:tcPr>
          <w:p w:rsidR="00052798" w:rsidRPr="00912BEB" w:rsidRDefault="0085328F" w:rsidP="009B1EFC">
            <w:pPr>
              <w:pStyle w:val="Tabletext"/>
              <w:jc w:val="center"/>
              <w:rPr>
                <w:lang w:eastAsia="zh-CN"/>
              </w:rPr>
            </w:pPr>
            <w:r>
              <w:t>Monday</w:t>
            </w:r>
            <w:r w:rsidRPr="00912BEB">
              <w:t xml:space="preserve">, </w:t>
            </w:r>
            <w:r>
              <w:t>6 June 2011</w:t>
            </w:r>
          </w:p>
        </w:tc>
        <w:tc>
          <w:tcPr>
            <w:tcW w:w="1772" w:type="dxa"/>
            <w:vAlign w:val="center"/>
          </w:tcPr>
          <w:p w:rsidR="00052798" w:rsidRPr="00912BEB" w:rsidRDefault="00052798" w:rsidP="00245F50">
            <w:pPr>
              <w:pStyle w:val="Tabletext"/>
              <w:jc w:val="center"/>
            </w:pPr>
            <w:r>
              <w:rPr>
                <w:lang w:eastAsia="zh-CN"/>
              </w:rPr>
              <w:t>13 June</w:t>
            </w:r>
            <w:r>
              <w:br/>
              <w:t>at 09:30 hours</w:t>
            </w:r>
          </w:p>
        </w:tc>
      </w:tr>
      <w:tr w:rsidR="00052798" w:rsidRPr="00912BEB">
        <w:trPr>
          <w:jc w:val="center"/>
        </w:trPr>
        <w:tc>
          <w:tcPr>
            <w:tcW w:w="1843" w:type="dxa"/>
            <w:vAlign w:val="center"/>
          </w:tcPr>
          <w:p w:rsidR="00052798" w:rsidRPr="00912BEB" w:rsidRDefault="00052798" w:rsidP="000703DE">
            <w:pPr>
              <w:pStyle w:val="Tabletext"/>
            </w:pPr>
            <w:r w:rsidRPr="00912BEB">
              <w:t xml:space="preserve">Working Party </w:t>
            </w:r>
            <w:r>
              <w:t>5C</w:t>
            </w:r>
          </w:p>
        </w:tc>
        <w:tc>
          <w:tcPr>
            <w:tcW w:w="3260" w:type="dxa"/>
            <w:vAlign w:val="center"/>
          </w:tcPr>
          <w:p w:rsidR="00052798" w:rsidRPr="00912BEB" w:rsidRDefault="00052798" w:rsidP="00192F65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13 - 23 June 2011</w:t>
            </w:r>
          </w:p>
        </w:tc>
        <w:tc>
          <w:tcPr>
            <w:tcW w:w="2835" w:type="dxa"/>
            <w:vAlign w:val="center"/>
          </w:tcPr>
          <w:p w:rsidR="00052798" w:rsidRPr="00912BEB" w:rsidRDefault="0085328F" w:rsidP="009B1EFC">
            <w:pPr>
              <w:pStyle w:val="Tabletext"/>
              <w:jc w:val="center"/>
              <w:rPr>
                <w:lang w:eastAsia="zh-CN"/>
              </w:rPr>
            </w:pPr>
            <w:r>
              <w:t>Monday</w:t>
            </w:r>
            <w:r w:rsidRPr="00912BEB">
              <w:t xml:space="preserve">, </w:t>
            </w:r>
            <w:r>
              <w:t>6 June 2011</w:t>
            </w:r>
          </w:p>
        </w:tc>
        <w:tc>
          <w:tcPr>
            <w:tcW w:w="1772" w:type="dxa"/>
            <w:vAlign w:val="center"/>
          </w:tcPr>
          <w:p w:rsidR="00052798" w:rsidRPr="00912BEB" w:rsidRDefault="00052798" w:rsidP="00245F50">
            <w:pPr>
              <w:pStyle w:val="Tabletext"/>
              <w:jc w:val="center"/>
            </w:pPr>
            <w:r>
              <w:rPr>
                <w:lang w:eastAsia="zh-CN"/>
              </w:rPr>
              <w:t>13 June</w:t>
            </w:r>
            <w:r>
              <w:br/>
              <w:t>at 14:00 hours</w:t>
            </w:r>
          </w:p>
        </w:tc>
      </w:tr>
    </w:tbl>
    <w:p w:rsidR="000703DE" w:rsidRDefault="000703DE">
      <w:pPr>
        <w:spacing w:before="0"/>
      </w:pPr>
    </w:p>
    <w:p w:rsidR="000703DE" w:rsidRDefault="000703DE" w:rsidP="00421FF9">
      <w:pPr>
        <w:pStyle w:val="Headingb"/>
        <w:spacing w:before="120"/>
      </w:pPr>
      <w:r>
        <w:br w:type="page"/>
      </w:r>
      <w:r>
        <w:lastRenderedPageBreak/>
        <w:t>Programme of the meetings</w:t>
      </w:r>
    </w:p>
    <w:p w:rsidR="000703DE" w:rsidRDefault="000703DE">
      <w:pPr>
        <w:spacing w:before="136"/>
      </w:pPr>
      <w:r>
        <w:t xml:space="preserve">Draft agendas for these meetings are contained in Annex 1. The Questions assigned may be found on: </w:t>
      </w:r>
      <w:hyperlink r:id="rId9" w:history="1">
        <w:r w:rsidRPr="00377A39">
          <w:rPr>
            <w:rStyle w:val="Hyperlink"/>
          </w:rPr>
          <w:t>http://www.itu.int/publ/R-QUE-SG05/en</w:t>
        </w:r>
      </w:hyperlink>
      <w:r>
        <w:t>. The Working Parties will conduct their work in English.</w:t>
      </w:r>
    </w:p>
    <w:p w:rsidR="000703DE" w:rsidRDefault="000703DE" w:rsidP="00421FF9">
      <w:pPr>
        <w:pStyle w:val="headingb0"/>
        <w:spacing w:before="120"/>
        <w:outlineLvl w:val="0"/>
      </w:pPr>
      <w:r>
        <w:t>Contributions</w:t>
      </w:r>
    </w:p>
    <w:p w:rsidR="000703DE" w:rsidRDefault="000703DE">
      <w:r>
        <w:t xml:space="preserve">Contributions in response to the work of Working Parties 5A, 5B and 5C are invited. These </w:t>
      </w:r>
      <w:r>
        <w:br/>
        <w:t xml:space="preserve">will be processed according to the provisions laid down in Resolution ITU-R 1-5 and posted on </w:t>
      </w:r>
      <w:hyperlink r:id="rId10" w:history="1">
        <w:r w:rsidRPr="00E402E5">
          <w:rPr>
            <w:rStyle w:val="Hyperlink"/>
          </w:rPr>
          <w:t>http://www.itu.int/ITU-R/go/rsg5/en</w:t>
        </w:r>
      </w:hyperlink>
      <w:r>
        <w:t xml:space="preserve"> (see “contributions” of each relevant Working Party). </w:t>
      </w:r>
      <w:r w:rsidRPr="00EB7AD2">
        <w:rPr>
          <w:b/>
          <w:bCs/>
        </w:rPr>
        <w:t>The deadline for submi</w:t>
      </w:r>
      <w:r>
        <w:rPr>
          <w:b/>
          <w:bCs/>
        </w:rPr>
        <w:t>ssion of</w:t>
      </w:r>
      <w:r w:rsidRPr="00EB7AD2">
        <w:rPr>
          <w:b/>
          <w:bCs/>
        </w:rPr>
        <w:t xml:space="preserve"> contributions is </w:t>
      </w:r>
      <w:r>
        <w:rPr>
          <w:b/>
          <w:bCs/>
        </w:rPr>
        <w:t>specified in the table above.</w:t>
      </w:r>
      <w:r>
        <w:t xml:space="preserve"> Submissions received later than these deadlines cannot be accepted. Resolution ITU R 1-5 provides that contributions which are not available to participants at the opening of the meeting shall not be considered.</w:t>
      </w:r>
    </w:p>
    <w:p w:rsidR="000703DE" w:rsidRPr="009A7C94" w:rsidRDefault="000703DE" w:rsidP="009A7C94">
      <w:pPr>
        <w:rPr>
          <w:color w:val="0000FF"/>
        </w:rPr>
      </w:pPr>
      <w:r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1" w:history="1">
        <w:r w:rsidRPr="009A7C94">
          <w:rPr>
            <w:rStyle w:val="Hyperlink"/>
            <w:u w:val="none"/>
          </w:rPr>
          <w:t>rsg5@itu.int</w:t>
        </w:r>
      </w:hyperlink>
      <w:r w:rsidR="009A7C94">
        <w:rPr>
          <w:rStyle w:val="Hyperlink"/>
          <w:u w:val="none"/>
        </w:rPr>
        <w:t xml:space="preserve">. </w:t>
      </w:r>
      <w:r>
        <w:t xml:space="preserve">A copy should also be sent to the Chairmen of the relevant Working Parties and to the Chairman and </w:t>
      </w:r>
      <w:r>
        <w:br/>
        <w:t>Vice-Chairmen of Study Group 5. The pertinent addresses can be found on:</w:t>
      </w:r>
    </w:p>
    <w:p w:rsidR="000703DE" w:rsidRDefault="00091779">
      <w:pPr>
        <w:spacing w:before="240"/>
        <w:jc w:val="center"/>
      </w:pPr>
      <w:hyperlink r:id="rId12" w:history="1">
        <w:r w:rsidR="000703DE" w:rsidRPr="00657AEE">
          <w:rPr>
            <w:rStyle w:val="Hyperlink"/>
          </w:rPr>
          <w:t>http://www-br/cgi-bin/htsh/compass/cvc_wptg_list.sh</w:t>
        </w:r>
      </w:hyperlink>
    </w:p>
    <w:p w:rsidR="000703DE" w:rsidRDefault="00091779">
      <w:pPr>
        <w:spacing w:after="120"/>
        <w:jc w:val="center"/>
      </w:pPr>
      <w:hyperlink r:id="rId13" w:history="1">
        <w:r w:rsidR="000703DE" w:rsidRPr="00554929">
          <w:rPr>
            <w:rStyle w:val="Hyperlink"/>
          </w:rPr>
          <w:t>http://www.itu.int/cgi-bin/htsh/compass/cvc.param.sh?acvty_code=sg5</w:t>
        </w:r>
      </w:hyperlink>
    </w:p>
    <w:p w:rsidR="000703DE" w:rsidRPr="00F44034" w:rsidRDefault="000703DE" w:rsidP="00421FF9">
      <w:pPr>
        <w:pStyle w:val="Heading1"/>
        <w:spacing w:before="120"/>
        <w:ind w:left="0" w:firstLine="0"/>
      </w:pPr>
      <w:r w:rsidRPr="00F44034">
        <w:t>Participation/Visa requirements</w:t>
      </w:r>
    </w:p>
    <w:p w:rsidR="000703DE" w:rsidRDefault="000703DE" w:rsidP="000703DE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Each Member State/Sector Member/Associate was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>the focal point designated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 xml:space="preserve">. The list of designated focal points (DFPs) </w:t>
      </w:r>
      <w:r>
        <w:rPr>
          <w:szCs w:val="24"/>
        </w:rPr>
        <w:t xml:space="preserve">and detailed information regarding visa requirements </w:t>
      </w:r>
      <w:r w:rsidRPr="00053919">
        <w:rPr>
          <w:szCs w:val="24"/>
        </w:rPr>
        <w:t xml:space="preserve">is available on the </w:t>
      </w:r>
      <w:r w:rsidRPr="00053919">
        <w:rPr>
          <w:b/>
          <w:bCs/>
          <w:szCs w:val="24"/>
        </w:rPr>
        <w:t>ITU</w:t>
      </w:r>
      <w:r w:rsidRPr="00053919">
        <w:rPr>
          <w:b/>
          <w:bCs/>
          <w:szCs w:val="24"/>
        </w:rPr>
        <w:noBreakHyphen/>
        <w:t>R</w:t>
      </w:r>
      <w:r w:rsidRPr="00053919">
        <w:rPr>
          <w:szCs w:val="24"/>
        </w:rPr>
        <w:t> </w:t>
      </w:r>
      <w:r>
        <w:rPr>
          <w:b/>
          <w:bCs/>
          <w:szCs w:val="24"/>
        </w:rPr>
        <w:t xml:space="preserve">Member 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0703DE" w:rsidRPr="00053919" w:rsidRDefault="00091779">
      <w:pPr>
        <w:spacing w:before="240" w:after="120"/>
        <w:jc w:val="center"/>
        <w:rPr>
          <w:szCs w:val="24"/>
        </w:rPr>
      </w:pPr>
      <w:hyperlink r:id="rId14" w:history="1">
        <w:r w:rsidR="000703DE" w:rsidRPr="00053919">
          <w:rPr>
            <w:rStyle w:val="Hyperlink"/>
            <w:szCs w:val="24"/>
          </w:rPr>
          <w:t>http://www.itu.int/ITU-R/go/delegate-reg-info/en</w:t>
        </w:r>
      </w:hyperlink>
      <w:r w:rsidR="000703DE" w:rsidRPr="00053919">
        <w:rPr>
          <w:szCs w:val="24"/>
        </w:rPr>
        <w:t>.</w:t>
      </w:r>
    </w:p>
    <w:p w:rsidR="000703DE" w:rsidRPr="00053919" w:rsidRDefault="000703DE">
      <w:r w:rsidRPr="00053919"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 xml:space="preserve">open at 08:30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Montbrillant building. Please note that the confirmation of registration sent to each delegate/participant by e-mail must be presented, together with photo identification, in order to receive a badge.</w:t>
      </w:r>
    </w:p>
    <w:p w:rsidR="000703DE" w:rsidRPr="00053919" w:rsidRDefault="000703DE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City">
        <w:smartTag w:uri="urn:schemas-microsoft-com:office:smarttags" w:element="place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5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0703DE" w:rsidRPr="00091779" w:rsidRDefault="000703DE" w:rsidP="00822652">
      <w:pPr>
        <w:tabs>
          <w:tab w:val="center" w:pos="7371"/>
        </w:tabs>
        <w:spacing w:before="1080"/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 w:rsidR="00822652" w:rsidRPr="00091779">
        <w:rPr>
          <w:lang w:val="fr-CH"/>
        </w:rPr>
        <w:t>François Rancy</w:t>
      </w:r>
    </w:p>
    <w:p w:rsidR="000703DE" w:rsidRPr="00091779" w:rsidRDefault="000703DE">
      <w:pPr>
        <w:pStyle w:val="Times"/>
        <w:tabs>
          <w:tab w:val="center" w:pos="7371"/>
          <w:tab w:val="right" w:pos="8505"/>
        </w:tabs>
        <w:rPr>
          <w:rFonts w:ascii="Times New Roman" w:hAnsi="Times New Roman"/>
          <w:lang w:val="fr-CH"/>
        </w:rPr>
      </w:pPr>
      <w:r w:rsidRPr="00091779">
        <w:rPr>
          <w:rFonts w:ascii="Times New Roman" w:hAnsi="Times New Roman"/>
          <w:lang w:val="fr-CH"/>
        </w:rPr>
        <w:tab/>
        <w:t>Director, Radiocommunication Bureau</w:t>
      </w:r>
    </w:p>
    <w:p w:rsidR="000703DE" w:rsidRPr="00091779" w:rsidRDefault="000703DE" w:rsidP="00421FF9">
      <w:pPr>
        <w:spacing w:before="0"/>
        <w:outlineLvl w:val="0"/>
        <w:rPr>
          <w:sz w:val="16"/>
          <w:u w:val="single"/>
          <w:lang w:val="fr-CH"/>
        </w:rPr>
      </w:pPr>
      <w:r w:rsidRPr="00091779">
        <w:rPr>
          <w:u w:val="single"/>
          <w:lang w:val="fr-CH"/>
        </w:rPr>
        <w:t>Annex</w:t>
      </w:r>
      <w:r w:rsidRPr="00091779">
        <w:rPr>
          <w:lang w:val="fr-CH"/>
        </w:rPr>
        <w:t xml:space="preserve">: </w:t>
      </w:r>
      <w:r w:rsidRPr="00091779">
        <w:rPr>
          <w:rFonts w:hint="eastAsia"/>
          <w:lang w:val="fr-CH" w:eastAsia="zh-CN"/>
        </w:rPr>
        <w:t>1</w:t>
      </w:r>
    </w:p>
    <w:p w:rsidR="000703DE" w:rsidRDefault="000703DE">
      <w:pPr>
        <w:tabs>
          <w:tab w:val="left" w:pos="284"/>
          <w:tab w:val="left" w:pos="568"/>
        </w:tabs>
        <w:spacing w:before="240"/>
        <w:rPr>
          <w:sz w:val="16"/>
          <w:u w:val="single"/>
        </w:rPr>
      </w:pPr>
      <w:r>
        <w:rPr>
          <w:sz w:val="16"/>
          <w:u w:val="single"/>
        </w:rPr>
        <w:t>Distribution:</w:t>
      </w:r>
    </w:p>
    <w:p w:rsidR="000703DE" w:rsidRDefault="000703DE">
      <w:pPr>
        <w:tabs>
          <w:tab w:val="left" w:pos="284"/>
        </w:tabs>
        <w:spacing w:before="0"/>
        <w:ind w:left="284" w:hanging="284"/>
        <w:rPr>
          <w:sz w:val="16"/>
        </w:rPr>
      </w:pPr>
    </w:p>
    <w:p w:rsidR="000703DE" w:rsidRDefault="000703DE">
      <w:pPr>
        <w:pStyle w:val="BodyTextIndent2"/>
      </w:pPr>
      <w:r>
        <w:t>–</w:t>
      </w:r>
      <w:r>
        <w:tab/>
        <w:t>Administrations of Member</w:t>
      </w:r>
      <w:r>
        <w:rPr>
          <w:rFonts w:hint="eastAsia"/>
          <w:lang w:eastAsia="zh-CN"/>
        </w:rPr>
        <w:t xml:space="preserve"> State</w:t>
      </w:r>
      <w:r>
        <w:t xml:space="preserve">s of the ITU and Radiocommunication Sector </w:t>
      </w:r>
      <w:r>
        <w:rPr>
          <w:rFonts w:hint="eastAsia"/>
          <w:lang w:eastAsia="zh-CN"/>
        </w:rPr>
        <w:t xml:space="preserve">Members </w:t>
      </w:r>
      <w:r>
        <w:t>participating in the work of Radiocommunication Study Group 5</w:t>
      </w:r>
    </w:p>
    <w:p w:rsidR="000703DE" w:rsidRDefault="000703DE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Associates participating in the work of Radiocommunication Study Group 5</w:t>
      </w:r>
    </w:p>
    <w:p w:rsidR="000703DE" w:rsidRDefault="000703DE">
      <w:pPr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>Chairman and Vice-Chairmen of Radiocommunication Study Group 5</w:t>
      </w:r>
    </w:p>
    <w:p w:rsidR="000703DE" w:rsidRDefault="000703DE">
      <w:pPr>
        <w:pStyle w:val="BodyTextIndent2"/>
      </w:pPr>
      <w:r>
        <w:t>–</w:t>
      </w:r>
      <w:r>
        <w:tab/>
        <w:t>Secretary General of the ITU, Director of the Telecommunication Standardization Bureau, Director of the Telecommunication Development Bureau</w:t>
      </w:r>
    </w:p>
    <w:p w:rsidR="000703DE" w:rsidRDefault="000703DE" w:rsidP="00822652">
      <w:pPr>
        <w:pStyle w:val="AnnexNotitle"/>
      </w:pPr>
      <w:r>
        <w:br w:type="page"/>
      </w:r>
      <w:r w:rsidRPr="00F17292">
        <w:lastRenderedPageBreak/>
        <w:t>Annex</w:t>
      </w:r>
      <w:r>
        <w:t> </w:t>
      </w:r>
      <w:r w:rsidRPr="00ED4E88">
        <w:rPr>
          <w:bCs/>
        </w:rPr>
        <w:t>1</w:t>
      </w:r>
      <w:r>
        <w:rPr>
          <w:bCs/>
        </w:rPr>
        <w:br/>
      </w:r>
      <w:r>
        <w:rPr>
          <w:bCs/>
        </w:rPr>
        <w:br/>
      </w:r>
      <w:r>
        <w:t xml:space="preserve">Draft agenda for the </w:t>
      </w:r>
      <w:r w:rsidR="00822652">
        <w:rPr>
          <w:lang w:eastAsia="zh-CN"/>
        </w:rPr>
        <w:t>7</w:t>
      </w:r>
      <w:r>
        <w:rPr>
          <w:vertAlign w:val="superscript"/>
          <w:lang w:eastAsia="zh-CN"/>
        </w:rPr>
        <w:t>th</w:t>
      </w:r>
      <w:r>
        <w:rPr>
          <w:lang w:eastAsia="zh-CN"/>
        </w:rPr>
        <w:t xml:space="preserve"> </w:t>
      </w:r>
      <w:r>
        <w:t>meeting of Working Party 5A</w:t>
      </w:r>
    </w:p>
    <w:p w:rsidR="000703DE" w:rsidRDefault="000703DE" w:rsidP="00822652">
      <w:pPr>
        <w:pStyle w:val="Table"/>
        <w:keepNext w:val="0"/>
        <w:spacing w:before="360" w:after="0"/>
        <w:rPr>
          <w:caps w:val="0"/>
        </w:rPr>
      </w:pPr>
      <w:r>
        <w:rPr>
          <w:caps w:val="0"/>
        </w:rPr>
        <w:t xml:space="preserve">(Geneva, </w:t>
      </w:r>
      <w:r w:rsidR="00822652">
        <w:rPr>
          <w:caps w:val="0"/>
          <w:lang w:eastAsia="zh-CN"/>
        </w:rPr>
        <w:t>13</w:t>
      </w:r>
      <w:r w:rsidR="00412DD3">
        <w:rPr>
          <w:caps w:val="0"/>
          <w:lang w:eastAsia="zh-CN"/>
        </w:rPr>
        <w:t xml:space="preserve"> </w:t>
      </w:r>
      <w:r w:rsidR="00245F50">
        <w:rPr>
          <w:caps w:val="0"/>
          <w:lang w:eastAsia="zh-CN"/>
        </w:rPr>
        <w:t>-</w:t>
      </w:r>
      <w:r w:rsidR="00412DD3">
        <w:rPr>
          <w:caps w:val="0"/>
          <w:lang w:eastAsia="zh-CN"/>
        </w:rPr>
        <w:t xml:space="preserve"> </w:t>
      </w:r>
      <w:r w:rsidR="00822652">
        <w:rPr>
          <w:caps w:val="0"/>
          <w:lang w:eastAsia="zh-CN"/>
        </w:rPr>
        <w:t>22 June 2011</w:t>
      </w:r>
      <w:r>
        <w:rPr>
          <w:caps w:val="0"/>
        </w:rPr>
        <w:t>)</w:t>
      </w:r>
    </w:p>
    <w:p w:rsidR="000703DE" w:rsidRDefault="000703DE"/>
    <w:p w:rsidR="000703DE" w:rsidRDefault="000703DE"/>
    <w:p w:rsidR="000703DE" w:rsidRDefault="000703DE"/>
    <w:p w:rsidR="000703DE" w:rsidRDefault="000703DE">
      <w:r>
        <w:rPr>
          <w:b/>
          <w:bCs/>
        </w:rPr>
        <w:t>1</w:t>
      </w:r>
      <w:r>
        <w:tab/>
        <w:t>Opening remarks</w:t>
      </w:r>
    </w:p>
    <w:p w:rsidR="000703DE" w:rsidRDefault="000703DE">
      <w:r>
        <w:rPr>
          <w:b/>
          <w:bCs/>
        </w:rPr>
        <w:t>2</w:t>
      </w:r>
      <w:r>
        <w:tab/>
        <w:t>Adoption of the draft agenda</w:t>
      </w:r>
    </w:p>
    <w:p w:rsidR="000703DE" w:rsidRDefault="000703DE" w:rsidP="00822652">
      <w:r>
        <w:rPr>
          <w:b/>
          <w:bCs/>
        </w:rPr>
        <w:t>3</w:t>
      </w:r>
      <w:r>
        <w:tab/>
        <w:t xml:space="preserve">Report on the </w:t>
      </w:r>
      <w:r w:rsidR="00822652">
        <w:t>6</w:t>
      </w:r>
      <w:r w:rsidRPr="004C62F6">
        <w:rPr>
          <w:vertAlign w:val="superscript"/>
        </w:rPr>
        <w:t>th</w:t>
      </w:r>
      <w:r>
        <w:t xml:space="preserve"> meeting of Working Party 5A (Document</w:t>
      </w:r>
      <w:r>
        <w:rPr>
          <w:rFonts w:hint="eastAsia"/>
          <w:lang w:eastAsia="zh-CN"/>
        </w:rPr>
        <w:t xml:space="preserve"> </w:t>
      </w:r>
      <w:hyperlink r:id="rId16" w:history="1">
        <w:r w:rsidR="00822652" w:rsidRPr="0082496B">
          <w:rPr>
            <w:rStyle w:val="Hyperlink"/>
            <w:lang w:eastAsia="zh-CN"/>
          </w:rPr>
          <w:t>5A/601</w:t>
        </w:r>
      </w:hyperlink>
      <w:r>
        <w:t>)</w:t>
      </w:r>
    </w:p>
    <w:p w:rsidR="000703DE" w:rsidRDefault="000703DE">
      <w:r>
        <w:rPr>
          <w:b/>
          <w:bCs/>
        </w:rPr>
        <w:t>4</w:t>
      </w:r>
      <w:r>
        <w:rPr>
          <w:b/>
          <w:bCs/>
        </w:rPr>
        <w:tab/>
      </w:r>
      <w:r>
        <w:t>Report from Correspondence Groups</w:t>
      </w:r>
    </w:p>
    <w:p w:rsidR="000703DE" w:rsidRDefault="000703DE">
      <w:r>
        <w:rPr>
          <w:b/>
          <w:bCs/>
        </w:rPr>
        <w:t>5</w:t>
      </w:r>
      <w:r>
        <w:tab/>
        <w:t>Working structur</w:t>
      </w:r>
      <w:bookmarkStart w:id="6" w:name="_GoBack"/>
      <w:bookmarkEnd w:id="6"/>
      <w:r>
        <w:t>e and document assignment</w:t>
      </w:r>
    </w:p>
    <w:p w:rsidR="000703DE" w:rsidRDefault="000703DE">
      <w:r>
        <w:rPr>
          <w:b/>
          <w:bCs/>
        </w:rPr>
        <w:t>6</w:t>
      </w:r>
      <w:r>
        <w:tab/>
        <w:t>Any other business</w:t>
      </w:r>
    </w:p>
    <w:p w:rsidR="000703DE" w:rsidRDefault="000703DE"/>
    <w:p w:rsidR="000703DE" w:rsidRDefault="000703DE"/>
    <w:p w:rsidR="000703DE" w:rsidRDefault="000703DE"/>
    <w:p w:rsidR="000703DE" w:rsidRDefault="000703DE">
      <w:pPr>
        <w:pStyle w:val="TableText0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enter" w:pos="7655"/>
        </w:tabs>
        <w:spacing w:before="240" w:after="0"/>
        <w:rPr>
          <w:sz w:val="24"/>
          <w:lang w:val="en-US"/>
        </w:rPr>
      </w:pPr>
      <w:r>
        <w:rPr>
          <w:sz w:val="24"/>
          <w:lang w:val="en-US"/>
        </w:rPr>
        <w:tab/>
        <w:t>J. COSTA</w:t>
      </w:r>
      <w:r>
        <w:rPr>
          <w:sz w:val="24"/>
          <w:lang w:val="en-US"/>
        </w:rPr>
        <w:br/>
      </w:r>
      <w:r>
        <w:rPr>
          <w:sz w:val="24"/>
          <w:lang w:val="en-US"/>
        </w:rPr>
        <w:tab/>
        <w:t>Chairman, Working Party 5A</w:t>
      </w:r>
    </w:p>
    <w:p w:rsidR="000703DE" w:rsidRDefault="000703DE" w:rsidP="00E8279E">
      <w:pPr>
        <w:pStyle w:val="Source"/>
      </w:pPr>
      <w:r>
        <w:rPr>
          <w:lang w:val="en-US"/>
        </w:rPr>
        <w:br w:type="page"/>
      </w:r>
      <w:bookmarkStart w:id="7" w:name="recibido"/>
      <w:bookmarkEnd w:id="7"/>
      <w:r>
        <w:lastRenderedPageBreak/>
        <w:t xml:space="preserve">Draft agenda for the </w:t>
      </w:r>
      <w:r w:rsidR="00E8279E">
        <w:t>7</w:t>
      </w:r>
      <w:r>
        <w:rPr>
          <w:vertAlign w:val="superscript"/>
        </w:rPr>
        <w:t>th</w:t>
      </w:r>
      <w:r>
        <w:t xml:space="preserve"> meeting of Working Party 5B</w:t>
      </w:r>
    </w:p>
    <w:p w:rsidR="000703DE" w:rsidRDefault="000703DE" w:rsidP="00E8279E">
      <w:pPr>
        <w:pStyle w:val="Title1"/>
        <w:rPr>
          <w:snapToGrid w:val="0"/>
          <w:sz w:val="24"/>
          <w:szCs w:val="24"/>
        </w:rPr>
      </w:pPr>
      <w:r>
        <w:rPr>
          <w:caps w:val="0"/>
          <w:snapToGrid w:val="0"/>
          <w:sz w:val="24"/>
          <w:szCs w:val="24"/>
        </w:rPr>
        <w:t>(</w:t>
      </w:r>
      <w:r w:rsidRPr="004624BA">
        <w:rPr>
          <w:caps w:val="0"/>
          <w:snapToGrid w:val="0"/>
          <w:sz w:val="24"/>
          <w:szCs w:val="24"/>
        </w:rPr>
        <w:t xml:space="preserve">Geneva, </w:t>
      </w:r>
      <w:r w:rsidR="00E8279E">
        <w:rPr>
          <w:caps w:val="0"/>
          <w:sz w:val="24"/>
          <w:szCs w:val="24"/>
          <w:lang w:eastAsia="zh-CN"/>
        </w:rPr>
        <w:t>13</w:t>
      </w:r>
      <w:r w:rsidR="00412DD3">
        <w:rPr>
          <w:caps w:val="0"/>
          <w:sz w:val="24"/>
          <w:szCs w:val="24"/>
          <w:lang w:eastAsia="zh-CN"/>
        </w:rPr>
        <w:t xml:space="preserve"> </w:t>
      </w:r>
      <w:r w:rsidR="00245F50">
        <w:rPr>
          <w:caps w:val="0"/>
          <w:sz w:val="24"/>
          <w:szCs w:val="24"/>
          <w:lang w:eastAsia="zh-CN"/>
        </w:rPr>
        <w:t>-</w:t>
      </w:r>
      <w:r w:rsidR="00412DD3">
        <w:rPr>
          <w:caps w:val="0"/>
          <w:sz w:val="24"/>
          <w:szCs w:val="24"/>
          <w:lang w:eastAsia="zh-CN"/>
        </w:rPr>
        <w:t xml:space="preserve"> </w:t>
      </w:r>
      <w:r w:rsidR="00E8279E">
        <w:rPr>
          <w:caps w:val="0"/>
          <w:sz w:val="24"/>
          <w:szCs w:val="24"/>
          <w:lang w:eastAsia="zh-CN"/>
        </w:rPr>
        <w:t>24 June</w:t>
      </w:r>
      <w:r>
        <w:rPr>
          <w:caps w:val="0"/>
          <w:lang w:eastAsia="zh-CN"/>
        </w:rPr>
        <w:t xml:space="preserve"> </w:t>
      </w:r>
      <w:r w:rsidR="00E8279E">
        <w:rPr>
          <w:caps w:val="0"/>
          <w:snapToGrid w:val="0"/>
          <w:sz w:val="24"/>
          <w:szCs w:val="24"/>
        </w:rPr>
        <w:t>2011</w:t>
      </w:r>
      <w:r>
        <w:rPr>
          <w:caps w:val="0"/>
          <w:snapToGrid w:val="0"/>
          <w:sz w:val="24"/>
          <w:szCs w:val="24"/>
        </w:rPr>
        <w:t>)</w:t>
      </w:r>
    </w:p>
    <w:p w:rsidR="000703DE" w:rsidRDefault="000703DE"/>
    <w:p w:rsidR="000703DE" w:rsidRDefault="000703DE"/>
    <w:p w:rsidR="000703DE" w:rsidRDefault="000703DE">
      <w:pPr>
        <w:rPr>
          <w:b/>
          <w:bCs/>
          <w:snapToGrid w:val="0"/>
        </w:rPr>
      </w:pPr>
    </w:p>
    <w:p w:rsidR="000703DE" w:rsidRDefault="000703DE">
      <w:pPr>
        <w:rPr>
          <w:snapToGrid w:val="0"/>
        </w:rPr>
      </w:pPr>
      <w:r>
        <w:rPr>
          <w:b/>
          <w:bCs/>
          <w:snapToGrid w:val="0"/>
        </w:rPr>
        <w:t>1</w:t>
      </w:r>
      <w:r>
        <w:rPr>
          <w:snapToGrid w:val="0"/>
        </w:rPr>
        <w:tab/>
        <w:t>Opening of the meeting</w:t>
      </w:r>
    </w:p>
    <w:p w:rsidR="000703DE" w:rsidRDefault="000703DE">
      <w:pPr>
        <w:rPr>
          <w:snapToGrid w:val="0"/>
        </w:rPr>
      </w:pPr>
      <w:r>
        <w:rPr>
          <w:b/>
          <w:bCs/>
          <w:snapToGrid w:val="0"/>
        </w:rPr>
        <w:t>2</w:t>
      </w:r>
      <w:r>
        <w:rPr>
          <w:snapToGrid w:val="0"/>
        </w:rPr>
        <w:tab/>
        <w:t>Approval of the agenda</w:t>
      </w:r>
    </w:p>
    <w:p w:rsidR="000703DE" w:rsidRDefault="000703DE" w:rsidP="00E8279E">
      <w:pPr>
        <w:tabs>
          <w:tab w:val="clear" w:pos="1191"/>
          <w:tab w:val="clear" w:pos="1588"/>
          <w:tab w:val="clear" w:pos="1985"/>
          <w:tab w:val="center" w:pos="7938"/>
        </w:tabs>
        <w:rPr>
          <w:snapToGrid w:val="0"/>
        </w:rPr>
      </w:pPr>
      <w:r>
        <w:rPr>
          <w:b/>
          <w:bCs/>
          <w:snapToGrid w:val="0"/>
        </w:rPr>
        <w:t>3</w:t>
      </w:r>
      <w:r>
        <w:rPr>
          <w:snapToGrid w:val="0"/>
        </w:rPr>
        <w:tab/>
        <w:t xml:space="preserve">Report on the </w:t>
      </w:r>
      <w:r w:rsidR="00E8279E">
        <w:rPr>
          <w:snapToGrid w:val="0"/>
        </w:rPr>
        <w:t>6</w:t>
      </w:r>
      <w:r w:rsidRPr="00D84C71">
        <w:rPr>
          <w:snapToGrid w:val="0"/>
          <w:vertAlign w:val="superscript"/>
        </w:rPr>
        <w:t>th</w:t>
      </w:r>
      <w:r>
        <w:rPr>
          <w:snapToGrid w:val="0"/>
        </w:rPr>
        <w:t xml:space="preserve"> meeting of Working Party 5B (Document</w:t>
      </w:r>
      <w:r w:rsidR="00E8279E">
        <w:t xml:space="preserve"> </w:t>
      </w:r>
      <w:hyperlink r:id="rId17" w:history="1">
        <w:r w:rsidR="00E8279E" w:rsidRPr="0082496B">
          <w:rPr>
            <w:rStyle w:val="Hyperlink"/>
          </w:rPr>
          <w:t>5B/617</w:t>
        </w:r>
      </w:hyperlink>
      <w:r>
        <w:rPr>
          <w:snapToGrid w:val="0"/>
        </w:rPr>
        <w:t>)</w:t>
      </w:r>
    </w:p>
    <w:p w:rsidR="000703DE" w:rsidRDefault="000703DE">
      <w:pPr>
        <w:ind w:left="6480" w:hanging="6480"/>
        <w:rPr>
          <w:snapToGrid w:val="0"/>
        </w:rPr>
      </w:pPr>
      <w:r>
        <w:rPr>
          <w:b/>
          <w:snapToGrid w:val="0"/>
        </w:rPr>
        <w:t>4</w:t>
      </w:r>
      <w:r>
        <w:rPr>
          <w:snapToGrid w:val="0"/>
        </w:rPr>
        <w:tab/>
        <w:t>Consideration of input documents</w:t>
      </w:r>
    </w:p>
    <w:p w:rsidR="000703DE" w:rsidRDefault="000703DE">
      <w:pPr>
        <w:rPr>
          <w:snapToGrid w:val="0"/>
        </w:rPr>
      </w:pPr>
      <w:r>
        <w:rPr>
          <w:b/>
          <w:bCs/>
          <w:snapToGrid w:val="0"/>
        </w:rPr>
        <w:t>5</w:t>
      </w:r>
      <w:r>
        <w:rPr>
          <w:snapToGrid w:val="0"/>
        </w:rPr>
        <w:tab/>
        <w:t>Establishment of Working Groups and attribution of input documents</w:t>
      </w:r>
    </w:p>
    <w:p w:rsidR="000703DE" w:rsidRPr="00066F0D" w:rsidRDefault="000703DE">
      <w:pPr>
        <w:rPr>
          <w:snapToGrid w:val="0"/>
        </w:rPr>
      </w:pPr>
      <w:r>
        <w:rPr>
          <w:b/>
          <w:snapToGrid w:val="0"/>
        </w:rPr>
        <w:t>6</w:t>
      </w:r>
      <w:r w:rsidRPr="00066F0D">
        <w:rPr>
          <w:snapToGrid w:val="0"/>
        </w:rPr>
        <w:tab/>
        <w:t>Report</w:t>
      </w:r>
      <w:r>
        <w:rPr>
          <w:snapToGrid w:val="0"/>
        </w:rPr>
        <w:t>s</w:t>
      </w:r>
      <w:r w:rsidRPr="00066F0D">
        <w:rPr>
          <w:snapToGrid w:val="0"/>
        </w:rPr>
        <w:t xml:space="preserve"> from Rapporteurs and Correspondence Groups</w:t>
      </w:r>
      <w:r>
        <w:rPr>
          <w:snapToGrid w:val="0"/>
        </w:rPr>
        <w:t>:</w:t>
      </w:r>
    </w:p>
    <w:p w:rsidR="000703DE" w:rsidRDefault="000703DE">
      <w:pPr>
        <w:rPr>
          <w:snapToGrid w:val="0"/>
        </w:rPr>
      </w:pPr>
      <w:r w:rsidRPr="00066F0D">
        <w:rPr>
          <w:snapToGrid w:val="0"/>
        </w:rPr>
        <w:tab/>
      </w:r>
      <w:r>
        <w:rPr>
          <w:snapToGrid w:val="0"/>
        </w:rPr>
        <w:tab/>
        <w:t>Radar Unwanted Emissions</w:t>
      </w:r>
    </w:p>
    <w:p w:rsidR="000703DE" w:rsidRPr="007510BE" w:rsidRDefault="000703DE">
      <w:pPr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7510BE">
        <w:rPr>
          <w:snapToGrid w:val="0"/>
          <w:lang w:val="en-US"/>
        </w:rPr>
        <w:t>WP 6</w:t>
      </w:r>
      <w:r>
        <w:rPr>
          <w:snapToGrid w:val="0"/>
          <w:lang w:val="en-US"/>
        </w:rPr>
        <w:t>A</w:t>
      </w:r>
    </w:p>
    <w:p w:rsidR="000703DE" w:rsidRPr="007510BE" w:rsidRDefault="000703DE">
      <w:pPr>
        <w:rPr>
          <w:snapToGrid w:val="0"/>
          <w:lang w:val="en-US"/>
        </w:rPr>
      </w:pPr>
      <w:r w:rsidRPr="007510B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7510BE">
        <w:rPr>
          <w:snapToGrid w:val="0"/>
          <w:lang w:val="en-US"/>
        </w:rPr>
        <w:t>IEC-TC80 on test standards for G</w:t>
      </w:r>
      <w:r>
        <w:rPr>
          <w:snapToGrid w:val="0"/>
          <w:lang w:val="en-US"/>
        </w:rPr>
        <w:t>M</w:t>
      </w:r>
      <w:r w:rsidRPr="007510BE">
        <w:rPr>
          <w:snapToGrid w:val="0"/>
          <w:lang w:val="en-US"/>
        </w:rPr>
        <w:t>DSS equipment</w:t>
      </w:r>
    </w:p>
    <w:p w:rsidR="000703DE" w:rsidRPr="007510BE" w:rsidRDefault="000703DE">
      <w:pPr>
        <w:rPr>
          <w:snapToGrid w:val="0"/>
          <w:lang w:val="en-US"/>
        </w:rPr>
      </w:pPr>
      <w:r w:rsidRPr="007510B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7510BE">
        <w:rPr>
          <w:snapToGrid w:val="0"/>
          <w:lang w:val="en-US"/>
        </w:rPr>
        <w:t>ISO</w:t>
      </w:r>
    </w:p>
    <w:p w:rsidR="000703DE" w:rsidRDefault="000703DE">
      <w:pPr>
        <w:rPr>
          <w:snapToGrid w:val="0"/>
        </w:rPr>
      </w:pPr>
      <w:r>
        <w:rPr>
          <w:b/>
          <w:snapToGrid w:val="0"/>
        </w:rPr>
        <w:t>7</w:t>
      </w:r>
      <w:r>
        <w:rPr>
          <w:snapToGrid w:val="0"/>
        </w:rPr>
        <w:tab/>
        <w:t>Any other business</w:t>
      </w:r>
    </w:p>
    <w:p w:rsidR="000703DE" w:rsidRDefault="000703DE">
      <w:pPr>
        <w:pStyle w:val="Equation"/>
        <w:tabs>
          <w:tab w:val="left" w:pos="1191"/>
          <w:tab w:val="left" w:pos="1588"/>
          <w:tab w:val="left" w:pos="1985"/>
          <w:tab w:val="left" w:pos="6096"/>
        </w:tabs>
        <w:rPr>
          <w:snapToGrid w:val="0"/>
        </w:rPr>
      </w:pPr>
    </w:p>
    <w:p w:rsidR="000703DE" w:rsidRDefault="000703DE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0703DE" w:rsidRDefault="000703DE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0703DE" w:rsidRDefault="000703DE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J. METTROP</w:t>
      </w:r>
      <w:r>
        <w:br/>
      </w:r>
      <w:r>
        <w:tab/>
        <w:t>Chairman, Working Party 5B</w:t>
      </w:r>
    </w:p>
    <w:p w:rsidR="000703DE" w:rsidRDefault="000703DE" w:rsidP="00E8279E">
      <w:pPr>
        <w:pStyle w:val="AnnexTitle"/>
        <w:outlineLvl w:val="0"/>
      </w:pPr>
      <w:r>
        <w:br w:type="page"/>
      </w:r>
      <w:r>
        <w:lastRenderedPageBreak/>
        <w:t xml:space="preserve">Draft agenda for the </w:t>
      </w:r>
      <w:r w:rsidR="00E8279E">
        <w:t>7</w:t>
      </w:r>
      <w:r w:rsidRPr="008450E7">
        <w:rPr>
          <w:vertAlign w:val="superscript"/>
        </w:rPr>
        <w:t>th</w:t>
      </w:r>
      <w:r>
        <w:t xml:space="preserve"> meeting of Working Party 5C</w:t>
      </w:r>
    </w:p>
    <w:p w:rsidR="000703DE" w:rsidRDefault="000703DE" w:rsidP="00E8279E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 xml:space="preserve">(Geneva, </w:t>
      </w:r>
      <w:r w:rsidR="00E8279E">
        <w:rPr>
          <w:caps w:val="0"/>
          <w:lang w:eastAsia="zh-CN"/>
        </w:rPr>
        <w:t xml:space="preserve">13 </w:t>
      </w:r>
      <w:r w:rsidR="00245F50">
        <w:rPr>
          <w:caps w:val="0"/>
          <w:lang w:eastAsia="zh-CN"/>
        </w:rPr>
        <w:t>-</w:t>
      </w:r>
      <w:r w:rsidR="00E8279E">
        <w:rPr>
          <w:caps w:val="0"/>
          <w:lang w:eastAsia="zh-CN"/>
        </w:rPr>
        <w:t xml:space="preserve"> </w:t>
      </w:r>
      <w:r w:rsidR="0027579D">
        <w:rPr>
          <w:caps w:val="0"/>
          <w:lang w:eastAsia="zh-CN"/>
        </w:rPr>
        <w:t>2</w:t>
      </w:r>
      <w:r w:rsidR="00E8279E">
        <w:rPr>
          <w:caps w:val="0"/>
          <w:lang w:eastAsia="zh-CN"/>
        </w:rPr>
        <w:t>3 June 2011</w:t>
      </w:r>
      <w:r>
        <w:rPr>
          <w:caps w:val="0"/>
        </w:rPr>
        <w:t>)</w:t>
      </w:r>
    </w:p>
    <w:p w:rsidR="000703DE" w:rsidRDefault="000703DE"/>
    <w:p w:rsidR="000703DE" w:rsidRDefault="000703DE"/>
    <w:p w:rsidR="000703DE" w:rsidRDefault="000703DE"/>
    <w:p w:rsidR="000703DE" w:rsidRDefault="000703DE">
      <w:r>
        <w:rPr>
          <w:b/>
          <w:bCs/>
        </w:rPr>
        <w:t>1</w:t>
      </w:r>
      <w:r>
        <w:tab/>
        <w:t>Opening remarks</w:t>
      </w:r>
    </w:p>
    <w:p w:rsidR="000703DE" w:rsidRDefault="000703DE">
      <w:r>
        <w:rPr>
          <w:b/>
          <w:bCs/>
        </w:rPr>
        <w:t>2</w:t>
      </w:r>
      <w:r>
        <w:tab/>
        <w:t>Adoption of the draft agenda</w:t>
      </w:r>
    </w:p>
    <w:p w:rsidR="000703DE" w:rsidRDefault="000703DE" w:rsidP="005130BA">
      <w:pPr>
        <w:ind w:left="794" w:hanging="794"/>
        <w:rPr>
          <w:b/>
          <w:bCs/>
        </w:rPr>
      </w:pPr>
      <w:r>
        <w:rPr>
          <w:b/>
          <w:bCs/>
        </w:rPr>
        <w:t>3</w:t>
      </w:r>
      <w:r>
        <w:tab/>
        <w:t xml:space="preserve">Report on the </w:t>
      </w:r>
      <w:r w:rsidR="00E8279E">
        <w:t>6</w:t>
      </w:r>
      <w:r w:rsidRPr="00D84C71">
        <w:rPr>
          <w:vertAlign w:val="superscript"/>
        </w:rPr>
        <w:t>th</w:t>
      </w:r>
      <w:r>
        <w:t xml:space="preserve"> meeting of Working Parties 5C</w:t>
      </w:r>
      <w:r>
        <w:rPr>
          <w:rStyle w:val="Strong"/>
          <w:b w:val="0"/>
          <w:bCs w:val="0"/>
          <w:color w:val="000066"/>
          <w:szCs w:val="15"/>
        </w:rPr>
        <w:t xml:space="preserve"> </w:t>
      </w:r>
      <w:r w:rsidRPr="00421FF9">
        <w:rPr>
          <w:rStyle w:val="Strong"/>
          <w:b w:val="0"/>
          <w:bCs w:val="0"/>
          <w:szCs w:val="15"/>
        </w:rPr>
        <w:t xml:space="preserve">(Document </w:t>
      </w:r>
      <w:hyperlink r:id="rId18" w:history="1">
        <w:r w:rsidR="00E8279E" w:rsidRPr="0082496B">
          <w:rPr>
            <w:rStyle w:val="Hyperlink"/>
            <w:szCs w:val="15"/>
          </w:rPr>
          <w:t>5C/461</w:t>
        </w:r>
      </w:hyperlink>
      <w:r w:rsidRPr="00421FF9">
        <w:rPr>
          <w:rStyle w:val="Strong"/>
          <w:b w:val="0"/>
          <w:bCs w:val="0"/>
          <w:szCs w:val="15"/>
        </w:rPr>
        <w:t>)</w:t>
      </w:r>
      <w:r>
        <w:rPr>
          <w:rStyle w:val="Strong"/>
          <w:b w:val="0"/>
          <w:bCs w:val="0"/>
          <w:color w:val="000066"/>
          <w:szCs w:val="15"/>
        </w:rPr>
        <w:t xml:space="preserve"> </w:t>
      </w:r>
    </w:p>
    <w:p w:rsidR="000703DE" w:rsidRDefault="000703DE">
      <w:r>
        <w:rPr>
          <w:b/>
          <w:bCs/>
        </w:rPr>
        <w:t>4</w:t>
      </w:r>
      <w:r>
        <w:tab/>
        <w:t>Reports from Rapporteurs and Correspondence Groups</w:t>
      </w:r>
    </w:p>
    <w:p w:rsidR="000703DE" w:rsidRDefault="000703DE">
      <w:r>
        <w:rPr>
          <w:b/>
          <w:bCs/>
        </w:rPr>
        <w:t>5</w:t>
      </w:r>
      <w:r>
        <w:tab/>
        <w:t>Working structure and document assignment</w:t>
      </w:r>
    </w:p>
    <w:p w:rsidR="000703DE" w:rsidRDefault="000703DE">
      <w:r>
        <w:rPr>
          <w:b/>
          <w:bCs/>
        </w:rPr>
        <w:t>6</w:t>
      </w:r>
      <w:r>
        <w:tab/>
        <w:t>Any other business</w:t>
      </w:r>
    </w:p>
    <w:p w:rsidR="000703DE" w:rsidRDefault="000703DE"/>
    <w:p w:rsidR="000703DE" w:rsidRDefault="000703DE"/>
    <w:p w:rsidR="000703DE" w:rsidRDefault="000703DE"/>
    <w:p w:rsidR="000703DE" w:rsidRDefault="000703DE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C. GLASS</w:t>
      </w:r>
      <w:r>
        <w:br/>
      </w:r>
      <w:r>
        <w:tab/>
        <w:t xml:space="preserve">Chairman, Working Party 5C </w:t>
      </w:r>
    </w:p>
    <w:p w:rsidR="00421FF9" w:rsidRDefault="00421FF9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sectPr w:rsidR="00421FF9" w:rsidSect="00C702C5">
      <w:headerReference w:type="default" r:id="rId19"/>
      <w:footerReference w:type="default" r:id="rId20"/>
      <w:footerReference w:type="first" r:id="rId2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6B" w:rsidRDefault="00D45A6B">
      <w:r>
        <w:separator/>
      </w:r>
    </w:p>
  </w:endnote>
  <w:endnote w:type="continuationSeparator" w:id="0">
    <w:p w:rsidR="00D45A6B" w:rsidRDefault="00D4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779" w:rsidRDefault="00091779" w:rsidP="00091779">
    <w:pPr>
      <w:pStyle w:val="Footer"/>
    </w:pPr>
    <w:fldSimple w:instr=" FILENAME  \p  \* MERGEFORMAT ">
      <w:r>
        <w:t>Y:\APP\BR\CIRCS_DMS\LCCE\SG5\025\025e.docx</w:t>
      </w:r>
    </w:fldSimple>
  </w:p>
  <w:p w:rsidR="00091779" w:rsidRDefault="0009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D45A6B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D45A6B" w:rsidRDefault="00D45A6B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D45A6B" w:rsidRDefault="00D45A6B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D45A6B" w:rsidRDefault="00D45A6B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D45A6B" w:rsidRDefault="00D45A6B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D45A6B">
      <w:trPr>
        <w:cantSplit/>
      </w:trPr>
      <w:tc>
        <w:tcPr>
          <w:tcW w:w="1062" w:type="pct"/>
        </w:tcPr>
        <w:p w:rsidR="00D45A6B" w:rsidRDefault="00D45A6B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D45A6B" w:rsidRDefault="00D45A6B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D45A6B" w:rsidRDefault="00D45A6B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D45A6B" w:rsidRDefault="00D45A6B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D45A6B">
      <w:trPr>
        <w:cantSplit/>
      </w:trPr>
      <w:tc>
        <w:tcPr>
          <w:tcW w:w="1062" w:type="pct"/>
        </w:tcPr>
        <w:p w:rsidR="00D45A6B" w:rsidRDefault="00D45A6B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D45A6B" w:rsidRDefault="00D45A6B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D45A6B" w:rsidRDefault="00D45A6B">
          <w:pPr>
            <w:pStyle w:val="itu"/>
          </w:pPr>
        </w:p>
      </w:tc>
      <w:tc>
        <w:tcPr>
          <w:tcW w:w="1131" w:type="pct"/>
        </w:tcPr>
        <w:p w:rsidR="00D45A6B" w:rsidRDefault="00D45A6B">
          <w:pPr>
            <w:pStyle w:val="itu"/>
          </w:pPr>
        </w:p>
      </w:tc>
    </w:tr>
  </w:tbl>
  <w:p w:rsidR="00D45A6B" w:rsidRPr="009E1957" w:rsidRDefault="00D45A6B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6B" w:rsidRDefault="00D45A6B">
      <w:r>
        <w:t>____________________</w:t>
      </w:r>
    </w:p>
  </w:footnote>
  <w:footnote w:type="continuationSeparator" w:id="0">
    <w:p w:rsidR="00D45A6B" w:rsidRDefault="00D4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A6B" w:rsidRDefault="00D45A6B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177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D45A6B" w:rsidRPr="001E15AA" w:rsidRDefault="00D45A6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DE"/>
    <w:rsid w:val="00016557"/>
    <w:rsid w:val="00052798"/>
    <w:rsid w:val="000703DE"/>
    <w:rsid w:val="00091779"/>
    <w:rsid w:val="000E15C1"/>
    <w:rsid w:val="000E64DA"/>
    <w:rsid w:val="000F527D"/>
    <w:rsid w:val="00192F65"/>
    <w:rsid w:val="001E15AA"/>
    <w:rsid w:val="00210B45"/>
    <w:rsid w:val="00227F65"/>
    <w:rsid w:val="00245F50"/>
    <w:rsid w:val="00270422"/>
    <w:rsid w:val="0027579D"/>
    <w:rsid w:val="002D3056"/>
    <w:rsid w:val="003D3993"/>
    <w:rsid w:val="00412DD3"/>
    <w:rsid w:val="00421FF9"/>
    <w:rsid w:val="0044634B"/>
    <w:rsid w:val="004A5AB1"/>
    <w:rsid w:val="004C1881"/>
    <w:rsid w:val="004F26AE"/>
    <w:rsid w:val="0050552C"/>
    <w:rsid w:val="005130BA"/>
    <w:rsid w:val="00595800"/>
    <w:rsid w:val="005F130D"/>
    <w:rsid w:val="005F7F4C"/>
    <w:rsid w:val="006136BC"/>
    <w:rsid w:val="006B3F95"/>
    <w:rsid w:val="0071106C"/>
    <w:rsid w:val="00746900"/>
    <w:rsid w:val="007F1406"/>
    <w:rsid w:val="00811467"/>
    <w:rsid w:val="00822652"/>
    <w:rsid w:val="0082496B"/>
    <w:rsid w:val="0085328F"/>
    <w:rsid w:val="00881D43"/>
    <w:rsid w:val="008972C9"/>
    <w:rsid w:val="008D4874"/>
    <w:rsid w:val="0093776F"/>
    <w:rsid w:val="009676DC"/>
    <w:rsid w:val="009746CA"/>
    <w:rsid w:val="009846D5"/>
    <w:rsid w:val="009A7C94"/>
    <w:rsid w:val="009B1EFC"/>
    <w:rsid w:val="009E14F3"/>
    <w:rsid w:val="009E1957"/>
    <w:rsid w:val="00A06093"/>
    <w:rsid w:val="00A1066D"/>
    <w:rsid w:val="00AB07C5"/>
    <w:rsid w:val="00AB1815"/>
    <w:rsid w:val="00B57344"/>
    <w:rsid w:val="00B87E04"/>
    <w:rsid w:val="00C702C5"/>
    <w:rsid w:val="00CE3BFC"/>
    <w:rsid w:val="00D35752"/>
    <w:rsid w:val="00D45A6B"/>
    <w:rsid w:val="00D463D0"/>
    <w:rsid w:val="00D61395"/>
    <w:rsid w:val="00D744B4"/>
    <w:rsid w:val="00E8279E"/>
    <w:rsid w:val="00EC710F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2C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rsid w:val="00C702C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702C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702C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702C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702C5"/>
    <w:pPr>
      <w:outlineLvl w:val="4"/>
    </w:pPr>
  </w:style>
  <w:style w:type="paragraph" w:styleId="Heading6">
    <w:name w:val="heading 6"/>
    <w:basedOn w:val="Heading4"/>
    <w:next w:val="Normal"/>
    <w:qFormat/>
    <w:rsid w:val="00C702C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702C5"/>
    <w:pPr>
      <w:outlineLvl w:val="6"/>
    </w:pPr>
  </w:style>
  <w:style w:type="paragraph" w:styleId="Heading8">
    <w:name w:val="heading 8"/>
    <w:basedOn w:val="Heading6"/>
    <w:next w:val="Normal"/>
    <w:qFormat/>
    <w:rsid w:val="00C702C5"/>
    <w:pPr>
      <w:outlineLvl w:val="7"/>
    </w:pPr>
  </w:style>
  <w:style w:type="paragraph" w:styleId="Heading9">
    <w:name w:val="heading 9"/>
    <w:basedOn w:val="Heading6"/>
    <w:next w:val="Normal"/>
    <w:qFormat/>
    <w:rsid w:val="00C702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C702C5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702C5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C702C5"/>
  </w:style>
  <w:style w:type="paragraph" w:customStyle="1" w:styleId="Figure">
    <w:name w:val="Figure"/>
    <w:basedOn w:val="Normal"/>
    <w:next w:val="FigureNotitle"/>
    <w:rsid w:val="00C702C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C702C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702C5"/>
  </w:style>
  <w:style w:type="paragraph" w:customStyle="1" w:styleId="FigureNotitle">
    <w:name w:val="Figure_No &amp; title"/>
    <w:basedOn w:val="Normal"/>
    <w:next w:val="Normalaftertitle"/>
    <w:rsid w:val="00C702C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702C5"/>
    <w:rPr>
      <w:b w:val="0"/>
    </w:rPr>
  </w:style>
  <w:style w:type="paragraph" w:customStyle="1" w:styleId="ASN1">
    <w:name w:val="ASN.1"/>
    <w:basedOn w:val="Normal"/>
    <w:rsid w:val="00C702C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C702C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702C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702C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702C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C702C5"/>
  </w:style>
  <w:style w:type="paragraph" w:customStyle="1" w:styleId="Call">
    <w:name w:val="Call"/>
    <w:basedOn w:val="Normal"/>
    <w:next w:val="Normal"/>
    <w:rsid w:val="00C702C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702C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702C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C702C5"/>
  </w:style>
  <w:style w:type="paragraph" w:customStyle="1" w:styleId="RecNoBR">
    <w:name w:val="Rec_No_BR"/>
    <w:basedOn w:val="Normal"/>
    <w:next w:val="Rectitle"/>
    <w:rsid w:val="00C702C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C702C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C702C5"/>
  </w:style>
  <w:style w:type="paragraph" w:customStyle="1" w:styleId="Questiontitle">
    <w:name w:val="Question_title"/>
    <w:basedOn w:val="Rectitle"/>
    <w:next w:val="Questionref"/>
    <w:rsid w:val="00C702C5"/>
  </w:style>
  <w:style w:type="paragraph" w:customStyle="1" w:styleId="Questionref">
    <w:name w:val="Question_ref"/>
    <w:basedOn w:val="Recref"/>
    <w:next w:val="Questiondate"/>
    <w:rsid w:val="00C702C5"/>
  </w:style>
  <w:style w:type="paragraph" w:customStyle="1" w:styleId="Recref">
    <w:name w:val="Rec_ref"/>
    <w:basedOn w:val="Normal"/>
    <w:next w:val="Recdate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702C5"/>
  </w:style>
  <w:style w:type="character" w:styleId="EndnoteReference">
    <w:name w:val="endnote reference"/>
    <w:basedOn w:val="DefaultParagraphFont"/>
    <w:semiHidden/>
    <w:rsid w:val="00C702C5"/>
    <w:rPr>
      <w:vertAlign w:val="superscript"/>
    </w:rPr>
  </w:style>
  <w:style w:type="paragraph" w:customStyle="1" w:styleId="enumlev1">
    <w:name w:val="enumlev1"/>
    <w:basedOn w:val="Normal"/>
    <w:rsid w:val="00C702C5"/>
    <w:pPr>
      <w:spacing w:before="80"/>
      <w:ind w:left="794" w:hanging="794"/>
    </w:pPr>
  </w:style>
  <w:style w:type="paragraph" w:customStyle="1" w:styleId="enumlev2">
    <w:name w:val="enumlev2"/>
    <w:basedOn w:val="enumlev1"/>
    <w:rsid w:val="00C702C5"/>
    <w:pPr>
      <w:ind w:left="1191" w:hanging="397"/>
    </w:pPr>
  </w:style>
  <w:style w:type="paragraph" w:customStyle="1" w:styleId="enumlev3">
    <w:name w:val="enumlev3"/>
    <w:basedOn w:val="enumlev2"/>
    <w:rsid w:val="00C702C5"/>
    <w:pPr>
      <w:ind w:left="1588"/>
    </w:pPr>
  </w:style>
  <w:style w:type="paragraph" w:customStyle="1" w:styleId="Equation">
    <w:name w:val="Equation"/>
    <w:basedOn w:val="Normal"/>
    <w:rsid w:val="00C702C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702C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C702C5"/>
  </w:style>
  <w:style w:type="paragraph" w:customStyle="1" w:styleId="Reptitle">
    <w:name w:val="Rep_title"/>
    <w:basedOn w:val="Rectitle"/>
    <w:next w:val="Repref"/>
    <w:rsid w:val="00C702C5"/>
  </w:style>
  <w:style w:type="paragraph" w:customStyle="1" w:styleId="Repref">
    <w:name w:val="Rep_ref"/>
    <w:basedOn w:val="Recref"/>
    <w:next w:val="Repdate"/>
    <w:rsid w:val="00C702C5"/>
  </w:style>
  <w:style w:type="paragraph" w:customStyle="1" w:styleId="Repdate">
    <w:name w:val="Rep_date"/>
    <w:basedOn w:val="Recdate"/>
    <w:next w:val="Normalaftertitle"/>
    <w:rsid w:val="00C702C5"/>
  </w:style>
  <w:style w:type="paragraph" w:customStyle="1" w:styleId="ResNoBR">
    <w:name w:val="Res_No_BR"/>
    <w:basedOn w:val="RecNoBR"/>
    <w:next w:val="Restitle"/>
    <w:rsid w:val="00C702C5"/>
  </w:style>
  <w:style w:type="paragraph" w:customStyle="1" w:styleId="Restitle">
    <w:name w:val="Res_title"/>
    <w:basedOn w:val="Rectitle"/>
    <w:next w:val="Resref"/>
    <w:rsid w:val="00C702C5"/>
  </w:style>
  <w:style w:type="paragraph" w:customStyle="1" w:styleId="Resref">
    <w:name w:val="Res_ref"/>
    <w:basedOn w:val="Recref"/>
    <w:next w:val="Resdate"/>
    <w:rsid w:val="00C702C5"/>
  </w:style>
  <w:style w:type="paragraph" w:customStyle="1" w:styleId="Resdate">
    <w:name w:val="Res_date"/>
    <w:basedOn w:val="Recdate"/>
    <w:next w:val="Normalaftertitle"/>
    <w:rsid w:val="00C702C5"/>
  </w:style>
  <w:style w:type="paragraph" w:customStyle="1" w:styleId="Section1">
    <w:name w:val="Section_1"/>
    <w:basedOn w:val="Normal"/>
    <w:next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C702C5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702C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702C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C702C5"/>
    <w:rPr>
      <w:position w:val="6"/>
      <w:sz w:val="18"/>
    </w:rPr>
  </w:style>
  <w:style w:type="paragraph" w:styleId="FootnoteText">
    <w:name w:val="footnote text"/>
    <w:basedOn w:val="Note"/>
    <w:semiHidden/>
    <w:rsid w:val="00C702C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702C5"/>
    <w:pPr>
      <w:spacing w:before="80"/>
    </w:pPr>
  </w:style>
  <w:style w:type="paragraph" w:styleId="Header">
    <w:name w:val="header"/>
    <w:basedOn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702C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702C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C702C5"/>
  </w:style>
  <w:style w:type="paragraph" w:styleId="Index2">
    <w:name w:val="index 2"/>
    <w:basedOn w:val="Normal"/>
    <w:next w:val="Normal"/>
    <w:semiHidden/>
    <w:rsid w:val="00C702C5"/>
    <w:pPr>
      <w:ind w:left="283"/>
    </w:pPr>
  </w:style>
  <w:style w:type="paragraph" w:styleId="Index3">
    <w:name w:val="index 3"/>
    <w:basedOn w:val="Normal"/>
    <w:next w:val="Normal"/>
    <w:semiHidden/>
    <w:rsid w:val="00C702C5"/>
    <w:pPr>
      <w:ind w:left="566"/>
    </w:pPr>
  </w:style>
  <w:style w:type="paragraph" w:customStyle="1" w:styleId="Section2">
    <w:name w:val="Section_2"/>
    <w:basedOn w:val="Normal"/>
    <w:next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C702C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C702C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C702C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C702C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C702C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702C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702C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702C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C702C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702C5"/>
  </w:style>
  <w:style w:type="character" w:customStyle="1" w:styleId="Recdef">
    <w:name w:val="Rec_def"/>
    <w:basedOn w:val="DefaultParagraphFont"/>
    <w:rsid w:val="00C702C5"/>
    <w:rPr>
      <w:b/>
    </w:rPr>
  </w:style>
  <w:style w:type="paragraph" w:customStyle="1" w:styleId="Reftext">
    <w:name w:val="Ref_text"/>
    <w:basedOn w:val="Normal"/>
    <w:rsid w:val="00C702C5"/>
    <w:pPr>
      <w:ind w:left="794" w:hanging="794"/>
    </w:pPr>
  </w:style>
  <w:style w:type="paragraph" w:customStyle="1" w:styleId="Reftitle">
    <w:name w:val="Ref_title"/>
    <w:basedOn w:val="Normal"/>
    <w:next w:val="Reftext"/>
    <w:rsid w:val="00C702C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C702C5"/>
  </w:style>
  <w:style w:type="character" w:customStyle="1" w:styleId="Resdef">
    <w:name w:val="Res_def"/>
    <w:basedOn w:val="DefaultParagraphFont"/>
    <w:rsid w:val="00C702C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702C5"/>
  </w:style>
  <w:style w:type="paragraph" w:customStyle="1" w:styleId="SectionNo">
    <w:name w:val="Section_No"/>
    <w:basedOn w:val="Normal"/>
    <w:next w:val="Sectiontitle"/>
    <w:rsid w:val="00C702C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702C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702C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702C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702C5"/>
    <w:rPr>
      <w:b/>
      <w:color w:val="auto"/>
    </w:rPr>
  </w:style>
  <w:style w:type="paragraph" w:customStyle="1" w:styleId="Tablelegend">
    <w:name w:val="Table_legend"/>
    <w:basedOn w:val="Normal"/>
    <w:rsid w:val="00C702C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C702C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C702C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702C5"/>
  </w:style>
  <w:style w:type="paragraph" w:customStyle="1" w:styleId="Title3">
    <w:name w:val="Title 3"/>
    <w:basedOn w:val="Title2"/>
    <w:next w:val="Title4"/>
    <w:rsid w:val="00C702C5"/>
    <w:rPr>
      <w:caps w:val="0"/>
    </w:rPr>
  </w:style>
  <w:style w:type="paragraph" w:customStyle="1" w:styleId="Title4">
    <w:name w:val="Title 4"/>
    <w:basedOn w:val="Title3"/>
    <w:next w:val="Heading1"/>
    <w:rsid w:val="00C702C5"/>
    <w:rPr>
      <w:b/>
    </w:rPr>
  </w:style>
  <w:style w:type="paragraph" w:customStyle="1" w:styleId="toc0">
    <w:name w:val="toc 0"/>
    <w:basedOn w:val="Normal"/>
    <w:next w:val="TOC1"/>
    <w:rsid w:val="00C702C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C702C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C702C5"/>
    <w:pPr>
      <w:spacing w:before="80"/>
      <w:ind w:left="1531" w:hanging="851"/>
    </w:pPr>
  </w:style>
  <w:style w:type="paragraph" w:styleId="TOC3">
    <w:name w:val="toc 3"/>
    <w:basedOn w:val="TOC2"/>
    <w:semiHidden/>
    <w:rsid w:val="00C702C5"/>
  </w:style>
  <w:style w:type="paragraph" w:styleId="TOC4">
    <w:name w:val="toc 4"/>
    <w:basedOn w:val="TOC3"/>
    <w:semiHidden/>
    <w:rsid w:val="00C702C5"/>
  </w:style>
  <w:style w:type="paragraph" w:styleId="TOC5">
    <w:name w:val="toc 5"/>
    <w:basedOn w:val="TOC4"/>
    <w:semiHidden/>
    <w:rsid w:val="00C702C5"/>
  </w:style>
  <w:style w:type="paragraph" w:styleId="TOC6">
    <w:name w:val="toc 6"/>
    <w:basedOn w:val="TOC4"/>
    <w:semiHidden/>
    <w:rsid w:val="00C702C5"/>
  </w:style>
  <w:style w:type="paragraph" w:styleId="TOC7">
    <w:name w:val="toc 7"/>
    <w:basedOn w:val="TOC4"/>
    <w:semiHidden/>
    <w:rsid w:val="00C702C5"/>
  </w:style>
  <w:style w:type="paragraph" w:styleId="TOC8">
    <w:name w:val="toc 8"/>
    <w:basedOn w:val="TOC4"/>
    <w:semiHidden/>
    <w:rsid w:val="00C702C5"/>
  </w:style>
  <w:style w:type="paragraph" w:customStyle="1" w:styleId="FiguretitleBR">
    <w:name w:val="Figure_title_BR"/>
    <w:basedOn w:val="TabletitleBR"/>
    <w:next w:val="Figurewithouttitle"/>
    <w:rsid w:val="00C702C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702C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0">
    <w:name w:val="Table_Text"/>
    <w:basedOn w:val="Normal"/>
    <w:rsid w:val="000703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0703DE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TableHead0">
    <w:name w:val="Table_Head"/>
    <w:basedOn w:val="TableText0"/>
    <w:rsid w:val="000703DE"/>
    <w:pPr>
      <w:keepNext/>
      <w:spacing w:before="80" w:after="80"/>
      <w:jc w:val="center"/>
    </w:pPr>
    <w:rPr>
      <w:b/>
    </w:rPr>
  </w:style>
  <w:style w:type="paragraph" w:customStyle="1" w:styleId="AnnexTitle">
    <w:name w:val="Annex_Title"/>
    <w:basedOn w:val="Normal"/>
    <w:next w:val="Normal"/>
    <w:rsid w:val="000703DE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0703DE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paragraph" w:styleId="BodyTextIndent">
    <w:name w:val="Body Text Indent"/>
    <w:basedOn w:val="Normal"/>
    <w:link w:val="BodyTextIndentChar"/>
    <w:rsid w:val="000703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eastAsia="SimSun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0703DE"/>
    <w:rPr>
      <w:rFonts w:ascii="Times New Roman" w:eastAsia="SimSun" w:hAnsi="Times New Roman"/>
      <w:b/>
      <w:bCs/>
      <w:sz w:val="24"/>
      <w:lang w:val="en-GB" w:eastAsia="en-US"/>
    </w:rPr>
  </w:style>
  <w:style w:type="character" w:styleId="Hyperlink">
    <w:name w:val="Hyperlink"/>
    <w:basedOn w:val="DefaultParagraphFont"/>
    <w:rsid w:val="000703D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703DE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0703DE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0703DE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0703DE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0703D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0703DE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9A7C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D30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056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1779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2C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rsid w:val="00C702C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702C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702C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702C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702C5"/>
    <w:pPr>
      <w:outlineLvl w:val="4"/>
    </w:pPr>
  </w:style>
  <w:style w:type="paragraph" w:styleId="Heading6">
    <w:name w:val="heading 6"/>
    <w:basedOn w:val="Heading4"/>
    <w:next w:val="Normal"/>
    <w:qFormat/>
    <w:rsid w:val="00C702C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702C5"/>
    <w:pPr>
      <w:outlineLvl w:val="6"/>
    </w:pPr>
  </w:style>
  <w:style w:type="paragraph" w:styleId="Heading8">
    <w:name w:val="heading 8"/>
    <w:basedOn w:val="Heading6"/>
    <w:next w:val="Normal"/>
    <w:qFormat/>
    <w:rsid w:val="00C702C5"/>
    <w:pPr>
      <w:outlineLvl w:val="7"/>
    </w:pPr>
  </w:style>
  <w:style w:type="paragraph" w:styleId="Heading9">
    <w:name w:val="heading 9"/>
    <w:basedOn w:val="Heading6"/>
    <w:next w:val="Normal"/>
    <w:qFormat/>
    <w:rsid w:val="00C702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C702C5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C702C5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C702C5"/>
  </w:style>
  <w:style w:type="paragraph" w:customStyle="1" w:styleId="Figure">
    <w:name w:val="Figure"/>
    <w:basedOn w:val="Normal"/>
    <w:next w:val="FigureNotitle"/>
    <w:rsid w:val="00C702C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C702C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702C5"/>
  </w:style>
  <w:style w:type="paragraph" w:customStyle="1" w:styleId="FigureNotitle">
    <w:name w:val="Figure_No &amp; title"/>
    <w:basedOn w:val="Normal"/>
    <w:next w:val="Normalaftertitle"/>
    <w:rsid w:val="00C702C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702C5"/>
    <w:rPr>
      <w:b w:val="0"/>
    </w:rPr>
  </w:style>
  <w:style w:type="paragraph" w:customStyle="1" w:styleId="ASN1">
    <w:name w:val="ASN.1"/>
    <w:basedOn w:val="Normal"/>
    <w:rsid w:val="00C702C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C702C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702C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702C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C702C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C702C5"/>
  </w:style>
  <w:style w:type="paragraph" w:customStyle="1" w:styleId="Call">
    <w:name w:val="Call"/>
    <w:basedOn w:val="Normal"/>
    <w:next w:val="Normal"/>
    <w:rsid w:val="00C702C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702C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C702C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C702C5"/>
  </w:style>
  <w:style w:type="paragraph" w:customStyle="1" w:styleId="RecNoBR">
    <w:name w:val="Rec_No_BR"/>
    <w:basedOn w:val="Normal"/>
    <w:next w:val="Rectitle"/>
    <w:rsid w:val="00C702C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C702C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C702C5"/>
  </w:style>
  <w:style w:type="paragraph" w:customStyle="1" w:styleId="Questiontitle">
    <w:name w:val="Question_title"/>
    <w:basedOn w:val="Rectitle"/>
    <w:next w:val="Questionref"/>
    <w:rsid w:val="00C702C5"/>
  </w:style>
  <w:style w:type="paragraph" w:customStyle="1" w:styleId="Questionref">
    <w:name w:val="Question_ref"/>
    <w:basedOn w:val="Recref"/>
    <w:next w:val="Questiondate"/>
    <w:rsid w:val="00C702C5"/>
  </w:style>
  <w:style w:type="paragraph" w:customStyle="1" w:styleId="Recref">
    <w:name w:val="Rec_ref"/>
    <w:basedOn w:val="Normal"/>
    <w:next w:val="Recdate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702C5"/>
  </w:style>
  <w:style w:type="character" w:styleId="EndnoteReference">
    <w:name w:val="endnote reference"/>
    <w:basedOn w:val="DefaultParagraphFont"/>
    <w:semiHidden/>
    <w:rsid w:val="00C702C5"/>
    <w:rPr>
      <w:vertAlign w:val="superscript"/>
    </w:rPr>
  </w:style>
  <w:style w:type="paragraph" w:customStyle="1" w:styleId="enumlev1">
    <w:name w:val="enumlev1"/>
    <w:basedOn w:val="Normal"/>
    <w:rsid w:val="00C702C5"/>
    <w:pPr>
      <w:spacing w:before="80"/>
      <w:ind w:left="794" w:hanging="794"/>
    </w:pPr>
  </w:style>
  <w:style w:type="paragraph" w:customStyle="1" w:styleId="enumlev2">
    <w:name w:val="enumlev2"/>
    <w:basedOn w:val="enumlev1"/>
    <w:rsid w:val="00C702C5"/>
    <w:pPr>
      <w:ind w:left="1191" w:hanging="397"/>
    </w:pPr>
  </w:style>
  <w:style w:type="paragraph" w:customStyle="1" w:styleId="enumlev3">
    <w:name w:val="enumlev3"/>
    <w:basedOn w:val="enumlev2"/>
    <w:rsid w:val="00C702C5"/>
    <w:pPr>
      <w:ind w:left="1588"/>
    </w:pPr>
  </w:style>
  <w:style w:type="paragraph" w:customStyle="1" w:styleId="Equation">
    <w:name w:val="Equation"/>
    <w:basedOn w:val="Normal"/>
    <w:rsid w:val="00C702C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702C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C702C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C702C5"/>
  </w:style>
  <w:style w:type="paragraph" w:customStyle="1" w:styleId="Reptitle">
    <w:name w:val="Rep_title"/>
    <w:basedOn w:val="Rectitle"/>
    <w:next w:val="Repref"/>
    <w:rsid w:val="00C702C5"/>
  </w:style>
  <w:style w:type="paragraph" w:customStyle="1" w:styleId="Repref">
    <w:name w:val="Rep_ref"/>
    <w:basedOn w:val="Recref"/>
    <w:next w:val="Repdate"/>
    <w:rsid w:val="00C702C5"/>
  </w:style>
  <w:style w:type="paragraph" w:customStyle="1" w:styleId="Repdate">
    <w:name w:val="Rep_date"/>
    <w:basedOn w:val="Recdate"/>
    <w:next w:val="Normalaftertitle"/>
    <w:rsid w:val="00C702C5"/>
  </w:style>
  <w:style w:type="paragraph" w:customStyle="1" w:styleId="ResNoBR">
    <w:name w:val="Res_No_BR"/>
    <w:basedOn w:val="RecNoBR"/>
    <w:next w:val="Restitle"/>
    <w:rsid w:val="00C702C5"/>
  </w:style>
  <w:style w:type="paragraph" w:customStyle="1" w:styleId="Restitle">
    <w:name w:val="Res_title"/>
    <w:basedOn w:val="Rectitle"/>
    <w:next w:val="Resref"/>
    <w:rsid w:val="00C702C5"/>
  </w:style>
  <w:style w:type="paragraph" w:customStyle="1" w:styleId="Resref">
    <w:name w:val="Res_ref"/>
    <w:basedOn w:val="Recref"/>
    <w:next w:val="Resdate"/>
    <w:rsid w:val="00C702C5"/>
  </w:style>
  <w:style w:type="paragraph" w:customStyle="1" w:styleId="Resdate">
    <w:name w:val="Res_date"/>
    <w:basedOn w:val="Recdate"/>
    <w:next w:val="Normalaftertitle"/>
    <w:rsid w:val="00C702C5"/>
  </w:style>
  <w:style w:type="paragraph" w:customStyle="1" w:styleId="Section1">
    <w:name w:val="Section_1"/>
    <w:basedOn w:val="Normal"/>
    <w:next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C702C5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702C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C702C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C702C5"/>
    <w:rPr>
      <w:position w:val="6"/>
      <w:sz w:val="18"/>
    </w:rPr>
  </w:style>
  <w:style w:type="paragraph" w:styleId="FootnoteText">
    <w:name w:val="footnote text"/>
    <w:basedOn w:val="Note"/>
    <w:semiHidden/>
    <w:rsid w:val="00C702C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702C5"/>
    <w:pPr>
      <w:spacing w:before="80"/>
    </w:pPr>
  </w:style>
  <w:style w:type="paragraph" w:styleId="Header">
    <w:name w:val="header"/>
    <w:basedOn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702C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702C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C702C5"/>
  </w:style>
  <w:style w:type="paragraph" w:styleId="Index2">
    <w:name w:val="index 2"/>
    <w:basedOn w:val="Normal"/>
    <w:next w:val="Normal"/>
    <w:semiHidden/>
    <w:rsid w:val="00C702C5"/>
    <w:pPr>
      <w:ind w:left="283"/>
    </w:pPr>
  </w:style>
  <w:style w:type="paragraph" w:styleId="Index3">
    <w:name w:val="index 3"/>
    <w:basedOn w:val="Normal"/>
    <w:next w:val="Normal"/>
    <w:semiHidden/>
    <w:rsid w:val="00C702C5"/>
    <w:pPr>
      <w:ind w:left="566"/>
    </w:pPr>
  </w:style>
  <w:style w:type="paragraph" w:customStyle="1" w:styleId="Section2">
    <w:name w:val="Section_2"/>
    <w:basedOn w:val="Normal"/>
    <w:next w:val="Normal"/>
    <w:rsid w:val="00C702C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C702C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C702C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C702C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C702C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C702C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C702C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702C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702C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702C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C702C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702C5"/>
  </w:style>
  <w:style w:type="character" w:customStyle="1" w:styleId="Recdef">
    <w:name w:val="Rec_def"/>
    <w:basedOn w:val="DefaultParagraphFont"/>
    <w:rsid w:val="00C702C5"/>
    <w:rPr>
      <w:b/>
    </w:rPr>
  </w:style>
  <w:style w:type="paragraph" w:customStyle="1" w:styleId="Reftext">
    <w:name w:val="Ref_text"/>
    <w:basedOn w:val="Normal"/>
    <w:rsid w:val="00C702C5"/>
    <w:pPr>
      <w:ind w:left="794" w:hanging="794"/>
    </w:pPr>
  </w:style>
  <w:style w:type="paragraph" w:customStyle="1" w:styleId="Reftitle">
    <w:name w:val="Ref_title"/>
    <w:basedOn w:val="Normal"/>
    <w:next w:val="Reftext"/>
    <w:rsid w:val="00C702C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C702C5"/>
  </w:style>
  <w:style w:type="character" w:customStyle="1" w:styleId="Resdef">
    <w:name w:val="Res_def"/>
    <w:basedOn w:val="DefaultParagraphFont"/>
    <w:rsid w:val="00C702C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702C5"/>
  </w:style>
  <w:style w:type="paragraph" w:customStyle="1" w:styleId="SectionNo">
    <w:name w:val="Section_No"/>
    <w:basedOn w:val="Normal"/>
    <w:next w:val="Sectiontitle"/>
    <w:rsid w:val="00C702C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702C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702C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702C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702C5"/>
    <w:rPr>
      <w:b/>
      <w:color w:val="auto"/>
    </w:rPr>
  </w:style>
  <w:style w:type="paragraph" w:customStyle="1" w:styleId="Tablelegend">
    <w:name w:val="Table_legend"/>
    <w:basedOn w:val="Normal"/>
    <w:rsid w:val="00C702C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C702C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C702C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702C5"/>
  </w:style>
  <w:style w:type="paragraph" w:customStyle="1" w:styleId="Title3">
    <w:name w:val="Title 3"/>
    <w:basedOn w:val="Title2"/>
    <w:next w:val="Title4"/>
    <w:rsid w:val="00C702C5"/>
    <w:rPr>
      <w:caps w:val="0"/>
    </w:rPr>
  </w:style>
  <w:style w:type="paragraph" w:customStyle="1" w:styleId="Title4">
    <w:name w:val="Title 4"/>
    <w:basedOn w:val="Title3"/>
    <w:next w:val="Heading1"/>
    <w:rsid w:val="00C702C5"/>
    <w:rPr>
      <w:b/>
    </w:rPr>
  </w:style>
  <w:style w:type="paragraph" w:customStyle="1" w:styleId="toc0">
    <w:name w:val="toc 0"/>
    <w:basedOn w:val="Normal"/>
    <w:next w:val="TOC1"/>
    <w:rsid w:val="00C702C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C702C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C702C5"/>
    <w:pPr>
      <w:spacing w:before="80"/>
      <w:ind w:left="1531" w:hanging="851"/>
    </w:pPr>
  </w:style>
  <w:style w:type="paragraph" w:styleId="TOC3">
    <w:name w:val="toc 3"/>
    <w:basedOn w:val="TOC2"/>
    <w:semiHidden/>
    <w:rsid w:val="00C702C5"/>
  </w:style>
  <w:style w:type="paragraph" w:styleId="TOC4">
    <w:name w:val="toc 4"/>
    <w:basedOn w:val="TOC3"/>
    <w:semiHidden/>
    <w:rsid w:val="00C702C5"/>
  </w:style>
  <w:style w:type="paragraph" w:styleId="TOC5">
    <w:name w:val="toc 5"/>
    <w:basedOn w:val="TOC4"/>
    <w:semiHidden/>
    <w:rsid w:val="00C702C5"/>
  </w:style>
  <w:style w:type="paragraph" w:styleId="TOC6">
    <w:name w:val="toc 6"/>
    <w:basedOn w:val="TOC4"/>
    <w:semiHidden/>
    <w:rsid w:val="00C702C5"/>
  </w:style>
  <w:style w:type="paragraph" w:styleId="TOC7">
    <w:name w:val="toc 7"/>
    <w:basedOn w:val="TOC4"/>
    <w:semiHidden/>
    <w:rsid w:val="00C702C5"/>
  </w:style>
  <w:style w:type="paragraph" w:styleId="TOC8">
    <w:name w:val="toc 8"/>
    <w:basedOn w:val="TOC4"/>
    <w:semiHidden/>
    <w:rsid w:val="00C702C5"/>
  </w:style>
  <w:style w:type="paragraph" w:customStyle="1" w:styleId="FiguretitleBR">
    <w:name w:val="Figure_title_BR"/>
    <w:basedOn w:val="TabletitleBR"/>
    <w:next w:val="Figurewithouttitle"/>
    <w:rsid w:val="00C702C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702C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0">
    <w:name w:val="Table_Text"/>
    <w:basedOn w:val="Normal"/>
    <w:rsid w:val="000703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0703DE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TableHead0">
    <w:name w:val="Table_Head"/>
    <w:basedOn w:val="TableText0"/>
    <w:rsid w:val="000703DE"/>
    <w:pPr>
      <w:keepNext/>
      <w:spacing w:before="80" w:after="80"/>
      <w:jc w:val="center"/>
    </w:pPr>
    <w:rPr>
      <w:b/>
    </w:rPr>
  </w:style>
  <w:style w:type="paragraph" w:customStyle="1" w:styleId="AnnexTitle">
    <w:name w:val="Annex_Title"/>
    <w:basedOn w:val="Normal"/>
    <w:next w:val="Normal"/>
    <w:rsid w:val="000703DE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0703DE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paragraph" w:styleId="BodyTextIndent">
    <w:name w:val="Body Text Indent"/>
    <w:basedOn w:val="Normal"/>
    <w:link w:val="BodyTextIndentChar"/>
    <w:rsid w:val="000703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eastAsia="SimSun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0703DE"/>
    <w:rPr>
      <w:rFonts w:ascii="Times New Roman" w:eastAsia="SimSun" w:hAnsi="Times New Roman"/>
      <w:b/>
      <w:bCs/>
      <w:sz w:val="24"/>
      <w:lang w:val="en-GB" w:eastAsia="en-US"/>
    </w:rPr>
  </w:style>
  <w:style w:type="character" w:styleId="Hyperlink">
    <w:name w:val="Hyperlink"/>
    <w:basedOn w:val="DefaultParagraphFont"/>
    <w:rsid w:val="000703D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703DE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0703DE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0703DE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0703DE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0703D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0703DE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9A7C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D30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056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1779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tu.int/cgi-bin/htsh/compass/cvc.param.sh?acvty_code=sg5" TargetMode="External"/><Relationship Id="rId18" Type="http://schemas.openxmlformats.org/officeDocument/2006/relationships/hyperlink" Target="http://www.itu.int/md/R07-WP5C-C-0461/e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-br/cgi-bin/htsh/compass/cvc_wptg_list.sh" TargetMode="External"/><Relationship Id="rId17" Type="http://schemas.openxmlformats.org/officeDocument/2006/relationships/hyperlink" Target="http://www.itu.int/md/R07-WP5B-C-0617/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md/R07-WP5A-C-0601/e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sg5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travel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ITU-R/go/rsg5/en%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www.itu.int/ITU-R/go/delegate-reg-info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69</TotalTime>
  <Pages>5</Pages>
  <Words>785</Words>
  <Characters>5146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INTERNATIONAL TELECOMMUNICATION UNION</vt:lpstr>
      <vt:lpstr>Introduction</vt:lpstr>
      <vt:lpstr>Contributions</vt:lpstr>
      <vt:lpstr>Participation/Visa requirements</vt:lpstr>
      <vt:lpstr>Annex: 1</vt:lpstr>
      <vt:lpstr>Draft agenda for the 7th meeting of Working Party 5C</vt:lpstr>
    </vt:vector>
  </TitlesOfParts>
  <Company>ITU</Company>
  <LinksUpToDate>false</LinksUpToDate>
  <CharactersWithSpaces>5920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bonnici</dc:creator>
  <cp:keywords/>
  <dc:description/>
  <cp:lastModifiedBy>mostyn</cp:lastModifiedBy>
  <cp:revision>14</cp:revision>
  <cp:lastPrinted>2011-02-14T13:49:00Z</cp:lastPrinted>
  <dcterms:created xsi:type="dcterms:W3CDTF">2011-02-14T07:40:00Z</dcterms:created>
  <dcterms:modified xsi:type="dcterms:W3CDTF">2011-02-14T13:49:00Z</dcterms:modified>
</cp:coreProperties>
</file>