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6256CE"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77C8C900" w:rsidR="00651777" w:rsidRPr="006326E1" w:rsidRDefault="00FF77E4" w:rsidP="002654A4">
            <w:pPr>
              <w:spacing w:before="0"/>
              <w:jc w:val="left"/>
              <w:rPr>
                <w:b/>
                <w:bCs/>
                <w:szCs w:val="24"/>
                <w:lang w:val="en-GB"/>
              </w:rPr>
            </w:pPr>
            <w:r>
              <w:rPr>
                <w:b/>
                <w:bCs/>
                <w:szCs w:val="24"/>
                <w:lang w:val="en-GB"/>
              </w:rPr>
              <w:t>3</w:t>
            </w:r>
            <w:r w:rsidR="002654A4" w:rsidRPr="006326E1">
              <w:rPr>
                <w:b/>
                <w:bCs/>
                <w:szCs w:val="24"/>
                <w:lang w:val="en-GB"/>
              </w:rPr>
              <w:t>/LCCE</w:t>
            </w:r>
            <w:r w:rsidR="00D74BDE" w:rsidRPr="006326E1">
              <w:rPr>
                <w:b/>
                <w:bCs/>
                <w:szCs w:val="24"/>
                <w:lang w:val="en-GB"/>
              </w:rPr>
              <w:t>/</w:t>
            </w:r>
            <w:r w:rsidR="005510B4">
              <w:rPr>
                <w:b/>
                <w:bCs/>
                <w:szCs w:val="24"/>
                <w:lang w:val="en-GB"/>
              </w:rPr>
              <w:t>44</w:t>
            </w:r>
          </w:p>
        </w:tc>
        <w:tc>
          <w:tcPr>
            <w:tcW w:w="2835" w:type="dxa"/>
            <w:shd w:val="clear" w:color="auto" w:fill="auto"/>
          </w:tcPr>
          <w:p w14:paraId="26886921" w14:textId="7C71987B" w:rsidR="00651777" w:rsidRPr="006256CE" w:rsidRDefault="00F64E27" w:rsidP="006326E1">
            <w:pPr>
              <w:spacing w:before="0"/>
              <w:jc w:val="right"/>
              <w:rPr>
                <w:szCs w:val="24"/>
                <w:lang w:val="en-GB"/>
              </w:rPr>
            </w:pPr>
            <w:r>
              <w:rPr>
                <w:szCs w:val="24"/>
                <w:lang w:val="en-GB"/>
              </w:rPr>
              <w:t xml:space="preserve">26 </w:t>
            </w:r>
            <w:r w:rsidR="00A42183">
              <w:rPr>
                <w:szCs w:val="24"/>
                <w:lang w:val="en-GB"/>
              </w:rPr>
              <w:t xml:space="preserve">March </w:t>
            </w:r>
            <w:r w:rsidR="00423131" w:rsidRPr="006256CE">
              <w:rPr>
                <w:szCs w:val="24"/>
                <w:lang w:val="en-GB"/>
              </w:rPr>
              <w:t>202</w:t>
            </w:r>
            <w:r w:rsidR="00FF77E4">
              <w:rPr>
                <w:szCs w:val="24"/>
                <w:lang w:val="en-GB"/>
              </w:rPr>
              <w:t>1</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016C9E15"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FF77E4">
              <w:rPr>
                <w:b/>
                <w:szCs w:val="24"/>
                <w:lang w:val="en-GB"/>
              </w:rPr>
              <w:t>3</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6EA00A5A" w14:textId="11BF32B7" w:rsidR="00FF77E4" w:rsidRPr="00FF77E4" w:rsidRDefault="00FF77E4" w:rsidP="00FF77E4">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Meetings of Working Parties 3J, 3K</w:t>
            </w:r>
            <w:r w:rsidR="00231A6F">
              <w:rPr>
                <w:b/>
                <w:bCs/>
                <w:szCs w:val="24"/>
                <w:lang w:val="en-GB"/>
              </w:rPr>
              <w:t>, 3L</w:t>
            </w:r>
            <w:r w:rsidRPr="00FF77E4">
              <w:rPr>
                <w:b/>
                <w:bCs/>
                <w:szCs w:val="24"/>
                <w:lang w:val="en-GB"/>
              </w:rPr>
              <w:t xml:space="preserve"> and 3M</w:t>
            </w:r>
            <w:r w:rsidR="006F76B0">
              <w:rPr>
                <w:b/>
                <w:bCs/>
                <w:szCs w:val="24"/>
                <w:lang w:val="en-GB"/>
              </w:rPr>
              <w:t xml:space="preserve"> </w:t>
            </w:r>
            <w:r w:rsidR="00E02AB4" w:rsidRPr="00251B64">
              <w:rPr>
                <w:b/>
                <w:bCs/>
                <w:szCs w:val="24"/>
                <w:lang w:val="en-GB"/>
              </w:rPr>
              <w:t>(e-</w:t>
            </w:r>
            <w:r w:rsidR="00FE0C27" w:rsidRPr="00251B64">
              <w:rPr>
                <w:b/>
                <w:bCs/>
                <w:szCs w:val="24"/>
                <w:lang w:val="en-GB"/>
              </w:rPr>
              <w:t>M</w:t>
            </w:r>
            <w:r w:rsidR="00E02AB4" w:rsidRPr="00251B64">
              <w:rPr>
                <w:b/>
                <w:bCs/>
                <w:szCs w:val="24"/>
                <w:lang w:val="en-GB"/>
              </w:rPr>
              <w:t xml:space="preserve">eetings, </w:t>
            </w:r>
            <w:r w:rsidR="00E02AB4">
              <w:rPr>
                <w:b/>
                <w:bCs/>
                <w:szCs w:val="24"/>
                <w:lang w:val="en-GB"/>
              </w:rPr>
              <w:t>21 June</w:t>
            </w:r>
            <w:r w:rsidR="00E02AB4" w:rsidRPr="00251B64">
              <w:rPr>
                <w:b/>
                <w:bCs/>
                <w:szCs w:val="24"/>
                <w:lang w:val="en-GB"/>
              </w:rPr>
              <w:t>-</w:t>
            </w:r>
            <w:r w:rsidR="00E02AB4">
              <w:rPr>
                <w:b/>
                <w:bCs/>
                <w:szCs w:val="24"/>
                <w:lang w:val="en-GB"/>
              </w:rPr>
              <w:t>1</w:t>
            </w:r>
            <w:r w:rsidR="00E02AB4" w:rsidRPr="00251B64">
              <w:rPr>
                <w:b/>
                <w:bCs/>
                <w:szCs w:val="24"/>
                <w:lang w:val="en-GB"/>
              </w:rPr>
              <w:t xml:space="preserve"> July 2021)</w:t>
            </w:r>
          </w:p>
          <w:p w14:paraId="0CBA0739" w14:textId="77777777" w:rsidR="00FF77E4" w:rsidRPr="00FF77E4" w:rsidRDefault="00FF77E4" w:rsidP="00FF77E4">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w:t>
            </w:r>
            <w:r w:rsidRPr="00FF77E4">
              <w:rPr>
                <w:b/>
                <w:bCs/>
                <w:szCs w:val="24"/>
                <w:lang w:val="en-GB"/>
              </w:rPr>
              <w:tab/>
              <w:t>Working Party 3J: Propagation fundamentals</w:t>
            </w:r>
          </w:p>
          <w:p w14:paraId="2978C7E2" w14:textId="58893EED" w:rsidR="00FF77E4" w:rsidRDefault="00FF77E4" w:rsidP="006F76B0">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w:t>
            </w:r>
            <w:r w:rsidRPr="00FF77E4">
              <w:rPr>
                <w:b/>
                <w:bCs/>
                <w:szCs w:val="24"/>
                <w:lang w:val="en-GB"/>
              </w:rPr>
              <w:tab/>
              <w:t>Working Party 3K: Point-to-area propagation</w:t>
            </w:r>
          </w:p>
          <w:p w14:paraId="24400043" w14:textId="72FE9BEE" w:rsidR="00231A6F" w:rsidRPr="00FF77E4" w:rsidRDefault="00231A6F" w:rsidP="006F76B0">
            <w:pPr>
              <w:tabs>
                <w:tab w:val="clear" w:pos="794"/>
                <w:tab w:val="clear" w:pos="1191"/>
                <w:tab w:val="clear" w:pos="1588"/>
                <w:tab w:val="clear" w:pos="1985"/>
                <w:tab w:val="left" w:pos="709"/>
              </w:tabs>
              <w:spacing w:before="0" w:after="120"/>
              <w:ind w:left="34" w:hanging="34"/>
              <w:jc w:val="left"/>
              <w:rPr>
                <w:b/>
                <w:bCs/>
                <w:szCs w:val="24"/>
                <w:lang w:val="en-GB"/>
              </w:rPr>
            </w:pPr>
            <w:r w:rsidRPr="00364245">
              <w:rPr>
                <w:b/>
                <w:bCs/>
                <w:color w:val="000000"/>
                <w:szCs w:val="24"/>
                <w:lang w:val="en-GB"/>
              </w:rPr>
              <w:t>–</w:t>
            </w:r>
            <w:r w:rsidRPr="00364245">
              <w:rPr>
                <w:b/>
                <w:bCs/>
                <w:color w:val="000000"/>
                <w:szCs w:val="24"/>
                <w:lang w:val="en-GB"/>
              </w:rPr>
              <w:tab/>
              <w:t xml:space="preserve">Working Party 3L: </w:t>
            </w:r>
            <w:r w:rsidRPr="00364245">
              <w:rPr>
                <w:rFonts w:cs="Segoe UI"/>
                <w:b/>
                <w:bCs/>
                <w:lang w:val="en-GB"/>
              </w:rPr>
              <w:t>Ionospheric propagation and radio noise</w:t>
            </w:r>
          </w:p>
          <w:p w14:paraId="3339B30E" w14:textId="797F7B83" w:rsidR="00423131" w:rsidRPr="006256CE" w:rsidRDefault="00FF77E4" w:rsidP="00FF77E4">
            <w:pPr>
              <w:pStyle w:val="BodyTextIndent2"/>
              <w:tabs>
                <w:tab w:val="left" w:pos="760"/>
              </w:tabs>
              <w:ind w:left="500" w:hanging="500"/>
              <w:rPr>
                <w:b/>
                <w:bCs/>
                <w:szCs w:val="24"/>
              </w:rPr>
            </w:pPr>
            <w:r w:rsidRPr="00FF77E4">
              <w:rPr>
                <w:rFonts w:ascii="Calibri" w:hAnsi="Calibri" w:cs="Calibri"/>
                <w:b/>
                <w:bCs/>
                <w:szCs w:val="24"/>
                <w:lang w:val="en-US"/>
              </w:rPr>
              <w:t>–</w:t>
            </w:r>
            <w:r w:rsidRPr="00FF77E4">
              <w:rPr>
                <w:rFonts w:ascii="Calibri" w:hAnsi="Calibri" w:cs="Calibri"/>
                <w:b/>
                <w:bCs/>
                <w:szCs w:val="24"/>
                <w:lang w:val="en-US"/>
              </w:rPr>
              <w:tab/>
            </w:r>
            <w:r w:rsidR="006F76B0">
              <w:rPr>
                <w:rFonts w:ascii="Calibri" w:hAnsi="Calibri" w:cs="Calibri"/>
                <w:b/>
                <w:bCs/>
                <w:szCs w:val="24"/>
                <w:lang w:val="en-US"/>
              </w:rPr>
              <w:tab/>
            </w:r>
            <w:r w:rsidRPr="00FF77E4">
              <w:rPr>
                <w:rFonts w:ascii="Calibri" w:hAnsi="Calibri" w:cs="Calibri"/>
                <w:b/>
                <w:bCs/>
                <w:szCs w:val="24"/>
                <w:lang w:val="en-US"/>
              </w:rPr>
              <w:t>Working Party 3M: Point-to-point and Earth-space propagation</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6D733E24" w:rsidR="00BE66D3" w:rsidRDefault="00BE66D3" w:rsidP="00081185">
      <w:pPr>
        <w:spacing w:after="240"/>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6F76B0" w:rsidRPr="006F76B0">
        <w:rPr>
          <w:rFonts w:asciiTheme="minorHAnsi" w:hAnsiTheme="minorHAnsi"/>
          <w:szCs w:val="24"/>
          <w:lang w:val="en-GB"/>
        </w:rPr>
        <w:t>3J, 3K</w:t>
      </w:r>
      <w:r w:rsidR="006F76B0">
        <w:rPr>
          <w:rFonts w:asciiTheme="minorHAnsi" w:hAnsiTheme="minorHAnsi"/>
          <w:szCs w:val="24"/>
          <w:lang w:val="en-GB"/>
        </w:rPr>
        <w:t xml:space="preserve"> </w:t>
      </w:r>
      <w:r w:rsidR="00231A6F">
        <w:rPr>
          <w:rFonts w:asciiTheme="minorHAnsi" w:hAnsiTheme="minorHAnsi"/>
          <w:szCs w:val="24"/>
          <w:lang w:val="en-GB"/>
        </w:rPr>
        <w:t xml:space="preserve">3L </w:t>
      </w:r>
      <w:r w:rsidR="006F76B0" w:rsidRPr="006F76B0">
        <w:rPr>
          <w:rFonts w:asciiTheme="minorHAnsi" w:hAnsiTheme="minorHAnsi"/>
          <w:szCs w:val="24"/>
          <w:lang w:val="en-GB"/>
        </w:rPr>
        <w:t>and 3M</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551"/>
        <w:gridCol w:w="3002"/>
      </w:tblGrid>
      <w:tr w:rsidR="00423131" w:rsidRPr="00A56E2C" w14:paraId="102127CB"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551"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3002"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A269B9" w:rsidRPr="00A56E2C" w14:paraId="0C2F887C"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35BDE20" w14:textId="5A733521" w:rsidR="00A269B9" w:rsidRPr="00364245" w:rsidRDefault="00A269B9" w:rsidP="00A269B9">
            <w:pPr>
              <w:pStyle w:val="Tabletext"/>
              <w:jc w:val="center"/>
              <w:rPr>
                <w:lang w:val="en-GB"/>
              </w:rPr>
            </w:pPr>
            <w:r w:rsidRPr="00364245">
              <w:rPr>
                <w:lang w:val="en-GB"/>
              </w:rPr>
              <w:t>Working Party 3K</w:t>
            </w:r>
          </w:p>
        </w:tc>
        <w:tc>
          <w:tcPr>
            <w:tcW w:w="2552" w:type="dxa"/>
            <w:tcBorders>
              <w:top w:val="single" w:sz="4" w:space="0" w:color="auto"/>
              <w:left w:val="single" w:sz="4" w:space="0" w:color="auto"/>
              <w:bottom w:val="single" w:sz="4" w:space="0" w:color="auto"/>
              <w:right w:val="single" w:sz="4" w:space="0" w:color="auto"/>
            </w:tcBorders>
            <w:vAlign w:val="center"/>
          </w:tcPr>
          <w:p w14:paraId="36654FBC" w14:textId="10CA0F3A" w:rsidR="00A269B9" w:rsidRDefault="00A269B9" w:rsidP="00A269B9">
            <w:pPr>
              <w:pStyle w:val="Tabletext"/>
              <w:jc w:val="center"/>
              <w:rPr>
                <w:rFonts w:asciiTheme="minorHAnsi" w:hAnsiTheme="minorHAnsi"/>
                <w:lang w:val="en-GB"/>
              </w:rPr>
            </w:pPr>
            <w:r>
              <w:rPr>
                <w:rFonts w:asciiTheme="minorHAnsi" w:hAnsiTheme="minorHAnsi"/>
                <w:lang w:val="en-GB"/>
              </w:rPr>
              <w:t>21 June - 1 July 2021</w:t>
            </w:r>
          </w:p>
        </w:tc>
        <w:tc>
          <w:tcPr>
            <w:tcW w:w="2551" w:type="dxa"/>
            <w:tcBorders>
              <w:top w:val="single" w:sz="4" w:space="0" w:color="auto"/>
              <w:left w:val="single" w:sz="4" w:space="0" w:color="auto"/>
              <w:bottom w:val="single" w:sz="4" w:space="0" w:color="auto"/>
              <w:right w:val="single" w:sz="4" w:space="0" w:color="auto"/>
            </w:tcBorders>
            <w:vAlign w:val="center"/>
          </w:tcPr>
          <w:p w14:paraId="67B0BE87" w14:textId="32B6EE8D" w:rsidR="00A269B9" w:rsidRDefault="00A269B9" w:rsidP="00A269B9">
            <w:pPr>
              <w:pStyle w:val="Tabletext"/>
              <w:jc w:val="center"/>
              <w:rPr>
                <w:rFonts w:asciiTheme="minorHAnsi" w:hAnsiTheme="minorHAnsi"/>
                <w:lang w:val="en-GB"/>
              </w:rPr>
            </w:pPr>
            <w:r>
              <w:rPr>
                <w:rFonts w:asciiTheme="minorHAnsi" w:hAnsiTheme="minorHAnsi"/>
                <w:lang w:val="en-GB"/>
              </w:rPr>
              <w:t xml:space="preserve">Monday, 14 June </w:t>
            </w:r>
            <w:r w:rsidRPr="006326E1">
              <w:rPr>
                <w:rFonts w:asciiTheme="minorHAnsi" w:hAnsiTheme="minorHAnsi"/>
                <w:lang w:val="en-GB"/>
              </w:rPr>
              <w:t>202</w:t>
            </w:r>
            <w:r>
              <w:rPr>
                <w:rFonts w:asciiTheme="minorHAnsi" w:hAnsiTheme="minorHAnsi"/>
                <w:lang w:val="en-GB"/>
              </w:rPr>
              <w:t>1</w:t>
            </w:r>
          </w:p>
        </w:tc>
        <w:tc>
          <w:tcPr>
            <w:tcW w:w="3002" w:type="dxa"/>
            <w:tcBorders>
              <w:top w:val="single" w:sz="4" w:space="0" w:color="auto"/>
              <w:left w:val="single" w:sz="4" w:space="0" w:color="auto"/>
              <w:bottom w:val="single" w:sz="4" w:space="0" w:color="auto"/>
              <w:right w:val="single" w:sz="4" w:space="0" w:color="auto"/>
            </w:tcBorders>
            <w:vAlign w:val="center"/>
          </w:tcPr>
          <w:p w14:paraId="028A3C14" w14:textId="62B5E259" w:rsidR="00A269B9" w:rsidRPr="00037626" w:rsidRDefault="00A269B9" w:rsidP="00A269B9">
            <w:pPr>
              <w:pStyle w:val="Tabletext"/>
              <w:jc w:val="center"/>
              <w:rPr>
                <w:rFonts w:asciiTheme="minorHAnsi" w:hAnsiTheme="minorHAnsi"/>
                <w:lang w:val="en-GB"/>
              </w:rPr>
            </w:pPr>
            <w:r w:rsidRPr="00037626">
              <w:rPr>
                <w:rFonts w:asciiTheme="minorHAnsi" w:hAnsiTheme="minorHAnsi"/>
                <w:lang w:val="en-GB"/>
              </w:rPr>
              <w:t>Monday, 21 June 2021</w:t>
            </w:r>
            <w:r w:rsidRPr="00037626">
              <w:rPr>
                <w:rFonts w:asciiTheme="minorHAnsi" w:hAnsiTheme="minorHAnsi"/>
                <w:lang w:val="en-GB"/>
              </w:rPr>
              <w:br/>
              <w:t xml:space="preserve">starting at </w:t>
            </w:r>
            <w:r w:rsidRPr="00FC4DDA">
              <w:rPr>
                <w:rFonts w:asciiTheme="minorHAnsi" w:hAnsiTheme="minorHAnsi"/>
                <w:lang w:val="en-GB"/>
              </w:rPr>
              <w:t>13</w:t>
            </w:r>
            <w:r w:rsidRPr="00037626">
              <w:rPr>
                <w:rFonts w:asciiTheme="minorHAnsi" w:hAnsiTheme="minorHAnsi"/>
                <w:lang w:val="en-GB"/>
              </w:rPr>
              <w:t>00 hours</w:t>
            </w:r>
          </w:p>
        </w:tc>
      </w:tr>
      <w:tr w:rsidR="006F76B0" w:rsidRPr="00A56E2C" w14:paraId="087836EA"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6CD3F324" w:rsidR="006F76B0" w:rsidRPr="006326E1" w:rsidRDefault="006F76B0" w:rsidP="006F76B0">
            <w:pPr>
              <w:pStyle w:val="Tabletext"/>
              <w:jc w:val="center"/>
              <w:rPr>
                <w:rFonts w:asciiTheme="minorHAnsi" w:hAnsiTheme="minorHAnsi"/>
                <w:b/>
                <w:lang w:val="en-GB"/>
              </w:rPr>
            </w:pPr>
            <w:r w:rsidRPr="00364245">
              <w:rPr>
                <w:lang w:val="en-GB"/>
              </w:rPr>
              <w:t xml:space="preserve">Working Party </w:t>
            </w:r>
            <w:r w:rsidR="00037626" w:rsidRPr="00364245">
              <w:rPr>
                <w:lang w:val="en-GB"/>
              </w:rPr>
              <w:t>3</w:t>
            </w:r>
            <w:r w:rsidR="00037626">
              <w:rPr>
                <w:lang w:val="en-GB"/>
              </w:rPr>
              <w:t>M</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10DDDEDF" w:rsidR="006F76B0" w:rsidRPr="006326E1" w:rsidRDefault="00B35524" w:rsidP="006F76B0">
            <w:pPr>
              <w:pStyle w:val="Tabletext"/>
              <w:jc w:val="center"/>
              <w:rPr>
                <w:rFonts w:asciiTheme="minorHAnsi" w:hAnsiTheme="minorHAnsi"/>
                <w:b/>
                <w:caps/>
                <w:lang w:val="en-GB"/>
              </w:rPr>
            </w:pPr>
            <w:r>
              <w:rPr>
                <w:rFonts w:asciiTheme="minorHAnsi" w:hAnsiTheme="minorHAnsi"/>
                <w:lang w:val="en-GB"/>
              </w:rPr>
              <w:t>21 June - 1 July</w:t>
            </w:r>
            <w:r w:rsidR="006F76B0">
              <w:rPr>
                <w:rFonts w:asciiTheme="minorHAnsi" w:hAnsiTheme="minorHAnsi"/>
                <w:lang w:val="en-GB"/>
              </w:rPr>
              <w:t xml:space="preserve"> 2021</w:t>
            </w:r>
          </w:p>
        </w:tc>
        <w:tc>
          <w:tcPr>
            <w:tcW w:w="2551" w:type="dxa"/>
            <w:tcBorders>
              <w:top w:val="single" w:sz="4" w:space="0" w:color="auto"/>
              <w:left w:val="single" w:sz="4" w:space="0" w:color="auto"/>
              <w:bottom w:val="single" w:sz="4" w:space="0" w:color="auto"/>
              <w:right w:val="single" w:sz="4" w:space="0" w:color="auto"/>
            </w:tcBorders>
            <w:vAlign w:val="center"/>
          </w:tcPr>
          <w:p w14:paraId="0FF6ADF4" w14:textId="5A95DAAA" w:rsidR="006F76B0" w:rsidRPr="006326E1" w:rsidRDefault="00B35524" w:rsidP="006F76B0">
            <w:pPr>
              <w:pStyle w:val="Tabletext"/>
              <w:jc w:val="center"/>
              <w:rPr>
                <w:rFonts w:asciiTheme="minorHAnsi" w:hAnsiTheme="minorHAnsi"/>
                <w:b/>
                <w:lang w:val="en-GB"/>
              </w:rPr>
            </w:pPr>
            <w:r>
              <w:rPr>
                <w:rFonts w:asciiTheme="minorHAnsi" w:hAnsiTheme="minorHAnsi"/>
                <w:lang w:val="en-GB"/>
              </w:rPr>
              <w:t xml:space="preserve">Monday, 14 June </w:t>
            </w:r>
            <w:r w:rsidR="006F76B0" w:rsidRPr="006326E1">
              <w:rPr>
                <w:rFonts w:asciiTheme="minorHAnsi" w:hAnsiTheme="minorHAnsi"/>
                <w:lang w:val="en-GB"/>
              </w:rPr>
              <w:t>202</w:t>
            </w:r>
            <w:r w:rsidR="006F76B0">
              <w:rPr>
                <w:rFonts w:asciiTheme="minorHAnsi" w:hAnsiTheme="minorHAnsi"/>
                <w:lang w:val="en-GB"/>
              </w:rPr>
              <w:t>1</w:t>
            </w:r>
          </w:p>
        </w:tc>
        <w:tc>
          <w:tcPr>
            <w:tcW w:w="3002" w:type="dxa"/>
            <w:tcBorders>
              <w:top w:val="single" w:sz="4" w:space="0" w:color="auto"/>
              <w:left w:val="single" w:sz="4" w:space="0" w:color="auto"/>
              <w:bottom w:val="single" w:sz="4" w:space="0" w:color="auto"/>
              <w:right w:val="single" w:sz="4" w:space="0" w:color="auto"/>
            </w:tcBorders>
            <w:vAlign w:val="center"/>
          </w:tcPr>
          <w:p w14:paraId="057C3133" w14:textId="0D891F47" w:rsidR="006F76B0" w:rsidRPr="00FC4DDA" w:rsidRDefault="006F76B0" w:rsidP="00101CC8">
            <w:pPr>
              <w:pStyle w:val="Tabletext"/>
              <w:jc w:val="center"/>
              <w:rPr>
                <w:rFonts w:asciiTheme="minorHAnsi" w:hAnsiTheme="minorHAnsi"/>
                <w:b/>
                <w:highlight w:val="yellow"/>
                <w:lang w:val="en-GB"/>
              </w:rPr>
            </w:pPr>
            <w:r w:rsidRPr="00037626">
              <w:rPr>
                <w:rFonts w:asciiTheme="minorHAnsi" w:hAnsiTheme="minorHAnsi"/>
                <w:lang w:val="en-GB"/>
              </w:rPr>
              <w:t xml:space="preserve">Monday, </w:t>
            </w:r>
            <w:r w:rsidR="005100F3" w:rsidRPr="00037626">
              <w:rPr>
                <w:rFonts w:asciiTheme="minorHAnsi" w:hAnsiTheme="minorHAnsi"/>
                <w:lang w:val="en-GB"/>
              </w:rPr>
              <w:t>21 June</w:t>
            </w:r>
            <w:r w:rsidRPr="00037626">
              <w:rPr>
                <w:rFonts w:asciiTheme="minorHAnsi" w:hAnsiTheme="minorHAnsi"/>
                <w:lang w:val="en-GB"/>
              </w:rPr>
              <w:t xml:space="preserve"> 2021</w:t>
            </w:r>
            <w:r w:rsidR="00A269B9">
              <w:rPr>
                <w:rFonts w:asciiTheme="minorHAnsi" w:hAnsiTheme="minorHAnsi"/>
                <w:lang w:val="en-GB"/>
              </w:rPr>
              <w:t xml:space="preserve"> </w:t>
            </w:r>
            <w:r w:rsidR="00C7208E">
              <w:rPr>
                <w:rFonts w:asciiTheme="minorHAnsi" w:hAnsiTheme="minorHAnsi"/>
                <w:lang w:val="en-GB"/>
              </w:rPr>
              <w:br/>
            </w:r>
            <w:r w:rsidR="00A269B9" w:rsidRPr="00037626">
              <w:rPr>
                <w:rFonts w:asciiTheme="minorHAnsi" w:hAnsiTheme="minorHAnsi"/>
                <w:lang w:val="en-GB"/>
              </w:rPr>
              <w:t>following Working Part</w:t>
            </w:r>
            <w:r w:rsidR="00A269B9">
              <w:rPr>
                <w:rFonts w:asciiTheme="minorHAnsi" w:hAnsiTheme="minorHAnsi"/>
                <w:lang w:val="en-GB"/>
              </w:rPr>
              <w:t>y</w:t>
            </w:r>
            <w:r w:rsidR="00A269B9" w:rsidRPr="00037626">
              <w:rPr>
                <w:rFonts w:asciiTheme="minorHAnsi" w:hAnsiTheme="minorHAnsi"/>
                <w:lang w:val="en-GB"/>
              </w:rPr>
              <w:t xml:space="preserve"> 3K</w:t>
            </w:r>
            <w:r w:rsidRPr="00037626">
              <w:rPr>
                <w:rFonts w:asciiTheme="minorHAnsi" w:hAnsiTheme="minorHAnsi"/>
                <w:lang w:val="en-GB"/>
              </w:rPr>
              <w:br/>
            </w:r>
            <w:r w:rsidR="00625B2A" w:rsidRPr="00037626">
              <w:rPr>
                <w:rFonts w:asciiTheme="minorHAnsi" w:hAnsiTheme="minorHAnsi"/>
                <w:lang w:val="en-GB"/>
              </w:rPr>
              <w:t xml:space="preserve">starting </w:t>
            </w:r>
            <w:r w:rsidRPr="00037626">
              <w:rPr>
                <w:rFonts w:asciiTheme="minorHAnsi" w:hAnsiTheme="minorHAnsi"/>
                <w:lang w:val="en-GB"/>
              </w:rPr>
              <w:t xml:space="preserve">at </w:t>
            </w:r>
            <w:r w:rsidR="00037626" w:rsidRPr="00FC4DDA">
              <w:rPr>
                <w:rFonts w:asciiTheme="minorHAnsi" w:hAnsiTheme="minorHAnsi"/>
                <w:lang w:val="en-GB"/>
              </w:rPr>
              <w:t>13</w:t>
            </w:r>
            <w:r w:rsidRPr="00037626">
              <w:rPr>
                <w:rFonts w:asciiTheme="minorHAnsi" w:hAnsiTheme="minorHAnsi"/>
                <w:lang w:val="en-GB"/>
              </w:rPr>
              <w:t>00 hours</w:t>
            </w:r>
          </w:p>
        </w:tc>
      </w:tr>
      <w:tr w:rsidR="00101CC8" w:rsidRPr="00A56E2C" w14:paraId="438FA20C" w14:textId="77777777" w:rsidTr="00AB7DE1">
        <w:trPr>
          <w:jc w:val="center"/>
        </w:trPr>
        <w:tc>
          <w:tcPr>
            <w:tcW w:w="1696" w:type="dxa"/>
            <w:tcBorders>
              <w:bottom w:val="single" w:sz="4" w:space="0" w:color="auto"/>
            </w:tcBorders>
            <w:vAlign w:val="center"/>
          </w:tcPr>
          <w:p w14:paraId="4393C1BC" w14:textId="1F78C486" w:rsidR="00101CC8" w:rsidRPr="006326E1" w:rsidRDefault="00101CC8" w:rsidP="00101CC8">
            <w:pPr>
              <w:pStyle w:val="Tabletext"/>
              <w:jc w:val="center"/>
              <w:rPr>
                <w:rFonts w:asciiTheme="minorHAnsi" w:hAnsiTheme="minorHAnsi"/>
                <w:b/>
                <w:lang w:val="en-GB"/>
              </w:rPr>
            </w:pPr>
            <w:r w:rsidRPr="00364245">
              <w:rPr>
                <w:lang w:val="en-GB"/>
              </w:rPr>
              <w:t xml:space="preserve">Working Party </w:t>
            </w:r>
            <w:r w:rsidR="00037626" w:rsidRPr="00364245">
              <w:rPr>
                <w:lang w:val="en-GB"/>
              </w:rPr>
              <w:t>3</w:t>
            </w:r>
            <w:r w:rsidR="00037626">
              <w:rPr>
                <w:lang w:val="en-GB"/>
              </w:rPr>
              <w:t>J</w:t>
            </w:r>
          </w:p>
        </w:tc>
        <w:tc>
          <w:tcPr>
            <w:tcW w:w="2552" w:type="dxa"/>
            <w:tcBorders>
              <w:bottom w:val="single" w:sz="4" w:space="0" w:color="auto"/>
            </w:tcBorders>
            <w:vAlign w:val="center"/>
          </w:tcPr>
          <w:p w14:paraId="167C1CC5" w14:textId="04B614AD" w:rsidR="00101CC8" w:rsidRPr="006326E1" w:rsidRDefault="00B35524" w:rsidP="00101CC8">
            <w:pPr>
              <w:pStyle w:val="Tabletext"/>
              <w:jc w:val="center"/>
              <w:rPr>
                <w:rFonts w:asciiTheme="minorHAnsi" w:hAnsiTheme="minorHAnsi"/>
                <w:b/>
                <w:caps/>
                <w:lang w:val="en-GB"/>
              </w:rPr>
            </w:pPr>
            <w:r>
              <w:rPr>
                <w:rFonts w:asciiTheme="minorHAnsi" w:hAnsiTheme="minorHAnsi"/>
                <w:lang w:val="en-GB"/>
              </w:rPr>
              <w:t>21 June - 1 July 2021</w:t>
            </w:r>
          </w:p>
        </w:tc>
        <w:tc>
          <w:tcPr>
            <w:tcW w:w="2551" w:type="dxa"/>
            <w:tcBorders>
              <w:bottom w:val="single" w:sz="4" w:space="0" w:color="auto"/>
            </w:tcBorders>
            <w:vAlign w:val="center"/>
          </w:tcPr>
          <w:p w14:paraId="32687261" w14:textId="40F058A3" w:rsidR="00101CC8" w:rsidRPr="006326E1" w:rsidRDefault="00B35524" w:rsidP="00101CC8">
            <w:pPr>
              <w:pStyle w:val="Tabletext"/>
              <w:jc w:val="center"/>
              <w:rPr>
                <w:rFonts w:asciiTheme="minorHAnsi" w:hAnsiTheme="minorHAnsi"/>
                <w:b/>
                <w:lang w:val="en-GB"/>
              </w:rPr>
            </w:pPr>
            <w:r>
              <w:rPr>
                <w:rFonts w:asciiTheme="minorHAnsi" w:hAnsiTheme="minorHAnsi"/>
                <w:lang w:val="en-GB"/>
              </w:rPr>
              <w:t xml:space="preserve">Monday, 14 June </w:t>
            </w:r>
            <w:r w:rsidR="00101CC8" w:rsidRPr="006326E1">
              <w:rPr>
                <w:rFonts w:asciiTheme="minorHAnsi" w:hAnsiTheme="minorHAnsi"/>
                <w:lang w:val="en-GB"/>
              </w:rPr>
              <w:t>202</w:t>
            </w:r>
            <w:r w:rsidR="00101CC8">
              <w:rPr>
                <w:rFonts w:asciiTheme="minorHAnsi" w:hAnsiTheme="minorHAnsi"/>
                <w:lang w:val="en-GB"/>
              </w:rPr>
              <w:t>1</w:t>
            </w:r>
          </w:p>
        </w:tc>
        <w:tc>
          <w:tcPr>
            <w:tcW w:w="3002" w:type="dxa"/>
            <w:tcBorders>
              <w:bottom w:val="single" w:sz="4" w:space="0" w:color="auto"/>
            </w:tcBorders>
            <w:vAlign w:val="center"/>
          </w:tcPr>
          <w:p w14:paraId="6BF8D1A5" w14:textId="5E94B4C3" w:rsidR="00101CC8" w:rsidRPr="00FC4DDA" w:rsidRDefault="00101CC8" w:rsidP="00101CC8">
            <w:pPr>
              <w:pStyle w:val="Tabletext"/>
              <w:jc w:val="center"/>
              <w:rPr>
                <w:rFonts w:asciiTheme="minorHAnsi" w:hAnsiTheme="minorHAnsi"/>
                <w:b/>
                <w:highlight w:val="yellow"/>
                <w:lang w:val="en-GB"/>
              </w:rPr>
            </w:pPr>
            <w:r w:rsidRPr="00037626">
              <w:rPr>
                <w:rFonts w:asciiTheme="minorHAnsi" w:hAnsiTheme="minorHAnsi"/>
                <w:lang w:val="en-GB"/>
              </w:rPr>
              <w:t xml:space="preserve">Monday, </w:t>
            </w:r>
            <w:r w:rsidR="00CE4D2F" w:rsidRPr="00037626">
              <w:rPr>
                <w:rFonts w:asciiTheme="minorHAnsi" w:hAnsiTheme="minorHAnsi"/>
                <w:lang w:val="en-GB"/>
              </w:rPr>
              <w:t>21</w:t>
            </w:r>
            <w:r w:rsidRPr="00037626">
              <w:rPr>
                <w:rFonts w:asciiTheme="minorHAnsi" w:hAnsiTheme="minorHAnsi"/>
                <w:lang w:val="en-GB"/>
              </w:rPr>
              <w:t xml:space="preserve"> </w:t>
            </w:r>
            <w:r w:rsidR="00CE4D2F" w:rsidRPr="00037626">
              <w:rPr>
                <w:rFonts w:asciiTheme="minorHAnsi" w:hAnsiTheme="minorHAnsi"/>
                <w:lang w:val="en-GB"/>
              </w:rPr>
              <w:t>June</w:t>
            </w:r>
            <w:r w:rsidRPr="00037626">
              <w:rPr>
                <w:rFonts w:asciiTheme="minorHAnsi" w:hAnsiTheme="minorHAnsi"/>
                <w:lang w:val="en-GB"/>
              </w:rPr>
              <w:t xml:space="preserve"> 2021</w:t>
            </w:r>
            <w:r w:rsidRPr="00037626">
              <w:rPr>
                <w:rFonts w:asciiTheme="minorHAnsi" w:hAnsiTheme="minorHAnsi"/>
                <w:lang w:val="en-GB"/>
              </w:rPr>
              <w:br/>
              <w:t xml:space="preserve">following Working Parties </w:t>
            </w:r>
            <w:r w:rsidR="00037626" w:rsidRPr="00037626">
              <w:rPr>
                <w:rFonts w:asciiTheme="minorHAnsi" w:hAnsiTheme="minorHAnsi"/>
                <w:lang w:val="en-GB"/>
              </w:rPr>
              <w:t>3</w:t>
            </w:r>
            <w:r w:rsidR="00A269B9">
              <w:rPr>
                <w:rFonts w:asciiTheme="minorHAnsi" w:hAnsiTheme="minorHAnsi"/>
                <w:lang w:val="en-GB"/>
              </w:rPr>
              <w:t>K</w:t>
            </w:r>
            <w:r w:rsidR="00037626" w:rsidRPr="00037626">
              <w:rPr>
                <w:rFonts w:asciiTheme="minorHAnsi" w:hAnsiTheme="minorHAnsi"/>
                <w:lang w:val="en-GB"/>
              </w:rPr>
              <w:t xml:space="preserve"> </w:t>
            </w:r>
            <w:r w:rsidRPr="00037626">
              <w:rPr>
                <w:rFonts w:asciiTheme="minorHAnsi" w:hAnsiTheme="minorHAnsi"/>
                <w:lang w:val="en-GB"/>
              </w:rPr>
              <w:t>and 3</w:t>
            </w:r>
            <w:r w:rsidR="00A269B9">
              <w:rPr>
                <w:rFonts w:asciiTheme="minorHAnsi" w:hAnsiTheme="minorHAnsi"/>
                <w:lang w:val="en-GB"/>
              </w:rPr>
              <w:t>M</w:t>
            </w:r>
            <w:r w:rsidRPr="00037626">
              <w:rPr>
                <w:rFonts w:asciiTheme="minorHAnsi" w:hAnsiTheme="minorHAnsi"/>
                <w:lang w:val="en-GB"/>
              </w:rPr>
              <w:t xml:space="preserve"> starting at </w:t>
            </w:r>
            <w:r w:rsidR="00037626" w:rsidRPr="00FC4DDA">
              <w:rPr>
                <w:rFonts w:asciiTheme="minorHAnsi" w:hAnsiTheme="minorHAnsi"/>
                <w:lang w:val="en-GB"/>
              </w:rPr>
              <w:t>13</w:t>
            </w:r>
            <w:r w:rsidR="00037626" w:rsidRPr="00037626">
              <w:rPr>
                <w:rFonts w:asciiTheme="minorHAnsi" w:hAnsiTheme="minorHAnsi"/>
                <w:lang w:val="en-GB"/>
              </w:rPr>
              <w:t xml:space="preserve">00 </w:t>
            </w:r>
            <w:r w:rsidRPr="00037626">
              <w:rPr>
                <w:rFonts w:asciiTheme="minorHAnsi" w:hAnsiTheme="minorHAnsi"/>
                <w:lang w:val="en-GB"/>
              </w:rPr>
              <w:t>hours</w:t>
            </w:r>
          </w:p>
        </w:tc>
      </w:tr>
      <w:tr w:rsidR="00A269B9" w:rsidRPr="00A56E2C" w14:paraId="7B1F595C" w14:textId="77777777" w:rsidTr="00AB7DE1">
        <w:trPr>
          <w:jc w:val="center"/>
        </w:trPr>
        <w:tc>
          <w:tcPr>
            <w:tcW w:w="1696" w:type="dxa"/>
            <w:tcBorders>
              <w:bottom w:val="single" w:sz="4" w:space="0" w:color="auto"/>
            </w:tcBorders>
            <w:vAlign w:val="center"/>
          </w:tcPr>
          <w:p w14:paraId="140790BF" w14:textId="289334D0" w:rsidR="00A269B9" w:rsidRPr="00364245" w:rsidRDefault="00A269B9" w:rsidP="00A269B9">
            <w:pPr>
              <w:pStyle w:val="Tabletext"/>
              <w:jc w:val="center"/>
              <w:rPr>
                <w:lang w:val="en-GB"/>
              </w:rPr>
            </w:pPr>
            <w:r w:rsidRPr="00364245">
              <w:rPr>
                <w:lang w:val="en-GB"/>
              </w:rPr>
              <w:t>Working Party 3</w:t>
            </w:r>
            <w:r>
              <w:rPr>
                <w:lang w:val="en-GB"/>
              </w:rPr>
              <w:t>L</w:t>
            </w:r>
          </w:p>
        </w:tc>
        <w:tc>
          <w:tcPr>
            <w:tcW w:w="2552" w:type="dxa"/>
            <w:tcBorders>
              <w:bottom w:val="single" w:sz="4" w:space="0" w:color="auto"/>
            </w:tcBorders>
            <w:vAlign w:val="center"/>
          </w:tcPr>
          <w:p w14:paraId="0148AD35" w14:textId="325DD805" w:rsidR="00A269B9" w:rsidRDefault="00A269B9" w:rsidP="00A269B9">
            <w:pPr>
              <w:pStyle w:val="Tabletext"/>
              <w:jc w:val="center"/>
              <w:rPr>
                <w:rFonts w:asciiTheme="minorHAnsi" w:hAnsiTheme="minorHAnsi"/>
                <w:lang w:val="en-GB"/>
              </w:rPr>
            </w:pPr>
            <w:r>
              <w:rPr>
                <w:rFonts w:asciiTheme="minorHAnsi" w:hAnsiTheme="minorHAnsi"/>
                <w:lang w:val="en-GB"/>
              </w:rPr>
              <w:t>23 June -1 July 2021</w:t>
            </w:r>
          </w:p>
        </w:tc>
        <w:tc>
          <w:tcPr>
            <w:tcW w:w="2551" w:type="dxa"/>
            <w:tcBorders>
              <w:bottom w:val="single" w:sz="4" w:space="0" w:color="auto"/>
            </w:tcBorders>
            <w:vAlign w:val="center"/>
          </w:tcPr>
          <w:p w14:paraId="5C29781C" w14:textId="55350418" w:rsidR="00A269B9" w:rsidRDefault="00A269B9" w:rsidP="00A269B9">
            <w:pPr>
              <w:pStyle w:val="Tabletext"/>
              <w:jc w:val="center"/>
              <w:rPr>
                <w:rFonts w:asciiTheme="minorHAnsi" w:hAnsiTheme="minorHAnsi"/>
                <w:lang w:val="en-GB"/>
              </w:rPr>
            </w:pPr>
            <w:r>
              <w:rPr>
                <w:rFonts w:asciiTheme="minorHAnsi" w:hAnsiTheme="minorHAnsi"/>
                <w:lang w:val="en-GB"/>
              </w:rPr>
              <w:t xml:space="preserve">Wednesday, 16 </w:t>
            </w:r>
            <w:r>
              <w:rPr>
                <w:rFonts w:asciiTheme="minorHAnsi" w:eastAsia="Times New Roman" w:hAnsiTheme="minorHAnsi"/>
                <w:lang w:val="en-GB"/>
              </w:rPr>
              <w:t>June 2021</w:t>
            </w:r>
          </w:p>
        </w:tc>
        <w:tc>
          <w:tcPr>
            <w:tcW w:w="3002" w:type="dxa"/>
            <w:tcBorders>
              <w:bottom w:val="single" w:sz="4" w:space="0" w:color="auto"/>
            </w:tcBorders>
            <w:vAlign w:val="center"/>
          </w:tcPr>
          <w:p w14:paraId="3DF1AA4E" w14:textId="6DEAE31C" w:rsidR="00A269B9" w:rsidRPr="00037626" w:rsidRDefault="00A269B9" w:rsidP="00A269B9">
            <w:pPr>
              <w:pStyle w:val="Tabletext"/>
              <w:jc w:val="center"/>
              <w:rPr>
                <w:rFonts w:asciiTheme="minorHAnsi" w:hAnsiTheme="minorHAnsi"/>
                <w:lang w:val="en-GB"/>
              </w:rPr>
            </w:pPr>
            <w:r w:rsidRPr="00037626">
              <w:rPr>
                <w:rFonts w:asciiTheme="minorHAnsi" w:hAnsiTheme="minorHAnsi"/>
                <w:lang w:val="en-GB"/>
              </w:rPr>
              <w:t>Wednesday, 23 June 2021</w:t>
            </w:r>
            <w:r w:rsidRPr="00FC4DDA">
              <w:rPr>
                <w:rFonts w:asciiTheme="minorHAnsi" w:hAnsiTheme="minorHAnsi"/>
                <w:lang w:val="en-GB"/>
              </w:rPr>
              <w:br/>
              <w:t>starting at 1300 hours</w:t>
            </w:r>
          </w:p>
        </w:tc>
      </w:tr>
      <w:tr w:rsidR="00101CC8" w:rsidRPr="00A56E2C" w14:paraId="6EA16B89" w14:textId="77777777" w:rsidTr="0080764A">
        <w:trPr>
          <w:jc w:val="center"/>
        </w:trPr>
        <w:tc>
          <w:tcPr>
            <w:tcW w:w="9801" w:type="dxa"/>
            <w:gridSpan w:val="4"/>
            <w:tcBorders>
              <w:top w:val="single" w:sz="4" w:space="0" w:color="auto"/>
              <w:left w:val="nil"/>
              <w:bottom w:val="nil"/>
              <w:right w:val="nil"/>
            </w:tcBorders>
            <w:vAlign w:val="center"/>
          </w:tcPr>
          <w:p w14:paraId="064A6215" w14:textId="6C8CF977" w:rsidR="00101CC8" w:rsidRPr="00A56E2C" w:rsidRDefault="00101CC8" w:rsidP="00101CC8">
            <w:pPr>
              <w:pStyle w:val="Tablefin"/>
              <w:rPr>
                <w:rFonts w:asciiTheme="minorHAnsi" w:hAnsiTheme="minorHAnsi"/>
                <w:lang w:val="en-GB"/>
              </w:rPr>
            </w:pPr>
          </w:p>
        </w:tc>
      </w:tr>
    </w:tbl>
    <w:p w14:paraId="5CDEB1C6" w14:textId="6656CDF9" w:rsidR="002767EF" w:rsidRDefault="002767EF" w:rsidP="00FC4DDA">
      <w:pPr>
        <w:rPr>
          <w:rFonts w:asciiTheme="minorHAnsi" w:hAnsiTheme="minorHAnsi"/>
        </w:rPr>
      </w:pPr>
      <w:r w:rsidRPr="0050684B">
        <w:rPr>
          <w:lang w:val="en-GB"/>
        </w:rPr>
        <w:t>The</w:t>
      </w:r>
      <w:r w:rsidRPr="00801755">
        <w:rPr>
          <w:lang w:val="en-GB"/>
        </w:rPr>
        <w:t xml:space="preserve"> meeting arrangements have been made in agreement with </w:t>
      </w:r>
      <w:r>
        <w:rPr>
          <w:lang w:val="en-GB"/>
        </w:rPr>
        <w:t xml:space="preserve">the </w:t>
      </w:r>
      <w:r w:rsidRPr="00801755">
        <w:rPr>
          <w:lang w:val="en-GB"/>
        </w:rPr>
        <w:t>Study Group </w:t>
      </w:r>
      <w:r>
        <w:rPr>
          <w:lang w:val="en-GB"/>
        </w:rPr>
        <w:t>3 Management Team</w:t>
      </w:r>
      <w:r w:rsidRPr="00801755">
        <w:rPr>
          <w:lang w:val="en-GB"/>
        </w:rPr>
        <w:t>.</w:t>
      </w:r>
    </w:p>
    <w:p w14:paraId="1A144637" w14:textId="77777777" w:rsidR="00FE73FC" w:rsidRDefault="00FE73F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b/>
          <w:lang w:eastAsia="zh-CN"/>
        </w:rPr>
      </w:pPr>
      <w:r>
        <w:rPr>
          <w:rFonts w:asciiTheme="minorHAnsi" w:hAnsiTheme="minorHAnsi"/>
        </w:rPr>
        <w:br w:type="page"/>
      </w:r>
    </w:p>
    <w:p w14:paraId="47861074" w14:textId="4D4CE5AF" w:rsidR="002654A4" w:rsidRPr="006326E1" w:rsidRDefault="002654A4" w:rsidP="0080764A">
      <w:pPr>
        <w:pStyle w:val="Heading1"/>
        <w:rPr>
          <w:rFonts w:asciiTheme="minorHAnsi" w:hAnsiTheme="minorHAnsi"/>
        </w:rPr>
      </w:pPr>
      <w:r w:rsidRPr="006326E1">
        <w:rPr>
          <w:rFonts w:asciiTheme="minorHAnsi" w:hAnsiTheme="minorHAnsi"/>
        </w:rPr>
        <w:lastRenderedPageBreak/>
        <w:t>2</w:t>
      </w:r>
      <w:r w:rsidRPr="006326E1">
        <w:rPr>
          <w:rFonts w:asciiTheme="minorHAnsi" w:hAnsiTheme="minorHAnsi"/>
        </w:rPr>
        <w:tab/>
        <w:t>Programme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1DE22AD0" w:rsidR="002654A4" w:rsidRPr="006326E1" w:rsidRDefault="004F2213" w:rsidP="007839A0">
      <w:pPr>
        <w:spacing w:before="120"/>
        <w:jc w:val="center"/>
        <w:rPr>
          <w:rFonts w:asciiTheme="minorHAnsi" w:hAnsiTheme="minorHAnsi" w:cstheme="minorHAnsi"/>
          <w:szCs w:val="24"/>
          <w:lang w:val="en-GB"/>
        </w:rPr>
      </w:pPr>
      <w:hyperlink r:id="rId9" w:history="1">
        <w:r w:rsidR="006F76B0" w:rsidRPr="006F76B0">
          <w:rPr>
            <w:rStyle w:val="Hyperlink"/>
            <w:rFonts w:asciiTheme="minorHAnsi" w:hAnsiTheme="minorHAnsi" w:cstheme="minorHAnsi"/>
            <w:szCs w:val="24"/>
            <w:lang w:val="en-GB"/>
          </w:rPr>
          <w:t>https://www.itu.int/md/R19-SG03-C-0001/en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682AAF05" w:rsidR="00F03A8E" w:rsidRPr="00A56E2C" w:rsidRDefault="00F03A8E" w:rsidP="00050C81">
      <w:pPr>
        <w:keepNext/>
        <w:keepLines/>
        <w:rPr>
          <w:rFonts w:asciiTheme="minorHAnsi" w:hAnsiTheme="minorHAnsi" w:cstheme="minorHAnsi"/>
          <w:szCs w:val="24"/>
          <w:lang w:val="en-GB"/>
        </w:rPr>
      </w:pPr>
      <w:r w:rsidRPr="006326E1">
        <w:rPr>
          <w:rFonts w:asciiTheme="minorHAnsi" w:hAnsiTheme="minorHAnsi"/>
          <w:szCs w:val="24"/>
          <w:lang w:val="en-GB"/>
        </w:rPr>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w:t>
      </w:r>
      <w:r w:rsidRPr="00AB7DE1">
        <w:rPr>
          <w:rFonts w:asciiTheme="minorHAnsi" w:hAnsiTheme="minorHAnsi"/>
          <w:szCs w:val="24"/>
          <w:lang w:val="en-GB"/>
        </w:rPr>
        <w:t xml:space="preserve">be </w:t>
      </w:r>
      <w:bookmarkStart w:id="0" w:name="_Hlk62549462"/>
      <w:r w:rsidR="00037626" w:rsidRPr="00FC4DDA">
        <w:rPr>
          <w:rFonts w:asciiTheme="minorHAnsi" w:hAnsiTheme="minorHAnsi"/>
          <w:b/>
          <w:bCs/>
          <w:szCs w:val="24"/>
          <w:lang w:val="en-GB"/>
        </w:rPr>
        <w:t>13</w:t>
      </w:r>
      <w:r w:rsidRPr="00037626">
        <w:rPr>
          <w:rFonts w:asciiTheme="minorHAnsi" w:hAnsiTheme="minorHAnsi"/>
          <w:b/>
          <w:bCs/>
          <w:szCs w:val="24"/>
          <w:lang w:val="en-GB"/>
        </w:rPr>
        <w:t xml:space="preserve">00 to </w:t>
      </w:r>
      <w:r w:rsidR="00037626" w:rsidRPr="00FC4DDA">
        <w:rPr>
          <w:rFonts w:asciiTheme="minorHAnsi" w:hAnsiTheme="minorHAnsi"/>
          <w:b/>
          <w:bCs/>
          <w:szCs w:val="24"/>
          <w:lang w:val="en-GB"/>
        </w:rPr>
        <w:t>16</w:t>
      </w:r>
      <w:r w:rsidR="00442B05" w:rsidRPr="00037626">
        <w:rPr>
          <w:rFonts w:asciiTheme="minorHAnsi" w:hAnsiTheme="minorHAnsi"/>
          <w:b/>
          <w:bCs/>
          <w:szCs w:val="24"/>
          <w:lang w:val="en-GB"/>
        </w:rPr>
        <w:t>00</w:t>
      </w:r>
      <w:r w:rsidRPr="00AB7DE1">
        <w:rPr>
          <w:rFonts w:asciiTheme="minorHAnsi" w:hAnsiTheme="minorHAnsi"/>
          <w:b/>
          <w:bCs/>
          <w:szCs w:val="24"/>
          <w:lang w:val="en-GB"/>
        </w:rPr>
        <w:t xml:space="preserve"> hours Geneva time</w:t>
      </w:r>
      <w:bookmarkEnd w:id="0"/>
      <w:r w:rsidRPr="00AB7DE1">
        <w:rPr>
          <w:rFonts w:asciiTheme="minorHAnsi" w:hAnsiTheme="minorHAnsi"/>
          <w:lang w:val="en-GB"/>
        </w:rPr>
        <w:t xml:space="preserve">. </w:t>
      </w:r>
      <w:r w:rsidR="00FB0FA4">
        <w:t>In view of the circumstances, the above-mentioned working hours will be applicable – on an exceptional basis – also to Friday’s session.</w:t>
      </w:r>
      <w:r w:rsidR="00FB0FA4" w:rsidRPr="006326E1">
        <w:rPr>
          <w:rFonts w:asciiTheme="minorHAnsi" w:hAnsiTheme="minorHAnsi"/>
          <w:szCs w:val="24"/>
          <w:lang w:val="en-GB"/>
        </w:rPr>
        <w:t xml:space="preserve"> </w:t>
      </w:r>
      <w:r w:rsidRPr="006326E1">
        <w:rPr>
          <w:rFonts w:asciiTheme="minorHAnsi" w:hAnsiTheme="minorHAnsi"/>
          <w:szCs w:val="24"/>
          <w:lang w:val="en-GB"/>
        </w:rPr>
        <w:t xml:space="preserve">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0B1FEB6B"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6F76B0" w:rsidRPr="006F76B0">
        <w:rPr>
          <w:rFonts w:asciiTheme="minorHAnsi" w:hAnsiTheme="minorHAnsi"/>
          <w:szCs w:val="24"/>
          <w:lang w:val="en-GB"/>
        </w:rPr>
        <w:t>3J, 3K</w:t>
      </w:r>
      <w:r w:rsidR="00231A6F">
        <w:rPr>
          <w:rFonts w:asciiTheme="minorHAnsi" w:hAnsiTheme="minorHAnsi"/>
          <w:szCs w:val="24"/>
          <w:lang w:val="en-GB"/>
        </w:rPr>
        <w:t xml:space="preserve">, 3L </w:t>
      </w:r>
      <w:r w:rsidR="006F76B0" w:rsidRPr="006F76B0">
        <w:rPr>
          <w:rFonts w:asciiTheme="minorHAnsi" w:hAnsiTheme="minorHAnsi"/>
          <w:szCs w:val="24"/>
          <w:lang w:val="en-GB"/>
        </w:rPr>
        <w:t>and 3M</w:t>
      </w:r>
      <w:r w:rsidR="006F76B0" w:rsidRPr="00A56E2C">
        <w:rPr>
          <w:rFonts w:asciiTheme="minorHAnsi" w:hAnsiTheme="minorHAnsi" w:cstheme="minorHAnsi"/>
          <w:szCs w:val="24"/>
          <w:lang w:val="en-GB"/>
        </w:rPr>
        <w:t xml:space="preserve">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77777777"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Pr="00A56E2C">
        <w:rPr>
          <w:rFonts w:asciiTheme="minorHAnsi" w:hAnsiTheme="minorHAnsi"/>
          <w:b/>
          <w:bCs/>
          <w:szCs w:val="24"/>
          <w:lang w:val="en-GB"/>
        </w:rPr>
        <w:t>The deadlines for reception of contributions for these meetings</w:t>
      </w:r>
      <w:r w:rsidR="001C2D39" w:rsidRPr="00A56E2C">
        <w:rPr>
          <w:rFonts w:asciiTheme="minorHAnsi" w:hAnsiTheme="minorHAnsi"/>
          <w:b/>
          <w:bCs/>
          <w:szCs w:val="24"/>
          <w:lang w:val="en-GB"/>
        </w:rPr>
        <w:t xml:space="preserve"> </w:t>
      </w:r>
      <w:r w:rsidRPr="00A56E2C">
        <w:rPr>
          <w:rFonts w:asciiTheme="minorHAnsi" w:hAnsiTheme="minorHAnsi"/>
          <w:b/>
          <w:bCs/>
          <w:szCs w:val="24"/>
          <w:lang w:val="en-GB"/>
        </w:rPr>
        <w:t xml:space="preserve">are specified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4DAD663C" w:rsidR="002654A4" w:rsidRPr="00792C5E" w:rsidRDefault="00F72F19" w:rsidP="00F72F19">
      <w:pPr>
        <w:rPr>
          <w:rFonts w:asciiTheme="minorHAnsi" w:hAnsiTheme="minorHAnsi"/>
          <w:spacing w:val="-2"/>
          <w:szCs w:val="24"/>
          <w:lang w:val="en-GB"/>
        </w:rPr>
      </w:pPr>
      <w:r w:rsidRPr="00792C5E">
        <w:rPr>
          <w:rFonts w:asciiTheme="minorHAnsi" w:hAnsiTheme="minorHAnsi"/>
          <w:spacing w:val="-2"/>
          <w:szCs w:val="24"/>
        </w:rPr>
        <w:t>Members are encouraged to submit their contributions as early as possible and possibly include a</w:t>
      </w:r>
      <w:r w:rsidR="00792C5E" w:rsidRPr="00792C5E">
        <w:rPr>
          <w:rFonts w:asciiTheme="minorHAnsi" w:hAnsiTheme="minorHAnsi"/>
          <w:spacing w:val="-2"/>
          <w:szCs w:val="24"/>
        </w:rPr>
        <w:t> </w:t>
      </w:r>
      <w:r w:rsidRPr="00792C5E">
        <w:rPr>
          <w:rFonts w:asciiTheme="minorHAnsi" w:hAnsiTheme="minorHAnsi"/>
          <w:spacing w:val="-2"/>
          <w:szCs w:val="24"/>
        </w:rPr>
        <w:t xml:space="preserve">contact name and email address to facilitate the discussion (cf. § A2.2.4.4 of Resolution </w:t>
      </w:r>
      <w:hyperlink r:id="rId10" w:history="1">
        <w:r w:rsidRPr="00792C5E">
          <w:rPr>
            <w:rStyle w:val="Hyperlink"/>
            <w:rFonts w:asciiTheme="minorHAnsi" w:hAnsiTheme="minorHAnsi"/>
            <w:spacing w:val="-2"/>
            <w:szCs w:val="24"/>
          </w:rPr>
          <w:t>ITU-R 1-8</w:t>
        </w:r>
      </w:hyperlink>
      <w:r w:rsidRPr="00792C5E">
        <w:rPr>
          <w:rFonts w:asciiTheme="minorHAnsi" w:hAnsiTheme="minorHAnsi"/>
          <w:spacing w:val="-2"/>
          <w:szCs w:val="24"/>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16171B6" w14:textId="77777777" w:rsidR="006F76B0" w:rsidRDefault="004F2213" w:rsidP="006F76B0">
      <w:pPr>
        <w:jc w:val="center"/>
        <w:rPr>
          <w:rFonts w:asciiTheme="minorHAnsi" w:hAnsiTheme="minorHAnsi"/>
          <w:szCs w:val="24"/>
          <w:lang w:val="en-GB"/>
        </w:rPr>
      </w:pPr>
      <w:hyperlink r:id="rId11" w:history="1">
        <w:r w:rsidR="006F76B0">
          <w:rPr>
            <w:rStyle w:val="Hyperlink"/>
            <w:rFonts w:asciiTheme="minorHAnsi" w:hAnsiTheme="minorHAnsi"/>
            <w:szCs w:val="24"/>
            <w:lang w:val="en-GB"/>
          </w:rPr>
          <w:t>rsg3@itu.int</w:t>
        </w:r>
      </w:hyperlink>
    </w:p>
    <w:p w14:paraId="5BA5C987" w14:textId="38720B7B"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675D51">
        <w:rPr>
          <w:rFonts w:asciiTheme="minorHAnsi" w:hAnsiTheme="minorHAnsi"/>
          <w:lang w:val="en-GB"/>
        </w:rPr>
        <w:t>3</w:t>
      </w:r>
      <w:r w:rsidRPr="00A56E2C">
        <w:rPr>
          <w:rFonts w:asciiTheme="minorHAnsi" w:hAnsiTheme="minorHAnsi"/>
          <w:lang w:val="en-GB"/>
        </w:rPr>
        <w:t xml:space="preserve">. The pertinent addresses can be found on: </w:t>
      </w:r>
    </w:p>
    <w:p w14:paraId="0A40A031" w14:textId="77777777" w:rsidR="006F76B0" w:rsidRDefault="004F2213" w:rsidP="006F76B0">
      <w:pPr>
        <w:jc w:val="center"/>
        <w:rPr>
          <w:rFonts w:asciiTheme="minorHAnsi" w:hAnsiTheme="minorHAnsi"/>
          <w:szCs w:val="24"/>
          <w:lang w:val="en-GB"/>
        </w:rPr>
      </w:pPr>
      <w:hyperlink r:id="rId12" w:history="1">
        <w:r w:rsidR="006F76B0">
          <w:rPr>
            <w:rStyle w:val="Hyperlink"/>
            <w:rFonts w:asciiTheme="minorHAnsi" w:hAnsiTheme="minorHAnsi"/>
            <w:szCs w:val="24"/>
            <w:lang w:val="en-GB"/>
          </w:rPr>
          <w:t>http://www.itu.int/go/rwp3j/ch</w:t>
        </w:r>
      </w:hyperlink>
    </w:p>
    <w:p w14:paraId="6C4E407B" w14:textId="1346EE76" w:rsidR="006F76B0" w:rsidRDefault="004F2213" w:rsidP="006F76B0">
      <w:pPr>
        <w:spacing w:before="80"/>
        <w:jc w:val="center"/>
        <w:rPr>
          <w:rStyle w:val="Hyperlink"/>
          <w:rFonts w:asciiTheme="minorHAnsi" w:hAnsiTheme="minorHAnsi"/>
          <w:szCs w:val="24"/>
          <w:lang w:val="en-GB"/>
        </w:rPr>
      </w:pPr>
      <w:hyperlink r:id="rId13" w:history="1">
        <w:r w:rsidR="006F76B0">
          <w:rPr>
            <w:rStyle w:val="Hyperlink"/>
            <w:rFonts w:asciiTheme="minorHAnsi" w:hAnsiTheme="minorHAnsi"/>
            <w:szCs w:val="24"/>
            <w:lang w:val="en-GB"/>
          </w:rPr>
          <w:t>http://www.itu.int/go/rwp3k/ch</w:t>
        </w:r>
      </w:hyperlink>
    </w:p>
    <w:p w14:paraId="2336D3B3" w14:textId="0E6A3BB5" w:rsidR="005100F3" w:rsidRPr="001E2304" w:rsidRDefault="004F2213" w:rsidP="006F76B0">
      <w:pPr>
        <w:spacing w:before="80"/>
        <w:jc w:val="center"/>
        <w:rPr>
          <w:rStyle w:val="Hyperlink"/>
          <w:color w:val="auto"/>
        </w:rPr>
      </w:pPr>
      <w:hyperlink r:id="rId14" w:history="1">
        <w:r w:rsidR="005100F3">
          <w:rPr>
            <w:rStyle w:val="Hyperlink"/>
            <w:rFonts w:asciiTheme="minorHAnsi" w:hAnsiTheme="minorHAnsi"/>
            <w:szCs w:val="24"/>
            <w:lang w:val="en-GB"/>
          </w:rPr>
          <w:t>http://www.itu.int/go/rwp3l/ch</w:t>
        </w:r>
      </w:hyperlink>
    </w:p>
    <w:p w14:paraId="29F801C1" w14:textId="7534ED90" w:rsidR="006F76B0" w:rsidRDefault="004F2213" w:rsidP="006F76B0">
      <w:pPr>
        <w:spacing w:before="80"/>
        <w:jc w:val="center"/>
        <w:rPr>
          <w:rStyle w:val="Hyperlink"/>
          <w:rFonts w:asciiTheme="minorHAnsi" w:hAnsiTheme="minorHAnsi"/>
          <w:szCs w:val="24"/>
          <w:lang w:val="en-GB"/>
        </w:rPr>
      </w:pPr>
      <w:hyperlink r:id="rId15" w:history="1">
        <w:r w:rsidR="006F76B0">
          <w:rPr>
            <w:rStyle w:val="Hyperlink"/>
            <w:rFonts w:asciiTheme="minorHAnsi" w:hAnsiTheme="minorHAnsi"/>
            <w:szCs w:val="24"/>
            <w:lang w:val="en-GB"/>
          </w:rPr>
          <w:t>http://www.itu.int/go/rwp3m/ch</w:t>
        </w:r>
      </w:hyperlink>
    </w:p>
    <w:p w14:paraId="0A8AABA5" w14:textId="04E79603" w:rsidR="00064487" w:rsidRDefault="004F2213" w:rsidP="006F76B0">
      <w:pPr>
        <w:spacing w:before="80"/>
        <w:jc w:val="center"/>
        <w:rPr>
          <w:rFonts w:asciiTheme="minorHAnsi" w:hAnsiTheme="minorHAnsi"/>
          <w:szCs w:val="24"/>
          <w:lang w:val="en-GB"/>
        </w:rPr>
      </w:pPr>
      <w:hyperlink r:id="rId16" w:history="1">
        <w:r w:rsidR="00064487" w:rsidRPr="00567A75">
          <w:rPr>
            <w:rStyle w:val="Hyperlink"/>
            <w:rFonts w:asciiTheme="minorHAnsi" w:hAnsiTheme="minorHAnsi"/>
            <w:szCs w:val="24"/>
            <w:lang w:val="en-GB"/>
          </w:rPr>
          <w:t>http://www.itu.int/go/rsg3/ch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173E9B21"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7" w:history="1">
        <w:r w:rsidR="006F76B0">
          <w:rPr>
            <w:rStyle w:val="Hyperlink"/>
            <w:szCs w:val="24"/>
            <w:lang w:val="en-GB"/>
          </w:rPr>
          <w:t>http://www.itu.int/ITU-R/go/rsg3/en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C511D4">
      <w:pPr>
        <w:tabs>
          <w:tab w:val="left" w:pos="720"/>
        </w:tabs>
        <w:rPr>
          <w:rFonts w:asciiTheme="minorHAnsi"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8"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1" w:name="_Toc302573185"/>
      <w:r w:rsidRPr="00A56E2C">
        <w:rPr>
          <w:rFonts w:asciiTheme="minorHAnsi" w:hAnsiTheme="minorHAnsi"/>
          <w:lang w:val="en-GB"/>
        </w:rPr>
        <w:lastRenderedPageBreak/>
        <w:t>5</w:t>
      </w:r>
      <w:r w:rsidRPr="00A56E2C">
        <w:rPr>
          <w:rFonts w:asciiTheme="minorHAnsi" w:hAnsiTheme="minorHAnsi"/>
          <w:lang w:val="en-GB"/>
        </w:rPr>
        <w:tab/>
      </w:r>
      <w:bookmarkEnd w:id="1"/>
      <w:r w:rsidR="009F4FCE" w:rsidRPr="00A56E2C">
        <w:rPr>
          <w:rFonts w:asciiTheme="minorHAnsi" w:hAnsiTheme="minorHAnsi"/>
          <w:lang w:val="en-GB"/>
        </w:rPr>
        <w:t>Webcast</w:t>
      </w:r>
    </w:p>
    <w:p w14:paraId="745A1BB1" w14:textId="535CA834" w:rsidR="002654A4" w:rsidRPr="00A56E2C" w:rsidRDefault="002654A4" w:rsidP="00AB7DE1">
      <w:pPr>
        <w:rPr>
          <w:lang w:val="en-GB"/>
        </w:rPr>
      </w:pPr>
      <w:r w:rsidRPr="00A56E2C">
        <w:rPr>
          <w:lang w:val="en-GB"/>
        </w:rPr>
        <w:t>In order to follow the proceedings of ITU-R meetings remotely</w:t>
      </w:r>
      <w:r w:rsidR="00FD4F5C" w:rsidRPr="00A56E2C">
        <w:rPr>
          <w:lang w:val="en-GB"/>
        </w:rPr>
        <w:t>,</w:t>
      </w:r>
      <w:r w:rsidRPr="00A56E2C">
        <w:rPr>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43AF44EF" w:rsidR="002654A4" w:rsidRPr="00A56E2C" w:rsidRDefault="002654A4" w:rsidP="00792C5E">
      <w:pPr>
        <w:pStyle w:val="Heading1"/>
        <w:rPr>
          <w:rFonts w:asciiTheme="minorHAnsi" w:hAnsiTheme="minorHAnsi"/>
        </w:rPr>
      </w:pPr>
      <w:r w:rsidRPr="00A56E2C">
        <w:rPr>
          <w:rFonts w:asciiTheme="minorHAnsi" w:hAnsiTheme="minorHAnsi"/>
        </w:rPr>
        <w:t>6</w:t>
      </w:r>
      <w:r w:rsidRPr="00A56E2C">
        <w:rPr>
          <w:rFonts w:asciiTheme="minorHAnsi" w:hAnsiTheme="minorHAnsi"/>
        </w:rPr>
        <w:tab/>
      </w:r>
      <w:r w:rsidR="003317C6" w:rsidRPr="00A56E2C">
        <w:rPr>
          <w:rFonts w:asciiTheme="minorHAnsi" w:hAnsiTheme="minorHAnsi"/>
        </w:rPr>
        <w:t>Re</w:t>
      </w:r>
      <w:r w:rsidR="00B0502F">
        <w:rPr>
          <w:rFonts w:asciiTheme="minorHAnsi" w:hAnsiTheme="minorHAnsi"/>
        </w:rPr>
        <w:t>gistration</w:t>
      </w:r>
      <w:r w:rsidR="00E90017">
        <w:rPr>
          <w:rFonts w:asciiTheme="minorHAnsi" w:hAnsiTheme="minorHAnsi"/>
        </w:rPr>
        <w:t xml:space="preserve"> for the event</w:t>
      </w:r>
    </w:p>
    <w:p w14:paraId="2CD33F88" w14:textId="77777777" w:rsidR="00906B72" w:rsidRPr="006326E1" w:rsidRDefault="00906B72" w:rsidP="00792C5E">
      <w:pPr>
        <w:keepNext/>
        <w:keepLines/>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6876A2D5" w:rsidR="002654A4" w:rsidRPr="001E2304" w:rsidRDefault="004F2213" w:rsidP="007839A0">
      <w:pPr>
        <w:spacing w:before="120"/>
        <w:jc w:val="center"/>
        <w:rPr>
          <w:rStyle w:val="Hyperlink"/>
          <w:rFonts w:asciiTheme="minorHAnsi" w:hAnsiTheme="minorHAnsi" w:cstheme="minorHAnsi"/>
          <w:color w:val="auto"/>
          <w:szCs w:val="24"/>
          <w:lang w:val="en-GB"/>
        </w:rPr>
      </w:pPr>
      <w:hyperlink r:id="rId19" w:history="1">
        <w:r w:rsidR="002654A4" w:rsidRPr="006326E1">
          <w:rPr>
            <w:rStyle w:val="Hyperlink"/>
            <w:rFonts w:asciiTheme="minorHAnsi" w:hAnsiTheme="minorHAnsi" w:cstheme="minorHAnsi"/>
            <w:szCs w:val="24"/>
            <w:lang w:val="en-GB"/>
          </w:rPr>
          <w:t>www.itu.int/en/ITU-R/information/events</w:t>
        </w:r>
      </w:hyperlink>
    </w:p>
    <w:p w14:paraId="7B0EAA0E" w14:textId="627B01A7" w:rsidR="00E90017" w:rsidRPr="00AB7DE1" w:rsidRDefault="00E90017" w:rsidP="00151A18">
      <w:pPr>
        <w:rPr>
          <w:rFonts w:asciiTheme="minorHAnsi" w:hAnsiTheme="minorHAnsi"/>
          <w:b/>
          <w:bCs/>
          <w:lang w:val="en-GB"/>
        </w:rPr>
      </w:pPr>
      <w:bookmarkStart w:id="2" w:name="_Hlk66959716"/>
      <w:bookmarkStart w:id="3" w:name="_Hlk43282592"/>
      <w:r w:rsidRPr="00AB7DE1">
        <w:rPr>
          <w:rFonts w:asciiTheme="minorHAnsi" w:hAnsiTheme="minorHAnsi"/>
          <w:b/>
          <w:bCs/>
          <w:lang w:val="en-GB"/>
        </w:rPr>
        <w:t>7</w:t>
      </w:r>
      <w:r w:rsidRPr="00AB7DE1">
        <w:rPr>
          <w:rFonts w:asciiTheme="minorHAnsi" w:hAnsiTheme="minorHAnsi"/>
          <w:b/>
          <w:bCs/>
          <w:lang w:val="en-GB"/>
        </w:rPr>
        <w:tab/>
        <w:t xml:space="preserve">Connecting to </w:t>
      </w:r>
      <w:r w:rsidR="00BB5CEC">
        <w:rPr>
          <w:rFonts w:asciiTheme="minorHAnsi" w:hAnsiTheme="minorHAnsi"/>
          <w:b/>
          <w:bCs/>
          <w:lang w:val="en-GB"/>
        </w:rPr>
        <w:t xml:space="preserve">virtual </w:t>
      </w:r>
      <w:r w:rsidRPr="00AB7DE1">
        <w:rPr>
          <w:rFonts w:asciiTheme="minorHAnsi" w:hAnsiTheme="minorHAnsi"/>
          <w:b/>
          <w:bCs/>
          <w:lang w:val="en-GB"/>
        </w:rPr>
        <w:t>meeting session</w:t>
      </w:r>
      <w:r>
        <w:rPr>
          <w:rFonts w:asciiTheme="minorHAnsi" w:hAnsiTheme="minorHAnsi"/>
          <w:b/>
          <w:bCs/>
          <w:lang w:val="en-GB"/>
        </w:rPr>
        <w:t>s</w:t>
      </w:r>
      <w:bookmarkEnd w:id="2"/>
    </w:p>
    <w:p w14:paraId="24B183EF" w14:textId="712EC365" w:rsidR="00BE3914" w:rsidRDefault="00E90017" w:rsidP="00151A18">
      <w:pPr>
        <w:rPr>
          <w:rFonts w:asciiTheme="minorHAnsi" w:hAnsiTheme="minorHAnsi"/>
          <w:lang w:val="en-GB"/>
        </w:rPr>
      </w:pPr>
      <w:r>
        <w:rPr>
          <w:rFonts w:asciiTheme="minorHAnsi" w:hAnsiTheme="minorHAnsi"/>
          <w:lang w:val="en-GB"/>
        </w:rPr>
        <w:t xml:space="preserve">Access to </w:t>
      </w:r>
      <w:r w:rsidR="00BB5CEC">
        <w:rPr>
          <w:rFonts w:asciiTheme="minorHAnsi" w:hAnsiTheme="minorHAnsi"/>
          <w:lang w:val="en-GB"/>
        </w:rPr>
        <w:t xml:space="preserve">virtual </w:t>
      </w:r>
      <w:r>
        <w:rPr>
          <w:rFonts w:asciiTheme="minorHAnsi" w:hAnsiTheme="minorHAnsi"/>
          <w:lang w:val="en-GB"/>
        </w:rPr>
        <w:t xml:space="preserve">meeting sessions is restricted to </w:t>
      </w:r>
      <w:r w:rsidR="00BB5CEC">
        <w:rPr>
          <w:rFonts w:asciiTheme="minorHAnsi" w:hAnsiTheme="minorHAnsi"/>
          <w:lang w:val="en-GB"/>
        </w:rPr>
        <w:t xml:space="preserve">event </w:t>
      </w:r>
      <w:r>
        <w:rPr>
          <w:rFonts w:asciiTheme="minorHAnsi" w:hAnsiTheme="minorHAnsi"/>
          <w:lang w:val="en-GB"/>
        </w:rPr>
        <w:t>registered participants</w:t>
      </w:r>
      <w:r w:rsidR="002013FB">
        <w:rPr>
          <w:rFonts w:asciiTheme="minorHAnsi" w:hAnsiTheme="minorHAnsi"/>
          <w:lang w:val="en-GB"/>
        </w:rPr>
        <w:t xml:space="preserve"> only</w:t>
      </w:r>
      <w:r>
        <w:rPr>
          <w:rFonts w:asciiTheme="minorHAnsi" w:hAnsiTheme="minorHAnsi"/>
          <w:lang w:val="en-GB"/>
        </w:rPr>
        <w:t xml:space="preserve">. </w:t>
      </w:r>
      <w:r w:rsidR="003317C6" w:rsidRPr="006326E1">
        <w:rPr>
          <w:rFonts w:asciiTheme="minorHAnsi" w:hAnsiTheme="minorHAnsi"/>
          <w:lang w:val="en-GB"/>
        </w:rPr>
        <w:t xml:space="preserve">Delegates must </w:t>
      </w:r>
      <w:r w:rsidR="006E1C1F">
        <w:rPr>
          <w:rFonts w:asciiTheme="minorHAnsi" w:hAnsiTheme="minorHAnsi"/>
          <w:lang w:val="en-GB"/>
        </w:rPr>
        <w:t>access</w:t>
      </w:r>
      <w:r w:rsidR="006E1C1F" w:rsidRPr="006326E1">
        <w:rPr>
          <w:rFonts w:asciiTheme="minorHAnsi" w:hAnsiTheme="minorHAnsi"/>
          <w:lang w:val="en-GB"/>
        </w:rPr>
        <w:t xml:space="preserve"> </w:t>
      </w:r>
      <w:r w:rsidR="003317C6" w:rsidRPr="006326E1">
        <w:rPr>
          <w:rFonts w:asciiTheme="minorHAnsi" w:hAnsiTheme="minorHAnsi"/>
          <w:lang w:val="en-GB"/>
        </w:rPr>
        <w:t>W</w:t>
      </w:r>
      <w:r w:rsidR="00045152" w:rsidRPr="00A56E2C">
        <w:rPr>
          <w:rFonts w:asciiTheme="minorHAnsi" w:hAnsiTheme="minorHAnsi"/>
          <w:lang w:val="en-GB"/>
        </w:rPr>
        <w:t xml:space="preserve">orking </w:t>
      </w:r>
      <w:r w:rsidR="003317C6" w:rsidRPr="006326E1">
        <w:rPr>
          <w:rFonts w:asciiTheme="minorHAnsi" w:hAnsiTheme="minorHAnsi"/>
          <w:lang w:val="en-GB"/>
        </w:rPr>
        <w:t>P</w:t>
      </w:r>
      <w:r w:rsidR="00045152" w:rsidRPr="00A56E2C">
        <w:rPr>
          <w:rFonts w:asciiTheme="minorHAnsi" w:hAnsiTheme="minorHAnsi"/>
          <w:lang w:val="en-GB"/>
        </w:rPr>
        <w:t>art</w:t>
      </w:r>
      <w:r w:rsidR="00232246">
        <w:rPr>
          <w:rFonts w:asciiTheme="minorHAnsi" w:hAnsiTheme="minorHAnsi"/>
          <w:lang w:val="en-GB"/>
        </w:rPr>
        <w:t>ies</w:t>
      </w:r>
      <w:r w:rsidR="003317C6" w:rsidRPr="006326E1">
        <w:rPr>
          <w:rFonts w:asciiTheme="minorHAnsi" w:hAnsiTheme="minorHAnsi"/>
          <w:lang w:val="en-GB"/>
        </w:rPr>
        <w:t xml:space="preserve"> </w:t>
      </w:r>
      <w:r w:rsidR="006F76B0" w:rsidRPr="006F76B0">
        <w:rPr>
          <w:rFonts w:asciiTheme="minorHAnsi" w:hAnsiTheme="minorHAnsi"/>
          <w:szCs w:val="24"/>
          <w:lang w:val="en-GB"/>
        </w:rPr>
        <w:t>3J, 3K</w:t>
      </w:r>
      <w:r w:rsidR="00231A6F">
        <w:rPr>
          <w:rFonts w:asciiTheme="minorHAnsi" w:hAnsiTheme="minorHAnsi"/>
          <w:szCs w:val="24"/>
          <w:lang w:val="en-GB"/>
        </w:rPr>
        <w:t>,</w:t>
      </w:r>
      <w:r w:rsidR="006F76B0">
        <w:rPr>
          <w:rFonts w:asciiTheme="minorHAnsi" w:hAnsiTheme="minorHAnsi"/>
          <w:szCs w:val="24"/>
          <w:lang w:val="en-GB"/>
        </w:rPr>
        <w:t xml:space="preserve"> </w:t>
      </w:r>
      <w:r w:rsidR="00231A6F">
        <w:rPr>
          <w:rFonts w:asciiTheme="minorHAnsi" w:hAnsiTheme="minorHAnsi"/>
          <w:szCs w:val="24"/>
          <w:lang w:val="en-GB"/>
        </w:rPr>
        <w:t xml:space="preserve">3L </w:t>
      </w:r>
      <w:r w:rsidR="006F76B0" w:rsidRPr="006F76B0">
        <w:rPr>
          <w:rFonts w:asciiTheme="minorHAnsi" w:hAnsiTheme="minorHAnsi"/>
          <w:szCs w:val="24"/>
          <w:lang w:val="en-GB"/>
        </w:rPr>
        <w:t>and 3M</w:t>
      </w:r>
      <w:r w:rsidR="006F76B0" w:rsidRPr="00A56E2C">
        <w:rPr>
          <w:rFonts w:asciiTheme="minorHAnsi" w:hAnsiTheme="minorHAnsi" w:cstheme="minorHAnsi"/>
          <w:szCs w:val="24"/>
          <w:lang w:val="en-GB"/>
        </w:rPr>
        <w:t xml:space="preserve"> </w:t>
      </w:r>
      <w:r w:rsidR="00BB5CEC">
        <w:rPr>
          <w:rFonts w:asciiTheme="minorHAnsi" w:hAnsiTheme="minorHAnsi" w:cstheme="minorHAnsi"/>
          <w:szCs w:val="24"/>
          <w:lang w:val="en-GB"/>
        </w:rPr>
        <w:t xml:space="preserve">virtual </w:t>
      </w:r>
      <w:r w:rsidR="00757718">
        <w:rPr>
          <w:rFonts w:asciiTheme="minorHAnsi" w:hAnsiTheme="minorHAnsi"/>
          <w:lang w:val="en-GB"/>
        </w:rPr>
        <w:t>meeting</w:t>
      </w:r>
      <w:r w:rsidR="003551CC">
        <w:rPr>
          <w:rFonts w:asciiTheme="minorHAnsi" w:hAnsiTheme="minorHAnsi"/>
          <w:lang w:val="en-GB"/>
        </w:rPr>
        <w:t xml:space="preserve"> session</w:t>
      </w:r>
      <w:r w:rsidR="00757718">
        <w:rPr>
          <w:rFonts w:asciiTheme="minorHAnsi" w:hAnsiTheme="minorHAnsi"/>
          <w:lang w:val="en-GB"/>
        </w:rPr>
        <w:t xml:space="preserve">s </w:t>
      </w:r>
      <w:bookmarkEnd w:id="3"/>
      <w:r w:rsidR="00BE3914">
        <w:rPr>
          <w:rFonts w:asciiTheme="minorHAnsi" w:hAnsiTheme="minorHAnsi"/>
          <w:lang w:val="en-GB"/>
        </w:rPr>
        <w:t>from the webpage for restricted virtual events:</w:t>
      </w:r>
    </w:p>
    <w:p w14:paraId="4CF0A1E8" w14:textId="078C37C1" w:rsidR="00BE3914" w:rsidRDefault="004F2213" w:rsidP="00AB7DE1">
      <w:pPr>
        <w:jc w:val="center"/>
        <w:rPr>
          <w:rFonts w:asciiTheme="minorHAnsi" w:hAnsiTheme="minorHAnsi"/>
          <w:lang w:val="en-GB"/>
        </w:rPr>
      </w:pPr>
      <w:hyperlink r:id="rId20" w:history="1">
        <w:r w:rsidR="00FB5BCF" w:rsidRPr="00AA2D0C">
          <w:rPr>
            <w:rStyle w:val="Hyperlink"/>
            <w:rFonts w:asciiTheme="minorHAnsi" w:hAnsiTheme="minorHAnsi"/>
            <w:lang w:val="en-GB"/>
          </w:rPr>
          <w:t>https://www.itu.int/en/events/Pages/Virtual-Sessions.aspx</w:t>
        </w:r>
      </w:hyperlink>
    </w:p>
    <w:p w14:paraId="3EF33215" w14:textId="44C781CC" w:rsidR="003317C6" w:rsidRPr="006326E1" w:rsidRDefault="006E1C1F" w:rsidP="00151A18">
      <w:pPr>
        <w:rPr>
          <w:rFonts w:asciiTheme="minorHAnsi" w:hAnsiTheme="minorHAnsi"/>
          <w:lang w:val="en-GB"/>
        </w:rPr>
      </w:pPr>
      <w:r>
        <w:rPr>
          <w:rFonts w:asciiTheme="minorHAnsi" w:hAnsiTheme="minorHAnsi"/>
          <w:lang w:val="en-GB"/>
        </w:rPr>
        <w:t>T</w:t>
      </w:r>
      <w:r w:rsidR="00A20279">
        <w:rPr>
          <w:rFonts w:asciiTheme="minorHAnsi" w:hAnsiTheme="minorHAnsi"/>
          <w:lang w:val="en-GB"/>
        </w:rPr>
        <w:t xml:space="preserve">hese </w:t>
      </w:r>
      <w:r w:rsidR="00BB5CEC">
        <w:rPr>
          <w:rFonts w:asciiTheme="minorHAnsi" w:hAnsiTheme="minorHAnsi"/>
          <w:lang w:val="en-GB"/>
        </w:rPr>
        <w:t xml:space="preserve">virtual </w:t>
      </w:r>
      <w:r w:rsidR="00A20279">
        <w:rPr>
          <w:rFonts w:asciiTheme="minorHAnsi" w:hAnsiTheme="minorHAnsi"/>
          <w:lang w:val="en-GB"/>
        </w:rPr>
        <w:t>meeting session</w:t>
      </w:r>
      <w:r>
        <w:rPr>
          <w:rFonts w:asciiTheme="minorHAnsi" w:hAnsiTheme="minorHAnsi"/>
          <w:lang w:val="en-GB"/>
        </w:rPr>
        <w:t xml:space="preserve"> connection</w:t>
      </w:r>
      <w:r w:rsidR="00A20279">
        <w:rPr>
          <w:rFonts w:asciiTheme="minorHAnsi" w:hAnsiTheme="minorHAnsi"/>
          <w:lang w:val="en-GB"/>
        </w:rPr>
        <w:t xml:space="preserve">s will be </w:t>
      </w:r>
      <w:r>
        <w:rPr>
          <w:rFonts w:asciiTheme="minorHAnsi" w:hAnsiTheme="minorHAnsi"/>
          <w:lang w:val="en-GB"/>
        </w:rPr>
        <w:t>available</w:t>
      </w:r>
      <w:r w:rsidR="00A20279">
        <w:rPr>
          <w:rFonts w:asciiTheme="minorHAnsi" w:hAnsiTheme="minorHAnsi"/>
          <w:lang w:val="en-GB"/>
        </w:rPr>
        <w:t xml:space="preserve"> 30 minutes before the starting time</w:t>
      </w:r>
      <w:r w:rsidR="00BB5CEC">
        <w:rPr>
          <w:rFonts w:asciiTheme="minorHAnsi" w:hAnsiTheme="minorHAnsi"/>
          <w:lang w:val="en-GB"/>
        </w:rPr>
        <w:t xml:space="preserve"> of each session</w:t>
      </w:r>
      <w:r w:rsidR="003317C6" w:rsidRPr="006326E1">
        <w:rPr>
          <w:rFonts w:asciiTheme="minorHAnsi" w:hAnsiTheme="minorHAnsi"/>
          <w:lang w:val="en-GB"/>
        </w:rPr>
        <w:t>.</w:t>
      </w:r>
    </w:p>
    <w:p w14:paraId="12D512D8" w14:textId="4AD830A5" w:rsidR="003317C6" w:rsidRPr="006326E1" w:rsidRDefault="00B55D61" w:rsidP="00045152">
      <w:pPr>
        <w:rPr>
          <w:rFonts w:asciiTheme="minorHAnsi" w:hAnsiTheme="minorHAnsi"/>
          <w:lang w:val="en-GB"/>
        </w:rPr>
      </w:pPr>
      <w:r>
        <w:rPr>
          <w:rFonts w:asciiTheme="minorHAnsi" w:hAnsiTheme="minorHAnsi"/>
          <w:lang w:val="en-GB"/>
        </w:rPr>
        <w:t>No specific t</w:t>
      </w:r>
      <w:r w:rsidR="003317C6" w:rsidRPr="006326E1">
        <w:rPr>
          <w:rFonts w:asciiTheme="minorHAnsi" w:hAnsiTheme="minorHAnsi"/>
          <w:lang w:val="en-GB"/>
        </w:rPr>
        <w:t>est sessions will be scheduled before the virtual meeting</w:t>
      </w:r>
      <w:r w:rsidR="004C49F5">
        <w:rPr>
          <w:rFonts w:asciiTheme="minorHAnsi" w:hAnsiTheme="minorHAnsi"/>
          <w:lang w:val="en-GB"/>
        </w:rPr>
        <w:t>s</w:t>
      </w:r>
      <w:r>
        <w:rPr>
          <w:rFonts w:asciiTheme="minorHAnsi" w:hAnsiTheme="minorHAnsi"/>
          <w:lang w:val="en-GB"/>
        </w:rPr>
        <w:t>. However</w:t>
      </w:r>
      <w:r w:rsidR="002E67C9">
        <w:rPr>
          <w:rFonts w:asciiTheme="minorHAnsi" w:hAnsiTheme="minorHAnsi"/>
          <w:lang w:val="en-GB"/>
        </w:rPr>
        <w:t>,</w:t>
      </w:r>
      <w:r>
        <w:rPr>
          <w:rFonts w:asciiTheme="minorHAnsi" w:hAnsiTheme="minorHAnsi"/>
          <w:lang w:val="en-GB"/>
        </w:rPr>
        <w:t xml:space="preserve"> delegates wishing</w:t>
      </w:r>
      <w:r w:rsidR="003317C6" w:rsidRPr="006326E1">
        <w:rPr>
          <w:rFonts w:asciiTheme="minorHAnsi" w:hAnsiTheme="minorHAnsi"/>
          <w:lang w:val="en-GB"/>
        </w:rPr>
        <w:t xml:space="preserve"> to troubleshoot remote participation connectivity issues</w:t>
      </w:r>
      <w:r>
        <w:rPr>
          <w:rFonts w:asciiTheme="minorHAnsi" w:hAnsiTheme="minorHAnsi"/>
          <w:lang w:val="en-GB"/>
        </w:rPr>
        <w:t xml:space="preserve"> </w:t>
      </w:r>
      <w:r w:rsidR="002E67C9">
        <w:rPr>
          <w:rFonts w:asciiTheme="minorHAnsi" w:hAnsiTheme="minorHAnsi"/>
          <w:lang w:val="en-GB"/>
        </w:rPr>
        <w:t xml:space="preserve">can do so </w:t>
      </w:r>
      <w:r>
        <w:rPr>
          <w:rFonts w:asciiTheme="minorHAnsi" w:hAnsiTheme="minorHAnsi"/>
          <w:lang w:val="en-GB"/>
        </w:rPr>
        <w:t>during the 30 minutes period prior to the start</w:t>
      </w:r>
      <w:r w:rsidR="002E67C9">
        <w:rPr>
          <w:rFonts w:asciiTheme="minorHAnsi" w:hAnsiTheme="minorHAnsi"/>
          <w:lang w:val="en-GB"/>
        </w:rPr>
        <w:t xml:space="preserve"> of the first session of the day</w:t>
      </w:r>
      <w:r w:rsidR="003317C6" w:rsidRPr="006326E1">
        <w:rPr>
          <w:rFonts w:asciiTheme="minorHAnsi" w:hAnsiTheme="minorHAnsi"/>
          <w:lang w:val="en-GB"/>
        </w:rPr>
        <w:t xml:space="preserve">. It is highly recommended to </w:t>
      </w:r>
      <w:r w:rsidR="002E67C9">
        <w:rPr>
          <w:rFonts w:asciiTheme="minorHAnsi" w:hAnsiTheme="minorHAnsi"/>
          <w:lang w:val="en-GB"/>
        </w:rPr>
        <w:t>verify the connections</w:t>
      </w:r>
      <w:r w:rsidR="003317C6" w:rsidRPr="006326E1">
        <w:rPr>
          <w:rFonts w:asciiTheme="minorHAnsi" w:hAnsiTheme="minorHAnsi"/>
          <w:lang w:val="en-GB"/>
        </w:rPr>
        <w:t xml:space="preserve"> particularly for those delegates who intend to actively participate in the discussions.</w:t>
      </w:r>
    </w:p>
    <w:p w14:paraId="3199EABD" w14:textId="4A41E427" w:rsidR="00BE66D3" w:rsidRPr="006326E1" w:rsidRDefault="00BE66D3" w:rsidP="00045152">
      <w:pPr>
        <w:rPr>
          <w:rFonts w:asciiTheme="minorHAnsi" w:hAnsiTheme="minorHAnsi"/>
          <w:lang w:val="en-GB"/>
        </w:rPr>
      </w:pPr>
      <w:r w:rsidRPr="006326E1">
        <w:rPr>
          <w:rFonts w:asciiTheme="minorHAnsi" w:hAnsiTheme="minorHAnsi"/>
          <w:lang w:val="en-GB"/>
        </w:rPr>
        <w:t xml:space="preserve">Since all </w:t>
      </w:r>
      <w:r w:rsidR="00997504">
        <w:rPr>
          <w:rFonts w:asciiTheme="minorHAnsi" w:hAnsiTheme="minorHAnsi"/>
          <w:lang w:val="en-GB"/>
        </w:rPr>
        <w:t xml:space="preserve">ITU-R </w:t>
      </w:r>
      <w:r w:rsidRPr="006326E1">
        <w:rPr>
          <w:rFonts w:asciiTheme="minorHAnsi" w:hAnsiTheme="minorHAnsi"/>
          <w:lang w:val="en-GB"/>
        </w:rPr>
        <w:t>meetings will be convened as virtual meetings</w:t>
      </w:r>
      <w:r w:rsidR="00AA36D5">
        <w:rPr>
          <w:rFonts w:asciiTheme="minorHAnsi" w:hAnsiTheme="minorHAnsi"/>
          <w:lang w:val="en-GB"/>
        </w:rPr>
        <w:t>,</w:t>
      </w:r>
      <w:r w:rsidRPr="006326E1">
        <w:rPr>
          <w:rFonts w:asciiTheme="minorHAnsi" w:hAnsiTheme="minorHAnsi"/>
          <w:lang w:val="en-GB"/>
        </w:rPr>
        <w:t xml:space="preserve"> there is no need to contact the Bureau to request remote participation.</w:t>
      </w:r>
    </w:p>
    <w:p w14:paraId="59A08E14" w14:textId="0A5AA5FC" w:rsidR="00D312DE" w:rsidRPr="006326E1" w:rsidRDefault="00E11477" w:rsidP="00045152">
      <w:pPr>
        <w:rPr>
          <w:rFonts w:asciiTheme="minorHAnsi" w:hAnsiTheme="minorHAnsi"/>
          <w:lang w:val="en-GB"/>
        </w:rPr>
      </w:pPr>
      <w:r>
        <w:t xml:space="preserve">For further questions relating to this Circular Letter, please contact David Botha, SG 3 Counsellor, at </w:t>
      </w:r>
      <w:hyperlink r:id="rId21" w:history="1">
        <w:r>
          <w:rPr>
            <w:rStyle w:val="Hyperlink"/>
          </w:rPr>
          <w:t>david.botha@itu.int</w:t>
        </w:r>
      </w:hyperlink>
      <w:r w:rsidR="006F76B0" w:rsidRPr="006F76B0">
        <w:rPr>
          <w:lang w:val="en-GB"/>
        </w:rPr>
        <w:t>.</w:t>
      </w:r>
    </w:p>
    <w:p w14:paraId="0E831528" w14:textId="120E20CB" w:rsidR="002654A4" w:rsidRDefault="002654A4" w:rsidP="00B61886">
      <w:pPr>
        <w:spacing w:before="156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55CF4EE3" w14:textId="6A8DA989" w:rsidR="002654A4" w:rsidRPr="006256CE" w:rsidRDefault="002654A4" w:rsidP="00825A26">
      <w:pPr>
        <w:spacing w:before="60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67CEAE96" w14:textId="77777777" w:rsidR="006F76B0" w:rsidRPr="0047721B" w:rsidRDefault="002654A4" w:rsidP="006F76B0">
      <w:pPr>
        <w:pStyle w:val="AnnexNotitle0"/>
        <w:rPr>
          <w:rFonts w:asciiTheme="minorHAnsi" w:hAnsiTheme="minorHAnsi" w:cstheme="minorHAnsi"/>
        </w:rPr>
      </w:pPr>
      <w:r w:rsidRPr="006256CE">
        <w:br w:type="page"/>
      </w:r>
      <w:r w:rsidR="006F76B0" w:rsidRPr="0047721B">
        <w:rPr>
          <w:rFonts w:asciiTheme="minorHAnsi" w:hAnsiTheme="minorHAnsi" w:cstheme="minorHAnsi"/>
        </w:rPr>
        <w:lastRenderedPageBreak/>
        <w:t>Annex</w:t>
      </w:r>
      <w:r w:rsidR="006F76B0" w:rsidRPr="0047721B">
        <w:rPr>
          <w:rFonts w:asciiTheme="minorHAnsi" w:hAnsiTheme="minorHAnsi" w:cstheme="minorHAnsi"/>
        </w:rPr>
        <w:br/>
      </w:r>
      <w:r w:rsidR="006F76B0" w:rsidRPr="0047721B">
        <w:rPr>
          <w:rFonts w:asciiTheme="minorHAnsi" w:hAnsiTheme="minorHAnsi" w:cstheme="minorHAnsi"/>
        </w:rPr>
        <w:br/>
        <w:t>Draft agenda for the meeting of Working Party 3J</w:t>
      </w:r>
    </w:p>
    <w:p w14:paraId="7F0CA753" w14:textId="2FED3E54" w:rsidR="006F76B0" w:rsidRPr="00B04E24" w:rsidRDefault="00675D51" w:rsidP="006F76B0">
      <w:pPr>
        <w:pStyle w:val="Title3"/>
        <w:rPr>
          <w:rFonts w:asciiTheme="minorHAnsi" w:hAnsiTheme="minorHAnsi" w:cstheme="minorHAnsi"/>
          <w:sz w:val="24"/>
          <w:szCs w:val="24"/>
          <w:lang w:val="en-GB"/>
        </w:rPr>
      </w:pPr>
      <w:bookmarkStart w:id="4" w:name="_Hlk62459261"/>
      <w:r w:rsidRPr="00675D51">
        <w:rPr>
          <w:sz w:val="24"/>
          <w:szCs w:val="24"/>
          <w:lang w:val="en-GB"/>
        </w:rPr>
        <w:t xml:space="preserve">(E-meeting, </w:t>
      </w:r>
      <w:r w:rsidR="005100F3" w:rsidRPr="00CE4D2F">
        <w:rPr>
          <w:sz w:val="24"/>
          <w:szCs w:val="24"/>
          <w:lang w:val="en-GB"/>
        </w:rPr>
        <w:t>21 June - 1 July 2021</w:t>
      </w:r>
      <w:r w:rsidRPr="00675D51">
        <w:rPr>
          <w:sz w:val="24"/>
          <w:szCs w:val="24"/>
          <w:lang w:val="en-GB"/>
        </w:rPr>
        <w:t>)</w:t>
      </w:r>
      <w:bookmarkEnd w:id="4"/>
    </w:p>
    <w:p w14:paraId="237C1E81"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BAAFE5F"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19ED759B" w14:textId="3B6A1D57"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 xml:space="preserve">Report of the meeting of Working Party 3J </w:t>
      </w:r>
    </w:p>
    <w:p w14:paraId="45C56EC9"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4237E6B1" w14:textId="77777777" w:rsidR="006F76B0" w:rsidRPr="00B04E24" w:rsidRDefault="006F76B0" w:rsidP="00675D51">
      <w:pPr>
        <w:tabs>
          <w:tab w:val="clear" w:pos="794"/>
          <w:tab w:val="left" w:pos="709"/>
          <w:tab w:val="center" w:pos="8647"/>
        </w:tabs>
        <w:rPr>
          <w:rFonts w:asciiTheme="minorHAnsi" w:hAnsiTheme="minorHAnsi" w:cstheme="minorHAnsi"/>
          <w:color w:val="000000"/>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7599EDB0" w14:textId="77777777" w:rsidR="006F76B0" w:rsidRPr="0047721B" w:rsidRDefault="006F76B0" w:rsidP="006F76B0">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47721B">
        <w:rPr>
          <w:rFonts w:asciiTheme="minorHAnsi" w:hAnsiTheme="minorHAnsi"/>
          <w:szCs w:val="24"/>
          <w:lang w:val="en-GB"/>
        </w:rPr>
        <w:tab/>
        <w:t>C. RIVA</w:t>
      </w:r>
      <w:r w:rsidRPr="0047721B">
        <w:rPr>
          <w:rFonts w:asciiTheme="minorHAnsi" w:hAnsiTheme="minorHAnsi"/>
          <w:szCs w:val="24"/>
          <w:lang w:val="en-GB"/>
        </w:rPr>
        <w:br/>
      </w:r>
      <w:r w:rsidRPr="0047721B">
        <w:rPr>
          <w:rFonts w:asciiTheme="minorHAnsi" w:hAnsiTheme="minorHAnsi"/>
          <w:szCs w:val="24"/>
          <w:lang w:val="en-GB"/>
        </w:rPr>
        <w:tab/>
        <w:t>Chairman, Working Party 3J</w:t>
      </w:r>
    </w:p>
    <w:p w14:paraId="2D406D87" w14:textId="77777777" w:rsidR="006F76B0" w:rsidRPr="0047721B" w:rsidRDefault="006F76B0" w:rsidP="006F76B0">
      <w:pPr>
        <w:tabs>
          <w:tab w:val="clear" w:pos="794"/>
          <w:tab w:val="clear" w:pos="1191"/>
          <w:tab w:val="clear" w:pos="1588"/>
          <w:tab w:val="clear" w:pos="1985"/>
          <w:tab w:val="center" w:pos="7371"/>
        </w:tabs>
        <w:spacing w:before="240"/>
        <w:jc w:val="left"/>
        <w:rPr>
          <w:rFonts w:asciiTheme="minorHAnsi" w:hAnsiTheme="minorHAnsi"/>
          <w:szCs w:val="24"/>
          <w:lang w:val="en-GB"/>
        </w:rPr>
      </w:pPr>
      <w:r w:rsidRPr="0047721B">
        <w:rPr>
          <w:rFonts w:asciiTheme="minorHAnsi" w:hAnsiTheme="minorHAnsi"/>
          <w:szCs w:val="24"/>
          <w:lang w:val="en-GB"/>
        </w:rPr>
        <w:tab/>
      </w:r>
    </w:p>
    <w:p w14:paraId="1BB69FCC" w14:textId="77777777" w:rsidR="006F76B0" w:rsidRPr="0047721B" w:rsidRDefault="006F76B0" w:rsidP="006F76B0">
      <w:pPr>
        <w:pStyle w:val="headingb0"/>
        <w:spacing w:before="4440"/>
        <w:rPr>
          <w:rFonts w:asciiTheme="minorHAnsi" w:hAnsiTheme="minorHAnsi"/>
          <w:sz w:val="20"/>
        </w:rPr>
      </w:pPr>
      <w:r w:rsidRPr="0047721B">
        <w:rPr>
          <w:rFonts w:asciiTheme="minorHAnsi" w:hAnsiTheme="minorHAnsi"/>
          <w:sz w:val="20"/>
        </w:rPr>
        <w:t>Documentation relevant to the meeting of Working Party 3J</w:t>
      </w:r>
    </w:p>
    <w:p w14:paraId="481D2116"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208B29E0" w14:textId="77777777" w:rsidR="006F76B0" w:rsidRPr="0047721B" w:rsidRDefault="004F2213" w:rsidP="006F76B0">
      <w:pPr>
        <w:spacing w:before="120"/>
        <w:rPr>
          <w:rFonts w:asciiTheme="minorHAnsi" w:hAnsiTheme="minorHAnsi"/>
          <w:sz w:val="20"/>
          <w:szCs w:val="20"/>
          <w:lang w:val="en-GB"/>
        </w:rPr>
      </w:pPr>
      <w:hyperlink r:id="rId22" w:history="1">
        <w:r w:rsidR="006F76B0" w:rsidRPr="0047721B">
          <w:rPr>
            <w:rStyle w:val="Hyperlink"/>
            <w:rFonts w:asciiTheme="minorHAnsi" w:hAnsiTheme="minorHAnsi" w:cstheme="majorBidi"/>
            <w:sz w:val="20"/>
            <w:szCs w:val="20"/>
            <w:lang w:val="en-GB"/>
          </w:rPr>
          <w:t>http://www.itu.int/ITU-R/go/que-rwp3j/en</w:t>
        </w:r>
      </w:hyperlink>
      <w:r w:rsidR="006F76B0" w:rsidRPr="0047721B">
        <w:rPr>
          <w:rFonts w:asciiTheme="minorHAnsi" w:hAnsiTheme="minorHAnsi"/>
          <w:sz w:val="20"/>
          <w:szCs w:val="20"/>
          <w:lang w:val="en-GB"/>
        </w:rPr>
        <w:t xml:space="preserve"> </w:t>
      </w:r>
    </w:p>
    <w:p w14:paraId="15D24AE6" w14:textId="2145361F" w:rsidR="006F76B0" w:rsidRPr="0047721B" w:rsidRDefault="006F76B0" w:rsidP="006F76B0">
      <w:pPr>
        <w:rPr>
          <w:rFonts w:asciiTheme="minorHAnsi" w:hAnsiTheme="minorHAnsi"/>
          <w:sz w:val="20"/>
          <w:szCs w:val="20"/>
          <w:lang w:val="en-GB"/>
        </w:rPr>
      </w:pPr>
      <w:r w:rsidRPr="0047721B">
        <w:rPr>
          <w:rFonts w:asciiTheme="minorHAnsi" w:hAnsiTheme="minorHAnsi"/>
          <w:sz w:val="20"/>
          <w:szCs w:val="20"/>
          <w:lang w:val="en-GB"/>
        </w:rPr>
        <w:t>Working Party 3J Chairman’s Report</w:t>
      </w:r>
    </w:p>
    <w:p w14:paraId="3F9008D6" w14:textId="72D0D419" w:rsidR="006F76B0" w:rsidRDefault="006F76B0" w:rsidP="006F76B0">
      <w:pPr>
        <w:jc w:val="left"/>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30870EAA" w14:textId="77777777" w:rsidR="00E43CB6" w:rsidRPr="00E43CB6" w:rsidRDefault="00E43CB6" w:rsidP="00E43CB6">
      <w:pPr>
        <w:jc w:val="left"/>
        <w:rPr>
          <w:lang w:val="en-GB"/>
        </w:rPr>
      </w:pPr>
      <w:r w:rsidRPr="00E43CB6">
        <w:rPr>
          <w:lang w:val="en-GB"/>
        </w:rPr>
        <w:br w:type="page"/>
      </w:r>
    </w:p>
    <w:p w14:paraId="13AFC4D3" w14:textId="6376CEED" w:rsidR="006F76B0" w:rsidRPr="0047721B" w:rsidRDefault="006F76B0" w:rsidP="006F76B0">
      <w:pPr>
        <w:pStyle w:val="AnnexNotitle0"/>
        <w:rPr>
          <w:rFonts w:asciiTheme="minorHAnsi" w:hAnsiTheme="minorHAnsi" w:cstheme="minorHAnsi"/>
        </w:rPr>
      </w:pPr>
      <w:r w:rsidRPr="0047721B">
        <w:rPr>
          <w:rFonts w:asciiTheme="minorHAnsi" w:hAnsiTheme="minorHAnsi" w:cstheme="minorHAnsi"/>
        </w:rPr>
        <w:lastRenderedPageBreak/>
        <w:t>Draft agenda for the meeting of Working Party 3K</w:t>
      </w:r>
    </w:p>
    <w:p w14:paraId="591E8647" w14:textId="4C6AF319" w:rsidR="006F76B0" w:rsidRPr="00B04E24" w:rsidRDefault="00064487" w:rsidP="006F76B0">
      <w:pPr>
        <w:pStyle w:val="Title3"/>
        <w:rPr>
          <w:rFonts w:asciiTheme="minorHAnsi" w:hAnsiTheme="minorHAnsi" w:cstheme="minorHAnsi"/>
          <w:sz w:val="24"/>
          <w:szCs w:val="24"/>
          <w:lang w:val="en-GB"/>
        </w:rPr>
      </w:pPr>
      <w:r w:rsidRPr="00675D51">
        <w:rPr>
          <w:sz w:val="24"/>
          <w:szCs w:val="24"/>
          <w:lang w:val="en-GB"/>
        </w:rPr>
        <w:t xml:space="preserve">(E-meeting, </w:t>
      </w:r>
      <w:r w:rsidRPr="00CE4D2F">
        <w:rPr>
          <w:sz w:val="24"/>
          <w:szCs w:val="24"/>
          <w:lang w:val="en-GB"/>
        </w:rPr>
        <w:t>21 June - 1 July 2021</w:t>
      </w:r>
      <w:r w:rsidRPr="00675D51">
        <w:rPr>
          <w:sz w:val="24"/>
          <w:szCs w:val="24"/>
          <w:lang w:val="en-GB"/>
        </w:rPr>
        <w:t>)</w:t>
      </w:r>
    </w:p>
    <w:p w14:paraId="03123168"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BFE0D90"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0C5B42A8" w14:textId="37B8685B"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3K</w:t>
      </w:r>
    </w:p>
    <w:p w14:paraId="2418DC75" w14:textId="77777777"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8CE3B89" w14:textId="77777777" w:rsidR="006F76B0" w:rsidRPr="00B04E24" w:rsidRDefault="006F76B0" w:rsidP="00675D51">
      <w:pPr>
        <w:tabs>
          <w:tab w:val="left" w:pos="709"/>
          <w:tab w:val="left" w:pos="1080"/>
          <w:tab w:val="left" w:pos="2520"/>
          <w:tab w:val="left" w:pos="5760"/>
        </w:tabs>
        <w:rPr>
          <w:rFonts w:asciiTheme="minorHAnsi" w:hAnsiTheme="minorHAnsi" w:cstheme="minorHAnsi"/>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4ACED81A" w14:textId="5840D079" w:rsidR="006F76B0" w:rsidRPr="0047721B" w:rsidRDefault="006F76B0" w:rsidP="00675D51">
      <w:pPr>
        <w:pStyle w:val="Index1"/>
        <w:tabs>
          <w:tab w:val="left" w:pos="568"/>
          <w:tab w:val="center" w:pos="5812"/>
        </w:tabs>
        <w:spacing w:before="1320"/>
        <w:ind w:left="5812"/>
        <w:jc w:val="center"/>
        <w:rPr>
          <w:rFonts w:asciiTheme="minorHAnsi" w:hAnsiTheme="minorHAnsi"/>
          <w:szCs w:val="24"/>
          <w:lang w:val="en-GB"/>
        </w:rPr>
      </w:pPr>
      <w:r w:rsidRPr="0047721B">
        <w:rPr>
          <w:rFonts w:asciiTheme="minorHAnsi" w:hAnsiTheme="minorHAnsi"/>
          <w:szCs w:val="24"/>
          <w:lang w:val="en-GB"/>
        </w:rPr>
        <w:t>P. MCKENNA</w:t>
      </w:r>
      <w:r w:rsidRPr="0047721B">
        <w:rPr>
          <w:rFonts w:asciiTheme="minorHAnsi" w:hAnsiTheme="minorHAnsi"/>
          <w:szCs w:val="24"/>
          <w:lang w:val="en-GB"/>
        </w:rPr>
        <w:br/>
        <w:t>Chairman, Working Party 3K</w:t>
      </w:r>
    </w:p>
    <w:p w14:paraId="7C453568" w14:textId="77777777" w:rsidR="006F76B0" w:rsidRPr="0047721B" w:rsidRDefault="006F76B0" w:rsidP="00FB079D">
      <w:pPr>
        <w:pStyle w:val="Headingb"/>
        <w:keepLines/>
        <w:overflowPunct/>
        <w:autoSpaceDE/>
        <w:spacing w:before="552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Documentation relevant to the meeting of Working Party 3K</w:t>
      </w:r>
    </w:p>
    <w:p w14:paraId="061EE06E"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699482FF" w14:textId="77777777" w:rsidR="006F76B0" w:rsidRPr="0047721B" w:rsidRDefault="004F2213" w:rsidP="006F76B0">
      <w:pPr>
        <w:spacing w:before="120"/>
        <w:rPr>
          <w:rFonts w:asciiTheme="minorHAnsi" w:hAnsiTheme="minorHAnsi" w:cstheme="majorBidi"/>
          <w:sz w:val="20"/>
          <w:szCs w:val="20"/>
          <w:lang w:val="en-GB"/>
        </w:rPr>
      </w:pPr>
      <w:hyperlink r:id="rId23" w:history="1">
        <w:r w:rsidR="006F76B0" w:rsidRPr="0047721B">
          <w:rPr>
            <w:rStyle w:val="Hyperlink"/>
            <w:rFonts w:asciiTheme="minorHAnsi" w:hAnsiTheme="minorHAnsi" w:cstheme="majorBidi"/>
            <w:sz w:val="20"/>
            <w:szCs w:val="20"/>
            <w:lang w:val="en-GB"/>
          </w:rPr>
          <w:t>http://www.itu.int/ITU-R/go/que-rwp3k/en</w:t>
        </w:r>
      </w:hyperlink>
      <w:r w:rsidR="006F76B0" w:rsidRPr="0047721B">
        <w:rPr>
          <w:rFonts w:asciiTheme="minorHAnsi" w:hAnsiTheme="minorHAnsi" w:cstheme="majorBidi"/>
          <w:sz w:val="20"/>
          <w:szCs w:val="20"/>
          <w:lang w:val="en-GB"/>
        </w:rPr>
        <w:t xml:space="preserve"> </w:t>
      </w:r>
    </w:p>
    <w:p w14:paraId="017262D5" w14:textId="71C3341A" w:rsidR="006F76B0" w:rsidRPr="00675D51" w:rsidRDefault="006F76B0" w:rsidP="006F76B0">
      <w:pPr>
        <w:ind w:right="-426"/>
        <w:rPr>
          <w:rFonts w:asciiTheme="minorHAnsi" w:hAnsiTheme="minorHAnsi"/>
          <w:sz w:val="20"/>
          <w:szCs w:val="20"/>
          <w:lang w:val="en-GB"/>
        </w:rPr>
      </w:pPr>
      <w:r w:rsidRPr="0047721B">
        <w:rPr>
          <w:rFonts w:asciiTheme="minorHAnsi" w:hAnsiTheme="minorHAnsi"/>
          <w:sz w:val="20"/>
          <w:szCs w:val="20"/>
          <w:lang w:val="en-GB"/>
        </w:rPr>
        <w:t>Working Party 3K Chairman’s Report</w:t>
      </w:r>
    </w:p>
    <w:p w14:paraId="1C4631F7" w14:textId="77777777" w:rsidR="006F76B0" w:rsidRPr="0047721B" w:rsidRDefault="006F76B0" w:rsidP="006F76B0">
      <w:pPr>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4BF78721" w14:textId="77777777" w:rsidR="006F76B0" w:rsidRPr="00B04E24" w:rsidRDefault="006F76B0" w:rsidP="006F76B0">
      <w:pPr>
        <w:rPr>
          <w:lang w:val="en-GB"/>
        </w:rPr>
      </w:pPr>
      <w:r w:rsidRPr="00B04E24">
        <w:rPr>
          <w:lang w:val="en-GB"/>
        </w:rPr>
        <w:br w:type="page"/>
      </w:r>
    </w:p>
    <w:p w14:paraId="08F90AA6" w14:textId="77777777" w:rsidR="00064487" w:rsidRPr="00567A75" w:rsidRDefault="00064487" w:rsidP="00064487">
      <w:pPr>
        <w:pStyle w:val="AnnexNotitle0"/>
        <w:spacing w:before="360"/>
        <w:rPr>
          <w:rFonts w:asciiTheme="minorHAnsi" w:hAnsiTheme="minorHAnsi"/>
          <w:szCs w:val="28"/>
        </w:rPr>
      </w:pPr>
      <w:r w:rsidRPr="00567A75">
        <w:rPr>
          <w:rFonts w:asciiTheme="minorHAnsi" w:hAnsiTheme="minorHAnsi"/>
          <w:szCs w:val="28"/>
        </w:rPr>
        <w:lastRenderedPageBreak/>
        <w:t>Draft agenda for the meeting of Working Party 3L</w:t>
      </w:r>
    </w:p>
    <w:p w14:paraId="551A33E8" w14:textId="7444FE90" w:rsidR="00064487" w:rsidRPr="00064487" w:rsidRDefault="00064487" w:rsidP="00064487">
      <w:pPr>
        <w:pStyle w:val="AnnexRef"/>
        <w:rPr>
          <w:rFonts w:ascii="Calibri" w:hAnsi="Calibri"/>
          <w:szCs w:val="24"/>
        </w:rPr>
      </w:pPr>
      <w:r w:rsidRPr="00064487">
        <w:rPr>
          <w:rFonts w:ascii="Calibri" w:hAnsi="Calibri"/>
          <w:szCs w:val="24"/>
        </w:rPr>
        <w:t xml:space="preserve">(E-meeting, </w:t>
      </w:r>
      <w:r w:rsidRPr="00CE4D2F">
        <w:rPr>
          <w:rFonts w:ascii="Calibri" w:hAnsi="Calibri"/>
          <w:szCs w:val="24"/>
        </w:rPr>
        <w:t>2</w:t>
      </w:r>
      <w:r>
        <w:rPr>
          <w:rFonts w:ascii="Calibri" w:hAnsi="Calibri"/>
          <w:szCs w:val="24"/>
        </w:rPr>
        <w:t>3</w:t>
      </w:r>
      <w:r w:rsidRPr="00CE4D2F">
        <w:rPr>
          <w:rFonts w:ascii="Calibri" w:hAnsi="Calibri"/>
          <w:szCs w:val="24"/>
        </w:rPr>
        <w:t xml:space="preserve"> June - 1 July 2021</w:t>
      </w:r>
      <w:r w:rsidRPr="00064487">
        <w:rPr>
          <w:rFonts w:ascii="Calibri" w:hAnsi="Calibri"/>
          <w:szCs w:val="24"/>
        </w:rPr>
        <w:t xml:space="preserve">) </w:t>
      </w:r>
    </w:p>
    <w:p w14:paraId="69462E8F" w14:textId="77777777" w:rsidR="00064487" w:rsidRPr="00567A75" w:rsidRDefault="00064487" w:rsidP="00064487">
      <w:pPr>
        <w:tabs>
          <w:tab w:val="clear" w:pos="794"/>
          <w:tab w:val="clear" w:pos="1191"/>
          <w:tab w:val="clear" w:pos="1588"/>
          <w:tab w:val="clear" w:pos="1985"/>
          <w:tab w:val="left" w:pos="826"/>
        </w:tabs>
        <w:spacing w:before="840"/>
        <w:rPr>
          <w:rFonts w:asciiTheme="minorHAnsi" w:hAnsiTheme="minorHAnsi"/>
          <w:szCs w:val="24"/>
          <w:lang w:val="en-GB"/>
        </w:rPr>
      </w:pPr>
      <w:r w:rsidRPr="00567A75">
        <w:rPr>
          <w:rFonts w:asciiTheme="minorHAnsi" w:hAnsiTheme="minorHAnsi"/>
          <w:b/>
          <w:bCs/>
          <w:szCs w:val="24"/>
          <w:lang w:val="en-GB"/>
        </w:rPr>
        <w:t>1</w:t>
      </w:r>
      <w:r w:rsidRPr="00567A75">
        <w:rPr>
          <w:rFonts w:asciiTheme="minorHAnsi" w:hAnsiTheme="minorHAnsi"/>
          <w:szCs w:val="24"/>
          <w:lang w:val="en-GB"/>
        </w:rPr>
        <w:tab/>
        <w:t>Opening remarks</w:t>
      </w:r>
    </w:p>
    <w:p w14:paraId="447517A3" w14:textId="77777777" w:rsidR="00064487" w:rsidRPr="00567A75" w:rsidRDefault="00064487" w:rsidP="00064487">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14:paraId="5B18B370" w14:textId="0F5F060A" w:rsidR="00064487" w:rsidRPr="00567A75" w:rsidRDefault="00064487" w:rsidP="00064487">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Report of the meeting of Working Party 3L</w:t>
      </w:r>
    </w:p>
    <w:p w14:paraId="5DA8A6C1" w14:textId="77777777" w:rsidR="00064487" w:rsidRPr="00567A75" w:rsidRDefault="00064487" w:rsidP="00064487">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14:paraId="2A121680" w14:textId="77777777" w:rsidR="00064487" w:rsidRPr="00567A75" w:rsidRDefault="00064487" w:rsidP="00064487">
      <w:pPr>
        <w:pStyle w:val="Head"/>
        <w:tabs>
          <w:tab w:val="clear" w:pos="6663"/>
          <w:tab w:val="left" w:pos="826"/>
        </w:tabs>
        <w:spacing w:before="16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14:paraId="12F604EB" w14:textId="77777777" w:rsidR="00064487" w:rsidRPr="00567A75" w:rsidRDefault="00064487" w:rsidP="00064487">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567A75">
        <w:rPr>
          <w:rFonts w:asciiTheme="minorHAnsi" w:hAnsiTheme="minorHAnsi"/>
          <w:szCs w:val="24"/>
          <w:lang w:val="en-GB"/>
        </w:rPr>
        <w:tab/>
        <w:t>C. BEHM</w:t>
      </w:r>
      <w:r w:rsidRPr="00567A75">
        <w:rPr>
          <w:rFonts w:asciiTheme="minorHAnsi" w:hAnsiTheme="minorHAnsi"/>
          <w:szCs w:val="24"/>
          <w:lang w:val="en-GB"/>
        </w:rPr>
        <w:br/>
      </w:r>
      <w:r w:rsidRPr="00567A75">
        <w:rPr>
          <w:rFonts w:asciiTheme="minorHAnsi" w:hAnsiTheme="minorHAnsi"/>
          <w:szCs w:val="24"/>
          <w:lang w:val="en-GB"/>
        </w:rPr>
        <w:tab/>
        <w:t>Chairman, Working Party 3L</w:t>
      </w:r>
    </w:p>
    <w:p w14:paraId="03276BBD" w14:textId="77777777" w:rsidR="00064487" w:rsidRPr="00567A75" w:rsidRDefault="00064487" w:rsidP="00064487">
      <w:pPr>
        <w:pStyle w:val="Headingb"/>
        <w:keepLines/>
        <w:overflowPunct/>
        <w:autoSpaceDE/>
        <w:spacing w:before="4440" w:line="240" w:lineRule="auto"/>
        <w:ind w:left="0" w:firstLine="0"/>
        <w:jc w:val="left"/>
        <w:textAlignment w:val="auto"/>
        <w:outlineLvl w:val="2"/>
        <w:rPr>
          <w:rFonts w:asciiTheme="minorHAnsi" w:hAnsiTheme="minorHAnsi"/>
          <w:sz w:val="20"/>
          <w:szCs w:val="20"/>
          <w:lang w:val="en-GB"/>
        </w:rPr>
      </w:pPr>
      <w:r w:rsidRPr="00567A75">
        <w:rPr>
          <w:rFonts w:asciiTheme="minorHAnsi" w:hAnsiTheme="minorHAnsi"/>
          <w:sz w:val="20"/>
          <w:szCs w:val="20"/>
          <w:lang w:val="en-GB"/>
        </w:rPr>
        <w:t>Documentation relevant to the meeting of Working Party 3L</w:t>
      </w:r>
    </w:p>
    <w:p w14:paraId="1A5CE643" w14:textId="77777777" w:rsidR="00064487" w:rsidRPr="00567A75" w:rsidRDefault="00064487" w:rsidP="00064487">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14:paraId="78FA5F72" w14:textId="77777777" w:rsidR="00064487" w:rsidRPr="00567A75" w:rsidRDefault="004F2213" w:rsidP="00064487">
      <w:pPr>
        <w:spacing w:before="120"/>
        <w:rPr>
          <w:rFonts w:asciiTheme="minorHAnsi" w:hAnsiTheme="minorHAnsi"/>
          <w:sz w:val="20"/>
          <w:szCs w:val="20"/>
          <w:lang w:val="en-GB"/>
        </w:rPr>
      </w:pPr>
      <w:hyperlink r:id="rId24" w:history="1">
        <w:r w:rsidR="00064487" w:rsidRPr="00567A75">
          <w:rPr>
            <w:rStyle w:val="Hyperlink"/>
            <w:rFonts w:asciiTheme="minorHAnsi" w:hAnsiTheme="minorHAnsi" w:cstheme="majorBidi"/>
            <w:sz w:val="20"/>
            <w:szCs w:val="20"/>
            <w:lang w:val="en-GB"/>
          </w:rPr>
          <w:t>http://www.itu.int/ITU-R/go/que-rwp3l/en</w:t>
        </w:r>
      </w:hyperlink>
    </w:p>
    <w:p w14:paraId="382C97B8" w14:textId="3BE6D717" w:rsidR="00064487" w:rsidRPr="00567A75" w:rsidRDefault="00064487" w:rsidP="00064487">
      <w:pPr>
        <w:ind w:right="-426"/>
        <w:rPr>
          <w:rFonts w:asciiTheme="minorHAnsi" w:hAnsiTheme="minorHAnsi"/>
          <w:sz w:val="20"/>
          <w:szCs w:val="20"/>
          <w:lang w:val="en-GB"/>
        </w:rPr>
      </w:pPr>
      <w:r w:rsidRPr="00567A75">
        <w:rPr>
          <w:rFonts w:asciiTheme="minorHAnsi" w:hAnsiTheme="minorHAnsi"/>
          <w:sz w:val="20"/>
          <w:szCs w:val="20"/>
          <w:lang w:val="en-GB"/>
        </w:rPr>
        <w:t>Working Party 3L Chairman’s Report</w:t>
      </w:r>
    </w:p>
    <w:p w14:paraId="19F2FBC6" w14:textId="23411994" w:rsidR="00064487" w:rsidRDefault="00064487" w:rsidP="0006448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0"/>
          <w:szCs w:val="20"/>
          <w:lang w:val="en-GB"/>
        </w:rPr>
      </w:pPr>
      <w:r w:rsidRPr="00567A75">
        <w:rPr>
          <w:rFonts w:asciiTheme="minorHAnsi" w:hAnsiTheme="minorHAnsi"/>
          <w:sz w:val="20"/>
          <w:szCs w:val="20"/>
          <w:lang w:val="en-GB"/>
        </w:rPr>
        <w:t>Contributions to agenda items, received in accordance with Resolution ITU-R 1-</w:t>
      </w:r>
      <w:r>
        <w:rPr>
          <w:rFonts w:asciiTheme="minorHAnsi" w:hAnsiTheme="minorHAnsi"/>
          <w:sz w:val="20"/>
          <w:szCs w:val="20"/>
          <w:lang w:val="en-GB"/>
        </w:rPr>
        <w:t>8</w:t>
      </w:r>
      <w:r w:rsidRPr="00567A75">
        <w:rPr>
          <w:rFonts w:asciiTheme="minorHAnsi" w:hAnsiTheme="minorHAnsi"/>
          <w:sz w:val="20"/>
          <w:szCs w:val="20"/>
          <w:lang w:val="en-GB"/>
        </w:rPr>
        <w:t>.</w:t>
      </w:r>
    </w:p>
    <w:p w14:paraId="29D3AAA6" w14:textId="54A6B177" w:rsidR="00064487" w:rsidRDefault="00064487" w:rsidP="0006448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lang w:val="en-GB"/>
        </w:rPr>
      </w:pPr>
      <w:r>
        <w:rPr>
          <w:rFonts w:asciiTheme="minorHAnsi" w:hAnsiTheme="minorHAnsi"/>
          <w:szCs w:val="28"/>
        </w:rPr>
        <w:br w:type="page"/>
      </w:r>
    </w:p>
    <w:p w14:paraId="4B6D3F73" w14:textId="3DFCE46B" w:rsidR="006F76B0" w:rsidRPr="0047721B" w:rsidRDefault="006F76B0" w:rsidP="006F76B0">
      <w:pPr>
        <w:pStyle w:val="AnnexNotitle0"/>
        <w:spacing w:before="360"/>
        <w:rPr>
          <w:rFonts w:asciiTheme="minorHAnsi" w:hAnsiTheme="minorHAnsi"/>
          <w:szCs w:val="28"/>
        </w:rPr>
      </w:pPr>
      <w:r w:rsidRPr="0047721B">
        <w:rPr>
          <w:rFonts w:asciiTheme="minorHAnsi" w:hAnsiTheme="minorHAnsi"/>
          <w:szCs w:val="28"/>
        </w:rPr>
        <w:lastRenderedPageBreak/>
        <w:t>Draft agenda for the meeting of Working Party 3M</w:t>
      </w:r>
    </w:p>
    <w:p w14:paraId="392808F4" w14:textId="65522C44" w:rsidR="006F76B0" w:rsidRPr="0047721B" w:rsidRDefault="00064487" w:rsidP="00E43CB6">
      <w:pPr>
        <w:pStyle w:val="AnnexRef"/>
        <w:spacing w:before="240" w:line="280" w:lineRule="exact"/>
        <w:rPr>
          <w:rFonts w:asciiTheme="minorHAnsi" w:hAnsiTheme="minorHAnsi"/>
          <w:sz w:val="28"/>
          <w:szCs w:val="28"/>
        </w:rPr>
      </w:pPr>
      <w:r w:rsidRPr="00064487">
        <w:rPr>
          <w:rFonts w:ascii="Calibri" w:hAnsi="Calibri"/>
          <w:szCs w:val="24"/>
        </w:rPr>
        <w:t xml:space="preserve">(E-meeting, </w:t>
      </w:r>
      <w:r w:rsidRPr="00CE4D2F">
        <w:rPr>
          <w:rFonts w:ascii="Calibri" w:hAnsi="Calibri"/>
          <w:szCs w:val="24"/>
        </w:rPr>
        <w:t>21 June - 1 July 2021</w:t>
      </w:r>
      <w:r w:rsidRPr="00675D51">
        <w:rPr>
          <w:szCs w:val="24"/>
        </w:rPr>
        <w:t>)</w:t>
      </w:r>
    </w:p>
    <w:p w14:paraId="4FEC3AE0"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349B9318"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76CE58C4" w14:textId="5E847804" w:rsidR="003D09BF" w:rsidRPr="00F64E27" w:rsidRDefault="006F76B0" w:rsidP="003D09BF">
      <w:pPr>
        <w:tabs>
          <w:tab w:val="clear" w:pos="794"/>
          <w:tab w:val="clear" w:pos="1191"/>
          <w:tab w:val="clear" w:pos="1588"/>
          <w:tab w:val="clear" w:pos="1985"/>
          <w:tab w:val="left" w:pos="851"/>
        </w:tabs>
        <w:ind w:left="709" w:hanging="709"/>
        <w:jc w:val="left"/>
        <w:rPr>
          <w:rStyle w:val="Hyperlink"/>
          <w:rFonts w:asciiTheme="minorHAnsi" w:hAnsiTheme="minorHAnsi"/>
          <w:color w:val="auto"/>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3M</w:t>
      </w:r>
    </w:p>
    <w:p w14:paraId="36B54022" w14:textId="7D851D9F" w:rsidR="006F76B0" w:rsidRPr="0047721B" w:rsidRDefault="006F76B0" w:rsidP="003D09BF">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26A20E1" w14:textId="77777777" w:rsidR="006F76B0" w:rsidRPr="0047721B" w:rsidRDefault="006F76B0" w:rsidP="006F76B0">
      <w:pPr>
        <w:pStyle w:val="Head"/>
        <w:tabs>
          <w:tab w:val="clear" w:pos="6663"/>
          <w:tab w:val="left" w:pos="709"/>
        </w:tabs>
        <w:spacing w:before="160"/>
        <w:rPr>
          <w:rFonts w:asciiTheme="minorHAnsi" w:hAnsiTheme="minorHAnsi"/>
          <w:szCs w:val="24"/>
        </w:rPr>
      </w:pPr>
      <w:r w:rsidRPr="0047721B">
        <w:rPr>
          <w:rFonts w:asciiTheme="minorHAnsi" w:hAnsiTheme="minorHAnsi"/>
          <w:b/>
          <w:bCs/>
          <w:szCs w:val="24"/>
        </w:rPr>
        <w:t>5</w:t>
      </w:r>
      <w:r w:rsidRPr="0047721B">
        <w:rPr>
          <w:rFonts w:asciiTheme="minorHAnsi" w:hAnsiTheme="minorHAnsi"/>
          <w:b/>
          <w:bCs/>
          <w:szCs w:val="24"/>
        </w:rPr>
        <w:tab/>
      </w:r>
      <w:r w:rsidRPr="0047721B">
        <w:rPr>
          <w:rFonts w:asciiTheme="minorHAnsi" w:hAnsiTheme="minorHAnsi"/>
          <w:szCs w:val="24"/>
        </w:rPr>
        <w:t>Any other business</w:t>
      </w:r>
    </w:p>
    <w:p w14:paraId="1C7C5159" w14:textId="4A4188EF" w:rsidR="006F76B0" w:rsidRDefault="00D03AE5" w:rsidP="00675D51">
      <w:pPr>
        <w:spacing w:before="1320"/>
        <w:ind w:left="5041"/>
        <w:jc w:val="center"/>
        <w:rPr>
          <w:rFonts w:asciiTheme="minorHAnsi" w:hAnsiTheme="minorHAnsi"/>
          <w:szCs w:val="24"/>
          <w:lang w:val="en-GB"/>
        </w:rPr>
      </w:pPr>
      <w:r>
        <w:rPr>
          <w:rFonts w:asciiTheme="minorHAnsi" w:hAnsiTheme="minorHAnsi"/>
          <w:szCs w:val="24"/>
          <w:lang w:val="en-GB"/>
        </w:rPr>
        <w:t>C. ALLEN</w:t>
      </w:r>
      <w:r w:rsidR="006F76B0" w:rsidRPr="0047721B">
        <w:rPr>
          <w:rFonts w:asciiTheme="minorHAnsi" w:hAnsiTheme="minorHAnsi"/>
          <w:szCs w:val="24"/>
          <w:lang w:val="en-GB"/>
        </w:rPr>
        <w:br/>
      </w:r>
      <w:r w:rsidR="006F76B0">
        <w:rPr>
          <w:rFonts w:asciiTheme="minorHAnsi" w:hAnsiTheme="minorHAnsi"/>
          <w:szCs w:val="24"/>
          <w:lang w:val="en-GB"/>
        </w:rPr>
        <w:t>Chairman</w:t>
      </w:r>
      <w:r w:rsidR="006F76B0" w:rsidRPr="0047721B">
        <w:rPr>
          <w:rFonts w:asciiTheme="minorHAnsi" w:hAnsiTheme="minorHAnsi"/>
          <w:szCs w:val="24"/>
          <w:lang w:val="en-GB"/>
        </w:rPr>
        <w:t>, Working Party 3M</w:t>
      </w:r>
    </w:p>
    <w:p w14:paraId="6849959A" w14:textId="77777777" w:rsidR="006F76B0" w:rsidRDefault="006F76B0" w:rsidP="006F76B0">
      <w:pPr>
        <w:spacing w:before="240"/>
        <w:ind w:left="5041"/>
        <w:jc w:val="center"/>
        <w:rPr>
          <w:rFonts w:asciiTheme="minorHAnsi" w:hAnsiTheme="minorHAnsi"/>
          <w:szCs w:val="24"/>
          <w:lang w:val="en-GB"/>
        </w:rPr>
      </w:pPr>
    </w:p>
    <w:p w14:paraId="69FD1FB7" w14:textId="77777777" w:rsidR="006F76B0" w:rsidRPr="0047721B" w:rsidRDefault="006F76B0" w:rsidP="006F76B0">
      <w:pPr>
        <w:pStyle w:val="Headingb"/>
        <w:keepLines/>
        <w:overflowPunct/>
        <w:autoSpaceDE/>
        <w:spacing w:before="468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 xml:space="preserve">Documentation relevant to the meeting of Working Party 3M </w:t>
      </w:r>
    </w:p>
    <w:p w14:paraId="2EB6A977"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309008FB" w14:textId="77777777" w:rsidR="006F76B0" w:rsidRPr="0047721B" w:rsidRDefault="004F2213" w:rsidP="006F76B0">
      <w:pPr>
        <w:spacing w:before="120"/>
        <w:ind w:right="-426"/>
        <w:rPr>
          <w:rFonts w:asciiTheme="minorHAnsi" w:hAnsiTheme="minorHAnsi" w:cstheme="majorBidi"/>
          <w:sz w:val="20"/>
          <w:szCs w:val="20"/>
          <w:lang w:val="en-GB"/>
        </w:rPr>
      </w:pPr>
      <w:hyperlink r:id="rId25" w:history="1">
        <w:r w:rsidR="006F76B0" w:rsidRPr="0047721B">
          <w:rPr>
            <w:rStyle w:val="Hyperlink"/>
            <w:rFonts w:asciiTheme="minorHAnsi" w:hAnsiTheme="minorHAnsi" w:cstheme="majorBidi"/>
            <w:sz w:val="20"/>
            <w:szCs w:val="20"/>
            <w:lang w:val="en-GB"/>
          </w:rPr>
          <w:t>http://www.itu.int/ITU-R/go/que-rwp3m/en</w:t>
        </w:r>
      </w:hyperlink>
    </w:p>
    <w:p w14:paraId="7C98B68E" w14:textId="7D2A99ED" w:rsidR="007B5291" w:rsidRPr="001633D3" w:rsidRDefault="006F76B0" w:rsidP="0060287A">
      <w:pPr>
        <w:ind w:right="-426"/>
        <w:rPr>
          <w:rStyle w:val="Hyperlink"/>
          <w:rFonts w:asciiTheme="minorHAnsi" w:hAnsiTheme="minorHAnsi"/>
          <w:color w:val="auto"/>
          <w:sz w:val="20"/>
          <w:szCs w:val="20"/>
          <w:lang w:val="en-GB"/>
        </w:rPr>
      </w:pPr>
      <w:r w:rsidRPr="00B04E24">
        <w:rPr>
          <w:rFonts w:asciiTheme="minorHAnsi" w:hAnsiTheme="minorHAnsi"/>
          <w:sz w:val="20"/>
          <w:szCs w:val="20"/>
          <w:lang w:val="en-GB"/>
        </w:rPr>
        <w:t>Working Party 3M Chairman’s Report</w:t>
      </w:r>
    </w:p>
    <w:p w14:paraId="4C42CAE4" w14:textId="44E41224" w:rsidR="002654A4" w:rsidRPr="0060287A" w:rsidRDefault="006F76B0" w:rsidP="0060287A">
      <w:pPr>
        <w:ind w:right="-426"/>
        <w:rPr>
          <w:rFonts w:asciiTheme="minorHAnsi" w:hAnsiTheme="minorHAnsi"/>
          <w:b/>
          <w:sz w:val="20"/>
          <w:szCs w:val="20"/>
          <w:lang w:val="en-GB"/>
        </w:rPr>
      </w:pPr>
      <w:r w:rsidRPr="0047721B">
        <w:rPr>
          <w:rFonts w:asciiTheme="minorHAnsi" w:hAnsiTheme="minorHAnsi"/>
          <w:sz w:val="20"/>
          <w:szCs w:val="20"/>
          <w:lang w:val="en-GB"/>
        </w:rPr>
        <w:t>Contributions to agenda items, received in accordance with Resolution ITU-R 1-8.</w:t>
      </w:r>
    </w:p>
    <w:sectPr w:rsidR="002654A4" w:rsidRPr="0060287A"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BD4BC" w14:textId="77777777" w:rsidR="00E220DC" w:rsidRDefault="00E220DC">
      <w:r>
        <w:separator/>
      </w:r>
    </w:p>
    <w:p w14:paraId="6D6D2D46" w14:textId="77777777" w:rsidR="00E220DC" w:rsidRDefault="00E220DC"/>
  </w:endnote>
  <w:endnote w:type="continuationSeparator" w:id="0">
    <w:p w14:paraId="070A5827" w14:textId="77777777" w:rsidR="00E220DC" w:rsidRDefault="00E220DC">
      <w:r>
        <w:continuationSeparator/>
      </w:r>
    </w:p>
    <w:p w14:paraId="32E49541" w14:textId="77777777" w:rsidR="00E220DC" w:rsidRDefault="00E2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E646E" w14:textId="77777777" w:rsidR="00E220DC" w:rsidRDefault="00E220DC">
      <w:r>
        <w:t>____________________</w:t>
      </w:r>
    </w:p>
  </w:footnote>
  <w:footnote w:type="continuationSeparator" w:id="0">
    <w:p w14:paraId="22C30D43" w14:textId="77777777" w:rsidR="00E220DC" w:rsidRDefault="00E220DC">
      <w:r>
        <w:continuationSeparator/>
      </w:r>
    </w:p>
    <w:p w14:paraId="2FE09730" w14:textId="77777777" w:rsidR="00E220DC" w:rsidRDefault="00E220DC"/>
  </w:footnote>
  <w:footnote w:id="1">
    <w:p w14:paraId="2CEE6AF7" w14:textId="487D8A3D"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F21E" w14:textId="6053C576"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01CC8">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5B29" w14:textId="4BCDD280"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01CC8">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37626"/>
    <w:rsid w:val="0004334D"/>
    <w:rsid w:val="00045152"/>
    <w:rsid w:val="00045A8D"/>
    <w:rsid w:val="00050C81"/>
    <w:rsid w:val="0005167A"/>
    <w:rsid w:val="00054E5D"/>
    <w:rsid w:val="0006168F"/>
    <w:rsid w:val="00063D49"/>
    <w:rsid w:val="00064487"/>
    <w:rsid w:val="000644A2"/>
    <w:rsid w:val="00070258"/>
    <w:rsid w:val="0007323C"/>
    <w:rsid w:val="00073DF9"/>
    <w:rsid w:val="00081185"/>
    <w:rsid w:val="00086D03"/>
    <w:rsid w:val="00090218"/>
    <w:rsid w:val="000A096A"/>
    <w:rsid w:val="000A0F16"/>
    <w:rsid w:val="000A375E"/>
    <w:rsid w:val="000A7051"/>
    <w:rsid w:val="000A706F"/>
    <w:rsid w:val="000B0AF6"/>
    <w:rsid w:val="000B0E9B"/>
    <w:rsid w:val="000B2CAE"/>
    <w:rsid w:val="000C03C7"/>
    <w:rsid w:val="000C2AD0"/>
    <w:rsid w:val="000D44D1"/>
    <w:rsid w:val="000E3DEE"/>
    <w:rsid w:val="000E40DE"/>
    <w:rsid w:val="00100B72"/>
    <w:rsid w:val="00101CC8"/>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633D3"/>
    <w:rsid w:val="00177829"/>
    <w:rsid w:val="00187CA3"/>
    <w:rsid w:val="00196710"/>
    <w:rsid w:val="00197324"/>
    <w:rsid w:val="001B1FB2"/>
    <w:rsid w:val="001B351B"/>
    <w:rsid w:val="001B71F7"/>
    <w:rsid w:val="001C06DB"/>
    <w:rsid w:val="001C2D39"/>
    <w:rsid w:val="001C3EF3"/>
    <w:rsid w:val="001C4A89"/>
    <w:rsid w:val="001C6971"/>
    <w:rsid w:val="001D2785"/>
    <w:rsid w:val="001D7070"/>
    <w:rsid w:val="001E2304"/>
    <w:rsid w:val="001F17E3"/>
    <w:rsid w:val="001F2170"/>
    <w:rsid w:val="001F3948"/>
    <w:rsid w:val="001F5A49"/>
    <w:rsid w:val="00201097"/>
    <w:rsid w:val="002013FB"/>
    <w:rsid w:val="00201B6E"/>
    <w:rsid w:val="00217875"/>
    <w:rsid w:val="00220F10"/>
    <w:rsid w:val="002302B3"/>
    <w:rsid w:val="00230C66"/>
    <w:rsid w:val="00231A6F"/>
    <w:rsid w:val="00232246"/>
    <w:rsid w:val="00235055"/>
    <w:rsid w:val="00235A29"/>
    <w:rsid w:val="00236B79"/>
    <w:rsid w:val="00241526"/>
    <w:rsid w:val="002443A2"/>
    <w:rsid w:val="00252253"/>
    <w:rsid w:val="002654A4"/>
    <w:rsid w:val="00266E74"/>
    <w:rsid w:val="002724E1"/>
    <w:rsid w:val="002767EF"/>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7C9"/>
    <w:rsid w:val="002E6987"/>
    <w:rsid w:val="002E7143"/>
    <w:rsid w:val="002F0890"/>
    <w:rsid w:val="002F2531"/>
    <w:rsid w:val="002F2C6C"/>
    <w:rsid w:val="002F4967"/>
    <w:rsid w:val="0030372B"/>
    <w:rsid w:val="00306F1B"/>
    <w:rsid w:val="003101CE"/>
    <w:rsid w:val="003141A4"/>
    <w:rsid w:val="00316935"/>
    <w:rsid w:val="0032276D"/>
    <w:rsid w:val="003266ED"/>
    <w:rsid w:val="003273C9"/>
    <w:rsid w:val="0032764B"/>
    <w:rsid w:val="00327720"/>
    <w:rsid w:val="003317C6"/>
    <w:rsid w:val="003370B8"/>
    <w:rsid w:val="003443EB"/>
    <w:rsid w:val="00345D38"/>
    <w:rsid w:val="00352097"/>
    <w:rsid w:val="00354C72"/>
    <w:rsid w:val="003551CC"/>
    <w:rsid w:val="0035727E"/>
    <w:rsid w:val="003666FF"/>
    <w:rsid w:val="00370894"/>
    <w:rsid w:val="0037309C"/>
    <w:rsid w:val="00375BC8"/>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09BF"/>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76CB3"/>
    <w:rsid w:val="00480F51"/>
    <w:rsid w:val="00481124"/>
    <w:rsid w:val="004815EB"/>
    <w:rsid w:val="00484A1C"/>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2213"/>
    <w:rsid w:val="004F4543"/>
    <w:rsid w:val="004F57BB"/>
    <w:rsid w:val="0050115B"/>
    <w:rsid w:val="00505309"/>
    <w:rsid w:val="0050789B"/>
    <w:rsid w:val="005100F3"/>
    <w:rsid w:val="0051355F"/>
    <w:rsid w:val="0051612A"/>
    <w:rsid w:val="00516684"/>
    <w:rsid w:val="005224A1"/>
    <w:rsid w:val="00524ED3"/>
    <w:rsid w:val="00533C2F"/>
    <w:rsid w:val="00534372"/>
    <w:rsid w:val="005365E3"/>
    <w:rsid w:val="00543DF8"/>
    <w:rsid w:val="00546101"/>
    <w:rsid w:val="005510B4"/>
    <w:rsid w:val="00553073"/>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D3E"/>
    <w:rsid w:val="005E5EB3"/>
    <w:rsid w:val="005E6D6D"/>
    <w:rsid w:val="005F322E"/>
    <w:rsid w:val="005F3CB6"/>
    <w:rsid w:val="005F6246"/>
    <w:rsid w:val="005F657C"/>
    <w:rsid w:val="0060287A"/>
    <w:rsid w:val="00602D53"/>
    <w:rsid w:val="006047E5"/>
    <w:rsid w:val="006166B6"/>
    <w:rsid w:val="006231F4"/>
    <w:rsid w:val="006256CE"/>
    <w:rsid w:val="00625B2A"/>
    <w:rsid w:val="006326E1"/>
    <w:rsid w:val="00641DBF"/>
    <w:rsid w:val="00641E3F"/>
    <w:rsid w:val="0064371D"/>
    <w:rsid w:val="00650B2A"/>
    <w:rsid w:val="00651777"/>
    <w:rsid w:val="006550F8"/>
    <w:rsid w:val="00656226"/>
    <w:rsid w:val="00663612"/>
    <w:rsid w:val="00675D51"/>
    <w:rsid w:val="006829F3"/>
    <w:rsid w:val="0069481D"/>
    <w:rsid w:val="006A1921"/>
    <w:rsid w:val="006A518B"/>
    <w:rsid w:val="006A5557"/>
    <w:rsid w:val="006B0590"/>
    <w:rsid w:val="006B49DA"/>
    <w:rsid w:val="006B4C75"/>
    <w:rsid w:val="006B760C"/>
    <w:rsid w:val="006C23BC"/>
    <w:rsid w:val="006C53F8"/>
    <w:rsid w:val="006C719D"/>
    <w:rsid w:val="006C7CDE"/>
    <w:rsid w:val="006D01F2"/>
    <w:rsid w:val="006D084F"/>
    <w:rsid w:val="006E1C1F"/>
    <w:rsid w:val="006E3EA5"/>
    <w:rsid w:val="006E466B"/>
    <w:rsid w:val="006F52AA"/>
    <w:rsid w:val="006F76B0"/>
    <w:rsid w:val="00714B22"/>
    <w:rsid w:val="007234B1"/>
    <w:rsid w:val="00723D08"/>
    <w:rsid w:val="00725FDA"/>
    <w:rsid w:val="00727816"/>
    <w:rsid w:val="00730B9A"/>
    <w:rsid w:val="00741C16"/>
    <w:rsid w:val="007424CD"/>
    <w:rsid w:val="007455E2"/>
    <w:rsid w:val="0074744E"/>
    <w:rsid w:val="00750CFA"/>
    <w:rsid w:val="007553DA"/>
    <w:rsid w:val="00757718"/>
    <w:rsid w:val="00760CF7"/>
    <w:rsid w:val="00782354"/>
    <w:rsid w:val="007839A0"/>
    <w:rsid w:val="007921A7"/>
    <w:rsid w:val="00792C5E"/>
    <w:rsid w:val="007B3DB1"/>
    <w:rsid w:val="007B5291"/>
    <w:rsid w:val="007B683E"/>
    <w:rsid w:val="007C4AB2"/>
    <w:rsid w:val="007C6537"/>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6BA9"/>
    <w:rsid w:val="008968BE"/>
    <w:rsid w:val="008A4BA9"/>
    <w:rsid w:val="008A7889"/>
    <w:rsid w:val="008B35A3"/>
    <w:rsid w:val="008B37E1"/>
    <w:rsid w:val="008B396D"/>
    <w:rsid w:val="008B45F8"/>
    <w:rsid w:val="008C2E74"/>
    <w:rsid w:val="008C3E36"/>
    <w:rsid w:val="008D5409"/>
    <w:rsid w:val="008D675E"/>
    <w:rsid w:val="008E006D"/>
    <w:rsid w:val="008E38B4"/>
    <w:rsid w:val="008E6CAD"/>
    <w:rsid w:val="008F2E54"/>
    <w:rsid w:val="008F4F21"/>
    <w:rsid w:val="008F67C7"/>
    <w:rsid w:val="0090260A"/>
    <w:rsid w:val="009041E3"/>
    <w:rsid w:val="00904D4A"/>
    <w:rsid w:val="00906B72"/>
    <w:rsid w:val="00911F06"/>
    <w:rsid w:val="009151BA"/>
    <w:rsid w:val="00925023"/>
    <w:rsid w:val="009277BC"/>
    <w:rsid w:val="00927D57"/>
    <w:rsid w:val="00931A51"/>
    <w:rsid w:val="009361C1"/>
    <w:rsid w:val="00941511"/>
    <w:rsid w:val="00941E6E"/>
    <w:rsid w:val="00944D1C"/>
    <w:rsid w:val="00947185"/>
    <w:rsid w:val="009518B3"/>
    <w:rsid w:val="009551E6"/>
    <w:rsid w:val="009578C8"/>
    <w:rsid w:val="00963D9D"/>
    <w:rsid w:val="0098013E"/>
    <w:rsid w:val="00981B54"/>
    <w:rsid w:val="009842C3"/>
    <w:rsid w:val="009862FF"/>
    <w:rsid w:val="00994B06"/>
    <w:rsid w:val="00995C22"/>
    <w:rsid w:val="00997504"/>
    <w:rsid w:val="009A009A"/>
    <w:rsid w:val="009A6BB6"/>
    <w:rsid w:val="009B3F43"/>
    <w:rsid w:val="009B5CFA"/>
    <w:rsid w:val="009B5F1F"/>
    <w:rsid w:val="009C161F"/>
    <w:rsid w:val="009C56B4"/>
    <w:rsid w:val="009D51A2"/>
    <w:rsid w:val="009E04A8"/>
    <w:rsid w:val="009E4AEC"/>
    <w:rsid w:val="009E50C2"/>
    <w:rsid w:val="009E54A5"/>
    <w:rsid w:val="009E5BD8"/>
    <w:rsid w:val="009E681E"/>
    <w:rsid w:val="009F4FCE"/>
    <w:rsid w:val="00A0354A"/>
    <w:rsid w:val="00A04184"/>
    <w:rsid w:val="00A066F2"/>
    <w:rsid w:val="00A10A01"/>
    <w:rsid w:val="00A119E6"/>
    <w:rsid w:val="00A1342B"/>
    <w:rsid w:val="00A20279"/>
    <w:rsid w:val="00A20FBC"/>
    <w:rsid w:val="00A21AAF"/>
    <w:rsid w:val="00A24B36"/>
    <w:rsid w:val="00A269B9"/>
    <w:rsid w:val="00A31370"/>
    <w:rsid w:val="00A34D6F"/>
    <w:rsid w:val="00A41F91"/>
    <w:rsid w:val="00A42183"/>
    <w:rsid w:val="00A52F57"/>
    <w:rsid w:val="00A56E2C"/>
    <w:rsid w:val="00A623F4"/>
    <w:rsid w:val="00A63355"/>
    <w:rsid w:val="00A73952"/>
    <w:rsid w:val="00A7596D"/>
    <w:rsid w:val="00A84719"/>
    <w:rsid w:val="00A963DF"/>
    <w:rsid w:val="00AA2087"/>
    <w:rsid w:val="00AA2D0C"/>
    <w:rsid w:val="00AA36D5"/>
    <w:rsid w:val="00AB0F56"/>
    <w:rsid w:val="00AB2661"/>
    <w:rsid w:val="00AB7DE1"/>
    <w:rsid w:val="00AC0C22"/>
    <w:rsid w:val="00AC3896"/>
    <w:rsid w:val="00AD2CF2"/>
    <w:rsid w:val="00AD334F"/>
    <w:rsid w:val="00AD4554"/>
    <w:rsid w:val="00AD5BBB"/>
    <w:rsid w:val="00AE2D88"/>
    <w:rsid w:val="00AE6F6F"/>
    <w:rsid w:val="00AE76D5"/>
    <w:rsid w:val="00AF3325"/>
    <w:rsid w:val="00AF34D9"/>
    <w:rsid w:val="00AF38AE"/>
    <w:rsid w:val="00AF70DA"/>
    <w:rsid w:val="00B00204"/>
    <w:rsid w:val="00B019D3"/>
    <w:rsid w:val="00B0502F"/>
    <w:rsid w:val="00B34CF9"/>
    <w:rsid w:val="00B35524"/>
    <w:rsid w:val="00B37559"/>
    <w:rsid w:val="00B4054B"/>
    <w:rsid w:val="00B5057A"/>
    <w:rsid w:val="00B508B4"/>
    <w:rsid w:val="00B55D61"/>
    <w:rsid w:val="00B579B0"/>
    <w:rsid w:val="00B57D11"/>
    <w:rsid w:val="00B61886"/>
    <w:rsid w:val="00B649D7"/>
    <w:rsid w:val="00B80C3A"/>
    <w:rsid w:val="00B81C2F"/>
    <w:rsid w:val="00B90743"/>
    <w:rsid w:val="00B90C45"/>
    <w:rsid w:val="00B933BE"/>
    <w:rsid w:val="00B940C2"/>
    <w:rsid w:val="00BA072F"/>
    <w:rsid w:val="00BB550D"/>
    <w:rsid w:val="00BB5CEC"/>
    <w:rsid w:val="00BD6738"/>
    <w:rsid w:val="00BD7E5E"/>
    <w:rsid w:val="00BE27C9"/>
    <w:rsid w:val="00BE2EB5"/>
    <w:rsid w:val="00BE3914"/>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6F24"/>
    <w:rsid w:val="00C7208E"/>
    <w:rsid w:val="00C76D7F"/>
    <w:rsid w:val="00C813AA"/>
    <w:rsid w:val="00C818D7"/>
    <w:rsid w:val="00C83D38"/>
    <w:rsid w:val="00C9291E"/>
    <w:rsid w:val="00CA2558"/>
    <w:rsid w:val="00CA31E6"/>
    <w:rsid w:val="00CA3F44"/>
    <w:rsid w:val="00CA4E58"/>
    <w:rsid w:val="00CB3771"/>
    <w:rsid w:val="00CB44BF"/>
    <w:rsid w:val="00CB5153"/>
    <w:rsid w:val="00CB55EA"/>
    <w:rsid w:val="00CB6495"/>
    <w:rsid w:val="00CD4E44"/>
    <w:rsid w:val="00CE076A"/>
    <w:rsid w:val="00CE463D"/>
    <w:rsid w:val="00CE4D2F"/>
    <w:rsid w:val="00CF18B5"/>
    <w:rsid w:val="00D024F6"/>
    <w:rsid w:val="00D03AE5"/>
    <w:rsid w:val="00D10BA0"/>
    <w:rsid w:val="00D1456A"/>
    <w:rsid w:val="00D1789F"/>
    <w:rsid w:val="00D21694"/>
    <w:rsid w:val="00D24EB5"/>
    <w:rsid w:val="00D312DE"/>
    <w:rsid w:val="00D35AB9"/>
    <w:rsid w:val="00D41571"/>
    <w:rsid w:val="00D416A0"/>
    <w:rsid w:val="00D47672"/>
    <w:rsid w:val="00D5123C"/>
    <w:rsid w:val="00D55560"/>
    <w:rsid w:val="00D5558E"/>
    <w:rsid w:val="00D571CD"/>
    <w:rsid w:val="00D61C5A"/>
    <w:rsid w:val="00D6790C"/>
    <w:rsid w:val="00D73277"/>
    <w:rsid w:val="00D74BDE"/>
    <w:rsid w:val="00D76586"/>
    <w:rsid w:val="00D82657"/>
    <w:rsid w:val="00D87E20"/>
    <w:rsid w:val="00DA195D"/>
    <w:rsid w:val="00DA4037"/>
    <w:rsid w:val="00DA47F4"/>
    <w:rsid w:val="00DC514F"/>
    <w:rsid w:val="00DC7E8E"/>
    <w:rsid w:val="00DD2EEF"/>
    <w:rsid w:val="00DD3A0D"/>
    <w:rsid w:val="00DD7B6A"/>
    <w:rsid w:val="00DE4542"/>
    <w:rsid w:val="00DE66A5"/>
    <w:rsid w:val="00DF2B50"/>
    <w:rsid w:val="00E02AB4"/>
    <w:rsid w:val="00E037AE"/>
    <w:rsid w:val="00E04C86"/>
    <w:rsid w:val="00E11477"/>
    <w:rsid w:val="00E14142"/>
    <w:rsid w:val="00E17344"/>
    <w:rsid w:val="00E20F30"/>
    <w:rsid w:val="00E2189C"/>
    <w:rsid w:val="00E220DC"/>
    <w:rsid w:val="00E25BB1"/>
    <w:rsid w:val="00E279A5"/>
    <w:rsid w:val="00E27BBA"/>
    <w:rsid w:val="00E30E3F"/>
    <w:rsid w:val="00E31AED"/>
    <w:rsid w:val="00E35E8F"/>
    <w:rsid w:val="00E3711C"/>
    <w:rsid w:val="00E40921"/>
    <w:rsid w:val="00E428AB"/>
    <w:rsid w:val="00E42B72"/>
    <w:rsid w:val="00E438E8"/>
    <w:rsid w:val="00E43CB6"/>
    <w:rsid w:val="00E453A3"/>
    <w:rsid w:val="00E51F11"/>
    <w:rsid w:val="00E520E2"/>
    <w:rsid w:val="00E530C4"/>
    <w:rsid w:val="00E55996"/>
    <w:rsid w:val="00E64254"/>
    <w:rsid w:val="00E67928"/>
    <w:rsid w:val="00E70FB5"/>
    <w:rsid w:val="00E71EE7"/>
    <w:rsid w:val="00E7326D"/>
    <w:rsid w:val="00E90017"/>
    <w:rsid w:val="00E915AF"/>
    <w:rsid w:val="00E91F35"/>
    <w:rsid w:val="00E92B7D"/>
    <w:rsid w:val="00E95D72"/>
    <w:rsid w:val="00E96415"/>
    <w:rsid w:val="00EA15B3"/>
    <w:rsid w:val="00EA366B"/>
    <w:rsid w:val="00EA6561"/>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64E27"/>
    <w:rsid w:val="00F656FC"/>
    <w:rsid w:val="00F72F19"/>
    <w:rsid w:val="00F8310E"/>
    <w:rsid w:val="00F8465D"/>
    <w:rsid w:val="00F86CD9"/>
    <w:rsid w:val="00F914DD"/>
    <w:rsid w:val="00FA2358"/>
    <w:rsid w:val="00FA64C3"/>
    <w:rsid w:val="00FB079D"/>
    <w:rsid w:val="00FB0FA4"/>
    <w:rsid w:val="00FB2592"/>
    <w:rsid w:val="00FB2810"/>
    <w:rsid w:val="00FB5BCF"/>
    <w:rsid w:val="00FB7A2C"/>
    <w:rsid w:val="00FC2947"/>
    <w:rsid w:val="00FC4DDA"/>
    <w:rsid w:val="00FC6F6B"/>
    <w:rsid w:val="00FC734A"/>
    <w:rsid w:val="00FD4F5C"/>
    <w:rsid w:val="00FE0818"/>
    <w:rsid w:val="00FE0C08"/>
    <w:rsid w:val="00FE0C27"/>
    <w:rsid w:val="00FE6FB1"/>
    <w:rsid w:val="00FE73FC"/>
    <w:rsid w:val="00FF33EF"/>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
    <w:name w:val="Head"/>
    <w:basedOn w:val="Normal"/>
    <w:rsid w:val="006F76B0"/>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6F76B0"/>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 w:type="paragraph" w:styleId="CommentSubject">
    <w:name w:val="annotation subject"/>
    <w:basedOn w:val="CommentText"/>
    <w:next w:val="CommentText"/>
    <w:link w:val="CommentSubjectChar"/>
    <w:semiHidden/>
    <w:unhideWhenUsed/>
    <w:rsid w:val="00A20279"/>
    <w:pPr>
      <w:spacing w:line="240" w:lineRule="auto"/>
    </w:pPr>
    <w:rPr>
      <w:b/>
      <w:bCs/>
      <w:szCs w:val="20"/>
    </w:rPr>
  </w:style>
  <w:style w:type="character" w:customStyle="1" w:styleId="CommentTextChar">
    <w:name w:val="Comment Text Char"/>
    <w:basedOn w:val="DefaultParagraphFont"/>
    <w:link w:val="CommentText"/>
    <w:semiHidden/>
    <w:rsid w:val="00A20279"/>
    <w:rPr>
      <w:szCs w:val="22"/>
      <w:lang w:val="en-US" w:eastAsia="en-US"/>
    </w:rPr>
  </w:style>
  <w:style w:type="character" w:customStyle="1" w:styleId="CommentSubjectChar">
    <w:name w:val="Comment Subject Char"/>
    <w:basedOn w:val="CommentTextChar"/>
    <w:link w:val="CommentSubject"/>
    <w:semiHidden/>
    <w:rsid w:val="00A20279"/>
    <w:rPr>
      <w:b/>
      <w:bCs/>
      <w:szCs w:val="22"/>
      <w:lang w:val="en-US" w:eastAsia="en-US"/>
    </w:rPr>
  </w:style>
  <w:style w:type="paragraph" w:styleId="Revision">
    <w:name w:val="Revision"/>
    <w:hidden/>
    <w:uiPriority w:val="99"/>
    <w:semiHidden/>
    <w:rsid w:val="00A20279"/>
    <w:rPr>
      <w:sz w:val="24"/>
      <w:szCs w:val="22"/>
      <w:lang w:val="en-US" w:eastAsia="en-US"/>
    </w:rPr>
  </w:style>
  <w:style w:type="character" w:styleId="UnresolvedMention">
    <w:name w:val="Unresolved Mention"/>
    <w:basedOn w:val="DefaultParagraphFont"/>
    <w:uiPriority w:val="99"/>
    <w:semiHidden/>
    <w:unhideWhenUsed/>
    <w:rsid w:val="001B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019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857478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go/rwp3k/ch" TargetMode="External"/><Relationship Id="rId18" Type="http://schemas.openxmlformats.org/officeDocument/2006/relationships/hyperlink" Target="https://www.itu.int/en/council/Documents/basic-texts/RES-167-E.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avid.botha@itu.int" TargetMode="External"/><Relationship Id="rId7" Type="http://schemas.openxmlformats.org/officeDocument/2006/relationships/endnotes" Target="endnotes.xml"/><Relationship Id="rId12" Type="http://schemas.openxmlformats.org/officeDocument/2006/relationships/hyperlink" Target="http://www.itu.int/go/rwp3j/ch" TargetMode="External"/><Relationship Id="rId17" Type="http://schemas.openxmlformats.org/officeDocument/2006/relationships/hyperlink" Target="http://www.itu.int/ITU-R/go/rsg3/en" TargetMode="External"/><Relationship Id="rId25" Type="http://schemas.openxmlformats.org/officeDocument/2006/relationships/hyperlink" Target="http://www.itu.int/ITU-R/go/que-rwp3m/en" TargetMode="External"/><Relationship Id="rId2" Type="http://schemas.openxmlformats.org/officeDocument/2006/relationships/numbering" Target="numbering.xml"/><Relationship Id="rId16" Type="http://schemas.openxmlformats.org/officeDocument/2006/relationships/hyperlink" Target="http://www.itu.int/go/rsg3/ch" TargetMode="External"/><Relationship Id="rId20" Type="http://schemas.openxmlformats.org/officeDocument/2006/relationships/hyperlink" Target="https://www.itu.int/en/events/Pages/Virtual-Session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yperlink" Target="http://www.itu.int/ITU-R/go/que-rwp3l/en" TargetMode="External"/><Relationship Id="rId5" Type="http://schemas.openxmlformats.org/officeDocument/2006/relationships/webSettings" Target="webSettings.xml"/><Relationship Id="rId15" Type="http://schemas.openxmlformats.org/officeDocument/2006/relationships/hyperlink" Target="http://www.itu.int/go/rwp3m/ch" TargetMode="External"/><Relationship Id="rId23" Type="http://schemas.openxmlformats.org/officeDocument/2006/relationships/hyperlink" Target="http://www.itu.int/ITU-R/go/que-rwp3k/en" TargetMode="External"/><Relationship Id="rId28" Type="http://schemas.openxmlformats.org/officeDocument/2006/relationships/header" Target="header3.xml"/><Relationship Id="rId10" Type="http://schemas.openxmlformats.org/officeDocument/2006/relationships/hyperlink" Target="https://www.itu.int/pub/R-RES-R.1-8-2019" TargetMode="External"/><Relationship Id="rId19" Type="http://schemas.openxmlformats.org/officeDocument/2006/relationships/hyperlink" Target="http://www.itu.int/en/ITU-R/information/ev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SG03-C-0001/en" TargetMode="External"/><Relationship Id="rId14" Type="http://schemas.openxmlformats.org/officeDocument/2006/relationships/hyperlink" Target="http://www.itu.int/go/rwp3l/ch" TargetMode="External"/><Relationship Id="rId22" Type="http://schemas.openxmlformats.org/officeDocument/2006/relationships/hyperlink" Target="http://www.itu.int/ITU-R/go/que-rwp3j/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4C1D-F57C-4BFC-9850-1A1A04EF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7</Pages>
  <Words>1252</Words>
  <Characters>8175</Characters>
  <Application>Microsoft Office Word</Application>
  <DocSecurity>4</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cp:lastModifiedBy>
  <cp:revision>2</cp:revision>
  <cp:lastPrinted>2020-01-21T15:51:00Z</cp:lastPrinted>
  <dcterms:created xsi:type="dcterms:W3CDTF">2021-03-26T07:41:00Z</dcterms:created>
  <dcterms:modified xsi:type="dcterms:W3CDTF">2021-03-26T07:41:00Z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