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DA1054" w14:paraId="224F5BB8" w14:textId="77777777" w:rsidTr="006A1921">
        <w:trPr>
          <w:jc w:val="center"/>
        </w:trPr>
        <w:tc>
          <w:tcPr>
            <w:tcW w:w="9889" w:type="dxa"/>
            <w:gridSpan w:val="3"/>
          </w:tcPr>
          <w:p w14:paraId="32FFFD74" w14:textId="77777777" w:rsidR="00EA15B3" w:rsidRPr="00DA1054" w:rsidRDefault="008E38B4" w:rsidP="00117282">
            <w:pPr>
              <w:spacing w:before="0"/>
              <w:jc w:val="left"/>
              <w:rPr>
                <w:rFonts w:cstheme="minorHAnsi"/>
                <w:b/>
                <w:bCs/>
                <w:color w:val="808080"/>
                <w:sz w:val="28"/>
                <w:szCs w:val="28"/>
                <w:lang w:val="en-GB"/>
              </w:rPr>
            </w:pPr>
            <w:r w:rsidRPr="00DA1054">
              <w:rPr>
                <w:rFonts w:cstheme="minorHAnsi"/>
                <w:b/>
                <w:bCs/>
                <w:color w:val="808080"/>
                <w:sz w:val="28"/>
                <w:szCs w:val="28"/>
                <w:lang w:val="en-GB"/>
              </w:rPr>
              <w:t xml:space="preserve">Radiocommunication </w:t>
            </w:r>
            <w:r w:rsidR="00AF70DA" w:rsidRPr="00DA1054">
              <w:rPr>
                <w:rFonts w:cstheme="minorHAnsi"/>
                <w:b/>
                <w:bCs/>
                <w:color w:val="808080"/>
                <w:sz w:val="28"/>
                <w:szCs w:val="28"/>
                <w:lang w:val="en-GB"/>
              </w:rPr>
              <w:t>Bureau (BR)</w:t>
            </w:r>
          </w:p>
          <w:p w14:paraId="21AB0D28" w14:textId="77777777" w:rsidR="008E38B4" w:rsidRPr="00DA1054" w:rsidRDefault="008E38B4" w:rsidP="00117282">
            <w:pPr>
              <w:spacing w:before="0"/>
              <w:jc w:val="left"/>
              <w:rPr>
                <w:rFonts w:cstheme="minorHAnsi"/>
                <w:b/>
                <w:bCs/>
                <w:color w:val="808080"/>
                <w:sz w:val="28"/>
                <w:szCs w:val="28"/>
                <w:lang w:val="en-GB"/>
              </w:rPr>
            </w:pPr>
          </w:p>
          <w:p w14:paraId="3A246BFB" w14:textId="77777777" w:rsidR="008E38B4" w:rsidRPr="00DA1054" w:rsidRDefault="008E38B4" w:rsidP="00117282">
            <w:pPr>
              <w:spacing w:before="0"/>
              <w:jc w:val="left"/>
              <w:rPr>
                <w:rFonts w:cs="Times New Roman Bold"/>
                <w:b/>
                <w:bCs/>
                <w:color w:val="808080"/>
                <w:sz w:val="28"/>
                <w:szCs w:val="28"/>
                <w:lang w:val="en-GB"/>
              </w:rPr>
            </w:pPr>
          </w:p>
        </w:tc>
      </w:tr>
      <w:tr w:rsidR="00651777" w:rsidRPr="00DA1054" w14:paraId="5A35E3A3" w14:textId="77777777" w:rsidTr="006A1921">
        <w:trPr>
          <w:jc w:val="center"/>
        </w:trPr>
        <w:tc>
          <w:tcPr>
            <w:tcW w:w="7054" w:type="dxa"/>
            <w:gridSpan w:val="2"/>
          </w:tcPr>
          <w:p w14:paraId="597E6C06" w14:textId="77777777" w:rsidR="00A52F57" w:rsidRPr="00DA1054" w:rsidRDefault="0051355F" w:rsidP="00D74BDE">
            <w:pPr>
              <w:spacing w:before="0"/>
              <w:jc w:val="left"/>
              <w:rPr>
                <w:sz w:val="28"/>
                <w:szCs w:val="28"/>
                <w:lang w:val="fr-CH"/>
              </w:rPr>
            </w:pPr>
            <w:proofErr w:type="spellStart"/>
            <w:r w:rsidRPr="00DA1054">
              <w:rPr>
                <w:szCs w:val="24"/>
                <w:lang w:val="fr-CH"/>
              </w:rPr>
              <w:t>Circular</w:t>
            </w:r>
            <w:proofErr w:type="spellEnd"/>
            <w:r w:rsidRPr="00DA1054">
              <w:rPr>
                <w:szCs w:val="24"/>
                <w:lang w:val="fr-CH"/>
              </w:rPr>
              <w:t xml:space="preserve"> </w:t>
            </w:r>
            <w:proofErr w:type="spellStart"/>
            <w:r w:rsidRPr="00DA1054">
              <w:rPr>
                <w:szCs w:val="24"/>
                <w:lang w:val="fr-CH"/>
              </w:rPr>
              <w:t>Letter</w:t>
            </w:r>
            <w:proofErr w:type="spellEnd"/>
          </w:p>
          <w:p w14:paraId="6202F546" w14:textId="1188F0B9" w:rsidR="00651777" w:rsidRPr="00DA1054" w:rsidRDefault="003A487E" w:rsidP="002654A4">
            <w:pPr>
              <w:spacing w:before="0"/>
              <w:jc w:val="left"/>
              <w:rPr>
                <w:b/>
                <w:bCs/>
                <w:szCs w:val="24"/>
                <w:lang w:val="fr-CH"/>
              </w:rPr>
            </w:pPr>
            <w:r w:rsidRPr="00DA1054">
              <w:rPr>
                <w:b/>
                <w:bCs/>
                <w:szCs w:val="24"/>
                <w:lang w:val="fr-CH"/>
              </w:rPr>
              <w:t>1</w:t>
            </w:r>
            <w:r w:rsidR="002654A4" w:rsidRPr="00DA1054">
              <w:rPr>
                <w:b/>
                <w:bCs/>
                <w:szCs w:val="24"/>
                <w:lang w:val="fr-CH"/>
              </w:rPr>
              <w:t>/</w:t>
            </w:r>
            <w:proofErr w:type="spellStart"/>
            <w:r w:rsidR="002654A4" w:rsidRPr="00DA1054">
              <w:rPr>
                <w:b/>
                <w:bCs/>
                <w:szCs w:val="24"/>
                <w:lang w:val="fr-CH"/>
              </w:rPr>
              <w:t>LCCE</w:t>
            </w:r>
            <w:proofErr w:type="spellEnd"/>
            <w:r w:rsidR="00D74BDE" w:rsidRPr="00DA1054">
              <w:rPr>
                <w:b/>
                <w:bCs/>
                <w:szCs w:val="24"/>
                <w:lang w:val="fr-CH"/>
              </w:rPr>
              <w:t>/</w:t>
            </w:r>
            <w:r w:rsidR="002843EA">
              <w:rPr>
                <w:b/>
                <w:bCs/>
                <w:szCs w:val="24"/>
                <w:lang w:val="fr-CH"/>
              </w:rPr>
              <w:t>11</w:t>
            </w:r>
            <w:r w:rsidR="00FB3532">
              <w:rPr>
                <w:b/>
                <w:bCs/>
                <w:szCs w:val="24"/>
                <w:lang w:val="fr-CH"/>
              </w:rPr>
              <w:t>5</w:t>
            </w:r>
          </w:p>
        </w:tc>
        <w:tc>
          <w:tcPr>
            <w:tcW w:w="2835" w:type="dxa"/>
          </w:tcPr>
          <w:p w14:paraId="26886921" w14:textId="7290A0FA" w:rsidR="00651777" w:rsidRPr="00DA1054" w:rsidRDefault="00361E78" w:rsidP="00BB550D">
            <w:pPr>
              <w:spacing w:before="0"/>
              <w:jc w:val="right"/>
              <w:rPr>
                <w:szCs w:val="24"/>
                <w:lang w:val="en-GB"/>
              </w:rPr>
            </w:pPr>
            <w:r>
              <w:rPr>
                <w:rFonts w:cs="Arial"/>
                <w:szCs w:val="24"/>
                <w:lang w:val="en-GB"/>
              </w:rPr>
              <w:t>1</w:t>
            </w:r>
            <w:r w:rsidR="00E14F64">
              <w:rPr>
                <w:rFonts w:cs="Arial"/>
                <w:szCs w:val="24"/>
                <w:lang w:val="en-GB"/>
              </w:rPr>
              <w:t>7</w:t>
            </w:r>
            <w:r w:rsidR="00FB3532">
              <w:rPr>
                <w:rFonts w:cs="Arial"/>
                <w:szCs w:val="24"/>
                <w:lang w:val="en-GB"/>
              </w:rPr>
              <w:t xml:space="preserve"> </w:t>
            </w:r>
            <w:r w:rsidR="00FB3532" w:rsidRPr="00BF2BDB">
              <w:rPr>
                <w:rFonts w:cs="Arial"/>
                <w:szCs w:val="24"/>
                <w:lang w:val="en-GB"/>
              </w:rPr>
              <w:t>December</w:t>
            </w:r>
            <w:r w:rsidR="00FB3532">
              <w:rPr>
                <w:rFonts w:cs="Arial"/>
                <w:szCs w:val="24"/>
                <w:lang w:val="en-GB"/>
              </w:rPr>
              <w:t xml:space="preserve"> </w:t>
            </w:r>
            <w:r w:rsidR="003A487E" w:rsidRPr="00DA1054">
              <w:rPr>
                <w:rFonts w:cs="Arial"/>
                <w:szCs w:val="24"/>
                <w:lang w:val="en-GB"/>
              </w:rPr>
              <w:t>202</w:t>
            </w:r>
            <w:r w:rsidR="00F5035C">
              <w:rPr>
                <w:rFonts w:cs="Arial"/>
                <w:szCs w:val="24"/>
                <w:lang w:val="en-GB"/>
              </w:rPr>
              <w:t>5</w:t>
            </w:r>
          </w:p>
        </w:tc>
      </w:tr>
      <w:tr w:rsidR="0037309C" w:rsidRPr="00DA1054" w14:paraId="7EBE5A91" w14:textId="77777777" w:rsidTr="006A1921">
        <w:trPr>
          <w:jc w:val="center"/>
        </w:trPr>
        <w:tc>
          <w:tcPr>
            <w:tcW w:w="9889" w:type="dxa"/>
            <w:gridSpan w:val="3"/>
          </w:tcPr>
          <w:p w14:paraId="606ADD72" w14:textId="77777777" w:rsidR="0037309C" w:rsidRPr="00DA1054" w:rsidRDefault="0037309C" w:rsidP="006047E5">
            <w:pPr>
              <w:spacing w:before="0"/>
              <w:jc w:val="left"/>
              <w:rPr>
                <w:rFonts w:cs="Arial"/>
                <w:szCs w:val="24"/>
                <w:lang w:val="en-GB"/>
              </w:rPr>
            </w:pPr>
          </w:p>
        </w:tc>
      </w:tr>
      <w:tr w:rsidR="0037309C" w:rsidRPr="00DA1054" w14:paraId="502F26D5" w14:textId="77777777" w:rsidTr="006A1921">
        <w:trPr>
          <w:jc w:val="center"/>
        </w:trPr>
        <w:tc>
          <w:tcPr>
            <w:tcW w:w="9889" w:type="dxa"/>
            <w:gridSpan w:val="3"/>
          </w:tcPr>
          <w:p w14:paraId="67A56C0D" w14:textId="77777777" w:rsidR="0037309C" w:rsidRPr="00DA1054" w:rsidRDefault="0037309C" w:rsidP="00D374CD">
            <w:pPr>
              <w:spacing w:before="0"/>
              <w:jc w:val="left"/>
              <w:rPr>
                <w:szCs w:val="24"/>
              </w:rPr>
            </w:pPr>
          </w:p>
        </w:tc>
      </w:tr>
      <w:tr w:rsidR="0037309C" w:rsidRPr="00DA1054" w14:paraId="3EA3B1C4" w14:textId="77777777" w:rsidTr="006A1921">
        <w:trPr>
          <w:jc w:val="center"/>
        </w:trPr>
        <w:tc>
          <w:tcPr>
            <w:tcW w:w="9889" w:type="dxa"/>
            <w:gridSpan w:val="3"/>
          </w:tcPr>
          <w:p w14:paraId="3BF199BD" w14:textId="3672353D" w:rsidR="00D21694" w:rsidRPr="00DA1054" w:rsidRDefault="002654A4" w:rsidP="002654A4">
            <w:pPr>
              <w:spacing w:before="0"/>
              <w:jc w:val="left"/>
              <w:rPr>
                <w:b/>
                <w:bCs/>
                <w:szCs w:val="24"/>
              </w:rPr>
            </w:pPr>
            <w:r w:rsidRPr="00DA1054">
              <w:rPr>
                <w:b/>
                <w:szCs w:val="24"/>
              </w:rPr>
              <w:t>To Administrations of Member States of the ITU, Radiocommunication Sector Members,</w:t>
            </w:r>
            <w:r w:rsidRPr="00DA1054">
              <w:rPr>
                <w:b/>
                <w:szCs w:val="24"/>
              </w:rPr>
              <w:br/>
              <w:t xml:space="preserve">ITU-R Associates </w:t>
            </w:r>
            <w:r w:rsidR="008C64ED" w:rsidRPr="00DA1054">
              <w:rPr>
                <w:b/>
                <w:szCs w:val="24"/>
              </w:rPr>
              <w:t xml:space="preserve">and ITU Academia </w:t>
            </w:r>
            <w:r w:rsidRPr="00DA1054">
              <w:rPr>
                <w:b/>
                <w:szCs w:val="24"/>
              </w:rPr>
              <w:t xml:space="preserve">participating in the work of Radiocommunication Study Group </w:t>
            </w:r>
            <w:r w:rsidR="003A487E" w:rsidRPr="00DA1054">
              <w:rPr>
                <w:b/>
                <w:szCs w:val="24"/>
              </w:rPr>
              <w:t>1</w:t>
            </w:r>
            <w:r w:rsidRPr="00DA1054">
              <w:rPr>
                <w:b/>
                <w:szCs w:val="24"/>
              </w:rPr>
              <w:t xml:space="preserve"> </w:t>
            </w:r>
          </w:p>
        </w:tc>
      </w:tr>
      <w:tr w:rsidR="0037309C" w:rsidRPr="00DA1054" w14:paraId="53001D55" w14:textId="77777777" w:rsidTr="006A1921">
        <w:trPr>
          <w:jc w:val="center"/>
        </w:trPr>
        <w:tc>
          <w:tcPr>
            <w:tcW w:w="9889" w:type="dxa"/>
            <w:gridSpan w:val="3"/>
          </w:tcPr>
          <w:p w14:paraId="28E77855" w14:textId="77777777" w:rsidR="0037309C" w:rsidRPr="00DA1054" w:rsidRDefault="0037309C" w:rsidP="006047E5">
            <w:pPr>
              <w:spacing w:before="0"/>
              <w:jc w:val="left"/>
              <w:rPr>
                <w:szCs w:val="24"/>
              </w:rPr>
            </w:pPr>
          </w:p>
        </w:tc>
      </w:tr>
      <w:tr w:rsidR="00D74BDE" w:rsidRPr="00DA1054" w14:paraId="4796F461" w14:textId="77777777" w:rsidTr="006A1921">
        <w:trPr>
          <w:jc w:val="center"/>
        </w:trPr>
        <w:tc>
          <w:tcPr>
            <w:tcW w:w="1526" w:type="dxa"/>
          </w:tcPr>
          <w:p w14:paraId="46723885" w14:textId="77777777" w:rsidR="00D74BDE" w:rsidRPr="00DA1054" w:rsidRDefault="00D74BDE" w:rsidP="00D74BDE">
            <w:pPr>
              <w:spacing w:before="0"/>
              <w:jc w:val="left"/>
              <w:rPr>
                <w:szCs w:val="24"/>
                <w:lang w:val="en-GB"/>
              </w:rPr>
            </w:pPr>
            <w:r w:rsidRPr="00DA1054">
              <w:rPr>
                <w:szCs w:val="24"/>
              </w:rPr>
              <w:t>Subject:</w:t>
            </w:r>
          </w:p>
        </w:tc>
        <w:tc>
          <w:tcPr>
            <w:tcW w:w="8363" w:type="dxa"/>
            <w:gridSpan w:val="2"/>
            <w:vMerge w:val="restart"/>
          </w:tcPr>
          <w:p w14:paraId="3339B30E" w14:textId="188F936D" w:rsidR="002A100A" w:rsidRPr="00DA1054" w:rsidRDefault="002654A4" w:rsidP="00B873D3">
            <w:pPr>
              <w:spacing w:before="40"/>
              <w:rPr>
                <w:b/>
                <w:bCs/>
                <w:szCs w:val="24"/>
              </w:rPr>
            </w:pPr>
            <w:r w:rsidRPr="00B05638">
              <w:rPr>
                <w:rFonts w:asciiTheme="minorHAnsi" w:hAnsiTheme="minorHAnsi" w:cstheme="minorHAnsi"/>
                <w:b/>
                <w:bCs/>
                <w:szCs w:val="24"/>
              </w:rPr>
              <w:t xml:space="preserve">Meeting of </w:t>
            </w:r>
            <w:r w:rsidR="0014301B" w:rsidRPr="00B05638">
              <w:rPr>
                <w:rFonts w:asciiTheme="minorHAnsi" w:eastAsia="MS Mincho" w:hAnsiTheme="minorHAnsi" w:cstheme="minorHAnsi"/>
                <w:b/>
                <w:bCs/>
                <w:spacing w:val="-2"/>
                <w:szCs w:val="24"/>
                <w:lang w:val="en-GB"/>
              </w:rPr>
              <w:t xml:space="preserve">the </w:t>
            </w:r>
            <w:r w:rsidR="0014301B" w:rsidRPr="00B05638">
              <w:rPr>
                <w:rFonts w:asciiTheme="minorHAnsi" w:hAnsiTheme="minorHAnsi" w:cstheme="minorHAnsi"/>
                <w:b/>
                <w:bCs/>
                <w:szCs w:val="24"/>
              </w:rPr>
              <w:t>Working Party </w:t>
            </w:r>
            <w:proofErr w:type="spellStart"/>
            <w:r w:rsidR="003A487E" w:rsidRPr="00B05638">
              <w:rPr>
                <w:rFonts w:asciiTheme="minorHAnsi" w:eastAsia="MS Mincho" w:hAnsiTheme="minorHAnsi" w:cstheme="minorHAnsi"/>
                <w:b/>
                <w:bCs/>
                <w:spacing w:val="-2"/>
                <w:szCs w:val="24"/>
                <w:lang w:val="en-GB"/>
              </w:rPr>
              <w:t>1C</w:t>
            </w:r>
            <w:proofErr w:type="spellEnd"/>
            <w:r w:rsidR="003A487E" w:rsidRPr="00B05638">
              <w:rPr>
                <w:rFonts w:asciiTheme="minorHAnsi" w:eastAsia="MS Mincho" w:hAnsiTheme="minorHAnsi" w:cstheme="minorHAnsi"/>
                <w:b/>
                <w:bCs/>
                <w:spacing w:val="-2"/>
                <w:szCs w:val="24"/>
                <w:lang w:val="en-GB"/>
              </w:rPr>
              <w:t xml:space="preserve"> </w:t>
            </w:r>
            <w:r w:rsidR="00527C95" w:rsidRPr="00B05638">
              <w:rPr>
                <w:rFonts w:asciiTheme="minorHAnsi" w:eastAsia="MS Mincho" w:hAnsiTheme="minorHAnsi" w:cstheme="minorHAnsi"/>
                <w:b/>
                <w:bCs/>
                <w:spacing w:val="-2"/>
                <w:szCs w:val="24"/>
                <w:lang w:val="en-GB"/>
              </w:rPr>
              <w:t xml:space="preserve">Rapporteur Group </w:t>
            </w:r>
            <w:r w:rsidR="00B873D3" w:rsidRPr="00B05638">
              <w:rPr>
                <w:rFonts w:asciiTheme="minorHAnsi" w:eastAsia="MS Mincho" w:hAnsiTheme="minorHAnsi" w:cstheme="minorHAnsi"/>
                <w:b/>
                <w:bCs/>
                <w:spacing w:val="-2"/>
                <w:szCs w:val="24"/>
              </w:rPr>
              <w:t>on developing a new edition of the ITU</w:t>
            </w:r>
            <w:r w:rsidR="00B873D3">
              <w:rPr>
                <w:rFonts w:asciiTheme="minorHAnsi" w:eastAsia="MS Mincho" w:hAnsiTheme="minorHAnsi" w:cstheme="minorHAnsi"/>
                <w:b/>
                <w:bCs/>
                <w:spacing w:val="-2"/>
                <w:szCs w:val="24"/>
              </w:rPr>
              <w:t>-R</w:t>
            </w:r>
            <w:r w:rsidR="00B873D3" w:rsidRPr="00B05638">
              <w:rPr>
                <w:rFonts w:asciiTheme="minorHAnsi" w:eastAsia="MS Mincho" w:hAnsiTheme="minorHAnsi" w:cstheme="minorHAnsi"/>
                <w:b/>
                <w:bCs/>
                <w:spacing w:val="-2"/>
                <w:szCs w:val="24"/>
              </w:rPr>
              <w:t xml:space="preserve"> Spectrum Monitoring Handbook</w:t>
            </w:r>
            <w:r w:rsidR="00B873D3" w:rsidRPr="00B05638">
              <w:rPr>
                <w:rFonts w:asciiTheme="minorHAnsi" w:eastAsia="MS Mincho" w:hAnsiTheme="minorHAnsi" w:cstheme="minorHAnsi"/>
                <w:b/>
                <w:bCs/>
                <w:spacing w:val="-2"/>
                <w:szCs w:val="24"/>
                <w:lang w:val="en-GB"/>
              </w:rPr>
              <w:t xml:space="preserve"> </w:t>
            </w:r>
            <w:r w:rsidR="00527C95" w:rsidRPr="00B05638">
              <w:rPr>
                <w:rFonts w:asciiTheme="minorHAnsi" w:eastAsia="MS Mincho" w:hAnsiTheme="minorHAnsi" w:cstheme="minorHAnsi"/>
                <w:b/>
                <w:bCs/>
                <w:spacing w:val="-2"/>
                <w:szCs w:val="24"/>
                <w:lang w:val="en-GB"/>
              </w:rPr>
              <w:t>(</w:t>
            </w:r>
            <w:r w:rsidR="00FB3532">
              <w:rPr>
                <w:rFonts w:asciiTheme="minorHAnsi" w:eastAsia="MS Mincho" w:hAnsiTheme="minorHAnsi" w:cstheme="minorHAnsi"/>
                <w:b/>
                <w:bCs/>
                <w:spacing w:val="-2"/>
                <w:szCs w:val="24"/>
                <w:lang w:val="en-GB"/>
              </w:rPr>
              <w:t>Munich</w:t>
            </w:r>
            <w:r w:rsidR="00527C95" w:rsidRPr="00B05638">
              <w:rPr>
                <w:rFonts w:asciiTheme="minorHAnsi" w:eastAsia="MS Mincho" w:hAnsiTheme="minorHAnsi" w:cstheme="minorHAnsi"/>
                <w:b/>
                <w:bCs/>
                <w:spacing w:val="-2"/>
                <w:szCs w:val="24"/>
                <w:lang w:val="en-GB"/>
              </w:rPr>
              <w:t xml:space="preserve">, </w:t>
            </w:r>
            <w:r w:rsidR="00FB3532">
              <w:rPr>
                <w:rFonts w:asciiTheme="minorHAnsi" w:eastAsia="MS Mincho" w:hAnsiTheme="minorHAnsi" w:cstheme="minorHAnsi"/>
                <w:b/>
                <w:bCs/>
                <w:spacing w:val="-2"/>
                <w:szCs w:val="24"/>
                <w:lang w:val="en-GB"/>
              </w:rPr>
              <w:t xml:space="preserve">Germany </w:t>
            </w:r>
            <w:r w:rsidR="00FB3532" w:rsidRPr="00FB3532">
              <w:rPr>
                <w:rFonts w:asciiTheme="minorHAnsi" w:eastAsia="MS Mincho" w:hAnsiTheme="minorHAnsi" w:cstheme="minorHAnsi"/>
                <w:b/>
                <w:bCs/>
                <w:spacing w:val="-2"/>
                <w:szCs w:val="24"/>
                <w:lang w:val="en-GB"/>
              </w:rPr>
              <w:t>(Federal Republic of</w:t>
            </w:r>
            <w:r w:rsidR="00FB3532">
              <w:rPr>
                <w:rFonts w:asciiTheme="minorHAnsi" w:eastAsia="MS Mincho" w:hAnsiTheme="minorHAnsi" w:cstheme="minorHAnsi"/>
                <w:b/>
                <w:bCs/>
                <w:spacing w:val="-2"/>
                <w:szCs w:val="24"/>
                <w:lang w:val="en-GB"/>
              </w:rPr>
              <w:t>), 23</w:t>
            </w:r>
            <w:r w:rsidR="00527C95" w:rsidRPr="00B05638">
              <w:rPr>
                <w:rFonts w:asciiTheme="minorHAnsi" w:eastAsia="MS Mincho" w:hAnsiTheme="minorHAnsi" w:cstheme="minorHAnsi"/>
                <w:b/>
                <w:bCs/>
                <w:spacing w:val="-2"/>
                <w:szCs w:val="24"/>
                <w:lang w:val="en-GB"/>
              </w:rPr>
              <w:t>–</w:t>
            </w:r>
            <w:r w:rsidR="00FB3532">
              <w:rPr>
                <w:rFonts w:asciiTheme="minorHAnsi" w:eastAsia="MS Mincho" w:hAnsiTheme="minorHAnsi" w:cstheme="minorHAnsi"/>
                <w:b/>
                <w:bCs/>
                <w:spacing w:val="-2"/>
                <w:szCs w:val="24"/>
                <w:lang w:val="en-GB"/>
              </w:rPr>
              <w:t xml:space="preserve">27 March </w:t>
            </w:r>
            <w:r w:rsidR="00527C95" w:rsidRPr="00B05638">
              <w:rPr>
                <w:rFonts w:asciiTheme="minorHAnsi" w:eastAsia="MS Mincho" w:hAnsiTheme="minorHAnsi" w:cstheme="minorHAnsi"/>
                <w:b/>
                <w:bCs/>
                <w:spacing w:val="-2"/>
                <w:szCs w:val="24"/>
                <w:lang w:val="en-GB"/>
              </w:rPr>
              <w:t>202</w:t>
            </w:r>
            <w:r w:rsidR="00FB3532">
              <w:rPr>
                <w:rFonts w:asciiTheme="minorHAnsi" w:eastAsia="MS Mincho" w:hAnsiTheme="minorHAnsi" w:cstheme="minorHAnsi"/>
                <w:b/>
                <w:bCs/>
                <w:spacing w:val="-2"/>
                <w:szCs w:val="24"/>
                <w:lang w:val="en-GB"/>
              </w:rPr>
              <w:t>6</w:t>
            </w:r>
            <w:r w:rsidR="00527C95" w:rsidRPr="00B05638">
              <w:rPr>
                <w:rFonts w:asciiTheme="minorHAnsi" w:eastAsia="MS Mincho" w:hAnsiTheme="minorHAnsi" w:cstheme="minorHAnsi"/>
                <w:b/>
                <w:bCs/>
                <w:spacing w:val="-2"/>
                <w:szCs w:val="24"/>
                <w:lang w:val="en-GB"/>
              </w:rPr>
              <w:t>)</w:t>
            </w:r>
          </w:p>
        </w:tc>
      </w:tr>
      <w:tr w:rsidR="00D74BDE" w:rsidRPr="00DA1054" w14:paraId="55A91639" w14:textId="77777777" w:rsidTr="006A1921">
        <w:trPr>
          <w:jc w:val="center"/>
        </w:trPr>
        <w:tc>
          <w:tcPr>
            <w:tcW w:w="1526" w:type="dxa"/>
          </w:tcPr>
          <w:p w14:paraId="052A1458" w14:textId="77777777" w:rsidR="00D74BDE" w:rsidRPr="00DA1054" w:rsidRDefault="00D74BDE" w:rsidP="00D74BDE">
            <w:pPr>
              <w:spacing w:before="0"/>
              <w:jc w:val="left"/>
              <w:rPr>
                <w:b/>
                <w:bCs/>
                <w:szCs w:val="24"/>
                <w:lang w:val="en-GB"/>
              </w:rPr>
            </w:pPr>
          </w:p>
        </w:tc>
        <w:tc>
          <w:tcPr>
            <w:tcW w:w="8363" w:type="dxa"/>
            <w:gridSpan w:val="2"/>
            <w:vMerge/>
          </w:tcPr>
          <w:p w14:paraId="3A5B250C" w14:textId="77777777" w:rsidR="00D74BDE" w:rsidRPr="00DA1054" w:rsidRDefault="00D74BDE" w:rsidP="00D74BDE">
            <w:pPr>
              <w:spacing w:before="0"/>
              <w:rPr>
                <w:b/>
                <w:bCs/>
                <w:szCs w:val="24"/>
                <w:lang w:val="en-GB"/>
              </w:rPr>
            </w:pPr>
          </w:p>
        </w:tc>
      </w:tr>
      <w:tr w:rsidR="00D74BDE" w:rsidRPr="00DA1054" w14:paraId="74C374F5" w14:textId="77777777" w:rsidTr="006A1921">
        <w:trPr>
          <w:jc w:val="center"/>
        </w:trPr>
        <w:tc>
          <w:tcPr>
            <w:tcW w:w="1526" w:type="dxa"/>
          </w:tcPr>
          <w:p w14:paraId="52C672E1" w14:textId="77777777" w:rsidR="00D74BDE" w:rsidRPr="00DA1054" w:rsidRDefault="00D74BDE" w:rsidP="00D74BDE">
            <w:pPr>
              <w:spacing w:before="0"/>
              <w:jc w:val="left"/>
              <w:rPr>
                <w:b/>
                <w:bCs/>
                <w:szCs w:val="24"/>
                <w:lang w:val="en-GB"/>
              </w:rPr>
            </w:pPr>
          </w:p>
        </w:tc>
        <w:tc>
          <w:tcPr>
            <w:tcW w:w="8363" w:type="dxa"/>
            <w:gridSpan w:val="2"/>
            <w:vMerge/>
          </w:tcPr>
          <w:p w14:paraId="22320A57" w14:textId="77777777" w:rsidR="00D74BDE" w:rsidRPr="00DA1054" w:rsidRDefault="00D74BDE" w:rsidP="00D74BDE">
            <w:pPr>
              <w:spacing w:before="0"/>
              <w:rPr>
                <w:b/>
                <w:bCs/>
                <w:szCs w:val="24"/>
                <w:lang w:val="en-GB"/>
              </w:rPr>
            </w:pPr>
          </w:p>
        </w:tc>
      </w:tr>
      <w:tr w:rsidR="00D74BDE" w:rsidRPr="00DA1054" w14:paraId="62687D95" w14:textId="77777777" w:rsidTr="006A1921">
        <w:trPr>
          <w:jc w:val="center"/>
        </w:trPr>
        <w:tc>
          <w:tcPr>
            <w:tcW w:w="9889" w:type="dxa"/>
            <w:gridSpan w:val="3"/>
          </w:tcPr>
          <w:p w14:paraId="096AD48B" w14:textId="77777777" w:rsidR="00D74BDE" w:rsidRPr="00DA1054" w:rsidRDefault="00D74BDE" w:rsidP="00D74BDE">
            <w:pPr>
              <w:spacing w:before="0"/>
              <w:jc w:val="left"/>
              <w:rPr>
                <w:b/>
                <w:bCs/>
                <w:szCs w:val="24"/>
              </w:rPr>
            </w:pPr>
          </w:p>
        </w:tc>
      </w:tr>
    </w:tbl>
    <w:p w14:paraId="5DA6B9F5" w14:textId="77777777" w:rsidR="002654A4" w:rsidRPr="00DA1054" w:rsidRDefault="002654A4" w:rsidP="002843EA">
      <w:pPr>
        <w:pStyle w:val="Heading1"/>
        <w:spacing w:before="480"/>
      </w:pPr>
      <w:r w:rsidRPr="00DA1054">
        <w:t>1</w:t>
      </w:r>
      <w:r w:rsidRPr="00DA1054">
        <w:tab/>
        <w:t>Introduction</w:t>
      </w:r>
    </w:p>
    <w:p w14:paraId="6038DD5E" w14:textId="1F2FFB9B" w:rsidR="002654A4" w:rsidRPr="00DA1054" w:rsidRDefault="007C370A" w:rsidP="002843EA">
      <w:pPr>
        <w:spacing w:before="120" w:after="360"/>
        <w:rPr>
          <w:szCs w:val="24"/>
        </w:rPr>
      </w:pPr>
      <w:r w:rsidRPr="008636F6">
        <w:rPr>
          <w:szCs w:val="24"/>
        </w:rPr>
        <w:t>By means of this Circular Letter, I wish to announce that</w:t>
      </w:r>
      <w:r w:rsidR="00FB3532" w:rsidRPr="004E1BCF">
        <w:rPr>
          <w:rFonts w:eastAsia="MS Mincho"/>
          <w:szCs w:val="24"/>
          <w:lang w:val="en-GB"/>
        </w:rPr>
        <w:t xml:space="preserve">, </w:t>
      </w:r>
      <w:r w:rsidR="00FB3532" w:rsidRPr="004E1BCF">
        <w:rPr>
          <w:rFonts w:eastAsia="MS Mincho"/>
          <w:szCs w:val="24"/>
          <w:lang w:val="en-GB" w:eastAsia="zh-CN"/>
        </w:rPr>
        <w:t>a</w:t>
      </w:r>
      <w:r w:rsidR="00FB3532" w:rsidRPr="004E1BCF">
        <w:rPr>
          <w:rFonts w:eastAsia="MS Mincho"/>
          <w:szCs w:val="24"/>
          <w:lang w:val="en-GB"/>
        </w:rPr>
        <w:t xml:space="preserve">t the kind invitation of </w:t>
      </w:r>
      <w:r w:rsidR="00FB3532">
        <w:rPr>
          <w:rFonts w:eastAsia="MS Mincho"/>
          <w:szCs w:val="24"/>
          <w:lang w:val="en-GB"/>
        </w:rPr>
        <w:t xml:space="preserve">Rohde &amp; Schwarz GmbH &amp; Co. KG and with the support of the Administration of </w:t>
      </w:r>
      <w:r w:rsidR="00FB3532" w:rsidRPr="00FB3532">
        <w:rPr>
          <w:szCs w:val="24"/>
        </w:rPr>
        <w:t>Germany (Federal Republic of)</w:t>
      </w:r>
      <w:r w:rsidR="00FB3532">
        <w:rPr>
          <w:szCs w:val="24"/>
        </w:rPr>
        <w:t>,</w:t>
      </w:r>
      <w:r w:rsidR="00FB3532">
        <w:rPr>
          <w:rFonts w:eastAsia="MS Mincho"/>
          <w:szCs w:val="24"/>
          <w:lang w:val="en-GB"/>
        </w:rPr>
        <w:t xml:space="preserve"> </w:t>
      </w:r>
      <w:r w:rsidR="00D57BA9">
        <w:rPr>
          <w:szCs w:val="24"/>
        </w:rPr>
        <w:t xml:space="preserve">the </w:t>
      </w:r>
      <w:r w:rsidRPr="008636F6">
        <w:rPr>
          <w:szCs w:val="24"/>
        </w:rPr>
        <w:t>meeting</w:t>
      </w:r>
      <w:r w:rsidR="00D57BA9">
        <w:rPr>
          <w:szCs w:val="24"/>
        </w:rPr>
        <w:t xml:space="preserve"> </w:t>
      </w:r>
      <w:r w:rsidRPr="008636F6">
        <w:rPr>
          <w:szCs w:val="24"/>
        </w:rPr>
        <w:t xml:space="preserve">of </w:t>
      </w:r>
      <w:r w:rsidR="008162EA">
        <w:rPr>
          <w:szCs w:val="24"/>
        </w:rPr>
        <w:t xml:space="preserve">the ITU-R </w:t>
      </w:r>
      <w:r w:rsidR="00D57BA9">
        <w:rPr>
          <w:szCs w:val="24"/>
        </w:rPr>
        <w:t>Working Party (</w:t>
      </w:r>
      <w:r w:rsidR="008162EA" w:rsidRPr="008162EA">
        <w:rPr>
          <w:szCs w:val="24"/>
        </w:rPr>
        <w:t>WP</w:t>
      </w:r>
      <w:r w:rsidR="00D57BA9">
        <w:rPr>
          <w:szCs w:val="24"/>
        </w:rPr>
        <w:t>)</w:t>
      </w:r>
      <w:r w:rsidR="008162EA">
        <w:rPr>
          <w:szCs w:val="24"/>
        </w:rPr>
        <w:t xml:space="preserve"> </w:t>
      </w:r>
      <w:proofErr w:type="spellStart"/>
      <w:r w:rsidR="008162EA" w:rsidRPr="008162EA">
        <w:rPr>
          <w:szCs w:val="24"/>
        </w:rPr>
        <w:t>1C</w:t>
      </w:r>
      <w:proofErr w:type="spellEnd"/>
      <w:r w:rsidR="008162EA" w:rsidRPr="008162EA">
        <w:rPr>
          <w:szCs w:val="24"/>
        </w:rPr>
        <w:t xml:space="preserve"> Rapporteur Group </w:t>
      </w:r>
      <w:r w:rsidR="008162EA">
        <w:rPr>
          <w:szCs w:val="24"/>
        </w:rPr>
        <w:t xml:space="preserve">(RG) </w:t>
      </w:r>
      <w:r w:rsidR="008162EA" w:rsidRPr="008162EA">
        <w:rPr>
          <w:szCs w:val="24"/>
        </w:rPr>
        <w:t>on developing a new edition of the ITU</w:t>
      </w:r>
      <w:r w:rsidR="00BB4A7B">
        <w:rPr>
          <w:szCs w:val="24"/>
        </w:rPr>
        <w:t>-R</w:t>
      </w:r>
      <w:r w:rsidR="008162EA" w:rsidRPr="008162EA">
        <w:rPr>
          <w:szCs w:val="24"/>
        </w:rPr>
        <w:t xml:space="preserve"> Spectrum Monitoring Handbook </w:t>
      </w:r>
      <w:r w:rsidR="008162EA">
        <w:rPr>
          <w:szCs w:val="24"/>
        </w:rPr>
        <w:t xml:space="preserve">(SMH) </w:t>
      </w:r>
      <w:r w:rsidRPr="008636F6">
        <w:rPr>
          <w:szCs w:val="24"/>
        </w:rPr>
        <w:t xml:space="preserve">will take place in </w:t>
      </w:r>
      <w:r w:rsidR="00FB3532">
        <w:rPr>
          <w:szCs w:val="24"/>
        </w:rPr>
        <w:t>Munich</w:t>
      </w:r>
      <w:r w:rsidRPr="008636F6">
        <w:rPr>
          <w:szCs w:val="24"/>
        </w:rPr>
        <w:t xml:space="preserve">, </w:t>
      </w:r>
      <w:r w:rsidR="00FB3532" w:rsidRPr="00FB3532">
        <w:rPr>
          <w:szCs w:val="24"/>
        </w:rPr>
        <w:t>Germany</w:t>
      </w:r>
      <w:r w:rsidR="00FB3532">
        <w:rPr>
          <w:szCs w:val="24"/>
        </w:rPr>
        <w:t xml:space="preserve"> </w:t>
      </w:r>
      <w:r w:rsidRPr="008636F6">
        <w:rPr>
          <w:szCs w:val="24"/>
        </w:rPr>
        <w:t>on the dates indicated in the table below:</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2818"/>
        <w:gridCol w:w="2715"/>
      </w:tblGrid>
      <w:tr w:rsidR="003A487E" w:rsidRPr="00DA1054" w14:paraId="629D1BFC" w14:textId="77777777" w:rsidTr="001F7AFA">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474769" w14:textId="77777777" w:rsidR="003A487E" w:rsidRPr="00DA1054" w:rsidRDefault="003A487E" w:rsidP="00DB3E7A">
            <w:pPr>
              <w:pStyle w:val="Tablehead"/>
              <w:rPr>
                <w:rFonts w:asciiTheme="minorHAnsi" w:hAnsiTheme="minorHAnsi"/>
                <w:lang w:val="en-GB"/>
              </w:rPr>
            </w:pPr>
            <w:r w:rsidRPr="00DA1054">
              <w:rPr>
                <w:rFonts w:asciiTheme="minorHAnsi" w:hAnsiTheme="minorHAnsi"/>
                <w:lang w:val="en-GB"/>
              </w:rPr>
              <w:t>Groups</w:t>
            </w:r>
          </w:p>
        </w:tc>
        <w:tc>
          <w:tcPr>
            <w:tcW w:w="2268" w:type="dxa"/>
            <w:tcBorders>
              <w:top w:val="single" w:sz="4" w:space="0" w:color="auto"/>
              <w:left w:val="single" w:sz="4" w:space="0" w:color="auto"/>
              <w:bottom w:val="single" w:sz="4" w:space="0" w:color="auto"/>
              <w:right w:val="single" w:sz="4" w:space="0" w:color="auto"/>
            </w:tcBorders>
            <w:vAlign w:val="center"/>
          </w:tcPr>
          <w:p w14:paraId="0D8B47A9" w14:textId="77777777" w:rsidR="003A487E" w:rsidRPr="00DA1054" w:rsidDel="00896BE1" w:rsidRDefault="003A487E" w:rsidP="00DB3E7A">
            <w:pPr>
              <w:pStyle w:val="Tablehead"/>
              <w:rPr>
                <w:rFonts w:asciiTheme="minorHAnsi" w:hAnsiTheme="minorHAnsi"/>
                <w:caps/>
                <w:lang w:val="en-GB"/>
              </w:rPr>
            </w:pPr>
            <w:r w:rsidRPr="00DA1054">
              <w:rPr>
                <w:rFonts w:asciiTheme="minorHAnsi" w:hAnsiTheme="minorHAnsi"/>
                <w:lang w:val="en-GB"/>
              </w:rPr>
              <w:t>Meeting dates</w:t>
            </w:r>
          </w:p>
        </w:tc>
        <w:tc>
          <w:tcPr>
            <w:tcW w:w="2818" w:type="dxa"/>
            <w:tcBorders>
              <w:top w:val="single" w:sz="4" w:space="0" w:color="auto"/>
              <w:left w:val="single" w:sz="4" w:space="0" w:color="auto"/>
              <w:bottom w:val="single" w:sz="4" w:space="0" w:color="auto"/>
              <w:right w:val="single" w:sz="4" w:space="0" w:color="auto"/>
            </w:tcBorders>
            <w:vAlign w:val="center"/>
          </w:tcPr>
          <w:p w14:paraId="3348E0EF" w14:textId="77777777" w:rsidR="003A487E" w:rsidRPr="00DA1054" w:rsidRDefault="003A487E" w:rsidP="00DB3E7A">
            <w:pPr>
              <w:pStyle w:val="Tablehead"/>
              <w:rPr>
                <w:rFonts w:asciiTheme="minorHAnsi" w:hAnsiTheme="minorHAnsi"/>
                <w:lang w:val="en-GB"/>
              </w:rPr>
            </w:pPr>
            <w:r w:rsidRPr="00DA1054">
              <w:rPr>
                <w:rFonts w:asciiTheme="minorHAnsi" w:hAnsiTheme="minorHAnsi"/>
                <w:lang w:val="en-GB"/>
              </w:rPr>
              <w:t>Deadline for contributions</w:t>
            </w:r>
            <w:r w:rsidRPr="00DA1054">
              <w:rPr>
                <w:rFonts w:asciiTheme="minorHAnsi" w:hAnsiTheme="minorHAnsi"/>
                <w:lang w:val="en-GB"/>
              </w:rPr>
              <w:br/>
              <w:t>1600 hours UTC</w:t>
            </w:r>
          </w:p>
        </w:tc>
        <w:tc>
          <w:tcPr>
            <w:tcW w:w="2715" w:type="dxa"/>
            <w:tcBorders>
              <w:top w:val="single" w:sz="4" w:space="0" w:color="auto"/>
              <w:left w:val="single" w:sz="4" w:space="0" w:color="auto"/>
              <w:bottom w:val="single" w:sz="4" w:space="0" w:color="auto"/>
              <w:right w:val="single" w:sz="4" w:space="0" w:color="auto"/>
            </w:tcBorders>
            <w:vAlign w:val="center"/>
          </w:tcPr>
          <w:p w14:paraId="0DE9EFB1" w14:textId="4DC6BCA1" w:rsidR="003A487E" w:rsidRPr="00DA1054" w:rsidRDefault="003A487E" w:rsidP="00DB3E7A">
            <w:pPr>
              <w:pStyle w:val="Tablehead"/>
              <w:spacing w:before="0" w:after="0"/>
              <w:rPr>
                <w:rFonts w:asciiTheme="minorHAnsi" w:hAnsiTheme="minorHAnsi"/>
                <w:bCs/>
                <w:lang w:val="en-GB"/>
              </w:rPr>
            </w:pPr>
            <w:r w:rsidRPr="00DA1054">
              <w:rPr>
                <w:rFonts w:asciiTheme="minorHAnsi" w:hAnsiTheme="minorHAnsi"/>
                <w:lang w:val="en-GB"/>
              </w:rPr>
              <w:t>Opening session</w:t>
            </w:r>
            <w:r w:rsidRPr="00DA1054">
              <w:rPr>
                <w:rFonts w:asciiTheme="minorHAnsi" w:hAnsiTheme="minorHAnsi"/>
                <w:lang w:val="en-GB"/>
              </w:rPr>
              <w:br/>
            </w:r>
            <w:r w:rsidRPr="00DA1054">
              <w:rPr>
                <w:rFonts w:asciiTheme="minorHAnsi" w:hAnsiTheme="minorHAnsi"/>
                <w:bCs/>
                <w:lang w:val="en-GB"/>
              </w:rPr>
              <w:t>(</w:t>
            </w:r>
            <w:r w:rsidR="002D1986" w:rsidRPr="002D1986">
              <w:rPr>
                <w:rFonts w:asciiTheme="minorHAnsi" w:hAnsiTheme="minorHAnsi"/>
                <w:bCs/>
                <w:lang w:val="en-GB"/>
              </w:rPr>
              <w:t xml:space="preserve">Munich </w:t>
            </w:r>
            <w:r w:rsidRPr="00DA1054">
              <w:rPr>
                <w:rFonts w:asciiTheme="minorHAnsi" w:hAnsiTheme="minorHAnsi"/>
                <w:bCs/>
                <w:lang w:val="en-GB"/>
              </w:rPr>
              <w:t>time)</w:t>
            </w:r>
          </w:p>
        </w:tc>
      </w:tr>
      <w:tr w:rsidR="003A487E" w:rsidRPr="00DA1054" w14:paraId="075C44B9" w14:textId="77777777" w:rsidTr="001F7AFA">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8DBCD4" w14:textId="095FCD43" w:rsidR="003A487E" w:rsidRPr="00DA1054" w:rsidRDefault="003A487E" w:rsidP="00DB3E7A">
            <w:pPr>
              <w:pStyle w:val="Tabletext"/>
              <w:jc w:val="center"/>
              <w:rPr>
                <w:szCs w:val="20"/>
                <w:lang w:val="en-GB" w:eastAsia="zh-CN"/>
              </w:rPr>
            </w:pPr>
            <w:r w:rsidRPr="00DA1054">
              <w:rPr>
                <w:szCs w:val="20"/>
                <w:lang w:val="en-GB" w:eastAsia="zh-CN"/>
              </w:rPr>
              <w:t>WP</w:t>
            </w:r>
            <w:r w:rsidR="00712E3C">
              <w:rPr>
                <w:szCs w:val="20"/>
                <w:lang w:val="en-GB" w:eastAsia="zh-CN"/>
              </w:rPr>
              <w:t xml:space="preserve"> </w:t>
            </w:r>
            <w:proofErr w:type="spellStart"/>
            <w:r w:rsidR="00712E3C">
              <w:rPr>
                <w:szCs w:val="20"/>
                <w:lang w:val="en-GB" w:eastAsia="zh-CN"/>
              </w:rPr>
              <w:t>1</w:t>
            </w:r>
            <w:r w:rsidR="008162EA">
              <w:rPr>
                <w:szCs w:val="20"/>
                <w:lang w:val="en-GB" w:eastAsia="zh-CN"/>
              </w:rPr>
              <w:t>C</w:t>
            </w:r>
            <w:proofErr w:type="spellEnd"/>
            <w:r w:rsidR="00712E3C">
              <w:rPr>
                <w:szCs w:val="20"/>
                <w:lang w:val="en-GB" w:eastAsia="zh-CN"/>
              </w:rPr>
              <w:t xml:space="preserve"> </w:t>
            </w:r>
            <w:r w:rsidR="008162EA" w:rsidRPr="008162EA">
              <w:rPr>
                <w:szCs w:val="24"/>
              </w:rPr>
              <w:t>RG</w:t>
            </w:r>
            <w:r w:rsidR="00712E3C">
              <w:rPr>
                <w:szCs w:val="24"/>
              </w:rPr>
              <w:t>-</w:t>
            </w:r>
            <w:r w:rsidR="008162EA" w:rsidRPr="008162EA">
              <w:rPr>
                <w:szCs w:val="24"/>
              </w:rPr>
              <w:t>SMH</w:t>
            </w:r>
          </w:p>
        </w:tc>
        <w:tc>
          <w:tcPr>
            <w:tcW w:w="2268" w:type="dxa"/>
            <w:tcBorders>
              <w:left w:val="single" w:sz="4" w:space="0" w:color="auto"/>
              <w:right w:val="single" w:sz="4" w:space="0" w:color="auto"/>
            </w:tcBorders>
            <w:vAlign w:val="center"/>
          </w:tcPr>
          <w:p w14:paraId="2191F4BF" w14:textId="278B51CB" w:rsidR="003A487E" w:rsidRPr="00DA1054" w:rsidRDefault="00FB3532" w:rsidP="00DB3E7A">
            <w:pPr>
              <w:pStyle w:val="Tabletext"/>
              <w:jc w:val="center"/>
              <w:rPr>
                <w:szCs w:val="20"/>
                <w:lang w:val="en-GB" w:eastAsia="zh-CN"/>
              </w:rPr>
            </w:pPr>
            <w:bookmarkStart w:id="0" w:name="_Hlk202953806"/>
            <w:r>
              <w:rPr>
                <w:szCs w:val="20"/>
                <w:lang w:val="en-GB" w:eastAsia="zh-CN"/>
              </w:rPr>
              <w:t>23</w:t>
            </w:r>
            <w:r w:rsidR="002843EA">
              <w:rPr>
                <w:szCs w:val="20"/>
                <w:lang w:val="en-GB" w:eastAsia="zh-CN"/>
              </w:rPr>
              <w:t xml:space="preserve"> </w:t>
            </w:r>
            <w:r w:rsidR="00970AAE">
              <w:rPr>
                <w:szCs w:val="20"/>
                <w:lang w:val="en-GB" w:eastAsia="zh-CN"/>
              </w:rPr>
              <w:t>-</w:t>
            </w:r>
            <w:r w:rsidR="002843EA">
              <w:rPr>
                <w:szCs w:val="20"/>
                <w:lang w:val="en-GB" w:eastAsia="zh-CN"/>
              </w:rPr>
              <w:t xml:space="preserve"> </w:t>
            </w:r>
            <w:r>
              <w:rPr>
                <w:szCs w:val="20"/>
                <w:lang w:val="en-GB" w:eastAsia="zh-CN"/>
              </w:rPr>
              <w:t xml:space="preserve">27 March </w:t>
            </w:r>
            <w:r w:rsidR="008162EA" w:rsidRPr="00DA1054">
              <w:rPr>
                <w:szCs w:val="20"/>
                <w:lang w:val="en-GB" w:eastAsia="zh-CN"/>
              </w:rPr>
              <w:t>202</w:t>
            </w:r>
            <w:bookmarkEnd w:id="0"/>
            <w:r>
              <w:rPr>
                <w:szCs w:val="20"/>
                <w:lang w:val="en-GB" w:eastAsia="zh-CN"/>
              </w:rPr>
              <w:t>6</w:t>
            </w:r>
          </w:p>
        </w:tc>
        <w:tc>
          <w:tcPr>
            <w:tcW w:w="2818" w:type="dxa"/>
            <w:tcBorders>
              <w:left w:val="single" w:sz="4" w:space="0" w:color="auto"/>
              <w:right w:val="single" w:sz="4" w:space="0" w:color="auto"/>
            </w:tcBorders>
            <w:vAlign w:val="center"/>
          </w:tcPr>
          <w:p w14:paraId="77671428" w14:textId="5441E01C" w:rsidR="003A487E" w:rsidRPr="00DA1054" w:rsidRDefault="001F7AFA" w:rsidP="00DB3E7A">
            <w:pPr>
              <w:pStyle w:val="Tabletext"/>
              <w:jc w:val="center"/>
              <w:rPr>
                <w:lang w:val="en-GB"/>
              </w:rPr>
            </w:pPr>
            <w:r>
              <w:rPr>
                <w:rFonts w:asciiTheme="minorHAnsi" w:hAnsiTheme="minorHAnsi"/>
                <w:szCs w:val="20"/>
                <w:lang w:val="en-GB"/>
              </w:rPr>
              <w:t>Wednesday</w:t>
            </w:r>
            <w:r w:rsidRPr="00DA1054">
              <w:rPr>
                <w:rFonts w:asciiTheme="minorHAnsi" w:hAnsiTheme="minorHAnsi"/>
                <w:szCs w:val="20"/>
                <w:lang w:val="en-GB"/>
              </w:rPr>
              <w:t xml:space="preserve">, </w:t>
            </w:r>
            <w:r w:rsidR="002530F1">
              <w:rPr>
                <w:szCs w:val="20"/>
                <w:lang w:val="en-GB" w:eastAsia="zh-CN"/>
              </w:rPr>
              <w:t xml:space="preserve">11 </w:t>
            </w:r>
            <w:r w:rsidR="00FB3532">
              <w:rPr>
                <w:szCs w:val="20"/>
                <w:lang w:val="en-GB" w:eastAsia="zh-CN"/>
              </w:rPr>
              <w:t>March 2026</w:t>
            </w:r>
          </w:p>
        </w:tc>
        <w:tc>
          <w:tcPr>
            <w:tcW w:w="2715" w:type="dxa"/>
            <w:tcBorders>
              <w:top w:val="single" w:sz="4" w:space="0" w:color="auto"/>
              <w:left w:val="single" w:sz="4" w:space="0" w:color="auto"/>
              <w:bottom w:val="single" w:sz="4" w:space="0" w:color="auto"/>
              <w:right w:val="single" w:sz="4" w:space="0" w:color="auto"/>
            </w:tcBorders>
            <w:vAlign w:val="center"/>
          </w:tcPr>
          <w:p w14:paraId="487D3B64" w14:textId="50BE34B0" w:rsidR="003A487E" w:rsidRPr="00DA1054" w:rsidRDefault="00D57BA9" w:rsidP="00DB3E7A">
            <w:pPr>
              <w:pStyle w:val="Tabletext"/>
              <w:jc w:val="center"/>
              <w:rPr>
                <w:lang w:val="en-GB"/>
              </w:rPr>
            </w:pPr>
            <w:r>
              <w:rPr>
                <w:rFonts w:asciiTheme="minorHAnsi" w:hAnsiTheme="minorHAnsi"/>
                <w:szCs w:val="20"/>
                <w:lang w:val="en-GB"/>
              </w:rPr>
              <w:t>Mon</w:t>
            </w:r>
            <w:r w:rsidR="00D22E8F">
              <w:rPr>
                <w:rFonts w:asciiTheme="minorHAnsi" w:hAnsiTheme="minorHAnsi"/>
                <w:szCs w:val="20"/>
                <w:lang w:val="en-GB"/>
              </w:rPr>
              <w:t>day</w:t>
            </w:r>
            <w:r w:rsidR="003A487E" w:rsidRPr="00DA1054">
              <w:rPr>
                <w:rFonts w:asciiTheme="minorHAnsi" w:hAnsiTheme="minorHAnsi"/>
                <w:szCs w:val="20"/>
                <w:lang w:val="en-GB"/>
              </w:rPr>
              <w:t xml:space="preserve">, </w:t>
            </w:r>
            <w:r w:rsidR="00FB3532">
              <w:rPr>
                <w:szCs w:val="20"/>
                <w:lang w:val="en-GB" w:eastAsia="zh-CN"/>
              </w:rPr>
              <w:t>23 March 2026</w:t>
            </w:r>
            <w:r w:rsidR="003A487E" w:rsidRPr="00DA1054">
              <w:rPr>
                <w:rFonts w:asciiTheme="minorHAnsi" w:hAnsiTheme="minorHAnsi"/>
                <w:szCs w:val="20"/>
                <w:lang w:val="en-GB"/>
              </w:rPr>
              <w:br/>
            </w:r>
            <w:r w:rsidR="003A487E" w:rsidRPr="00DA1054">
              <w:rPr>
                <w:rFonts w:asciiTheme="minorHAnsi" w:hAnsiTheme="minorHAnsi" w:cstheme="minorHAnsi"/>
                <w:szCs w:val="20"/>
                <w:lang w:val="en-GB"/>
              </w:rPr>
              <w:t xml:space="preserve">at </w:t>
            </w:r>
            <w:r>
              <w:rPr>
                <w:rFonts w:asciiTheme="minorHAnsi" w:hAnsiTheme="minorHAnsi" w:cstheme="minorHAnsi"/>
                <w:szCs w:val="20"/>
                <w:lang w:val="en-GB"/>
              </w:rPr>
              <w:t xml:space="preserve">0930 </w:t>
            </w:r>
            <w:r w:rsidR="003A487E" w:rsidRPr="00DA1054">
              <w:rPr>
                <w:rFonts w:asciiTheme="minorHAnsi" w:hAnsiTheme="minorHAnsi" w:cstheme="minorHAnsi"/>
                <w:szCs w:val="20"/>
                <w:lang w:val="en-GB"/>
              </w:rPr>
              <w:t>hours</w:t>
            </w:r>
          </w:p>
        </w:tc>
      </w:tr>
    </w:tbl>
    <w:p w14:paraId="47861074" w14:textId="1341EE15" w:rsidR="002654A4" w:rsidRPr="00DA1054" w:rsidRDefault="002654A4" w:rsidP="00400426">
      <w:pPr>
        <w:pStyle w:val="headingb0"/>
        <w:spacing w:before="480"/>
        <w:rPr>
          <w:rFonts w:asciiTheme="minorHAnsi" w:hAnsiTheme="minorHAnsi" w:cstheme="minorHAnsi"/>
          <w:szCs w:val="24"/>
        </w:rPr>
      </w:pPr>
      <w:r w:rsidRPr="00DA1054">
        <w:rPr>
          <w:rFonts w:asciiTheme="minorHAnsi" w:hAnsiTheme="minorHAnsi" w:cstheme="minorHAnsi"/>
          <w:szCs w:val="24"/>
        </w:rPr>
        <w:t>2</w:t>
      </w:r>
      <w:r w:rsidRPr="00DA1054">
        <w:rPr>
          <w:rFonts w:asciiTheme="minorHAnsi" w:hAnsiTheme="minorHAnsi" w:cstheme="minorHAnsi"/>
          <w:szCs w:val="24"/>
        </w:rPr>
        <w:tab/>
        <w:t>Programme of the meetings</w:t>
      </w:r>
    </w:p>
    <w:p w14:paraId="7D321F28" w14:textId="4C79434F" w:rsidR="002654A4" w:rsidRPr="00DA1054" w:rsidRDefault="006B3050" w:rsidP="007839A0">
      <w:pPr>
        <w:spacing w:before="120"/>
        <w:rPr>
          <w:rFonts w:asciiTheme="minorHAnsi" w:hAnsiTheme="minorHAnsi" w:cstheme="minorHAnsi"/>
          <w:szCs w:val="24"/>
        </w:rPr>
      </w:pPr>
      <w:r>
        <w:rPr>
          <w:rFonts w:asciiTheme="minorHAnsi" w:hAnsiTheme="minorHAnsi" w:cstheme="minorHAnsi"/>
          <w:szCs w:val="24"/>
        </w:rPr>
        <w:t>The d</w:t>
      </w:r>
      <w:r w:rsidR="002654A4" w:rsidRPr="00DA1054">
        <w:rPr>
          <w:rFonts w:asciiTheme="minorHAnsi" w:hAnsiTheme="minorHAnsi" w:cstheme="minorHAnsi"/>
          <w:szCs w:val="24"/>
        </w:rPr>
        <w:t xml:space="preserve">raft agenda for the meeting </w:t>
      </w:r>
      <w:r>
        <w:rPr>
          <w:rFonts w:asciiTheme="minorHAnsi" w:hAnsiTheme="minorHAnsi" w:cstheme="minorHAnsi"/>
          <w:szCs w:val="24"/>
        </w:rPr>
        <w:t xml:space="preserve">is </w:t>
      </w:r>
      <w:r w:rsidR="002654A4" w:rsidRPr="00DA1054">
        <w:rPr>
          <w:rFonts w:asciiTheme="minorHAnsi" w:hAnsiTheme="minorHAnsi" w:cstheme="minorHAnsi"/>
          <w:szCs w:val="24"/>
        </w:rPr>
        <w:t xml:space="preserve">contained in the Annex. </w:t>
      </w:r>
    </w:p>
    <w:p w14:paraId="06E24CC0" w14:textId="2A51A049" w:rsidR="002654A4" w:rsidRPr="00DA1054" w:rsidRDefault="002654A4" w:rsidP="00726572">
      <w:pPr>
        <w:spacing w:before="120"/>
        <w:rPr>
          <w:rFonts w:asciiTheme="minorHAnsi" w:hAnsiTheme="minorHAnsi" w:cstheme="minorHAnsi"/>
          <w:szCs w:val="24"/>
        </w:rPr>
      </w:pPr>
      <w:r w:rsidRPr="00DA1054">
        <w:rPr>
          <w:rFonts w:asciiTheme="minorHAnsi" w:hAnsiTheme="minorHAnsi" w:cstheme="minorHAnsi"/>
          <w:szCs w:val="24"/>
        </w:rPr>
        <w:t xml:space="preserve">The status of texts assigned to the </w:t>
      </w:r>
      <w:r w:rsidR="003A30DD">
        <w:rPr>
          <w:rFonts w:asciiTheme="minorHAnsi" w:hAnsiTheme="minorHAnsi" w:cstheme="minorHAnsi"/>
          <w:szCs w:val="24"/>
        </w:rPr>
        <w:t>Study Group (SG</w:t>
      </w:r>
      <w:r w:rsidR="006058C2">
        <w:rPr>
          <w:rFonts w:asciiTheme="minorHAnsi" w:hAnsiTheme="minorHAnsi" w:cstheme="minorHAnsi"/>
          <w:szCs w:val="24"/>
        </w:rPr>
        <w:t>)</w:t>
      </w:r>
      <w:r w:rsidR="003A30DD">
        <w:rPr>
          <w:rFonts w:asciiTheme="minorHAnsi" w:hAnsiTheme="minorHAnsi" w:cstheme="minorHAnsi"/>
          <w:szCs w:val="24"/>
        </w:rPr>
        <w:t xml:space="preserve"> 1 </w:t>
      </w:r>
      <w:r w:rsidRPr="00DA1054">
        <w:rPr>
          <w:rFonts w:asciiTheme="minorHAnsi" w:hAnsiTheme="minorHAnsi" w:cstheme="minorHAnsi"/>
          <w:szCs w:val="24"/>
        </w:rPr>
        <w:t xml:space="preserve">Working Parties can be found on: </w:t>
      </w:r>
    </w:p>
    <w:p w14:paraId="6FCDDF20" w14:textId="7730B1E3" w:rsidR="003A487E" w:rsidRPr="00DA1054" w:rsidRDefault="003A487E" w:rsidP="002843EA">
      <w:pPr>
        <w:spacing w:before="240"/>
        <w:jc w:val="center"/>
        <w:rPr>
          <w:rFonts w:asciiTheme="minorHAnsi" w:hAnsiTheme="minorHAnsi"/>
          <w:lang w:val="en-GB"/>
        </w:rPr>
      </w:pPr>
      <w:hyperlink r:id="rId8" w:history="1">
        <w:r w:rsidRPr="00DA1054">
          <w:rPr>
            <w:rStyle w:val="Hyperlink"/>
            <w:rFonts w:asciiTheme="minorHAnsi" w:hAnsiTheme="minorHAnsi"/>
            <w:lang w:val="en-GB"/>
          </w:rPr>
          <w:t>http://</w:t>
        </w:r>
        <w:proofErr w:type="spellStart"/>
        <w:r w:rsidRPr="00DA1054">
          <w:rPr>
            <w:rStyle w:val="Hyperlink"/>
            <w:rFonts w:asciiTheme="minorHAnsi" w:hAnsiTheme="minorHAnsi"/>
            <w:lang w:val="en-GB"/>
          </w:rPr>
          <w:t>www.itu.int</w:t>
        </w:r>
        <w:proofErr w:type="spellEnd"/>
        <w:r w:rsidRPr="00DA1054">
          <w:rPr>
            <w:rStyle w:val="Hyperlink"/>
            <w:rFonts w:asciiTheme="minorHAnsi" w:hAnsiTheme="minorHAnsi"/>
            <w:lang w:val="en-GB"/>
          </w:rPr>
          <w:t>/md/</w:t>
        </w:r>
        <w:proofErr w:type="spellStart"/>
        <w:r w:rsidRPr="00DA1054">
          <w:rPr>
            <w:rStyle w:val="Hyperlink"/>
            <w:rFonts w:asciiTheme="minorHAnsi" w:hAnsiTheme="minorHAnsi"/>
            <w:lang w:val="en-GB"/>
          </w:rPr>
          <w:t>R23</w:t>
        </w:r>
        <w:proofErr w:type="spellEnd"/>
        <w:r w:rsidRPr="00DA1054">
          <w:rPr>
            <w:rStyle w:val="Hyperlink"/>
            <w:rFonts w:asciiTheme="minorHAnsi" w:hAnsiTheme="minorHAnsi"/>
            <w:lang w:val="en-GB"/>
          </w:rPr>
          <w:t>-</w:t>
        </w:r>
        <w:proofErr w:type="spellStart"/>
        <w:r w:rsidRPr="00DA1054">
          <w:rPr>
            <w:rStyle w:val="Hyperlink"/>
            <w:rFonts w:asciiTheme="minorHAnsi" w:hAnsiTheme="minorHAnsi"/>
            <w:lang w:val="en-GB"/>
          </w:rPr>
          <w:t>SG01</w:t>
        </w:r>
        <w:proofErr w:type="spellEnd"/>
        <w:r w:rsidRPr="00DA1054">
          <w:rPr>
            <w:rStyle w:val="Hyperlink"/>
            <w:rFonts w:asciiTheme="minorHAnsi" w:hAnsiTheme="minorHAnsi"/>
            <w:lang w:val="en-GB"/>
          </w:rPr>
          <w:t>-C-0001/</w:t>
        </w:r>
        <w:proofErr w:type="spellStart"/>
        <w:r w:rsidRPr="00DA1054">
          <w:rPr>
            <w:rStyle w:val="Hyperlink"/>
            <w:rFonts w:asciiTheme="minorHAnsi" w:hAnsiTheme="minorHAnsi"/>
            <w:lang w:val="en-GB"/>
          </w:rPr>
          <w:t>en</w:t>
        </w:r>
        <w:proofErr w:type="spellEnd"/>
      </w:hyperlink>
    </w:p>
    <w:p w14:paraId="51BA8327" w14:textId="5BF7FEE7" w:rsidR="002654A4" w:rsidRPr="00DA1054" w:rsidRDefault="002654A4" w:rsidP="002843EA">
      <w:pPr>
        <w:spacing w:before="240"/>
        <w:rPr>
          <w:rFonts w:asciiTheme="minorHAnsi" w:hAnsiTheme="minorHAnsi" w:cstheme="minorHAnsi"/>
          <w:szCs w:val="24"/>
        </w:rPr>
      </w:pPr>
      <w:r w:rsidRPr="00DA1054">
        <w:rPr>
          <w:rFonts w:asciiTheme="minorHAnsi" w:hAnsiTheme="minorHAnsi" w:cstheme="minorHAnsi"/>
          <w:szCs w:val="24"/>
        </w:rPr>
        <w:t xml:space="preserve">The </w:t>
      </w:r>
      <w:r w:rsidR="003A30DD" w:rsidRPr="00DA1054">
        <w:rPr>
          <w:rFonts w:asciiTheme="minorHAnsi" w:hAnsiTheme="minorHAnsi" w:cstheme="minorHAnsi"/>
          <w:szCs w:val="24"/>
        </w:rPr>
        <w:t xml:space="preserve">meeting </w:t>
      </w:r>
      <w:r w:rsidRPr="00DA1054">
        <w:rPr>
          <w:rFonts w:asciiTheme="minorHAnsi" w:hAnsiTheme="minorHAnsi" w:cstheme="minorHAnsi"/>
          <w:szCs w:val="24"/>
        </w:rPr>
        <w:t xml:space="preserve">will conduct </w:t>
      </w:r>
      <w:r w:rsidR="006B3050">
        <w:rPr>
          <w:rFonts w:asciiTheme="minorHAnsi" w:hAnsiTheme="minorHAnsi" w:cstheme="minorHAnsi"/>
          <w:szCs w:val="24"/>
        </w:rPr>
        <w:t xml:space="preserve">its </w:t>
      </w:r>
      <w:r w:rsidRPr="00DA1054">
        <w:rPr>
          <w:rFonts w:asciiTheme="minorHAnsi" w:hAnsiTheme="minorHAnsi" w:cstheme="minorHAnsi"/>
          <w:szCs w:val="24"/>
        </w:rPr>
        <w:t>work in English.</w:t>
      </w:r>
    </w:p>
    <w:p w14:paraId="5C2E5A37" w14:textId="04F00987" w:rsidR="008C64ED" w:rsidRPr="00DA1054" w:rsidRDefault="008C64ED" w:rsidP="008C64ED">
      <w:pPr>
        <w:spacing w:before="120"/>
        <w:rPr>
          <w:rFonts w:asciiTheme="minorHAnsi" w:hAnsiTheme="minorHAnsi" w:cstheme="minorHAnsi"/>
          <w:szCs w:val="24"/>
        </w:rPr>
      </w:pPr>
      <w:r w:rsidRPr="00DA1054">
        <w:rPr>
          <w:rFonts w:asciiTheme="minorHAnsi" w:hAnsiTheme="minorHAnsi" w:cstheme="minorHAnsi"/>
          <w:szCs w:val="24"/>
        </w:rPr>
        <w:t>The working hours of the meeting will be from 0900 to 1700 hours (</w:t>
      </w:r>
      <w:r w:rsidR="002530F1">
        <w:rPr>
          <w:rFonts w:asciiTheme="minorHAnsi" w:hAnsiTheme="minorHAnsi" w:cstheme="minorHAnsi"/>
          <w:szCs w:val="24"/>
        </w:rPr>
        <w:t xml:space="preserve">Munich </w:t>
      </w:r>
      <w:r w:rsidRPr="00DA1054">
        <w:rPr>
          <w:rFonts w:asciiTheme="minorHAnsi" w:hAnsiTheme="minorHAnsi" w:cstheme="minorHAnsi"/>
          <w:szCs w:val="24"/>
        </w:rPr>
        <w:t xml:space="preserve">time), a more </w:t>
      </w:r>
      <w:proofErr w:type="gramStart"/>
      <w:r w:rsidRPr="00DA1054">
        <w:rPr>
          <w:rFonts w:asciiTheme="minorHAnsi" w:hAnsiTheme="minorHAnsi" w:cstheme="minorHAnsi"/>
          <w:szCs w:val="24"/>
        </w:rPr>
        <w:t>precise time</w:t>
      </w:r>
      <w:proofErr w:type="gramEnd"/>
      <w:r w:rsidRPr="00DA1054">
        <w:rPr>
          <w:rFonts w:asciiTheme="minorHAnsi" w:hAnsiTheme="minorHAnsi" w:cstheme="minorHAnsi"/>
          <w:szCs w:val="24"/>
        </w:rPr>
        <w:t xml:space="preserve"> schedule will be included in the ADM documents of the meeting.</w:t>
      </w:r>
    </w:p>
    <w:p w14:paraId="4578AAB2" w14:textId="07C48EE2" w:rsidR="002A2904" w:rsidRPr="00BF2BDB" w:rsidRDefault="002A2904" w:rsidP="002A2904">
      <w:pPr>
        <w:spacing w:before="120"/>
        <w:rPr>
          <w:rFonts w:asciiTheme="minorHAnsi" w:hAnsiTheme="minorHAnsi" w:cstheme="minorHAnsi"/>
          <w:szCs w:val="24"/>
        </w:rPr>
      </w:pPr>
      <w:r w:rsidRPr="00BF2BDB">
        <w:rPr>
          <w:rFonts w:asciiTheme="minorHAnsi" w:hAnsiTheme="minorHAnsi" w:cstheme="minorHAnsi"/>
          <w:szCs w:val="24"/>
        </w:rPr>
        <w:t xml:space="preserve">In accordance with its work plan (see </w:t>
      </w:r>
      <w:hyperlink r:id="rId9" w:history="1">
        <w:r w:rsidRPr="00BF2BDB">
          <w:rPr>
            <w:rStyle w:val="Hyperlink"/>
            <w:rFonts w:asciiTheme="minorHAnsi" w:hAnsiTheme="minorHAnsi" w:cstheme="minorHAnsi"/>
            <w:szCs w:val="24"/>
          </w:rPr>
          <w:t>Annex 6</w:t>
        </w:r>
      </w:hyperlink>
      <w:r w:rsidRPr="00BF2BDB">
        <w:rPr>
          <w:rFonts w:asciiTheme="minorHAnsi" w:hAnsiTheme="minorHAnsi" w:cstheme="minorHAnsi"/>
          <w:szCs w:val="24"/>
        </w:rPr>
        <w:t xml:space="preserve"> to Doc. </w:t>
      </w:r>
      <w:hyperlink r:id="rId10" w:history="1">
        <w:proofErr w:type="spellStart"/>
        <w:r w:rsidRPr="00BF2BDB">
          <w:rPr>
            <w:rStyle w:val="Hyperlink"/>
            <w:rFonts w:asciiTheme="minorHAnsi" w:hAnsiTheme="minorHAnsi" w:cstheme="minorHAnsi"/>
            <w:szCs w:val="24"/>
          </w:rPr>
          <w:t>1C</w:t>
        </w:r>
        <w:proofErr w:type="spellEnd"/>
        <w:r w:rsidRPr="00BF2BDB">
          <w:rPr>
            <w:rStyle w:val="Hyperlink"/>
            <w:rFonts w:asciiTheme="minorHAnsi" w:hAnsiTheme="minorHAnsi" w:cstheme="minorHAnsi"/>
            <w:szCs w:val="24"/>
          </w:rPr>
          <w:t>/67</w:t>
        </w:r>
      </w:hyperlink>
      <w:r w:rsidRPr="00BF2BDB">
        <w:rPr>
          <w:rFonts w:asciiTheme="minorHAnsi" w:hAnsiTheme="minorHAnsi" w:cstheme="minorHAnsi"/>
          <w:szCs w:val="24"/>
        </w:rPr>
        <w:t xml:space="preserve">), the RG-SMH </w:t>
      </w:r>
      <w:r w:rsidRPr="008E73AB">
        <w:rPr>
          <w:rFonts w:asciiTheme="minorHAnsi" w:hAnsiTheme="minorHAnsi" w:cstheme="minorHAnsi"/>
          <w:szCs w:val="24"/>
        </w:rPr>
        <w:t xml:space="preserve">should </w:t>
      </w:r>
      <w:r w:rsidRPr="00BF2BDB">
        <w:rPr>
          <w:rFonts w:asciiTheme="minorHAnsi" w:hAnsiTheme="minorHAnsi" w:cstheme="minorHAnsi"/>
          <w:szCs w:val="24"/>
        </w:rPr>
        <w:t xml:space="preserve">finish its work on the contents of the new edition of the SMH in this meeting. This is necessary to allow sufficient time for the remaining editorial work until the envisaged approval of this new edition of </w:t>
      </w:r>
      <w:proofErr w:type="gramStart"/>
      <w:r w:rsidRPr="00BF2BDB">
        <w:rPr>
          <w:rFonts w:asciiTheme="minorHAnsi" w:hAnsiTheme="minorHAnsi" w:cstheme="minorHAnsi"/>
          <w:szCs w:val="24"/>
        </w:rPr>
        <w:t>the SMH</w:t>
      </w:r>
      <w:proofErr w:type="gramEnd"/>
      <w:r w:rsidRPr="00BF2BDB">
        <w:rPr>
          <w:rFonts w:asciiTheme="minorHAnsi" w:hAnsiTheme="minorHAnsi" w:cstheme="minorHAnsi"/>
          <w:szCs w:val="24"/>
        </w:rPr>
        <w:t xml:space="preserve"> in the June 2026 meeting</w:t>
      </w:r>
      <w:r w:rsidRPr="008E73AB">
        <w:rPr>
          <w:rFonts w:asciiTheme="minorHAnsi" w:hAnsiTheme="minorHAnsi" w:cstheme="minorHAnsi"/>
          <w:szCs w:val="24"/>
        </w:rPr>
        <w:t>s</w:t>
      </w:r>
      <w:r w:rsidRPr="00BF2BDB">
        <w:rPr>
          <w:rFonts w:asciiTheme="minorHAnsi" w:hAnsiTheme="minorHAnsi" w:cstheme="minorHAnsi"/>
          <w:szCs w:val="24"/>
        </w:rPr>
        <w:t xml:space="preserve"> of WP </w:t>
      </w:r>
      <w:proofErr w:type="spellStart"/>
      <w:r w:rsidRPr="00BF2BDB">
        <w:rPr>
          <w:rFonts w:asciiTheme="minorHAnsi" w:hAnsiTheme="minorHAnsi" w:cstheme="minorHAnsi"/>
          <w:szCs w:val="24"/>
        </w:rPr>
        <w:t>1C</w:t>
      </w:r>
      <w:proofErr w:type="spellEnd"/>
      <w:r w:rsidRPr="00BF2BDB">
        <w:rPr>
          <w:rFonts w:asciiTheme="minorHAnsi" w:hAnsiTheme="minorHAnsi" w:cstheme="minorHAnsi"/>
          <w:szCs w:val="24"/>
        </w:rPr>
        <w:t xml:space="preserve"> and SG 1. The Rapporteur of the RG-SMH who will chair this meeting would like therefore to indicate that </w:t>
      </w:r>
      <w:r w:rsidRPr="008E73AB">
        <w:rPr>
          <w:rFonts w:asciiTheme="minorHAnsi" w:hAnsiTheme="minorHAnsi" w:cstheme="minorHAnsi"/>
          <w:szCs w:val="24"/>
        </w:rPr>
        <w:t>c</w:t>
      </w:r>
      <w:r w:rsidRPr="00BF2BDB">
        <w:rPr>
          <w:rFonts w:asciiTheme="minorHAnsi" w:hAnsiTheme="minorHAnsi" w:cstheme="minorHAnsi"/>
          <w:szCs w:val="24"/>
        </w:rPr>
        <w:t>ontributions related to the contents received after March</w:t>
      </w:r>
      <w:r w:rsidR="00AB4129">
        <w:rPr>
          <w:rFonts w:asciiTheme="minorHAnsi" w:hAnsiTheme="minorHAnsi" w:cstheme="minorHAnsi"/>
          <w:szCs w:val="24"/>
        </w:rPr>
        <w:t> </w:t>
      </w:r>
      <w:r w:rsidRPr="00BF2BDB">
        <w:rPr>
          <w:rFonts w:asciiTheme="minorHAnsi" w:hAnsiTheme="minorHAnsi" w:cstheme="minorHAnsi"/>
          <w:szCs w:val="24"/>
        </w:rPr>
        <w:t>2026 may not be given enough time for their consideration before this new edition of the SMH is finalized for its approval.</w:t>
      </w:r>
    </w:p>
    <w:p w14:paraId="31E01BC4" w14:textId="77777777" w:rsidR="002530F1" w:rsidRPr="004E1BCF" w:rsidRDefault="002530F1" w:rsidP="002530F1">
      <w:pPr>
        <w:keepNext/>
        <w:keepLines/>
        <w:spacing w:before="240" w:line="320" w:lineRule="exact"/>
        <w:ind w:left="794" w:hanging="794"/>
        <w:outlineLvl w:val="0"/>
        <w:rPr>
          <w:rFonts w:eastAsia="MS Mincho"/>
          <w:b/>
          <w:lang w:val="en-GB"/>
        </w:rPr>
      </w:pPr>
      <w:r w:rsidRPr="004E1BCF">
        <w:rPr>
          <w:rFonts w:eastAsia="MS Mincho"/>
          <w:b/>
          <w:lang w:val="en-GB"/>
        </w:rPr>
        <w:lastRenderedPageBreak/>
        <w:t>3</w:t>
      </w:r>
      <w:r w:rsidRPr="004E1BCF">
        <w:rPr>
          <w:rFonts w:eastAsia="MS Mincho"/>
          <w:b/>
          <w:lang w:val="en-GB"/>
        </w:rPr>
        <w:tab/>
        <w:t>Venue</w:t>
      </w:r>
    </w:p>
    <w:p w14:paraId="7D960019" w14:textId="77777777" w:rsidR="002530F1" w:rsidRPr="004E1BCF" w:rsidRDefault="002530F1" w:rsidP="002530F1">
      <w:pPr>
        <w:spacing w:before="120"/>
        <w:rPr>
          <w:rFonts w:eastAsia="MS Mincho"/>
          <w:bCs/>
          <w:szCs w:val="24"/>
          <w:lang w:val="en-GB"/>
        </w:rPr>
      </w:pPr>
      <w:r w:rsidRPr="004E1BCF">
        <w:rPr>
          <w:rFonts w:eastAsia="MS Mincho"/>
          <w:bCs/>
          <w:szCs w:val="24"/>
          <w:lang w:val="en-GB"/>
        </w:rPr>
        <w:t>The meeting will take place at:</w:t>
      </w:r>
    </w:p>
    <w:p w14:paraId="58C13223" w14:textId="3970434D" w:rsidR="00BC348F" w:rsidRPr="005952A0" w:rsidRDefault="00BC348F" w:rsidP="00BC348F">
      <w:pPr>
        <w:rPr>
          <w:szCs w:val="24"/>
          <w:lang w:val="de-DE"/>
        </w:rPr>
      </w:pPr>
      <w:r>
        <w:rPr>
          <w:szCs w:val="24"/>
          <w:lang w:val="de-DE"/>
        </w:rPr>
        <w:tab/>
      </w:r>
      <w:r w:rsidRPr="004E1402">
        <w:rPr>
          <w:szCs w:val="24"/>
          <w:lang w:val="de-DE"/>
        </w:rPr>
        <w:t>Technology Center at Rohde &amp; Schwarz Headquarters in Munich, Germany</w:t>
      </w:r>
    </w:p>
    <w:p w14:paraId="06AD5A3C" w14:textId="1AAA3059" w:rsidR="00BC348F" w:rsidRPr="005952A0" w:rsidRDefault="00BC348F" w:rsidP="00BC348F">
      <w:pPr>
        <w:rPr>
          <w:szCs w:val="24"/>
          <w:lang w:val="de-DE"/>
        </w:rPr>
      </w:pPr>
      <w:r>
        <w:rPr>
          <w:szCs w:val="24"/>
          <w:lang w:val="de-DE"/>
        </w:rPr>
        <w:tab/>
      </w:r>
      <w:r w:rsidRPr="005952A0">
        <w:rPr>
          <w:szCs w:val="24"/>
          <w:lang w:val="de-DE"/>
        </w:rPr>
        <w:t>Rohde &amp; Schwarz GmbH &amp; Co.KG Mühldorfstr. 15, 81671 München (Munich)</w:t>
      </w:r>
    </w:p>
    <w:p w14:paraId="436B6A64" w14:textId="586D3E82" w:rsidR="00BC348F" w:rsidRPr="005952A0" w:rsidRDefault="00BC348F" w:rsidP="00BC348F">
      <w:pPr>
        <w:pStyle w:val="enumlev2"/>
        <w:tabs>
          <w:tab w:val="clear" w:pos="1191"/>
          <w:tab w:val="clear" w:pos="1588"/>
        </w:tabs>
        <w:spacing w:before="0"/>
        <w:ind w:left="0" w:firstLine="0"/>
        <w:jc w:val="left"/>
        <w:rPr>
          <w:rFonts w:asciiTheme="minorHAnsi" w:hAnsiTheme="minorHAnsi" w:cs="Arial"/>
          <w:lang w:val="de-DE" w:eastAsia="zh-CN"/>
        </w:rPr>
      </w:pPr>
      <w:r>
        <w:tab/>
      </w:r>
      <w:hyperlink r:id="rId11" w:history="1">
        <w:r w:rsidRPr="00E04BD4">
          <w:rPr>
            <w:rStyle w:val="Hyperlink"/>
            <w:lang w:val="de-DE"/>
          </w:rPr>
          <w:t>http://www.rohde-schwarz.com/</w:t>
        </w:r>
      </w:hyperlink>
    </w:p>
    <w:p w14:paraId="546E8126" w14:textId="77777777" w:rsidR="002530F1" w:rsidRPr="004E1BCF" w:rsidRDefault="002530F1" w:rsidP="002530F1">
      <w:pPr>
        <w:spacing w:before="120"/>
        <w:rPr>
          <w:rFonts w:eastAsia="MS Mincho"/>
          <w:bCs/>
          <w:szCs w:val="24"/>
          <w:lang w:val="en-GB"/>
        </w:rPr>
      </w:pPr>
      <w:r w:rsidRPr="004E1BCF">
        <w:rPr>
          <w:rFonts w:eastAsia="MS Mincho"/>
          <w:szCs w:val="24"/>
          <w:lang w:val="en-GB"/>
        </w:rPr>
        <w:t>For further information see Annex 2.</w:t>
      </w:r>
    </w:p>
    <w:p w14:paraId="7B4645DB" w14:textId="1C834ADB" w:rsidR="002654A4" w:rsidRPr="00DA1054" w:rsidRDefault="002530F1" w:rsidP="007839A0">
      <w:pPr>
        <w:pStyle w:val="headingb0"/>
        <w:spacing w:before="240"/>
        <w:rPr>
          <w:rFonts w:asciiTheme="minorHAnsi" w:hAnsiTheme="minorHAnsi" w:cstheme="minorHAnsi"/>
          <w:szCs w:val="24"/>
        </w:rPr>
      </w:pPr>
      <w:r>
        <w:rPr>
          <w:rFonts w:asciiTheme="minorHAnsi" w:hAnsiTheme="minorHAnsi" w:cstheme="minorHAnsi"/>
          <w:szCs w:val="24"/>
        </w:rPr>
        <w:t>4</w:t>
      </w:r>
      <w:r w:rsidR="002654A4" w:rsidRPr="00DA1054">
        <w:rPr>
          <w:rFonts w:asciiTheme="minorHAnsi" w:hAnsiTheme="minorHAnsi" w:cstheme="minorHAnsi"/>
          <w:szCs w:val="24"/>
        </w:rPr>
        <w:tab/>
        <w:t>Contributions</w:t>
      </w:r>
    </w:p>
    <w:p w14:paraId="51F2E8D4" w14:textId="46B856EB" w:rsidR="002654A4" w:rsidRPr="00DA1054" w:rsidRDefault="002654A4" w:rsidP="005009B4">
      <w:r w:rsidRPr="00DA1054">
        <w:t xml:space="preserve">Contributions will be processed according to the provisions laid down in Resolution </w:t>
      </w:r>
      <w:hyperlink r:id="rId12" w:history="1">
        <w:r w:rsidRPr="00DA1054">
          <w:rPr>
            <w:rStyle w:val="Hyperlink"/>
            <w:rFonts w:asciiTheme="minorHAnsi" w:hAnsiTheme="minorHAnsi" w:cstheme="minorHAnsi"/>
            <w:szCs w:val="24"/>
          </w:rPr>
          <w:t>ITU-R 1-</w:t>
        </w:r>
        <w:r w:rsidR="008C64ED" w:rsidRPr="00DA1054">
          <w:rPr>
            <w:rStyle w:val="Hyperlink"/>
            <w:rFonts w:asciiTheme="minorHAnsi" w:hAnsiTheme="minorHAnsi" w:cstheme="minorHAnsi"/>
            <w:szCs w:val="24"/>
          </w:rPr>
          <w:t>9</w:t>
        </w:r>
      </w:hyperlink>
      <w:r w:rsidRPr="00DA1054">
        <w:t>.</w:t>
      </w:r>
    </w:p>
    <w:p w14:paraId="6EDAFA09" w14:textId="2EBD8ECA" w:rsidR="002654A4" w:rsidRPr="00DA1054" w:rsidRDefault="002654A4" w:rsidP="00AB2661">
      <w:pPr>
        <w:spacing w:before="120"/>
        <w:rPr>
          <w:szCs w:val="24"/>
        </w:rPr>
      </w:pPr>
      <w:r w:rsidRPr="00DA1054">
        <w:rPr>
          <w:szCs w:val="24"/>
        </w:rPr>
        <w:t>The deadline for reception of contributions</w:t>
      </w:r>
      <w:r w:rsidRPr="00DA1054">
        <w:rPr>
          <w:rFonts w:hint="eastAsia"/>
          <w:szCs w:val="24"/>
          <w:lang w:eastAsia="ja-JP"/>
        </w:rPr>
        <w:t xml:space="preserve"> </w:t>
      </w:r>
      <w:r w:rsidRPr="00DA1054">
        <w:rPr>
          <w:szCs w:val="24"/>
          <w:lang w:eastAsia="ja-JP"/>
        </w:rPr>
        <w:t>not requiring translation</w:t>
      </w:r>
      <w:r w:rsidRPr="00726572">
        <w:rPr>
          <w:rStyle w:val="FootnoteReference"/>
          <w:sz w:val="20"/>
          <w:szCs w:val="28"/>
          <w:lang w:eastAsia="ja-JP"/>
        </w:rPr>
        <w:footnoteReference w:customMarkFollows="1" w:id="1"/>
        <w:t>*</w:t>
      </w:r>
      <w:r w:rsidRPr="00726572">
        <w:rPr>
          <w:sz w:val="28"/>
          <w:szCs w:val="28"/>
          <w:lang w:eastAsia="ja-JP"/>
        </w:rPr>
        <w:t xml:space="preserve"> </w:t>
      </w:r>
      <w:r w:rsidRPr="00DA1054">
        <w:rPr>
          <w:szCs w:val="24"/>
          <w:lang w:eastAsia="ja-JP"/>
        </w:rPr>
        <w:t>(including Revisions, Addenda and Corrigenda to contributions)</w:t>
      </w:r>
      <w:r w:rsidRPr="00DA1054">
        <w:rPr>
          <w:szCs w:val="24"/>
        </w:rPr>
        <w:t xml:space="preserve"> is </w:t>
      </w:r>
      <w:r w:rsidR="00930DDD" w:rsidRPr="00DA1054">
        <w:rPr>
          <w:b/>
          <w:bCs/>
          <w:szCs w:val="24"/>
        </w:rPr>
        <w:t>twelve</w:t>
      </w:r>
      <w:r w:rsidRPr="00DA1054">
        <w:rPr>
          <w:b/>
          <w:bCs/>
          <w:szCs w:val="24"/>
        </w:rPr>
        <w:t xml:space="preserve"> calendar days </w:t>
      </w:r>
      <w:r w:rsidRPr="00DA1054">
        <w:rPr>
          <w:szCs w:val="24"/>
        </w:rPr>
        <w:t>(1600 hours UTC) prior to the start of the meeting</w:t>
      </w:r>
      <w:r w:rsidR="00930DDD" w:rsidRPr="00DA1054">
        <w:rPr>
          <w:szCs w:val="24"/>
        </w:rPr>
        <w:t xml:space="preserve"> (see table above)</w:t>
      </w:r>
      <w:r w:rsidRPr="00DA1054">
        <w:rPr>
          <w:szCs w:val="24"/>
        </w:rPr>
        <w:t xml:space="preserve">. Submissions received later than </w:t>
      </w:r>
      <w:r w:rsidR="00AB2661" w:rsidRPr="00DA1054">
        <w:rPr>
          <w:szCs w:val="24"/>
        </w:rPr>
        <w:t>this</w:t>
      </w:r>
      <w:r w:rsidRPr="00DA1054">
        <w:rPr>
          <w:szCs w:val="24"/>
        </w:rPr>
        <w:t xml:space="preserve"> deadline cannot be accepted. Resolution ITU-R 1-</w:t>
      </w:r>
      <w:r w:rsidR="00930DDD" w:rsidRPr="00DA1054">
        <w:rPr>
          <w:szCs w:val="24"/>
        </w:rPr>
        <w:t>9</w:t>
      </w:r>
      <w:r w:rsidR="00DD3A0D" w:rsidRPr="00DA1054">
        <w:rPr>
          <w:szCs w:val="24"/>
        </w:rPr>
        <w:t xml:space="preserve"> </w:t>
      </w:r>
      <w:r w:rsidRPr="00DA1054">
        <w:rPr>
          <w:szCs w:val="24"/>
        </w:rPr>
        <w:t xml:space="preserve">provides that contributions which are not available to participants at the opening of the meeting </w:t>
      </w:r>
      <w:r w:rsidRPr="00DA1054">
        <w:rPr>
          <w:rFonts w:hint="eastAsia"/>
          <w:szCs w:val="24"/>
          <w:lang w:eastAsia="ja-JP"/>
        </w:rPr>
        <w:t>can</w:t>
      </w:r>
      <w:r w:rsidRPr="00DA1054">
        <w:rPr>
          <w:szCs w:val="24"/>
        </w:rPr>
        <w:t>not be considered.</w:t>
      </w:r>
    </w:p>
    <w:p w14:paraId="07531B58" w14:textId="5CC6A8A7" w:rsidR="00BD4024" w:rsidRPr="00DA1054" w:rsidRDefault="00381C6C" w:rsidP="00AB2661">
      <w:pPr>
        <w:spacing w:before="120"/>
        <w:rPr>
          <w:rFonts w:asciiTheme="minorHAnsi" w:hAnsiTheme="minorHAnsi" w:cstheme="minorHAnsi"/>
          <w:szCs w:val="24"/>
        </w:rPr>
      </w:pPr>
      <w:r w:rsidRPr="00DA1054">
        <w:rPr>
          <w:rFonts w:asciiTheme="minorHAnsi" w:hAnsiTheme="minorHAnsi" w:cstheme="minorHAnsi"/>
          <w:szCs w:val="24"/>
        </w:rPr>
        <w:t xml:space="preserve">Members are encouraged to submit their contributions as early as possible and possibly include a contact name and email address to facilitate the discussion (cf.§ </w:t>
      </w:r>
      <w:proofErr w:type="spellStart"/>
      <w:r w:rsidRPr="00DA1054">
        <w:rPr>
          <w:rFonts w:asciiTheme="minorHAnsi" w:hAnsiTheme="minorHAnsi" w:cstheme="minorHAnsi"/>
          <w:szCs w:val="24"/>
        </w:rPr>
        <w:t>A2.2.4.4</w:t>
      </w:r>
      <w:proofErr w:type="spellEnd"/>
      <w:r w:rsidRPr="00DA1054">
        <w:rPr>
          <w:rFonts w:asciiTheme="minorHAnsi" w:hAnsiTheme="minorHAnsi" w:cstheme="minorHAnsi"/>
          <w:szCs w:val="24"/>
        </w:rPr>
        <w:t xml:space="preserve"> of Resolution ITU-R 1</w:t>
      </w:r>
      <w:r w:rsidR="00620B07">
        <w:rPr>
          <w:rFonts w:asciiTheme="minorHAnsi" w:hAnsiTheme="minorHAnsi" w:cstheme="minorHAnsi"/>
          <w:szCs w:val="24"/>
        </w:rPr>
        <w:t>-9</w:t>
      </w:r>
      <w:r w:rsidRPr="00DA1054">
        <w:rPr>
          <w:rFonts w:asciiTheme="minorHAnsi" w:hAnsiTheme="minorHAnsi" w:cstheme="minorHAnsi"/>
          <w:szCs w:val="24"/>
        </w:rPr>
        <w:t>).</w:t>
      </w:r>
    </w:p>
    <w:p w14:paraId="61B7101F" w14:textId="77777777" w:rsidR="00B508B4" w:rsidRPr="00DA1054" w:rsidRDefault="002654A4" w:rsidP="007839A0">
      <w:pPr>
        <w:spacing w:before="120"/>
        <w:rPr>
          <w:rFonts w:asciiTheme="minorHAnsi" w:hAnsiTheme="minorHAnsi" w:cstheme="minorHAnsi"/>
          <w:szCs w:val="24"/>
        </w:rPr>
      </w:pPr>
      <w:r w:rsidRPr="00DA1054">
        <w:rPr>
          <w:rFonts w:asciiTheme="minorHAnsi" w:hAnsiTheme="minorHAnsi" w:cstheme="minorHAnsi"/>
          <w:szCs w:val="24"/>
        </w:rPr>
        <w:t>Participants are requested to submit contributions by electronic mail to:</w:t>
      </w:r>
      <w:r w:rsidR="00B508B4" w:rsidRPr="00DA1054">
        <w:rPr>
          <w:rFonts w:asciiTheme="minorHAnsi" w:hAnsiTheme="minorHAnsi" w:cstheme="minorHAnsi"/>
          <w:szCs w:val="24"/>
        </w:rPr>
        <w:t xml:space="preserve"> </w:t>
      </w:r>
    </w:p>
    <w:p w14:paraId="40CB8038" w14:textId="77777777" w:rsidR="003A487E" w:rsidRPr="00DA1054" w:rsidRDefault="003A487E" w:rsidP="003A487E">
      <w:pPr>
        <w:spacing w:before="120"/>
        <w:jc w:val="center"/>
        <w:rPr>
          <w:rStyle w:val="Hyperlink"/>
          <w:rFonts w:asciiTheme="minorHAnsi" w:hAnsiTheme="minorHAnsi" w:cstheme="minorHAnsi"/>
          <w:szCs w:val="24"/>
          <w:lang w:val="en-GB"/>
        </w:rPr>
      </w:pPr>
      <w:hyperlink r:id="rId13" w:history="1">
        <w:proofErr w:type="spellStart"/>
        <w:r w:rsidRPr="00DA1054">
          <w:rPr>
            <w:rStyle w:val="Hyperlink"/>
            <w:rFonts w:asciiTheme="minorHAnsi" w:hAnsiTheme="minorHAnsi" w:cstheme="minorHAnsi"/>
            <w:szCs w:val="24"/>
            <w:lang w:val="en-GB"/>
          </w:rPr>
          <w:t>rsg1@itu.int</w:t>
        </w:r>
        <w:proofErr w:type="spellEnd"/>
      </w:hyperlink>
    </w:p>
    <w:p w14:paraId="2C41887B" w14:textId="6151E69B" w:rsidR="003A487E" w:rsidRPr="00DA1054" w:rsidRDefault="007C370A" w:rsidP="00400426">
      <w:pPr>
        <w:spacing w:before="240"/>
        <w:rPr>
          <w:rFonts w:asciiTheme="minorHAnsi" w:hAnsiTheme="minorHAnsi" w:cstheme="minorHAnsi"/>
          <w:szCs w:val="24"/>
          <w:lang w:val="en-GB"/>
        </w:rPr>
      </w:pPr>
      <w:r w:rsidRPr="008636F6">
        <w:rPr>
          <w:rFonts w:asciiTheme="minorHAnsi" w:hAnsiTheme="minorHAnsi" w:cstheme="minorHAnsi"/>
          <w:szCs w:val="24"/>
        </w:rPr>
        <w:t xml:space="preserve">A copy of each contribution should also be sent to the Chair </w:t>
      </w:r>
      <w:r w:rsidR="00BE7C12">
        <w:rPr>
          <w:rFonts w:asciiTheme="minorHAnsi" w:hAnsiTheme="minorHAnsi" w:cstheme="minorHAnsi"/>
          <w:szCs w:val="24"/>
        </w:rPr>
        <w:t xml:space="preserve">and Vice-Chairs </w:t>
      </w:r>
      <w:r w:rsidRPr="008636F6">
        <w:rPr>
          <w:rFonts w:asciiTheme="minorHAnsi" w:hAnsiTheme="minorHAnsi" w:cstheme="minorHAnsi"/>
          <w:szCs w:val="24"/>
        </w:rPr>
        <w:t>of SG</w:t>
      </w:r>
      <w:r w:rsidR="006058C2">
        <w:rPr>
          <w:rFonts w:asciiTheme="minorHAnsi" w:hAnsiTheme="minorHAnsi" w:cstheme="minorHAnsi"/>
          <w:szCs w:val="24"/>
        </w:rPr>
        <w:t xml:space="preserve"> </w:t>
      </w:r>
      <w:r>
        <w:rPr>
          <w:rFonts w:asciiTheme="minorHAnsi" w:hAnsiTheme="minorHAnsi" w:cstheme="minorHAnsi"/>
          <w:szCs w:val="24"/>
        </w:rPr>
        <w:t>1</w:t>
      </w:r>
      <w:r w:rsidR="006058C2">
        <w:rPr>
          <w:rFonts w:asciiTheme="minorHAnsi" w:hAnsiTheme="minorHAnsi" w:cstheme="minorHAnsi"/>
          <w:szCs w:val="24"/>
        </w:rPr>
        <w:t xml:space="preserve"> </w:t>
      </w:r>
      <w:bookmarkStart w:id="1" w:name="_Hlk171000149"/>
      <w:r w:rsidR="006058C2">
        <w:rPr>
          <w:rFonts w:asciiTheme="minorHAnsi" w:hAnsiTheme="minorHAnsi" w:cstheme="minorHAnsi"/>
          <w:szCs w:val="24"/>
        </w:rPr>
        <w:t>(see t</w:t>
      </w:r>
      <w:r w:rsidRPr="008636F6">
        <w:rPr>
          <w:rFonts w:asciiTheme="minorHAnsi" w:hAnsiTheme="minorHAnsi" w:cstheme="minorHAnsi"/>
          <w:szCs w:val="24"/>
        </w:rPr>
        <w:t xml:space="preserve">he </w:t>
      </w:r>
      <w:r w:rsidR="006058C2">
        <w:rPr>
          <w:rFonts w:asciiTheme="minorHAnsi" w:hAnsiTheme="minorHAnsi" w:cstheme="minorHAnsi"/>
          <w:szCs w:val="24"/>
        </w:rPr>
        <w:t xml:space="preserve">email </w:t>
      </w:r>
      <w:r w:rsidRPr="007F79B4">
        <w:rPr>
          <w:rFonts w:asciiTheme="minorHAnsi" w:hAnsiTheme="minorHAnsi" w:cstheme="minorHAnsi"/>
          <w:szCs w:val="24"/>
        </w:rPr>
        <w:t>address</w:t>
      </w:r>
      <w:r w:rsidR="00BE7C12" w:rsidRPr="007F79B4">
        <w:rPr>
          <w:rFonts w:asciiTheme="minorHAnsi" w:hAnsiTheme="minorHAnsi" w:cstheme="minorHAnsi"/>
          <w:szCs w:val="24"/>
        </w:rPr>
        <w:t>es</w:t>
      </w:r>
      <w:r w:rsidR="007F79B4">
        <w:rPr>
          <w:rFonts w:asciiTheme="minorHAnsi" w:hAnsiTheme="minorHAnsi" w:cstheme="minorHAnsi"/>
          <w:szCs w:val="24"/>
        </w:rPr>
        <w:t xml:space="preserve"> </w:t>
      </w:r>
      <w:r w:rsidR="00A15C24" w:rsidRPr="007F79B4">
        <w:rPr>
          <w:rFonts w:asciiTheme="minorHAnsi" w:hAnsiTheme="minorHAnsi" w:cstheme="minorHAnsi"/>
          <w:szCs w:val="24"/>
        </w:rPr>
        <w:t xml:space="preserve">on </w:t>
      </w:r>
      <w:hyperlink r:id="rId14" w:history="1">
        <w:r w:rsidR="00A15C24" w:rsidRPr="0033513F">
          <w:rPr>
            <w:rStyle w:val="Hyperlink"/>
            <w:rFonts w:asciiTheme="minorHAnsi" w:hAnsiTheme="minorHAnsi" w:cstheme="minorBidi"/>
          </w:rPr>
          <w:t>https://www.itu.int/go/ITU-R/</w:t>
        </w:r>
        <w:proofErr w:type="spellStart"/>
        <w:r w:rsidR="00A15C24" w:rsidRPr="0033513F">
          <w:rPr>
            <w:rStyle w:val="Hyperlink"/>
            <w:rFonts w:asciiTheme="minorHAnsi" w:hAnsiTheme="minorHAnsi" w:cstheme="minorBidi"/>
          </w:rPr>
          <w:t>sg1</w:t>
        </w:r>
        <w:proofErr w:type="spellEnd"/>
        <w:r w:rsidR="00A15C24" w:rsidRPr="0033513F">
          <w:rPr>
            <w:rStyle w:val="Hyperlink"/>
            <w:rFonts w:asciiTheme="minorHAnsi" w:hAnsiTheme="minorHAnsi" w:cstheme="minorBidi"/>
          </w:rPr>
          <w:t>/</w:t>
        </w:r>
        <w:proofErr w:type="spellStart"/>
        <w:r w:rsidR="00A15C24" w:rsidRPr="0033513F">
          <w:rPr>
            <w:rStyle w:val="Hyperlink"/>
            <w:rFonts w:asciiTheme="minorHAnsi" w:hAnsiTheme="minorHAnsi" w:cstheme="minorBidi"/>
          </w:rPr>
          <w:t>cvc</w:t>
        </w:r>
        <w:proofErr w:type="spellEnd"/>
      </w:hyperlink>
      <w:r w:rsidR="00A1670A">
        <w:rPr>
          <w:rFonts w:asciiTheme="minorHAnsi" w:hAnsiTheme="minorHAnsi" w:cstheme="minorHAnsi"/>
          <w:szCs w:val="24"/>
        </w:rPr>
        <w:t>)</w:t>
      </w:r>
      <w:r w:rsidR="00F97508" w:rsidRPr="007F79B4">
        <w:rPr>
          <w:rFonts w:asciiTheme="minorHAnsi" w:hAnsiTheme="minorHAnsi" w:cstheme="minorHAnsi"/>
          <w:szCs w:val="24"/>
        </w:rPr>
        <w:t>, as</w:t>
      </w:r>
      <w:r w:rsidR="00F97508">
        <w:rPr>
          <w:rFonts w:asciiTheme="minorHAnsi" w:hAnsiTheme="minorHAnsi" w:cstheme="minorHAnsi"/>
          <w:szCs w:val="24"/>
        </w:rPr>
        <w:t xml:space="preserve"> well as </w:t>
      </w:r>
      <w:r w:rsidR="006058C2">
        <w:rPr>
          <w:rFonts w:asciiTheme="minorHAnsi" w:hAnsiTheme="minorHAnsi" w:cstheme="minorHAnsi"/>
          <w:szCs w:val="24"/>
        </w:rPr>
        <w:t xml:space="preserve">to </w:t>
      </w:r>
      <w:bookmarkEnd w:id="1"/>
      <w:r w:rsidR="006058C2" w:rsidRPr="0036167D">
        <w:rPr>
          <w:rStyle w:val="Hyperlink"/>
          <w:color w:val="auto"/>
          <w:u w:val="none"/>
        </w:rPr>
        <w:t xml:space="preserve">the </w:t>
      </w:r>
      <w:r w:rsidR="006058C2" w:rsidRPr="002B34C6">
        <w:rPr>
          <w:rFonts w:asciiTheme="minorHAnsi" w:hAnsiTheme="minorHAnsi" w:cstheme="minorHAnsi"/>
          <w:szCs w:val="24"/>
          <w:lang w:val="en-GB"/>
        </w:rPr>
        <w:t>Chair</w:t>
      </w:r>
      <w:r w:rsidR="006058C2">
        <w:rPr>
          <w:rFonts w:asciiTheme="minorHAnsi" w:hAnsiTheme="minorHAnsi" w:cstheme="minorHAnsi"/>
          <w:szCs w:val="24"/>
          <w:lang w:val="en-GB"/>
        </w:rPr>
        <w:t xml:space="preserve"> </w:t>
      </w:r>
      <w:r w:rsidR="007F3B62">
        <w:rPr>
          <w:rFonts w:asciiTheme="minorHAnsi" w:hAnsiTheme="minorHAnsi" w:cstheme="minorHAnsi"/>
          <w:szCs w:val="24"/>
        </w:rPr>
        <w:t xml:space="preserve">and Vice-Chairs </w:t>
      </w:r>
      <w:r w:rsidR="006058C2" w:rsidRPr="002B34C6">
        <w:rPr>
          <w:rFonts w:asciiTheme="minorHAnsi" w:hAnsiTheme="minorHAnsi" w:cstheme="minorHAnsi"/>
          <w:szCs w:val="24"/>
          <w:lang w:val="en-GB"/>
        </w:rPr>
        <w:t xml:space="preserve">of </w:t>
      </w:r>
      <w:r w:rsidR="006058C2">
        <w:rPr>
          <w:rFonts w:asciiTheme="minorHAnsi" w:hAnsiTheme="minorHAnsi" w:cstheme="minorHAnsi"/>
          <w:szCs w:val="24"/>
          <w:lang w:val="en-GB"/>
        </w:rPr>
        <w:t>WP</w:t>
      </w:r>
      <w:r w:rsidR="007F3B62">
        <w:rPr>
          <w:rFonts w:asciiTheme="minorHAnsi" w:hAnsiTheme="minorHAnsi" w:cstheme="minorHAnsi"/>
          <w:szCs w:val="24"/>
          <w:lang w:val="en-GB"/>
        </w:rPr>
        <w:t> </w:t>
      </w:r>
      <w:proofErr w:type="spellStart"/>
      <w:r w:rsidR="006058C2">
        <w:rPr>
          <w:rFonts w:asciiTheme="minorHAnsi" w:hAnsiTheme="minorHAnsi" w:cstheme="minorHAnsi"/>
          <w:szCs w:val="24"/>
          <w:lang w:val="en-GB"/>
        </w:rPr>
        <w:t>1C</w:t>
      </w:r>
      <w:proofErr w:type="spellEnd"/>
      <w:r w:rsidR="006058C2">
        <w:rPr>
          <w:rFonts w:asciiTheme="minorHAnsi" w:hAnsiTheme="minorHAnsi" w:cstheme="minorHAnsi"/>
          <w:szCs w:val="24"/>
          <w:lang w:val="en-GB"/>
        </w:rPr>
        <w:t xml:space="preserve"> (</w:t>
      </w:r>
      <w:r w:rsidR="007F3B62">
        <w:rPr>
          <w:rFonts w:asciiTheme="minorHAnsi" w:hAnsiTheme="minorHAnsi" w:cstheme="minorHAnsi"/>
          <w:szCs w:val="24"/>
        </w:rPr>
        <w:t>see t</w:t>
      </w:r>
      <w:r w:rsidR="007F3B62" w:rsidRPr="008636F6">
        <w:rPr>
          <w:rFonts w:asciiTheme="minorHAnsi" w:hAnsiTheme="minorHAnsi" w:cstheme="minorHAnsi"/>
          <w:szCs w:val="24"/>
        </w:rPr>
        <w:t xml:space="preserve">he </w:t>
      </w:r>
      <w:r w:rsidR="007F3B62">
        <w:rPr>
          <w:rFonts w:asciiTheme="minorHAnsi" w:hAnsiTheme="minorHAnsi" w:cstheme="minorHAnsi"/>
          <w:szCs w:val="24"/>
        </w:rPr>
        <w:t xml:space="preserve">email </w:t>
      </w:r>
      <w:r w:rsidR="007F3B62" w:rsidRPr="007F79B4">
        <w:rPr>
          <w:rFonts w:asciiTheme="minorHAnsi" w:hAnsiTheme="minorHAnsi" w:cstheme="minorHAnsi"/>
          <w:szCs w:val="24"/>
        </w:rPr>
        <w:t>addresses</w:t>
      </w:r>
      <w:r w:rsidR="007F3B62">
        <w:rPr>
          <w:rFonts w:asciiTheme="minorHAnsi" w:hAnsiTheme="minorHAnsi" w:cstheme="minorHAnsi"/>
          <w:szCs w:val="24"/>
        </w:rPr>
        <w:t xml:space="preserve"> </w:t>
      </w:r>
      <w:r w:rsidR="007F3B62" w:rsidRPr="007F79B4">
        <w:rPr>
          <w:rFonts w:asciiTheme="minorHAnsi" w:hAnsiTheme="minorHAnsi" w:cstheme="minorHAnsi"/>
          <w:szCs w:val="24"/>
        </w:rPr>
        <w:t>on</w:t>
      </w:r>
      <w:r w:rsidR="003F03AA">
        <w:rPr>
          <w:rFonts w:asciiTheme="minorHAnsi" w:hAnsiTheme="minorHAnsi" w:cstheme="minorHAnsi"/>
          <w:szCs w:val="24"/>
        </w:rPr>
        <w:t xml:space="preserve"> </w:t>
      </w:r>
      <w:hyperlink r:id="rId15" w:tgtFrame="_blank" w:tooltip="http://itu.int/go/itu-r/wp1c/cvc" w:history="1">
        <w:r w:rsidR="002F40CF">
          <w:rPr>
            <w:rStyle w:val="Hyperlink"/>
          </w:rPr>
          <w:t>http://</w:t>
        </w:r>
        <w:proofErr w:type="spellStart"/>
        <w:r w:rsidR="002F40CF">
          <w:rPr>
            <w:rStyle w:val="Hyperlink"/>
          </w:rPr>
          <w:t>itu.int</w:t>
        </w:r>
        <w:proofErr w:type="spellEnd"/>
        <w:r w:rsidR="002F40CF">
          <w:rPr>
            <w:rStyle w:val="Hyperlink"/>
          </w:rPr>
          <w:t>/go/ITU-R/</w:t>
        </w:r>
        <w:proofErr w:type="spellStart"/>
        <w:r w:rsidR="002F40CF">
          <w:rPr>
            <w:rStyle w:val="Hyperlink"/>
          </w:rPr>
          <w:t>wp1c</w:t>
        </w:r>
        <w:proofErr w:type="spellEnd"/>
        <w:r w:rsidR="002F40CF">
          <w:rPr>
            <w:rStyle w:val="Hyperlink"/>
          </w:rPr>
          <w:t>/</w:t>
        </w:r>
        <w:proofErr w:type="spellStart"/>
        <w:r w:rsidR="002F40CF">
          <w:rPr>
            <w:rStyle w:val="Hyperlink"/>
          </w:rPr>
          <w:t>cvc</w:t>
        </w:r>
        <w:proofErr w:type="spellEnd"/>
      </w:hyperlink>
      <w:r w:rsidR="006058C2">
        <w:rPr>
          <w:rFonts w:asciiTheme="minorHAnsi" w:hAnsiTheme="minorHAnsi" w:cstheme="minorHAnsi"/>
          <w:szCs w:val="24"/>
          <w:lang w:val="en-GB"/>
        </w:rPr>
        <w:t xml:space="preserve">) and </w:t>
      </w:r>
      <w:r w:rsidR="003F03AA">
        <w:rPr>
          <w:rFonts w:asciiTheme="minorHAnsi" w:hAnsiTheme="minorHAnsi" w:cstheme="minorHAnsi"/>
          <w:szCs w:val="24"/>
          <w:lang w:val="en-GB"/>
        </w:rPr>
        <w:t xml:space="preserve">the </w:t>
      </w:r>
      <w:r w:rsidR="006058C2">
        <w:rPr>
          <w:rFonts w:asciiTheme="minorHAnsi" w:hAnsiTheme="minorHAnsi" w:cstheme="minorHAnsi"/>
          <w:szCs w:val="24"/>
          <w:lang w:val="en-GB"/>
        </w:rPr>
        <w:t>Rapporteur of the WP</w:t>
      </w:r>
      <w:r w:rsidR="00726572">
        <w:rPr>
          <w:rFonts w:asciiTheme="minorHAnsi" w:hAnsiTheme="minorHAnsi" w:cstheme="minorHAnsi"/>
          <w:szCs w:val="24"/>
          <w:lang w:val="en-GB"/>
        </w:rPr>
        <w:t> </w:t>
      </w:r>
      <w:proofErr w:type="spellStart"/>
      <w:r w:rsidR="006058C2">
        <w:rPr>
          <w:rFonts w:asciiTheme="minorHAnsi" w:hAnsiTheme="minorHAnsi" w:cstheme="minorHAnsi"/>
          <w:szCs w:val="24"/>
          <w:lang w:val="en-GB"/>
        </w:rPr>
        <w:t>1C</w:t>
      </w:r>
      <w:proofErr w:type="spellEnd"/>
      <w:r w:rsidR="006058C2">
        <w:rPr>
          <w:rFonts w:asciiTheme="minorHAnsi" w:hAnsiTheme="minorHAnsi" w:cstheme="minorHAnsi"/>
          <w:szCs w:val="24"/>
          <w:lang w:val="en-GB"/>
        </w:rPr>
        <w:t xml:space="preserve"> RG-SMH (</w:t>
      </w:r>
      <w:r w:rsidR="001E1A81">
        <w:rPr>
          <w:rFonts w:asciiTheme="minorHAnsi" w:hAnsiTheme="minorHAnsi" w:cstheme="minorHAnsi"/>
          <w:szCs w:val="24"/>
          <w:lang w:val="en-GB"/>
        </w:rPr>
        <w:t>Mr</w:t>
      </w:r>
      <w:r w:rsidR="00A1670A">
        <w:rPr>
          <w:rFonts w:asciiTheme="minorHAnsi" w:hAnsiTheme="minorHAnsi" w:cstheme="minorHAnsi"/>
          <w:szCs w:val="24"/>
          <w:lang w:val="en-GB"/>
        </w:rPr>
        <w:t> </w:t>
      </w:r>
      <w:r w:rsidR="00702F59" w:rsidRPr="00702F59">
        <w:rPr>
          <w:rFonts w:asciiTheme="minorHAnsi" w:hAnsiTheme="minorHAnsi" w:cstheme="minorHAnsi"/>
          <w:szCs w:val="24"/>
          <w:lang w:val="en-GB"/>
        </w:rPr>
        <w:t xml:space="preserve">Thomas </w:t>
      </w:r>
      <w:r w:rsidR="00836E0B" w:rsidRPr="00C44CCA">
        <w:rPr>
          <w:rFonts w:asciiTheme="minorHAnsi" w:hAnsiTheme="minorHAnsi" w:cstheme="minorHAnsi"/>
          <w:caps/>
          <w:szCs w:val="24"/>
          <w:lang w:val="en-GB"/>
        </w:rPr>
        <w:t>Hasenpusch</w:t>
      </w:r>
      <w:r w:rsidR="00702F59" w:rsidRPr="00702F59">
        <w:rPr>
          <w:rFonts w:asciiTheme="minorHAnsi" w:hAnsiTheme="minorHAnsi" w:cstheme="minorHAnsi"/>
          <w:szCs w:val="24"/>
          <w:lang w:val="en-GB"/>
        </w:rPr>
        <w:t xml:space="preserve">, </w:t>
      </w:r>
      <w:hyperlink r:id="rId16" w:history="1">
        <w:proofErr w:type="spellStart"/>
        <w:r w:rsidR="00702F59" w:rsidRPr="004E5EFC">
          <w:rPr>
            <w:rStyle w:val="Hyperlink"/>
            <w:rFonts w:asciiTheme="minorHAnsi" w:hAnsiTheme="minorHAnsi" w:cstheme="minorHAnsi"/>
            <w:szCs w:val="24"/>
            <w:lang w:val="en-GB"/>
          </w:rPr>
          <w:t>Thomas.Hasenpusch@web.de</w:t>
        </w:r>
        <w:proofErr w:type="spellEnd"/>
      </w:hyperlink>
      <w:r w:rsidR="006058C2">
        <w:rPr>
          <w:rFonts w:asciiTheme="minorHAnsi" w:hAnsiTheme="minorHAnsi" w:cstheme="minorHAnsi"/>
          <w:szCs w:val="24"/>
          <w:lang w:val="en-GB"/>
        </w:rPr>
        <w:t>).</w:t>
      </w:r>
    </w:p>
    <w:p w14:paraId="76238114" w14:textId="0A7A8F47" w:rsidR="002654A4" w:rsidRPr="00DA1054" w:rsidRDefault="00865207" w:rsidP="00400426">
      <w:pPr>
        <w:tabs>
          <w:tab w:val="left" w:pos="720"/>
        </w:tabs>
        <w:spacing w:before="360"/>
        <w:jc w:val="left"/>
        <w:rPr>
          <w:rStyle w:val="Hyperlink"/>
          <w:b/>
          <w:bCs/>
          <w:color w:val="auto"/>
          <w:szCs w:val="24"/>
          <w:u w:val="none"/>
        </w:rPr>
      </w:pPr>
      <w:r>
        <w:rPr>
          <w:rStyle w:val="Hyperlink"/>
          <w:b/>
          <w:bCs/>
          <w:color w:val="auto"/>
          <w:szCs w:val="24"/>
          <w:u w:val="none"/>
        </w:rPr>
        <w:t>5</w:t>
      </w:r>
      <w:r w:rsidR="002654A4" w:rsidRPr="00DA1054">
        <w:rPr>
          <w:rStyle w:val="Hyperlink"/>
          <w:b/>
          <w:bCs/>
          <w:color w:val="auto"/>
          <w:szCs w:val="24"/>
          <w:u w:val="none"/>
        </w:rPr>
        <w:tab/>
        <w:t>Documents</w:t>
      </w:r>
    </w:p>
    <w:p w14:paraId="4B1BC577" w14:textId="5E9F8F79" w:rsidR="002654A4" w:rsidRPr="00DA1054" w:rsidRDefault="002654A4" w:rsidP="007839A0">
      <w:pPr>
        <w:tabs>
          <w:tab w:val="left" w:pos="720"/>
        </w:tabs>
        <w:spacing w:before="120"/>
        <w:rPr>
          <w:szCs w:val="24"/>
          <w:u w:val="single"/>
        </w:rPr>
      </w:pPr>
      <w:r w:rsidRPr="00DA1054">
        <w:rPr>
          <w:rStyle w:val="Hyperlink"/>
          <w:color w:val="auto"/>
          <w:szCs w:val="24"/>
          <w:u w:val="none"/>
        </w:rPr>
        <w:t>Contributions will be posted “as received” within one w</w:t>
      </w:r>
      <w:r w:rsidR="00DD3A0D" w:rsidRPr="00DA1054">
        <w:rPr>
          <w:rStyle w:val="Hyperlink"/>
          <w:color w:val="auto"/>
          <w:szCs w:val="24"/>
          <w:u w:val="none"/>
        </w:rPr>
        <w:t xml:space="preserve">orking day on </w:t>
      </w:r>
      <w:r w:rsidR="00652458">
        <w:rPr>
          <w:rStyle w:val="Hyperlink"/>
          <w:color w:val="auto"/>
          <w:szCs w:val="24"/>
          <w:u w:val="none"/>
        </w:rPr>
        <w:t xml:space="preserve">a webpage </w:t>
      </w:r>
      <w:r w:rsidR="00652458" w:rsidRPr="00DA1054">
        <w:rPr>
          <w:rStyle w:val="Hyperlink"/>
          <w:color w:val="auto"/>
          <w:szCs w:val="24"/>
          <w:u w:val="none"/>
        </w:rPr>
        <w:t>established for this purpose</w:t>
      </w:r>
      <w:r w:rsidR="00652458">
        <w:rPr>
          <w:rStyle w:val="Hyperlink"/>
          <w:color w:val="auto"/>
          <w:szCs w:val="24"/>
          <w:u w:val="none"/>
        </w:rPr>
        <w:t xml:space="preserve"> </w:t>
      </w:r>
      <w:r w:rsidR="006E6ED8">
        <w:rPr>
          <w:rStyle w:val="Hyperlink"/>
          <w:color w:val="auto"/>
          <w:szCs w:val="24"/>
          <w:u w:val="none"/>
        </w:rPr>
        <w:t xml:space="preserve">on </w:t>
      </w:r>
      <w:r w:rsidR="00DD3A0D" w:rsidRPr="00DA1054">
        <w:rPr>
          <w:rStyle w:val="Hyperlink"/>
          <w:color w:val="auto"/>
          <w:szCs w:val="24"/>
          <w:u w:val="none"/>
        </w:rPr>
        <w:t xml:space="preserve">the </w:t>
      </w:r>
      <w:r w:rsidR="00E128E1">
        <w:rPr>
          <w:rFonts w:asciiTheme="minorHAnsi" w:hAnsiTheme="minorHAnsi" w:cstheme="minorHAnsi"/>
          <w:szCs w:val="24"/>
          <w:lang w:val="en-GB"/>
        </w:rPr>
        <w:t>WP </w:t>
      </w:r>
      <w:proofErr w:type="spellStart"/>
      <w:r w:rsidR="00E128E1">
        <w:rPr>
          <w:rFonts w:asciiTheme="minorHAnsi" w:hAnsiTheme="minorHAnsi" w:cstheme="minorHAnsi"/>
          <w:szCs w:val="24"/>
          <w:lang w:val="en-GB"/>
        </w:rPr>
        <w:t>1C</w:t>
      </w:r>
      <w:proofErr w:type="spellEnd"/>
      <w:r w:rsidR="00652458">
        <w:rPr>
          <w:rFonts w:asciiTheme="minorHAnsi" w:hAnsiTheme="minorHAnsi" w:cstheme="minorHAnsi"/>
          <w:szCs w:val="24"/>
          <w:lang w:val="en-GB"/>
        </w:rPr>
        <w:t> </w:t>
      </w:r>
      <w:r w:rsidR="00E128E1">
        <w:rPr>
          <w:rFonts w:asciiTheme="minorHAnsi" w:hAnsiTheme="minorHAnsi" w:cstheme="minorHAnsi"/>
          <w:szCs w:val="24"/>
          <w:lang w:val="en-GB"/>
        </w:rPr>
        <w:t>RG-SMH share point site</w:t>
      </w:r>
      <w:r w:rsidR="00CF3B14" w:rsidRPr="00CF3B14">
        <w:rPr>
          <w:szCs w:val="24"/>
        </w:rPr>
        <w:t xml:space="preserve"> </w:t>
      </w:r>
      <w:r w:rsidR="00CF3B14">
        <w:rPr>
          <w:szCs w:val="24"/>
        </w:rPr>
        <w:t xml:space="preserve">at: </w:t>
      </w:r>
      <w:hyperlink r:id="rId17" w:history="1">
        <w:proofErr w:type="spellStart"/>
        <w:r w:rsidR="00CF3B14" w:rsidRPr="00CF3B14">
          <w:rPr>
            <w:rStyle w:val="Hyperlink"/>
            <w:sz w:val="22"/>
          </w:rPr>
          <w:t>extranet.itu.int</w:t>
        </w:r>
        <w:proofErr w:type="spellEnd"/>
        <w:r w:rsidR="00CF3B14" w:rsidRPr="00CF3B14">
          <w:rPr>
            <w:rStyle w:val="Hyperlink"/>
            <w:sz w:val="22"/>
          </w:rPr>
          <w:t>/</w:t>
        </w:r>
        <w:proofErr w:type="spellStart"/>
        <w:r w:rsidR="00CF3B14" w:rsidRPr="00CF3B14">
          <w:rPr>
            <w:rStyle w:val="Hyperlink"/>
            <w:sz w:val="22"/>
          </w:rPr>
          <w:t>rsg</w:t>
        </w:r>
        <w:proofErr w:type="spellEnd"/>
        <w:r w:rsidR="00CF3B14" w:rsidRPr="00CF3B14">
          <w:rPr>
            <w:rStyle w:val="Hyperlink"/>
            <w:sz w:val="22"/>
          </w:rPr>
          <w:t>-meetings/</w:t>
        </w:r>
        <w:proofErr w:type="spellStart"/>
        <w:r w:rsidR="00CF3B14" w:rsidRPr="00CF3B14">
          <w:rPr>
            <w:rStyle w:val="Hyperlink"/>
            <w:sz w:val="22"/>
          </w:rPr>
          <w:t>sg1</w:t>
        </w:r>
        <w:proofErr w:type="spellEnd"/>
        <w:r w:rsidR="00CF3B14" w:rsidRPr="00CF3B14">
          <w:rPr>
            <w:rStyle w:val="Hyperlink"/>
            <w:sz w:val="22"/>
          </w:rPr>
          <w:t>/</w:t>
        </w:r>
        <w:proofErr w:type="spellStart"/>
        <w:r w:rsidR="00CF3B14" w:rsidRPr="00CF3B14">
          <w:rPr>
            <w:rStyle w:val="Hyperlink"/>
            <w:sz w:val="22"/>
          </w:rPr>
          <w:t>wp1c</w:t>
        </w:r>
        <w:proofErr w:type="spellEnd"/>
        <w:r w:rsidR="00CF3B14" w:rsidRPr="00CF3B14">
          <w:rPr>
            <w:rStyle w:val="Hyperlink"/>
            <w:sz w:val="22"/>
          </w:rPr>
          <w:t>/handbook</w:t>
        </w:r>
      </w:hyperlink>
      <w:r w:rsidRPr="00DA1054">
        <w:rPr>
          <w:rStyle w:val="Hyperlink"/>
          <w:color w:val="auto"/>
          <w:szCs w:val="24"/>
          <w:u w:val="none"/>
        </w:rPr>
        <w:t xml:space="preserve">. The official versions will </w:t>
      </w:r>
      <w:r w:rsidR="00CF3B14">
        <w:rPr>
          <w:rStyle w:val="Hyperlink"/>
          <w:color w:val="auto"/>
          <w:szCs w:val="24"/>
          <w:u w:val="none"/>
        </w:rPr>
        <w:t xml:space="preserve">also </w:t>
      </w:r>
      <w:r w:rsidRPr="00DA1054">
        <w:rPr>
          <w:rStyle w:val="Hyperlink"/>
          <w:color w:val="auto"/>
          <w:szCs w:val="24"/>
          <w:u w:val="none"/>
        </w:rPr>
        <w:t>be</w:t>
      </w:r>
      <w:r w:rsidRPr="00DA1054">
        <w:rPr>
          <w:szCs w:val="24"/>
        </w:rPr>
        <w:t xml:space="preserve"> posted </w:t>
      </w:r>
      <w:r w:rsidR="00E128E1" w:rsidRPr="00DA1054">
        <w:rPr>
          <w:szCs w:val="24"/>
        </w:rPr>
        <w:t xml:space="preserve">within 3 working days </w:t>
      </w:r>
      <w:r w:rsidRPr="00DA1054">
        <w:rPr>
          <w:szCs w:val="24"/>
        </w:rPr>
        <w:t xml:space="preserve">on </w:t>
      </w:r>
      <w:r w:rsidR="00E128E1">
        <w:rPr>
          <w:szCs w:val="24"/>
        </w:rPr>
        <w:t xml:space="preserve">the </w:t>
      </w:r>
      <w:r w:rsidR="00652458">
        <w:rPr>
          <w:rFonts w:asciiTheme="minorHAnsi" w:hAnsiTheme="minorHAnsi" w:cstheme="minorHAnsi"/>
          <w:szCs w:val="24"/>
          <w:lang w:val="en-GB"/>
        </w:rPr>
        <w:t>WP </w:t>
      </w:r>
      <w:proofErr w:type="spellStart"/>
      <w:r w:rsidR="00652458">
        <w:rPr>
          <w:rFonts w:asciiTheme="minorHAnsi" w:hAnsiTheme="minorHAnsi" w:cstheme="minorHAnsi"/>
          <w:szCs w:val="24"/>
          <w:lang w:val="en-GB"/>
        </w:rPr>
        <w:t>1C</w:t>
      </w:r>
      <w:proofErr w:type="spellEnd"/>
      <w:r w:rsidR="00652458">
        <w:rPr>
          <w:rFonts w:asciiTheme="minorHAnsi" w:hAnsiTheme="minorHAnsi" w:cstheme="minorHAnsi"/>
          <w:szCs w:val="24"/>
          <w:lang w:val="en-GB"/>
        </w:rPr>
        <w:t xml:space="preserve"> RG-SMH </w:t>
      </w:r>
      <w:r w:rsidR="00E128E1">
        <w:rPr>
          <w:szCs w:val="24"/>
        </w:rPr>
        <w:t xml:space="preserve">share point site </w:t>
      </w:r>
      <w:r w:rsidR="00E128E1" w:rsidRPr="00DA1054">
        <w:rPr>
          <w:szCs w:val="24"/>
        </w:rPr>
        <w:t>(</w:t>
      </w:r>
      <w:r w:rsidR="00B47D01" w:rsidRPr="00DA1054">
        <w:rPr>
          <w:szCs w:val="24"/>
        </w:rPr>
        <w:t>see “</w:t>
      </w:r>
      <w:hyperlink r:id="rId18" w:history="1">
        <w:r w:rsidR="00CF3B14" w:rsidRPr="00CF3B14">
          <w:rPr>
            <w:rStyle w:val="Hyperlink"/>
            <w:szCs w:val="24"/>
          </w:rPr>
          <w:t>C</w:t>
        </w:r>
        <w:r w:rsidR="00B47D01" w:rsidRPr="00CF3B14">
          <w:rPr>
            <w:rStyle w:val="Hyperlink"/>
            <w:szCs w:val="24"/>
          </w:rPr>
          <w:t>ontributions</w:t>
        </w:r>
      </w:hyperlink>
      <w:r w:rsidR="00B47D01" w:rsidRPr="00DA1054">
        <w:rPr>
          <w:szCs w:val="24"/>
        </w:rPr>
        <w:t>”)</w:t>
      </w:r>
      <w:r w:rsidRPr="00DA1054">
        <w:rPr>
          <w:szCs w:val="24"/>
        </w:rPr>
        <w:t>.</w:t>
      </w:r>
    </w:p>
    <w:p w14:paraId="7E08A5F2" w14:textId="50C4A52D" w:rsidR="002654A4" w:rsidRPr="002E1609" w:rsidRDefault="00865207" w:rsidP="00400426">
      <w:pPr>
        <w:pStyle w:val="headingb0"/>
        <w:keepNext w:val="0"/>
        <w:keepLines w:val="0"/>
        <w:overflowPunct w:val="0"/>
        <w:autoSpaceDE w:val="0"/>
        <w:autoSpaceDN w:val="0"/>
        <w:adjustRightInd w:val="0"/>
        <w:spacing w:before="360" w:line="280" w:lineRule="exact"/>
        <w:textAlignment w:val="baseline"/>
        <w:rPr>
          <w:rFonts w:asciiTheme="minorHAnsi" w:hAnsiTheme="minorHAnsi" w:cstheme="minorHAnsi"/>
          <w:szCs w:val="24"/>
        </w:rPr>
      </w:pPr>
      <w:r>
        <w:rPr>
          <w:rFonts w:asciiTheme="minorHAnsi" w:hAnsiTheme="minorHAnsi" w:cstheme="minorHAnsi"/>
          <w:szCs w:val="24"/>
        </w:rPr>
        <w:t>6</w:t>
      </w:r>
      <w:r w:rsidR="002654A4" w:rsidRPr="002E1609">
        <w:rPr>
          <w:rFonts w:asciiTheme="minorHAnsi" w:hAnsiTheme="minorHAnsi" w:cstheme="minorHAnsi"/>
          <w:szCs w:val="24"/>
        </w:rPr>
        <w:tab/>
      </w:r>
      <w:r w:rsidR="00F606E6" w:rsidRPr="002E1609">
        <w:rPr>
          <w:rFonts w:asciiTheme="minorHAnsi" w:hAnsiTheme="minorHAnsi" w:cstheme="minorHAnsi"/>
          <w:szCs w:val="24"/>
        </w:rPr>
        <w:t>Registration</w:t>
      </w:r>
      <w:r w:rsidR="002654A4" w:rsidRPr="002E1609">
        <w:rPr>
          <w:rFonts w:asciiTheme="minorHAnsi" w:hAnsiTheme="minorHAnsi" w:cstheme="minorHAnsi"/>
          <w:szCs w:val="24"/>
        </w:rPr>
        <w:t>/Visa requirements/Accommodation</w:t>
      </w:r>
    </w:p>
    <w:p w14:paraId="5F343618" w14:textId="3109CC16" w:rsidR="0050697E" w:rsidRPr="003E6214" w:rsidRDefault="0050697E" w:rsidP="005009B4">
      <w:pPr>
        <w:rPr>
          <w:lang w:val="en-GB" w:eastAsia="zh-CN"/>
        </w:rPr>
      </w:pPr>
      <w:r w:rsidRPr="007E16D2">
        <w:rPr>
          <w:lang w:val="en-GB"/>
        </w:rPr>
        <w:t xml:space="preserve">Registration to this event is mandatory and will be carried out exclusively on-line via Designated Focal Points (DFPs) for ITU-R event registration. </w:t>
      </w:r>
      <w:r>
        <w:rPr>
          <w:b/>
          <w:bCs/>
          <w:lang w:val="en-GB"/>
        </w:rPr>
        <w:t>P</w:t>
      </w:r>
      <w:r w:rsidRPr="007E16D2">
        <w:rPr>
          <w:b/>
          <w:bCs/>
          <w:lang w:val="en-GB"/>
        </w:rPr>
        <w:t>articipants must first complete an online registration form and submit their registration request for approval by the corresponding focal point.</w:t>
      </w:r>
      <w:r w:rsidR="00400426">
        <w:rPr>
          <w:lang w:val="en-GB"/>
        </w:rPr>
        <w:t xml:space="preserve"> </w:t>
      </w:r>
      <w:r w:rsidRPr="007E16D2">
        <w:rPr>
          <w:lang w:val="en-GB"/>
        </w:rPr>
        <w:t xml:space="preserve">Participants require an ITU account </w:t>
      </w:r>
      <w:r>
        <w:rPr>
          <w:lang w:val="en-GB"/>
        </w:rPr>
        <w:t>for this purpose and</w:t>
      </w:r>
      <w:r w:rsidRPr="00894173">
        <w:rPr>
          <w:lang w:val="en-GB" w:eastAsia="zh-CN"/>
        </w:rPr>
        <w:t xml:space="preserve"> are strongly encouraged </w:t>
      </w:r>
      <w:r>
        <w:rPr>
          <w:lang w:val="en-GB" w:eastAsia="zh-CN"/>
        </w:rPr>
        <w:t xml:space="preserve">to </w:t>
      </w:r>
      <w:r w:rsidRPr="00A1559E">
        <w:rPr>
          <w:b/>
          <w:bCs/>
          <w:lang w:val="en-GB" w:eastAsia="zh-CN"/>
        </w:rPr>
        <w:t>register</w:t>
      </w:r>
      <w:r w:rsidRPr="009E06BD">
        <w:rPr>
          <w:lang w:val="en-GB" w:eastAsia="zh-CN"/>
        </w:rPr>
        <w:t xml:space="preserve"> </w:t>
      </w:r>
      <w:r w:rsidRPr="00A1559E">
        <w:rPr>
          <w:b/>
          <w:bCs/>
          <w:lang w:val="en-GB" w:eastAsia="zh-CN"/>
        </w:rPr>
        <w:t>early</w:t>
      </w:r>
      <w:r>
        <w:rPr>
          <w:lang w:val="en-GB" w:eastAsia="zh-CN"/>
        </w:rPr>
        <w:t xml:space="preserve"> and to indicate </w:t>
      </w:r>
      <w:r w:rsidRPr="00A1559E">
        <w:rPr>
          <w:b/>
          <w:bCs/>
          <w:lang w:val="en-GB" w:eastAsia="zh-CN"/>
        </w:rPr>
        <w:t>if they intend to attend the meeting in person or remotely</w:t>
      </w:r>
      <w:r>
        <w:rPr>
          <w:lang w:val="en-GB" w:eastAsia="zh-CN"/>
        </w:rPr>
        <w:t>.</w:t>
      </w:r>
    </w:p>
    <w:p w14:paraId="710C30C6" w14:textId="1DD11BDE" w:rsidR="0050697E" w:rsidRPr="007E16D2" w:rsidRDefault="0050697E" w:rsidP="00344260">
      <w:pPr>
        <w:rPr>
          <w:rFonts w:asciiTheme="minorHAnsi" w:hAnsiTheme="minorHAnsi"/>
          <w:lang w:val="en-GB"/>
        </w:rPr>
      </w:pPr>
      <w:r w:rsidRPr="007E16D2">
        <w:rPr>
          <w:rFonts w:asciiTheme="minorHAnsi" w:hAnsiTheme="minorHAnsi"/>
          <w:lang w:val="en-GB"/>
        </w:rPr>
        <w:t xml:space="preserve">The list of ITU-R DFPs (TIES protected) as well as detailed information on this event registration system, </w:t>
      </w:r>
      <w:r w:rsidRPr="00E8429A">
        <w:rPr>
          <w:color w:val="000000"/>
          <w:lang w:val="en-GB"/>
        </w:rPr>
        <w:t xml:space="preserve">visa support requirements, </w:t>
      </w:r>
      <w:r w:rsidRPr="007E16D2">
        <w:rPr>
          <w:rFonts w:asciiTheme="minorHAnsi" w:hAnsiTheme="minorHAnsi"/>
          <w:lang w:val="en-GB"/>
        </w:rPr>
        <w:t>etc. can be found at:</w:t>
      </w:r>
    </w:p>
    <w:p w14:paraId="7BB81802" w14:textId="77777777" w:rsidR="0050697E" w:rsidRPr="007E16D2" w:rsidRDefault="0050697E" w:rsidP="0050697E">
      <w:pPr>
        <w:spacing w:before="120"/>
        <w:jc w:val="center"/>
        <w:rPr>
          <w:rStyle w:val="Hyperlink"/>
          <w:rFonts w:asciiTheme="minorHAnsi" w:hAnsiTheme="minorHAnsi" w:cstheme="minorHAnsi"/>
          <w:szCs w:val="24"/>
          <w:lang w:val="en-GB"/>
        </w:rPr>
      </w:pPr>
      <w:hyperlink r:id="rId19" w:history="1">
        <w:proofErr w:type="spellStart"/>
        <w:r w:rsidRPr="007E16D2">
          <w:rPr>
            <w:rStyle w:val="Hyperlink"/>
            <w:rFonts w:asciiTheme="minorHAnsi" w:hAnsiTheme="minorHAnsi" w:cstheme="minorHAnsi"/>
            <w:szCs w:val="24"/>
            <w:lang w:val="en-GB"/>
          </w:rPr>
          <w:t>www.itu.int</w:t>
        </w:r>
        <w:proofErr w:type="spellEnd"/>
        <w:r w:rsidRPr="007E16D2">
          <w:rPr>
            <w:rStyle w:val="Hyperlink"/>
            <w:rFonts w:asciiTheme="minorHAnsi" w:hAnsiTheme="minorHAnsi" w:cstheme="minorHAnsi"/>
            <w:szCs w:val="24"/>
            <w:lang w:val="en-GB"/>
          </w:rPr>
          <w:t>/</w:t>
        </w:r>
        <w:proofErr w:type="spellStart"/>
        <w:r w:rsidRPr="007E16D2">
          <w:rPr>
            <w:rStyle w:val="Hyperlink"/>
            <w:rFonts w:asciiTheme="minorHAnsi" w:hAnsiTheme="minorHAnsi" w:cstheme="minorHAnsi"/>
            <w:szCs w:val="24"/>
            <w:lang w:val="en-GB"/>
          </w:rPr>
          <w:t>en</w:t>
        </w:r>
        <w:proofErr w:type="spellEnd"/>
        <w:r w:rsidRPr="007E16D2">
          <w:rPr>
            <w:rStyle w:val="Hyperlink"/>
            <w:rFonts w:asciiTheme="minorHAnsi" w:hAnsiTheme="minorHAnsi" w:cstheme="minorHAnsi"/>
            <w:szCs w:val="24"/>
            <w:lang w:val="en-GB"/>
          </w:rPr>
          <w:t>/ITU-R/info</w:t>
        </w:r>
        <w:r w:rsidRPr="007E16D2">
          <w:rPr>
            <w:rStyle w:val="Hyperlink"/>
            <w:rFonts w:asciiTheme="minorHAnsi" w:hAnsiTheme="minorHAnsi" w:cstheme="minorHAnsi"/>
            <w:szCs w:val="24"/>
            <w:lang w:val="en-GB"/>
          </w:rPr>
          <w:t>r</w:t>
        </w:r>
        <w:r w:rsidRPr="007E16D2">
          <w:rPr>
            <w:rStyle w:val="Hyperlink"/>
            <w:rFonts w:asciiTheme="minorHAnsi" w:hAnsiTheme="minorHAnsi" w:cstheme="minorHAnsi"/>
            <w:szCs w:val="24"/>
            <w:lang w:val="en-GB"/>
          </w:rPr>
          <w:t>mation/events</w:t>
        </w:r>
      </w:hyperlink>
    </w:p>
    <w:p w14:paraId="1BD253B6" w14:textId="30B3DBC9" w:rsidR="00F328DD" w:rsidRPr="004E1BCF" w:rsidRDefault="00F328DD" w:rsidP="00F328DD">
      <w:pPr>
        <w:rPr>
          <w:lang w:val="en-GB"/>
        </w:rPr>
      </w:pPr>
      <w:r w:rsidRPr="00BB08D7">
        <w:rPr>
          <w:b/>
          <w:bCs/>
          <w:lang w:val="en-GB"/>
        </w:rPr>
        <w:t xml:space="preserve">Specific information on how to obtain visa and immigration documents are indicated in Section </w:t>
      </w:r>
      <w:r w:rsidR="006C520D" w:rsidRPr="00BB08D7">
        <w:rPr>
          <w:b/>
          <w:bCs/>
          <w:lang w:val="en-GB"/>
        </w:rPr>
        <w:t>6</w:t>
      </w:r>
      <w:r w:rsidRPr="00BB08D7">
        <w:rPr>
          <w:b/>
          <w:bCs/>
          <w:lang w:val="en-GB"/>
        </w:rPr>
        <w:t xml:space="preserve"> of Annex 2</w:t>
      </w:r>
      <w:r w:rsidRPr="006C520D">
        <w:rPr>
          <w:lang w:val="en-GB"/>
        </w:rPr>
        <w:t xml:space="preserve">. In particular, your attention is drawn to the </w:t>
      </w:r>
      <w:r w:rsidRPr="00BB08D7">
        <w:rPr>
          <w:b/>
          <w:bCs/>
          <w:lang w:val="en-GB"/>
        </w:rPr>
        <w:t>need to apply for the visa well in advance</w:t>
      </w:r>
      <w:r w:rsidRPr="006C520D">
        <w:rPr>
          <w:lang w:val="en-GB"/>
        </w:rPr>
        <w:t>.</w:t>
      </w:r>
    </w:p>
    <w:p w14:paraId="691CA0D4" w14:textId="69CD457E" w:rsidR="002E24C8" w:rsidRPr="00DA1054" w:rsidRDefault="00F328DD" w:rsidP="00400426">
      <w:pPr>
        <w:spacing w:before="240"/>
        <w:jc w:val="left"/>
        <w:rPr>
          <w:rFonts w:asciiTheme="minorHAnsi" w:hAnsiTheme="minorHAnsi" w:cstheme="minorHAnsi"/>
          <w:b/>
          <w:bCs/>
          <w:szCs w:val="24"/>
        </w:rPr>
      </w:pPr>
      <w:r>
        <w:rPr>
          <w:rFonts w:asciiTheme="minorHAnsi" w:hAnsiTheme="minorHAnsi" w:cstheme="minorHAnsi"/>
          <w:b/>
          <w:bCs/>
          <w:szCs w:val="24"/>
        </w:rPr>
        <w:lastRenderedPageBreak/>
        <w:t>7</w:t>
      </w:r>
      <w:r w:rsidR="002E24C8" w:rsidRPr="00DA1054">
        <w:rPr>
          <w:rFonts w:asciiTheme="minorHAnsi" w:hAnsiTheme="minorHAnsi" w:cstheme="minorHAnsi"/>
          <w:b/>
          <w:bCs/>
          <w:szCs w:val="24"/>
        </w:rPr>
        <w:tab/>
        <w:t>Remote participation</w:t>
      </w:r>
    </w:p>
    <w:p w14:paraId="63C364F7" w14:textId="77777777" w:rsidR="0000104D" w:rsidRPr="006F4465" w:rsidRDefault="0000104D" w:rsidP="005009B4">
      <w:pPr>
        <w:rPr>
          <w:lang w:val="en-GB"/>
        </w:rPr>
      </w:pPr>
      <w:bookmarkStart w:id="2" w:name="_Hlk43282592"/>
      <w:r w:rsidRPr="006F4465">
        <w:rPr>
          <w:lang w:val="en-GB"/>
        </w:rPr>
        <w:t xml:space="preserve">Access to meeting sessions is restricted to event registered participants only and can be accessed </w:t>
      </w:r>
      <w:bookmarkEnd w:id="2"/>
      <w:r w:rsidRPr="006F4465">
        <w:rPr>
          <w:lang w:val="en-GB"/>
        </w:rPr>
        <w:t>from the webpage for remote participation:</w:t>
      </w:r>
    </w:p>
    <w:p w14:paraId="5A055156" w14:textId="77777777" w:rsidR="0000104D" w:rsidRPr="006F4465" w:rsidRDefault="0000104D" w:rsidP="0000104D">
      <w:pPr>
        <w:keepNext/>
        <w:keepLines/>
        <w:jc w:val="center"/>
        <w:rPr>
          <w:rFonts w:asciiTheme="minorHAnsi" w:hAnsiTheme="minorHAnsi"/>
          <w:lang w:val="en-GB"/>
        </w:rPr>
      </w:pPr>
      <w:hyperlink r:id="rId20" w:history="1">
        <w:r w:rsidRPr="006F4465">
          <w:rPr>
            <w:rStyle w:val="Hyperlink"/>
            <w:rFonts w:asciiTheme="minorHAnsi" w:hAnsiTheme="minorHAnsi"/>
            <w:lang w:val="en-GB"/>
          </w:rPr>
          <w:t>https://</w:t>
        </w:r>
        <w:proofErr w:type="spellStart"/>
        <w:r w:rsidRPr="006F4465">
          <w:rPr>
            <w:rStyle w:val="Hyperlink"/>
            <w:rFonts w:asciiTheme="minorHAnsi" w:hAnsiTheme="minorHAnsi"/>
            <w:lang w:val="en-GB"/>
          </w:rPr>
          <w:t>www.itu.int</w:t>
        </w:r>
        <w:proofErr w:type="spellEnd"/>
        <w:r w:rsidRPr="006F4465">
          <w:rPr>
            <w:rStyle w:val="Hyperlink"/>
            <w:rFonts w:asciiTheme="minorHAnsi" w:hAnsiTheme="minorHAnsi"/>
            <w:lang w:val="en-GB"/>
          </w:rPr>
          <w:t>/</w:t>
        </w:r>
        <w:proofErr w:type="spellStart"/>
        <w:r w:rsidRPr="006F4465">
          <w:rPr>
            <w:rStyle w:val="Hyperlink"/>
            <w:rFonts w:asciiTheme="minorHAnsi" w:hAnsiTheme="minorHAnsi"/>
            <w:lang w:val="en-GB"/>
          </w:rPr>
          <w:t>en</w:t>
        </w:r>
        <w:proofErr w:type="spellEnd"/>
        <w:r w:rsidRPr="006F4465">
          <w:rPr>
            <w:rStyle w:val="Hyperlink"/>
            <w:rFonts w:asciiTheme="minorHAnsi" w:hAnsiTheme="minorHAnsi"/>
            <w:lang w:val="en-GB"/>
          </w:rPr>
          <w:t>/events/Pages/Virtual-</w:t>
        </w:r>
        <w:proofErr w:type="spellStart"/>
        <w:r w:rsidRPr="006F4465">
          <w:rPr>
            <w:rStyle w:val="Hyperlink"/>
            <w:rFonts w:asciiTheme="minorHAnsi" w:hAnsiTheme="minorHAnsi"/>
            <w:lang w:val="en-GB"/>
          </w:rPr>
          <w:t>Sessions.aspx</w:t>
        </w:r>
        <w:proofErr w:type="spellEnd"/>
      </w:hyperlink>
    </w:p>
    <w:p w14:paraId="190E48E1" w14:textId="77777777" w:rsidR="0000104D" w:rsidRDefault="0000104D" w:rsidP="0000104D">
      <w:pPr>
        <w:rPr>
          <w:rFonts w:asciiTheme="minorHAnsi" w:hAnsiTheme="minorHAnsi"/>
          <w:lang w:val="en-GB"/>
        </w:rPr>
      </w:pPr>
      <w:r w:rsidRPr="006F4465">
        <w:rPr>
          <w:rFonts w:asciiTheme="minorHAnsi" w:hAnsiTheme="minorHAnsi"/>
          <w:lang w:val="en-GB"/>
        </w:rPr>
        <w:t>These virtual meeting session connections will become available 30 minutes before the starting time of each session.</w:t>
      </w:r>
    </w:p>
    <w:p w14:paraId="46A9A3BF" w14:textId="1A59066B" w:rsidR="002E24C8" w:rsidRPr="00DA1054" w:rsidRDefault="003A487E" w:rsidP="005009B4">
      <w:pPr>
        <w:rPr>
          <w:rFonts w:asciiTheme="minorHAnsi" w:hAnsiTheme="minorHAnsi" w:cstheme="minorHAnsi"/>
          <w:b/>
          <w:bCs/>
          <w:szCs w:val="24"/>
        </w:rPr>
      </w:pPr>
      <w:r w:rsidRPr="00DA1054">
        <w:rPr>
          <w:rFonts w:asciiTheme="minorHAnsi" w:hAnsiTheme="minorHAnsi"/>
          <w:lang w:val="en-GB"/>
        </w:rPr>
        <w:t>For further questions relating to this Circular Letter, please contact, Mr Philippe Aubineau</w:t>
      </w:r>
      <w:r w:rsidRPr="00DA1054">
        <w:rPr>
          <w:lang w:val="en-GB"/>
        </w:rPr>
        <w:t xml:space="preserve">, Study Group 1 Counsellor, at </w:t>
      </w:r>
      <w:hyperlink r:id="rId21" w:history="1">
        <w:proofErr w:type="spellStart"/>
        <w:r w:rsidRPr="00DA1054">
          <w:rPr>
            <w:rStyle w:val="Hyperlink"/>
            <w:lang w:val="en-GB"/>
          </w:rPr>
          <w:t>philippe.aubineau@itu.int</w:t>
        </w:r>
        <w:proofErr w:type="spellEnd"/>
      </w:hyperlink>
      <w:r w:rsidRPr="00DA1054">
        <w:rPr>
          <w:lang w:val="en-GB"/>
        </w:rPr>
        <w:t>.</w:t>
      </w:r>
    </w:p>
    <w:p w14:paraId="0E831528" w14:textId="77777777" w:rsidR="002654A4" w:rsidRPr="00DA1054" w:rsidRDefault="002654A4" w:rsidP="00B05638">
      <w:pPr>
        <w:keepNext/>
        <w:keepLines/>
        <w:spacing w:before="1200" w:line="240" w:lineRule="auto"/>
        <w:jc w:val="left"/>
        <w:rPr>
          <w:rFonts w:asciiTheme="minorHAnsi" w:hAnsiTheme="minorHAnsi" w:cstheme="minorHAnsi"/>
          <w:szCs w:val="24"/>
          <w:lang w:val="en-GB"/>
        </w:rPr>
      </w:pPr>
      <w:r w:rsidRPr="00DA1054">
        <w:rPr>
          <w:rFonts w:asciiTheme="minorHAnsi" w:hAnsiTheme="minorHAnsi" w:cstheme="minorHAnsi"/>
          <w:szCs w:val="24"/>
          <w:lang w:val="en-GB"/>
        </w:rPr>
        <w:t>Mario Maniewicz</w:t>
      </w:r>
      <w:r w:rsidR="007839A0" w:rsidRPr="00DA1054">
        <w:rPr>
          <w:rFonts w:asciiTheme="minorHAnsi" w:hAnsiTheme="minorHAnsi" w:cstheme="minorHAnsi"/>
          <w:szCs w:val="24"/>
          <w:lang w:val="en-GB"/>
        </w:rPr>
        <w:br/>
      </w:r>
      <w:r w:rsidRPr="00DA1054">
        <w:rPr>
          <w:rFonts w:asciiTheme="minorHAnsi" w:hAnsiTheme="minorHAnsi" w:cstheme="minorHAnsi"/>
          <w:szCs w:val="24"/>
          <w:lang w:val="en-GB"/>
        </w:rPr>
        <w:t>Director</w:t>
      </w:r>
    </w:p>
    <w:p w14:paraId="55CF4EE3" w14:textId="0D2612DE" w:rsidR="002654A4" w:rsidRPr="00DA1054" w:rsidRDefault="002654A4" w:rsidP="0033513F">
      <w:pPr>
        <w:spacing w:before="3360" w:after="120"/>
        <w:rPr>
          <w:lang w:val="en-GB"/>
        </w:rPr>
      </w:pPr>
      <w:r w:rsidRPr="00DA1054">
        <w:rPr>
          <w:b/>
          <w:bCs/>
          <w:lang w:val="en-GB"/>
        </w:rPr>
        <w:t>Annex</w:t>
      </w:r>
      <w:r w:rsidR="00113646">
        <w:rPr>
          <w:b/>
          <w:bCs/>
          <w:lang w:val="en-GB"/>
        </w:rPr>
        <w:t>es</w:t>
      </w:r>
      <w:r w:rsidRPr="00DA1054">
        <w:rPr>
          <w:b/>
          <w:bCs/>
          <w:lang w:val="en-GB"/>
        </w:rPr>
        <w:t>:</w:t>
      </w:r>
      <w:r w:rsidRPr="00DA1054">
        <w:rPr>
          <w:lang w:val="en-GB"/>
        </w:rPr>
        <w:t xml:space="preserve"> </w:t>
      </w:r>
      <w:r w:rsidR="0054796D" w:rsidRPr="007B4424">
        <w:rPr>
          <w:lang w:val="en-GB"/>
        </w:rPr>
        <w:t>2</w:t>
      </w:r>
    </w:p>
    <w:p w14:paraId="23B2DD49" w14:textId="2A0FFB78" w:rsidR="003A487E" w:rsidRPr="00B01921" w:rsidRDefault="002654A4" w:rsidP="003A487E">
      <w:pPr>
        <w:pStyle w:val="AnnexNotitle0"/>
        <w:rPr>
          <w:rFonts w:asciiTheme="minorHAnsi" w:hAnsiTheme="minorHAnsi" w:cstheme="minorHAnsi"/>
        </w:rPr>
      </w:pPr>
      <w:r w:rsidRPr="00DA1054">
        <w:br w:type="page"/>
      </w:r>
      <w:r w:rsidR="00B508B4" w:rsidRPr="00DA1054">
        <w:rPr>
          <w:rFonts w:asciiTheme="minorHAnsi" w:hAnsiTheme="minorHAnsi" w:cstheme="minorHAnsi"/>
        </w:rPr>
        <w:lastRenderedPageBreak/>
        <w:t>Annex</w:t>
      </w:r>
      <w:r w:rsidR="001B0D01">
        <w:rPr>
          <w:rFonts w:asciiTheme="minorHAnsi" w:hAnsiTheme="minorHAnsi" w:cstheme="minorHAnsi"/>
        </w:rPr>
        <w:t xml:space="preserve"> 1</w:t>
      </w:r>
      <w:r w:rsidR="00B508B4" w:rsidRPr="00DA1054">
        <w:rPr>
          <w:rFonts w:asciiTheme="minorHAnsi" w:hAnsiTheme="minorHAnsi" w:cstheme="minorHAnsi"/>
        </w:rPr>
        <w:br/>
      </w:r>
      <w:r w:rsidR="00B508B4" w:rsidRPr="00DA1054">
        <w:rPr>
          <w:rFonts w:asciiTheme="minorHAnsi" w:hAnsiTheme="minorHAnsi" w:cstheme="minorHAnsi"/>
        </w:rPr>
        <w:br/>
      </w:r>
      <w:r w:rsidR="003A487E" w:rsidRPr="00B01921">
        <w:rPr>
          <w:rFonts w:asciiTheme="minorHAnsi" w:hAnsiTheme="minorHAnsi" w:cstheme="minorHAnsi"/>
        </w:rPr>
        <w:t xml:space="preserve">Draft agenda for the meeting of </w:t>
      </w:r>
      <w:r w:rsidR="00B01921" w:rsidRPr="00B01921">
        <w:rPr>
          <w:rFonts w:asciiTheme="minorHAnsi" w:hAnsiTheme="minorHAnsi" w:cstheme="minorHAnsi"/>
        </w:rPr>
        <w:t xml:space="preserve">the </w:t>
      </w:r>
      <w:r w:rsidR="003A487E" w:rsidRPr="00B01921">
        <w:rPr>
          <w:rFonts w:asciiTheme="minorHAnsi" w:hAnsiTheme="minorHAnsi" w:cstheme="minorHAnsi"/>
        </w:rPr>
        <w:t xml:space="preserve">Working Party </w:t>
      </w:r>
      <w:r w:rsidR="00A96F54">
        <w:rPr>
          <w:rFonts w:asciiTheme="minorHAnsi" w:hAnsiTheme="minorHAnsi" w:cstheme="minorHAnsi"/>
        </w:rPr>
        <w:t xml:space="preserve">(WP) </w:t>
      </w:r>
      <w:proofErr w:type="spellStart"/>
      <w:r w:rsidR="003A487E" w:rsidRPr="00B01921">
        <w:rPr>
          <w:rFonts w:asciiTheme="minorHAnsi" w:hAnsiTheme="minorHAnsi" w:cstheme="minorHAnsi"/>
        </w:rPr>
        <w:t>1C</w:t>
      </w:r>
      <w:proofErr w:type="spellEnd"/>
      <w:r w:rsidR="00B01921" w:rsidRPr="00B01921">
        <w:rPr>
          <w:rFonts w:asciiTheme="minorHAnsi" w:hAnsiTheme="minorHAnsi" w:cstheme="minorHAnsi"/>
        </w:rPr>
        <w:t xml:space="preserve"> Rapporteur Group </w:t>
      </w:r>
      <w:r w:rsidR="00A96F54">
        <w:rPr>
          <w:rFonts w:asciiTheme="minorHAnsi" w:hAnsiTheme="minorHAnsi" w:cstheme="minorHAnsi"/>
        </w:rPr>
        <w:t xml:space="preserve">(RG) </w:t>
      </w:r>
      <w:r w:rsidR="00B01921" w:rsidRPr="00B01921">
        <w:rPr>
          <w:rFonts w:asciiTheme="minorHAnsi" w:hAnsiTheme="minorHAnsi" w:cstheme="minorHAnsi"/>
        </w:rPr>
        <w:t>on developing a new edition of the ITU</w:t>
      </w:r>
      <w:r w:rsidR="00216548">
        <w:rPr>
          <w:rFonts w:asciiTheme="minorHAnsi" w:hAnsiTheme="minorHAnsi" w:cstheme="minorHAnsi"/>
        </w:rPr>
        <w:t>-R</w:t>
      </w:r>
      <w:r w:rsidR="00B01921" w:rsidRPr="00B01921">
        <w:rPr>
          <w:rFonts w:asciiTheme="minorHAnsi" w:hAnsiTheme="minorHAnsi" w:cstheme="minorHAnsi"/>
        </w:rPr>
        <w:t xml:space="preserve"> Spectrum Monitoring Handbook</w:t>
      </w:r>
      <w:r w:rsidR="00A96F54">
        <w:rPr>
          <w:rFonts w:asciiTheme="minorHAnsi" w:hAnsiTheme="minorHAnsi" w:cstheme="minorHAnsi"/>
        </w:rPr>
        <w:t xml:space="preserve"> (SMH)</w:t>
      </w:r>
    </w:p>
    <w:p w14:paraId="5552A0F9" w14:textId="3577F20C" w:rsidR="00B01921" w:rsidRPr="00DA1054" w:rsidRDefault="00B01921" w:rsidP="00B01921">
      <w:pPr>
        <w:pStyle w:val="Title3"/>
        <w:rPr>
          <w:rFonts w:asciiTheme="minorHAnsi" w:hAnsiTheme="minorHAnsi" w:cstheme="minorHAnsi"/>
          <w:sz w:val="24"/>
          <w:szCs w:val="24"/>
          <w:lang w:val="en-GB"/>
        </w:rPr>
      </w:pPr>
      <w:r w:rsidRPr="00DA1054">
        <w:rPr>
          <w:rFonts w:asciiTheme="minorHAnsi" w:hAnsiTheme="minorHAnsi" w:cstheme="minorHAnsi"/>
          <w:sz w:val="24"/>
          <w:szCs w:val="24"/>
          <w:lang w:val="en-GB"/>
        </w:rPr>
        <w:t>(</w:t>
      </w:r>
      <w:r w:rsidR="002D1986" w:rsidRPr="0097105F">
        <w:rPr>
          <w:rFonts w:asciiTheme="minorHAnsi" w:hAnsiTheme="minorHAnsi" w:cstheme="minorHAnsi"/>
          <w:sz w:val="24"/>
          <w:szCs w:val="24"/>
          <w:lang w:val="en-GB"/>
        </w:rPr>
        <w:t>Munich</w:t>
      </w:r>
      <w:r w:rsidRPr="00DA1054">
        <w:rPr>
          <w:rFonts w:asciiTheme="minorHAnsi" w:hAnsiTheme="minorHAnsi" w:cstheme="minorHAnsi"/>
          <w:sz w:val="24"/>
          <w:szCs w:val="24"/>
          <w:lang w:val="en-GB"/>
        </w:rPr>
        <w:t>,</w:t>
      </w:r>
      <w:r w:rsidR="001B0D01">
        <w:rPr>
          <w:rFonts w:asciiTheme="minorHAnsi" w:hAnsiTheme="minorHAnsi" w:cstheme="minorHAnsi"/>
          <w:sz w:val="24"/>
          <w:szCs w:val="24"/>
          <w:lang w:val="en-GB"/>
        </w:rPr>
        <w:t xml:space="preserve"> 23 </w:t>
      </w:r>
      <w:r w:rsidRPr="00DA1054">
        <w:rPr>
          <w:rFonts w:asciiTheme="minorHAnsi" w:hAnsiTheme="minorHAnsi" w:cstheme="minorHAnsi"/>
          <w:sz w:val="24"/>
          <w:szCs w:val="24"/>
          <w:lang w:val="en-GB"/>
        </w:rPr>
        <w:t>–</w:t>
      </w:r>
      <w:r w:rsidR="001B0D01">
        <w:rPr>
          <w:rFonts w:asciiTheme="minorHAnsi" w:hAnsiTheme="minorHAnsi" w:cstheme="minorHAnsi"/>
          <w:sz w:val="24"/>
          <w:szCs w:val="24"/>
          <w:lang w:val="en-GB"/>
        </w:rPr>
        <w:t xml:space="preserve"> 27 March 2026</w:t>
      </w:r>
      <w:r w:rsidRPr="00DA1054">
        <w:rPr>
          <w:rFonts w:asciiTheme="minorHAnsi" w:hAnsiTheme="minorHAnsi" w:cstheme="minorHAnsi"/>
          <w:sz w:val="24"/>
          <w:szCs w:val="24"/>
          <w:lang w:val="en-GB"/>
        </w:rPr>
        <w:t>)</w:t>
      </w:r>
    </w:p>
    <w:p w14:paraId="6E6B2F19" w14:textId="77777777" w:rsidR="003A487E" w:rsidRPr="00DA1054" w:rsidRDefault="003A487E" w:rsidP="00400426">
      <w:pPr>
        <w:pStyle w:val="enumlev1"/>
        <w:spacing w:before="480"/>
        <w:rPr>
          <w:lang w:val="en-GB"/>
        </w:rPr>
      </w:pPr>
      <w:r w:rsidRPr="00DA1054">
        <w:rPr>
          <w:b/>
          <w:bCs/>
          <w:lang w:val="en-GB"/>
        </w:rPr>
        <w:t>1</w:t>
      </w:r>
      <w:r w:rsidRPr="00DA1054">
        <w:rPr>
          <w:lang w:val="en-GB"/>
        </w:rPr>
        <w:tab/>
      </w:r>
      <w:r w:rsidRPr="00DA1054">
        <w:rPr>
          <w:szCs w:val="24"/>
          <w:lang w:val="en-GB"/>
        </w:rPr>
        <w:t>Opening</w:t>
      </w:r>
      <w:r w:rsidRPr="00DA1054">
        <w:rPr>
          <w:lang w:val="en-GB"/>
        </w:rPr>
        <w:t xml:space="preserve"> of the meeting</w:t>
      </w:r>
    </w:p>
    <w:p w14:paraId="20FABA29" w14:textId="77777777" w:rsidR="003A487E" w:rsidRPr="00DA1054" w:rsidRDefault="003A487E" w:rsidP="000B63FD">
      <w:pPr>
        <w:pStyle w:val="enumlev1"/>
        <w:spacing w:before="200"/>
        <w:rPr>
          <w:lang w:val="en-GB"/>
        </w:rPr>
      </w:pPr>
      <w:r w:rsidRPr="00DA1054">
        <w:rPr>
          <w:b/>
          <w:bCs/>
          <w:lang w:val="en-GB"/>
        </w:rPr>
        <w:t>2</w:t>
      </w:r>
      <w:r w:rsidRPr="00DA1054">
        <w:rPr>
          <w:lang w:val="en-GB"/>
        </w:rPr>
        <w:tab/>
      </w:r>
      <w:r w:rsidRPr="00DA1054">
        <w:rPr>
          <w:szCs w:val="24"/>
          <w:lang w:val="en-GB"/>
        </w:rPr>
        <w:t>Adoption</w:t>
      </w:r>
      <w:r w:rsidRPr="00DA1054">
        <w:rPr>
          <w:lang w:val="en-GB"/>
        </w:rPr>
        <w:t xml:space="preserve"> of the draft agenda</w:t>
      </w:r>
    </w:p>
    <w:p w14:paraId="4DC475E9" w14:textId="5A97F945" w:rsidR="003A487E" w:rsidRPr="00DA1054" w:rsidRDefault="003A487E" w:rsidP="000B63FD">
      <w:pPr>
        <w:tabs>
          <w:tab w:val="clear" w:pos="794"/>
          <w:tab w:val="clear" w:pos="1191"/>
          <w:tab w:val="clear" w:pos="1588"/>
          <w:tab w:val="clear" w:pos="1985"/>
        </w:tabs>
        <w:spacing w:before="200"/>
        <w:ind w:left="792" w:hanging="792"/>
        <w:jc w:val="left"/>
        <w:rPr>
          <w:szCs w:val="24"/>
          <w:lang w:val="en-GB" w:eastAsia="zh-CN"/>
        </w:rPr>
      </w:pPr>
      <w:r w:rsidRPr="00DA1054">
        <w:rPr>
          <w:b/>
          <w:bCs/>
          <w:szCs w:val="24"/>
          <w:lang w:val="en-GB" w:eastAsia="zh-CN"/>
        </w:rPr>
        <w:t>3</w:t>
      </w:r>
      <w:r w:rsidRPr="00DA1054">
        <w:rPr>
          <w:szCs w:val="24"/>
          <w:lang w:val="en-GB" w:eastAsia="zh-CN"/>
        </w:rPr>
        <w:tab/>
        <w:t xml:space="preserve">Report </w:t>
      </w:r>
      <w:r w:rsidRPr="00DA1054">
        <w:rPr>
          <w:lang w:val="en-GB"/>
        </w:rPr>
        <w:t xml:space="preserve">of </w:t>
      </w:r>
      <w:r w:rsidRPr="00DA1054">
        <w:rPr>
          <w:szCs w:val="24"/>
          <w:lang w:val="en-GB" w:eastAsia="zh-CN"/>
        </w:rPr>
        <w:t xml:space="preserve">the </w:t>
      </w:r>
      <w:r w:rsidR="00B44C16" w:rsidRPr="00DA1054">
        <w:rPr>
          <w:lang w:val="en-GB"/>
        </w:rPr>
        <w:t xml:space="preserve">previous </w:t>
      </w:r>
      <w:r w:rsidR="00B44C16">
        <w:rPr>
          <w:szCs w:val="24"/>
          <w:lang w:val="en-GB" w:eastAsia="zh-CN"/>
        </w:rPr>
        <w:t xml:space="preserve">WP </w:t>
      </w:r>
      <w:proofErr w:type="spellStart"/>
      <w:r w:rsidR="00B44C16">
        <w:rPr>
          <w:szCs w:val="24"/>
          <w:lang w:val="en-GB" w:eastAsia="zh-CN"/>
        </w:rPr>
        <w:t>1C</w:t>
      </w:r>
      <w:proofErr w:type="spellEnd"/>
      <w:r w:rsidR="00B44C16">
        <w:rPr>
          <w:szCs w:val="24"/>
          <w:lang w:val="en-GB" w:eastAsia="zh-CN"/>
        </w:rPr>
        <w:t xml:space="preserve"> </w:t>
      </w:r>
      <w:r w:rsidR="00250548">
        <w:rPr>
          <w:szCs w:val="24"/>
          <w:lang w:val="en-GB" w:eastAsia="zh-CN"/>
        </w:rPr>
        <w:t xml:space="preserve">RG-SMH </w:t>
      </w:r>
      <w:r w:rsidRPr="00DA1054">
        <w:rPr>
          <w:szCs w:val="24"/>
          <w:lang w:val="en-GB" w:eastAsia="zh-CN"/>
        </w:rPr>
        <w:t xml:space="preserve">meeting </w:t>
      </w:r>
      <w:r w:rsidR="00250548">
        <w:rPr>
          <w:szCs w:val="24"/>
          <w:lang w:val="en-GB" w:eastAsia="zh-CN"/>
        </w:rPr>
        <w:t xml:space="preserve">held </w:t>
      </w:r>
      <w:r w:rsidR="008F5899">
        <w:rPr>
          <w:szCs w:val="24"/>
          <w:lang w:val="en-GB" w:eastAsia="zh-CN"/>
        </w:rPr>
        <w:t xml:space="preserve">in </w:t>
      </w:r>
      <w:r w:rsidR="00250548">
        <w:rPr>
          <w:szCs w:val="24"/>
          <w:lang w:val="en-GB" w:eastAsia="zh-CN"/>
        </w:rPr>
        <w:t xml:space="preserve">November 2025 </w:t>
      </w:r>
      <w:r w:rsidR="00250548">
        <w:rPr>
          <w:szCs w:val="24"/>
          <w:lang w:val="en-GB" w:eastAsia="zh-CN"/>
        </w:rPr>
        <w:br/>
      </w:r>
      <w:r w:rsidRPr="00DA1054">
        <w:rPr>
          <w:rFonts w:asciiTheme="minorHAnsi" w:hAnsiTheme="minorHAnsi" w:cstheme="minorHAnsi"/>
          <w:color w:val="000000"/>
          <w:szCs w:val="24"/>
          <w:lang w:val="en-GB"/>
        </w:rPr>
        <w:t>(</w:t>
      </w:r>
      <w:r w:rsidRPr="00DA1054">
        <w:rPr>
          <w:rFonts w:asciiTheme="minorHAnsi" w:hAnsiTheme="minorHAnsi" w:cstheme="minorHAnsi"/>
          <w:szCs w:val="24"/>
          <w:lang w:val="en-GB"/>
        </w:rPr>
        <w:t>Doc</w:t>
      </w:r>
      <w:r w:rsidR="00B44C16">
        <w:rPr>
          <w:rFonts w:asciiTheme="minorHAnsi" w:hAnsiTheme="minorHAnsi" w:cstheme="minorHAnsi"/>
          <w:szCs w:val="24"/>
          <w:lang w:val="en-GB"/>
        </w:rPr>
        <w:t>ument</w:t>
      </w:r>
      <w:r w:rsidR="0097151F">
        <w:rPr>
          <w:rFonts w:asciiTheme="minorHAnsi" w:hAnsiTheme="minorHAnsi" w:cstheme="minorHAnsi"/>
          <w:szCs w:val="24"/>
          <w:lang w:val="en-GB"/>
        </w:rPr>
        <w:t xml:space="preserve"> </w:t>
      </w:r>
      <w:hyperlink r:id="rId22" w:history="1">
        <w:proofErr w:type="spellStart"/>
        <w:r w:rsidR="0097151F" w:rsidRPr="0097151F">
          <w:rPr>
            <w:rStyle w:val="Hyperlink"/>
            <w:rFonts w:asciiTheme="minorHAnsi" w:hAnsiTheme="minorHAnsi" w:cstheme="minorHAnsi"/>
            <w:szCs w:val="24"/>
            <w:lang w:val="en-GB"/>
          </w:rPr>
          <w:t>1C</w:t>
        </w:r>
        <w:proofErr w:type="spellEnd"/>
        <w:r w:rsidR="0097151F" w:rsidRPr="0097151F">
          <w:rPr>
            <w:rStyle w:val="Hyperlink"/>
            <w:rFonts w:asciiTheme="minorHAnsi" w:hAnsiTheme="minorHAnsi" w:cstheme="minorHAnsi"/>
            <w:szCs w:val="24"/>
            <w:lang w:val="en-GB"/>
          </w:rPr>
          <w:t>/</w:t>
        </w:r>
        <w:r w:rsidR="00A14DB3">
          <w:rPr>
            <w:rStyle w:val="Hyperlink"/>
            <w:rFonts w:asciiTheme="minorHAnsi" w:hAnsiTheme="minorHAnsi" w:cstheme="minorHAnsi"/>
            <w:szCs w:val="24"/>
            <w:lang w:val="en-GB"/>
          </w:rPr>
          <w:t>67</w:t>
        </w:r>
      </w:hyperlink>
      <w:r w:rsidR="005009B4">
        <w:t xml:space="preserve"> </w:t>
      </w:r>
      <w:r w:rsidR="00250548">
        <w:rPr>
          <w:rFonts w:asciiTheme="minorHAnsi" w:hAnsiTheme="minorHAnsi" w:cstheme="minorHAnsi"/>
          <w:color w:val="000000"/>
          <w:szCs w:val="24"/>
          <w:lang w:val="en-GB"/>
        </w:rPr>
        <w:t xml:space="preserve">– </w:t>
      </w:r>
      <w:hyperlink r:id="rId23" w:history="1">
        <w:proofErr w:type="spellStart"/>
        <w:r w:rsidR="00250548" w:rsidRPr="00250548">
          <w:rPr>
            <w:rStyle w:val="Hyperlink"/>
            <w:rFonts w:asciiTheme="minorHAnsi" w:hAnsiTheme="minorHAnsi" w:cstheme="minorHAnsi"/>
            <w:szCs w:val="24"/>
            <w:lang w:val="en-GB"/>
          </w:rPr>
          <w:t>1C</w:t>
        </w:r>
        <w:proofErr w:type="spellEnd"/>
        <w:r w:rsidR="00250548" w:rsidRPr="00250548">
          <w:rPr>
            <w:rStyle w:val="Hyperlink"/>
            <w:rFonts w:asciiTheme="minorHAnsi" w:hAnsiTheme="minorHAnsi" w:cstheme="minorHAnsi"/>
            <w:szCs w:val="24"/>
            <w:lang w:val="en-GB"/>
          </w:rPr>
          <w:t>-RG-SMH/85</w:t>
        </w:r>
      </w:hyperlink>
      <w:r w:rsidRPr="00DA1054">
        <w:rPr>
          <w:rFonts w:asciiTheme="minorHAnsi" w:hAnsiTheme="minorHAnsi" w:cstheme="minorHAnsi"/>
          <w:color w:val="000000"/>
          <w:szCs w:val="24"/>
          <w:lang w:val="en-GB"/>
        </w:rPr>
        <w:t>)</w:t>
      </w:r>
    </w:p>
    <w:p w14:paraId="049CEE3C" w14:textId="681B3A57" w:rsidR="003A487E" w:rsidRPr="00DA1054" w:rsidRDefault="0031788C" w:rsidP="000B63FD">
      <w:pPr>
        <w:pStyle w:val="enumlev1"/>
        <w:spacing w:before="200"/>
        <w:rPr>
          <w:lang w:val="en-GB"/>
        </w:rPr>
      </w:pPr>
      <w:r>
        <w:rPr>
          <w:b/>
          <w:bCs/>
          <w:lang w:val="en-GB"/>
        </w:rPr>
        <w:t>4</w:t>
      </w:r>
      <w:r w:rsidR="003A487E" w:rsidRPr="00DA1054">
        <w:rPr>
          <w:lang w:val="en-GB"/>
        </w:rPr>
        <w:tab/>
        <w:t xml:space="preserve">Establishment of </w:t>
      </w:r>
      <w:r w:rsidR="000B63FD" w:rsidRPr="00DA1054">
        <w:rPr>
          <w:lang w:val="en-GB"/>
        </w:rPr>
        <w:t>Sub</w:t>
      </w:r>
      <w:r w:rsidR="003A487E" w:rsidRPr="00DA1054">
        <w:rPr>
          <w:lang w:val="en-GB"/>
        </w:rPr>
        <w:t>-</w:t>
      </w:r>
      <w:r w:rsidR="000B63FD">
        <w:rPr>
          <w:lang w:val="en-GB"/>
        </w:rPr>
        <w:t>G</w:t>
      </w:r>
      <w:r w:rsidR="000B63FD" w:rsidRPr="00DA1054">
        <w:rPr>
          <w:lang w:val="en-GB"/>
        </w:rPr>
        <w:t>roup</w:t>
      </w:r>
      <w:r w:rsidR="003A487E" w:rsidRPr="00DA1054">
        <w:rPr>
          <w:lang w:val="en-GB"/>
        </w:rPr>
        <w:t xml:space="preserve">(s), </w:t>
      </w:r>
      <w:r w:rsidR="003A487E" w:rsidRPr="00DA1054">
        <w:rPr>
          <w:color w:val="000000"/>
          <w:lang w:val="en-GB"/>
        </w:rPr>
        <w:t xml:space="preserve">assignment </w:t>
      </w:r>
      <w:r w:rsidR="003A487E" w:rsidRPr="00DA1054">
        <w:rPr>
          <w:lang w:val="en-GB"/>
        </w:rPr>
        <w:t>of documents and appointment of Chair</w:t>
      </w:r>
      <w:r>
        <w:rPr>
          <w:lang w:val="en-GB"/>
        </w:rPr>
        <w:t>s</w:t>
      </w:r>
    </w:p>
    <w:p w14:paraId="136C324A" w14:textId="3BF7F88D" w:rsidR="003A487E" w:rsidRPr="00DA1054" w:rsidRDefault="0031788C" w:rsidP="000B63FD">
      <w:pPr>
        <w:pStyle w:val="enumlev1"/>
        <w:spacing w:before="200"/>
        <w:rPr>
          <w:lang w:val="en-GB"/>
        </w:rPr>
      </w:pPr>
      <w:r>
        <w:rPr>
          <w:b/>
          <w:bCs/>
          <w:lang w:val="en-GB"/>
        </w:rPr>
        <w:t>5</w:t>
      </w:r>
      <w:r w:rsidR="003A487E" w:rsidRPr="00DA1054">
        <w:rPr>
          <w:lang w:val="en-GB"/>
        </w:rPr>
        <w:tab/>
      </w:r>
      <w:r w:rsidR="00AE4962">
        <w:rPr>
          <w:lang w:val="en-GB"/>
        </w:rPr>
        <w:t>Consideration of the contributions and d</w:t>
      </w:r>
      <w:r w:rsidR="003A487E" w:rsidRPr="00DA1054">
        <w:rPr>
          <w:lang w:val="en-GB"/>
        </w:rPr>
        <w:t>rafting of output documents</w:t>
      </w:r>
    </w:p>
    <w:p w14:paraId="38D20717" w14:textId="6999906A" w:rsidR="003A487E" w:rsidRPr="00DA1054" w:rsidRDefault="0031788C" w:rsidP="000B63FD">
      <w:pPr>
        <w:pStyle w:val="enumlev1"/>
        <w:spacing w:before="200"/>
        <w:rPr>
          <w:lang w:val="en-GB"/>
        </w:rPr>
      </w:pPr>
      <w:r>
        <w:rPr>
          <w:b/>
          <w:bCs/>
          <w:lang w:val="en-GB"/>
        </w:rPr>
        <w:t>6</w:t>
      </w:r>
      <w:r w:rsidR="003A487E" w:rsidRPr="00DA1054">
        <w:rPr>
          <w:lang w:val="en-GB"/>
        </w:rPr>
        <w:tab/>
        <w:t xml:space="preserve">Preparation of </w:t>
      </w:r>
      <w:r>
        <w:rPr>
          <w:lang w:val="en-GB"/>
        </w:rPr>
        <w:t xml:space="preserve">input documents to the </w:t>
      </w:r>
      <w:r w:rsidR="003A487E" w:rsidRPr="00DA1054">
        <w:rPr>
          <w:lang w:val="en-GB"/>
        </w:rPr>
        <w:t>June 202</w:t>
      </w:r>
      <w:r w:rsidR="00A14DB3">
        <w:rPr>
          <w:lang w:val="en-GB"/>
        </w:rPr>
        <w:t>6</w:t>
      </w:r>
      <w:r w:rsidR="003A487E" w:rsidRPr="00DA1054">
        <w:rPr>
          <w:lang w:val="en-GB"/>
        </w:rPr>
        <w:t xml:space="preserve"> meeting of </w:t>
      </w:r>
      <w:r>
        <w:rPr>
          <w:lang w:val="en-GB"/>
        </w:rPr>
        <w:t xml:space="preserve">WP </w:t>
      </w:r>
      <w:proofErr w:type="spellStart"/>
      <w:r>
        <w:rPr>
          <w:lang w:val="en-GB"/>
        </w:rPr>
        <w:t>1C</w:t>
      </w:r>
      <w:proofErr w:type="spellEnd"/>
    </w:p>
    <w:p w14:paraId="4FA303ED" w14:textId="0E6C2A2B" w:rsidR="003A487E" w:rsidRPr="00DA1054" w:rsidRDefault="00A10535" w:rsidP="000B63FD">
      <w:pPr>
        <w:pStyle w:val="enumlev1"/>
        <w:spacing w:before="200"/>
        <w:rPr>
          <w:lang w:val="en-GB"/>
        </w:rPr>
      </w:pPr>
      <w:r>
        <w:rPr>
          <w:b/>
          <w:bCs/>
          <w:lang w:val="en-GB"/>
        </w:rPr>
        <w:t>7</w:t>
      </w:r>
      <w:r w:rsidR="003A487E" w:rsidRPr="00DA1054">
        <w:rPr>
          <w:lang w:val="en-GB"/>
        </w:rPr>
        <w:tab/>
        <w:t>Any other business</w:t>
      </w:r>
    </w:p>
    <w:p w14:paraId="3BDA7EAE" w14:textId="4D1B9420" w:rsidR="003A487E" w:rsidRPr="00DA1054" w:rsidRDefault="00A10535" w:rsidP="000B63FD">
      <w:pPr>
        <w:pStyle w:val="enumlev1"/>
        <w:spacing w:before="200"/>
        <w:rPr>
          <w:lang w:val="en-GB"/>
        </w:rPr>
      </w:pPr>
      <w:r>
        <w:rPr>
          <w:b/>
          <w:bCs/>
          <w:lang w:val="en-GB" w:eastAsia="zh-CN"/>
        </w:rPr>
        <w:t>8</w:t>
      </w:r>
      <w:r w:rsidR="003A487E" w:rsidRPr="00DA1054">
        <w:rPr>
          <w:lang w:val="en-GB" w:eastAsia="zh-CN"/>
        </w:rPr>
        <w:tab/>
      </w:r>
      <w:r w:rsidR="003A487E" w:rsidRPr="00DA1054">
        <w:rPr>
          <w:lang w:val="en-GB"/>
        </w:rPr>
        <w:t>Closing remarks</w:t>
      </w:r>
    </w:p>
    <w:p w14:paraId="539D559B" w14:textId="5C8E6BB4" w:rsidR="00400426" w:rsidRDefault="00C44CCA" w:rsidP="002843EA">
      <w:pPr>
        <w:tabs>
          <w:tab w:val="center" w:pos="7655"/>
        </w:tabs>
        <w:spacing w:before="840"/>
        <w:jc w:val="left"/>
        <w:rPr>
          <w:rFonts w:asciiTheme="minorHAnsi" w:hAnsiTheme="minorHAnsi" w:cstheme="minorHAnsi"/>
          <w:caps/>
          <w:szCs w:val="24"/>
          <w:lang w:val="en-GB"/>
        </w:rPr>
      </w:pPr>
      <w:r>
        <w:rPr>
          <w:lang w:val="en-GB"/>
        </w:rPr>
        <w:tab/>
      </w:r>
      <w:r w:rsidR="00400426">
        <w:rPr>
          <w:lang w:val="en-GB"/>
        </w:rPr>
        <w:tab/>
      </w:r>
      <w:r w:rsidR="00400426">
        <w:rPr>
          <w:lang w:val="en-GB"/>
        </w:rPr>
        <w:tab/>
      </w:r>
      <w:r w:rsidR="00400426">
        <w:rPr>
          <w:lang w:val="en-GB"/>
        </w:rPr>
        <w:tab/>
      </w:r>
      <w:r w:rsidR="00400426">
        <w:rPr>
          <w:lang w:val="en-GB"/>
        </w:rPr>
        <w:tab/>
      </w:r>
      <w:r w:rsidRPr="00B05638">
        <w:rPr>
          <w:lang w:val="en-GB"/>
        </w:rPr>
        <w:t xml:space="preserve">Thomas </w:t>
      </w:r>
      <w:proofErr w:type="spellStart"/>
      <w:r w:rsidRPr="00C44CCA">
        <w:rPr>
          <w:rFonts w:asciiTheme="minorHAnsi" w:hAnsiTheme="minorHAnsi" w:cstheme="minorHAnsi"/>
          <w:caps/>
          <w:szCs w:val="24"/>
          <w:lang w:val="en-GB"/>
        </w:rPr>
        <w:t>Hasenpusch</w:t>
      </w:r>
      <w:proofErr w:type="spellEnd"/>
    </w:p>
    <w:p w14:paraId="66AAFEB7" w14:textId="00DA8323" w:rsidR="002654A4" w:rsidRDefault="00400426" w:rsidP="00400426">
      <w:pPr>
        <w:tabs>
          <w:tab w:val="center" w:pos="7655"/>
        </w:tabs>
        <w:spacing w:before="0"/>
        <w:jc w:val="left"/>
        <w:rPr>
          <w:lang w:val="en-GB"/>
        </w:rPr>
      </w:pPr>
      <w:r>
        <w:rPr>
          <w:lang w:val="en-GB"/>
        </w:rPr>
        <w:tab/>
      </w:r>
      <w:r>
        <w:rPr>
          <w:lang w:val="en-GB"/>
        </w:rPr>
        <w:tab/>
      </w:r>
      <w:r>
        <w:rPr>
          <w:lang w:val="en-GB"/>
        </w:rPr>
        <w:tab/>
      </w:r>
      <w:r>
        <w:rPr>
          <w:lang w:val="en-GB"/>
        </w:rPr>
        <w:tab/>
      </w:r>
      <w:r>
        <w:rPr>
          <w:lang w:val="en-GB"/>
        </w:rPr>
        <w:tab/>
      </w:r>
      <w:r w:rsidR="00D8120F" w:rsidRPr="00B05638">
        <w:rPr>
          <w:lang w:val="en-GB"/>
        </w:rPr>
        <w:t>Rapporteur</w:t>
      </w:r>
      <w:r w:rsidR="003A487E" w:rsidRPr="00B05638">
        <w:rPr>
          <w:lang w:val="en-GB"/>
        </w:rPr>
        <w:t xml:space="preserve">, </w:t>
      </w:r>
      <w:r w:rsidR="003A487E" w:rsidRPr="00B05638">
        <w:rPr>
          <w:rFonts w:eastAsia="SimSun"/>
          <w:lang w:val="en-GB"/>
        </w:rPr>
        <w:t>W</w:t>
      </w:r>
      <w:r w:rsidR="003A487E" w:rsidRPr="00B05638">
        <w:rPr>
          <w:lang w:val="en-GB"/>
        </w:rPr>
        <w:t>P</w:t>
      </w:r>
      <w:r w:rsidR="00D8120F" w:rsidRPr="00B05638">
        <w:rPr>
          <w:lang w:val="en-GB"/>
        </w:rPr>
        <w:t xml:space="preserve"> </w:t>
      </w:r>
      <w:proofErr w:type="spellStart"/>
      <w:r w:rsidR="003A487E" w:rsidRPr="00B05638">
        <w:rPr>
          <w:lang w:val="en-GB"/>
        </w:rPr>
        <w:t>1C</w:t>
      </w:r>
      <w:proofErr w:type="spellEnd"/>
      <w:r w:rsidR="00D8120F" w:rsidRPr="00B05638">
        <w:rPr>
          <w:lang w:val="en-GB"/>
        </w:rPr>
        <w:t xml:space="preserve"> RG-SMH</w:t>
      </w:r>
    </w:p>
    <w:p w14:paraId="3711F785" w14:textId="55540D44" w:rsidR="009F3741" w:rsidRDefault="009F3741">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bCs/>
          <w:szCs w:val="24"/>
        </w:rPr>
      </w:pPr>
      <w:r>
        <w:rPr>
          <w:rFonts w:asciiTheme="minorHAnsi" w:hAnsiTheme="minorHAnsi" w:cstheme="minorHAnsi"/>
          <w:b/>
          <w:bCs/>
          <w:szCs w:val="24"/>
        </w:rPr>
        <w:br w:type="page"/>
      </w:r>
    </w:p>
    <w:p w14:paraId="66F62332" w14:textId="098A720C" w:rsidR="009F3741" w:rsidRPr="004E1BCF" w:rsidRDefault="009F3741" w:rsidP="009F3741">
      <w:pPr>
        <w:pStyle w:val="AnnexNotitle0"/>
        <w:rPr>
          <w:rFonts w:asciiTheme="minorHAnsi" w:hAnsiTheme="minorHAnsi" w:cstheme="minorHAnsi"/>
          <w:szCs w:val="28"/>
          <w:lang w:eastAsia="ja-JP"/>
        </w:rPr>
      </w:pPr>
      <w:r w:rsidRPr="004E1BCF">
        <w:rPr>
          <w:rFonts w:asciiTheme="minorHAnsi" w:hAnsiTheme="minorHAnsi" w:cstheme="minorHAnsi"/>
          <w:bCs/>
          <w:szCs w:val="28"/>
        </w:rPr>
        <w:lastRenderedPageBreak/>
        <w:t>Annex 2</w:t>
      </w:r>
      <w:r w:rsidRPr="004E1BCF">
        <w:rPr>
          <w:rFonts w:asciiTheme="minorHAnsi" w:hAnsiTheme="minorHAnsi" w:cstheme="minorHAnsi"/>
          <w:bCs/>
          <w:szCs w:val="28"/>
        </w:rPr>
        <w:br/>
      </w:r>
      <w:r w:rsidRPr="004E1BCF">
        <w:rPr>
          <w:rFonts w:asciiTheme="minorHAnsi" w:hAnsiTheme="minorHAnsi" w:cstheme="minorHAnsi"/>
          <w:bCs/>
          <w:szCs w:val="28"/>
        </w:rPr>
        <w:br/>
      </w:r>
      <w:r w:rsidRPr="009F3741">
        <w:rPr>
          <w:rFonts w:asciiTheme="minorHAnsi" w:hAnsiTheme="minorHAnsi" w:cstheme="minorHAnsi"/>
          <w:szCs w:val="28"/>
          <w:lang w:eastAsia="ja-JP"/>
        </w:rPr>
        <w:t xml:space="preserve">Additional information for participants </w:t>
      </w:r>
      <w:r>
        <w:rPr>
          <w:rFonts w:asciiTheme="minorHAnsi" w:hAnsiTheme="minorHAnsi" w:cstheme="minorHAnsi"/>
          <w:szCs w:val="28"/>
          <w:lang w:eastAsia="ja-JP"/>
        </w:rPr>
        <w:br/>
      </w:r>
      <w:r w:rsidRPr="009F3741">
        <w:rPr>
          <w:rFonts w:asciiTheme="minorHAnsi" w:hAnsiTheme="minorHAnsi" w:cstheme="minorHAnsi"/>
          <w:szCs w:val="28"/>
          <w:lang w:eastAsia="ja-JP"/>
        </w:rPr>
        <w:t xml:space="preserve">attending the WP </w:t>
      </w:r>
      <w:proofErr w:type="spellStart"/>
      <w:r w:rsidRPr="009F3741">
        <w:rPr>
          <w:rFonts w:asciiTheme="minorHAnsi" w:hAnsiTheme="minorHAnsi" w:cstheme="minorHAnsi"/>
          <w:szCs w:val="28"/>
          <w:lang w:eastAsia="ja-JP"/>
        </w:rPr>
        <w:t>1C</w:t>
      </w:r>
      <w:proofErr w:type="spellEnd"/>
      <w:r w:rsidRPr="009F3741">
        <w:rPr>
          <w:rFonts w:asciiTheme="minorHAnsi" w:hAnsiTheme="minorHAnsi" w:cstheme="minorHAnsi"/>
          <w:szCs w:val="28"/>
          <w:lang w:eastAsia="ja-JP"/>
        </w:rPr>
        <w:t xml:space="preserve"> RG-SMH meeting in person in Munich</w:t>
      </w:r>
    </w:p>
    <w:p w14:paraId="0BB12602" w14:textId="77777777" w:rsidR="009F3741" w:rsidRPr="004E1BCF" w:rsidRDefault="009F3741" w:rsidP="009F3741">
      <w:pPr>
        <w:pStyle w:val="Heading1"/>
        <w:rPr>
          <w:lang w:val="en-GB"/>
        </w:rPr>
      </w:pPr>
      <w:r w:rsidRPr="004E1BCF">
        <w:rPr>
          <w:lang w:val="en-GB"/>
        </w:rPr>
        <w:t>1</w:t>
      </w:r>
      <w:r w:rsidRPr="004E1BCF">
        <w:rPr>
          <w:lang w:val="en-GB"/>
        </w:rPr>
        <w:tab/>
        <w:t>Introduction</w:t>
      </w:r>
    </w:p>
    <w:p w14:paraId="5BC6DFE5" w14:textId="77777777" w:rsidR="00FE2B92" w:rsidRPr="004E1BCF" w:rsidRDefault="00FE2B92" w:rsidP="00FE2B92">
      <w:pPr>
        <w:widowControl w:val="0"/>
        <w:tabs>
          <w:tab w:val="clear" w:pos="794"/>
          <w:tab w:val="clear" w:pos="1191"/>
          <w:tab w:val="clear" w:pos="1588"/>
          <w:tab w:val="clear" w:pos="1985"/>
        </w:tabs>
        <w:overflowPunct/>
        <w:autoSpaceDE/>
        <w:autoSpaceDN/>
        <w:spacing w:line="240" w:lineRule="auto"/>
        <w:textAlignment w:val="auto"/>
        <w:rPr>
          <w:rFonts w:asciiTheme="minorHAnsi" w:hAnsiTheme="minorHAnsi" w:cstheme="minorHAnsi"/>
          <w:szCs w:val="24"/>
          <w:lang w:val="en-GB"/>
        </w:rPr>
      </w:pPr>
      <w:r w:rsidRPr="001B5A11">
        <w:rPr>
          <w:rFonts w:eastAsia="MS Mincho"/>
          <w:szCs w:val="24"/>
          <w:lang w:val="en-GB"/>
        </w:rPr>
        <w:t>Rohde &amp; Schwarz GmbH &amp; Co. KG</w:t>
      </w:r>
      <w:r>
        <w:rPr>
          <w:rFonts w:eastAsia="MS Mincho"/>
          <w:szCs w:val="24"/>
          <w:lang w:val="en-GB"/>
        </w:rPr>
        <w:t xml:space="preserve"> (</w:t>
      </w:r>
      <w:hyperlink r:id="rId24" w:history="1">
        <w:r w:rsidRPr="00997F14">
          <w:rPr>
            <w:rStyle w:val="Hyperlink"/>
          </w:rPr>
          <w:t>http://</w:t>
        </w:r>
        <w:proofErr w:type="spellStart"/>
        <w:r w:rsidRPr="00997F14">
          <w:rPr>
            <w:rStyle w:val="Hyperlink"/>
          </w:rPr>
          <w:t>www.rohde-schw</w:t>
        </w:r>
        <w:r w:rsidRPr="00997F14">
          <w:rPr>
            <w:rStyle w:val="Hyperlink"/>
          </w:rPr>
          <w:t>a</w:t>
        </w:r>
        <w:r w:rsidRPr="00997F14">
          <w:rPr>
            <w:rStyle w:val="Hyperlink"/>
          </w:rPr>
          <w:t>rz.com</w:t>
        </w:r>
        <w:proofErr w:type="spellEnd"/>
        <w:r w:rsidRPr="00997F14">
          <w:rPr>
            <w:rStyle w:val="Hyperlink"/>
          </w:rPr>
          <w:t>/</w:t>
        </w:r>
      </w:hyperlink>
      <w:r>
        <w:rPr>
          <w:rFonts w:eastAsia="MS Mincho"/>
          <w:szCs w:val="24"/>
          <w:lang w:val="en-GB"/>
        </w:rPr>
        <w:t>)</w:t>
      </w:r>
      <w:r w:rsidRPr="001B5A11">
        <w:rPr>
          <w:rFonts w:eastAsia="MS Mincho"/>
          <w:szCs w:val="24"/>
          <w:lang w:val="en-GB"/>
        </w:rPr>
        <w:t xml:space="preserve">, with the support of the Administration of </w:t>
      </w:r>
      <w:r w:rsidRPr="001B5A11">
        <w:rPr>
          <w:szCs w:val="24"/>
        </w:rPr>
        <w:t xml:space="preserve">Germany (Federal Republic of), </w:t>
      </w:r>
      <w:r w:rsidRPr="001B5A11">
        <w:rPr>
          <w:rFonts w:asciiTheme="minorHAnsi" w:hAnsiTheme="minorHAnsi" w:cstheme="minorHAnsi"/>
          <w:color w:val="000000"/>
          <w:szCs w:val="24"/>
          <w:lang w:val="en-GB" w:eastAsia="ja-JP"/>
        </w:rPr>
        <w:t xml:space="preserve">is pleased to welcome all the participants to the meeting of the ITU-R WP </w:t>
      </w:r>
      <w:proofErr w:type="spellStart"/>
      <w:r w:rsidRPr="001B5A11">
        <w:rPr>
          <w:rFonts w:asciiTheme="minorHAnsi" w:hAnsiTheme="minorHAnsi" w:cstheme="minorHAnsi"/>
          <w:color w:val="000000"/>
          <w:szCs w:val="24"/>
          <w:lang w:val="en-GB" w:eastAsia="ja-JP"/>
        </w:rPr>
        <w:t>1C</w:t>
      </w:r>
      <w:proofErr w:type="spellEnd"/>
      <w:r w:rsidRPr="001B5A11">
        <w:rPr>
          <w:rFonts w:asciiTheme="minorHAnsi" w:hAnsiTheme="minorHAnsi" w:cstheme="minorHAnsi"/>
          <w:color w:val="000000"/>
          <w:szCs w:val="24"/>
          <w:lang w:val="en-GB" w:eastAsia="ja-JP"/>
        </w:rPr>
        <w:t xml:space="preserve"> </w:t>
      </w:r>
      <w:r w:rsidRPr="001B5A11">
        <w:rPr>
          <w:rFonts w:asciiTheme="minorHAnsi" w:hAnsiTheme="minorHAnsi" w:cstheme="minorHAnsi"/>
        </w:rPr>
        <w:t xml:space="preserve">RG-SMH, </w:t>
      </w:r>
      <w:r w:rsidRPr="001B5A11">
        <w:rPr>
          <w:rFonts w:asciiTheme="minorHAnsi" w:hAnsiTheme="minorHAnsi" w:cstheme="minorHAnsi"/>
          <w:color w:val="000000"/>
          <w:szCs w:val="24"/>
          <w:lang w:val="en-GB" w:eastAsia="ja-JP"/>
        </w:rPr>
        <w:t>from 23 to 27 March 2026. This Annex provides information about the meeting as well as guidance to the participants for their stay in</w:t>
      </w:r>
      <w:r w:rsidRPr="001B5A11">
        <w:rPr>
          <w:rFonts w:asciiTheme="minorHAnsi" w:hAnsiTheme="minorHAnsi" w:cstheme="minorHAnsi"/>
        </w:rPr>
        <w:t xml:space="preserve"> Munich</w:t>
      </w:r>
      <w:r w:rsidRPr="001B5A11">
        <w:rPr>
          <w:rFonts w:asciiTheme="minorHAnsi" w:hAnsiTheme="minorHAnsi" w:cstheme="minorHAnsi"/>
          <w:color w:val="000000"/>
          <w:szCs w:val="24"/>
          <w:lang w:val="en-GB" w:eastAsia="ja-JP"/>
        </w:rPr>
        <w:t xml:space="preserve">, </w:t>
      </w:r>
      <w:r w:rsidRPr="001B5A11">
        <w:rPr>
          <w:rFonts w:asciiTheme="minorHAnsi" w:hAnsiTheme="minorHAnsi" w:cstheme="minorHAnsi"/>
        </w:rPr>
        <w:t>Germany</w:t>
      </w:r>
      <w:r w:rsidRPr="001B5A11">
        <w:rPr>
          <w:rFonts w:asciiTheme="minorHAnsi" w:hAnsiTheme="minorHAnsi" w:cstheme="minorHAnsi"/>
          <w:szCs w:val="24"/>
          <w:lang w:val="en-GB"/>
        </w:rPr>
        <w:t>.</w:t>
      </w:r>
    </w:p>
    <w:p w14:paraId="311D0E18" w14:textId="77777777" w:rsidR="009F3741" w:rsidRPr="004E1BCF" w:rsidRDefault="009F3741" w:rsidP="009F3741">
      <w:pPr>
        <w:pStyle w:val="Heading1"/>
        <w:spacing w:before="240"/>
        <w:ind w:left="0" w:firstLine="0"/>
        <w:rPr>
          <w:rFonts w:cstheme="minorHAnsi"/>
          <w:lang w:val="en-GB"/>
        </w:rPr>
      </w:pPr>
      <w:r w:rsidRPr="004E1BCF">
        <w:rPr>
          <w:rFonts w:cstheme="minorHAnsi"/>
          <w:lang w:val="en-GB"/>
        </w:rPr>
        <w:t>2</w:t>
      </w:r>
      <w:r w:rsidRPr="004E1BCF">
        <w:rPr>
          <w:rFonts w:cstheme="minorHAnsi"/>
          <w:lang w:val="en-GB"/>
        </w:rPr>
        <w:tab/>
        <w:t>Meeting venue</w:t>
      </w:r>
    </w:p>
    <w:p w14:paraId="7B0B50D4" w14:textId="262CCA76" w:rsidR="00FE2B92" w:rsidRPr="001B5A11" w:rsidRDefault="00FE2B92" w:rsidP="00FE2B92">
      <w:pPr>
        <w:widowControl w:val="0"/>
        <w:overflowPunct/>
        <w:textAlignment w:val="auto"/>
        <w:rPr>
          <w:rFonts w:cstheme="minorHAnsi"/>
          <w:b/>
          <w:bCs/>
          <w:highlight w:val="yellow"/>
          <w:lang w:val="en-GB"/>
        </w:rPr>
      </w:pPr>
      <w:r w:rsidRPr="004E1BCF">
        <w:rPr>
          <w:rFonts w:asciiTheme="minorHAnsi" w:hAnsiTheme="minorHAnsi" w:cstheme="minorHAnsi"/>
          <w:szCs w:val="24"/>
          <w:lang w:val="en-GB" w:eastAsia="ja-JP"/>
        </w:rPr>
        <w:t>The meeting will be held at the</w:t>
      </w:r>
      <w:bookmarkStart w:id="3" w:name="_Hlk120874182"/>
      <w:r>
        <w:rPr>
          <w:rFonts w:asciiTheme="minorHAnsi" w:hAnsiTheme="minorHAnsi" w:cstheme="minorHAnsi"/>
          <w:szCs w:val="24"/>
          <w:lang w:val="en-GB" w:eastAsia="ja-JP"/>
        </w:rPr>
        <w:t>:</w:t>
      </w:r>
    </w:p>
    <w:bookmarkEnd w:id="3"/>
    <w:p w14:paraId="7C28CBEC" w14:textId="1F5FD278" w:rsidR="00FE2B92" w:rsidRPr="005952A0" w:rsidRDefault="00FE2B92" w:rsidP="00FE2B92">
      <w:pPr>
        <w:rPr>
          <w:szCs w:val="24"/>
          <w:lang w:val="de-DE"/>
        </w:rPr>
      </w:pPr>
      <w:r>
        <w:rPr>
          <w:szCs w:val="24"/>
          <w:lang w:val="de-DE"/>
        </w:rPr>
        <w:tab/>
      </w:r>
      <w:r w:rsidRPr="004E1402">
        <w:rPr>
          <w:szCs w:val="24"/>
          <w:lang w:val="de-DE"/>
        </w:rPr>
        <w:t>Technology Center at Rohde &amp; Schwarz Headquarters in Munich, Germany</w:t>
      </w:r>
    </w:p>
    <w:p w14:paraId="44242721" w14:textId="1C9DCDF7" w:rsidR="00FE2B92" w:rsidRDefault="00FE2B92" w:rsidP="00825481">
      <w:pPr>
        <w:spacing w:before="120"/>
        <w:rPr>
          <w:szCs w:val="24"/>
          <w:lang w:val="de-DE"/>
        </w:rPr>
      </w:pPr>
      <w:r>
        <w:rPr>
          <w:szCs w:val="24"/>
          <w:lang w:val="de-DE"/>
        </w:rPr>
        <w:tab/>
      </w:r>
      <w:r w:rsidRPr="005952A0">
        <w:rPr>
          <w:szCs w:val="24"/>
          <w:lang w:val="de-DE"/>
        </w:rPr>
        <w:t>Rohde &amp; Schwarz GmbH &amp; Co.KG Mühldorfstr. 15, 81671 München (Munich)</w:t>
      </w:r>
    </w:p>
    <w:p w14:paraId="39FDE359" w14:textId="3A1A0D43" w:rsidR="00FE2B92" w:rsidRPr="00997F14" w:rsidRDefault="00FE2B92" w:rsidP="00825481">
      <w:pPr>
        <w:spacing w:before="120"/>
        <w:rPr>
          <w:szCs w:val="24"/>
        </w:rPr>
      </w:pPr>
      <w:r>
        <w:tab/>
      </w:r>
      <w:hyperlink r:id="rId25" w:history="1">
        <w:r w:rsidRPr="00997F14">
          <w:rPr>
            <w:rStyle w:val="Hyperlink"/>
            <w:szCs w:val="24"/>
          </w:rPr>
          <w:t>Your way to us | Rohde &amp; Sch</w:t>
        </w:r>
        <w:r w:rsidRPr="00997F14">
          <w:rPr>
            <w:rStyle w:val="Hyperlink"/>
            <w:szCs w:val="24"/>
          </w:rPr>
          <w:t>w</w:t>
        </w:r>
        <w:r w:rsidRPr="00997F14">
          <w:rPr>
            <w:rStyle w:val="Hyperlink"/>
            <w:szCs w:val="24"/>
          </w:rPr>
          <w:t>arz</w:t>
        </w:r>
      </w:hyperlink>
    </w:p>
    <w:p w14:paraId="206416E2" w14:textId="055C70AD" w:rsidR="009F3741" w:rsidRPr="004E1BCF" w:rsidRDefault="009F3741" w:rsidP="009F3741">
      <w:pPr>
        <w:pStyle w:val="Heading1"/>
        <w:spacing w:before="240"/>
        <w:rPr>
          <w:rFonts w:cstheme="minorHAnsi"/>
          <w:lang w:val="en-GB"/>
        </w:rPr>
      </w:pPr>
      <w:r w:rsidRPr="004E1BCF">
        <w:rPr>
          <w:rFonts w:cstheme="minorHAnsi"/>
          <w:lang w:val="en-GB"/>
        </w:rPr>
        <w:t>3</w:t>
      </w:r>
      <w:r w:rsidRPr="004E1BCF">
        <w:rPr>
          <w:rFonts w:cstheme="minorHAnsi"/>
          <w:lang w:val="en-GB"/>
        </w:rPr>
        <w:tab/>
      </w:r>
      <w:r w:rsidR="002742F7" w:rsidRPr="004E1BCF">
        <w:rPr>
          <w:rFonts w:cstheme="minorHAnsi"/>
          <w:lang w:val="en-GB"/>
        </w:rPr>
        <w:t>Meeting room</w:t>
      </w:r>
      <w:r w:rsidR="002742F7">
        <w:rPr>
          <w:rFonts w:cstheme="minorHAnsi"/>
          <w:lang w:val="en-GB"/>
        </w:rPr>
        <w:t>(</w:t>
      </w:r>
      <w:r w:rsidR="002742F7" w:rsidRPr="004E1BCF">
        <w:rPr>
          <w:rFonts w:cstheme="minorHAnsi"/>
          <w:lang w:val="en-GB"/>
        </w:rPr>
        <w:t>s</w:t>
      </w:r>
      <w:r w:rsidR="002742F7">
        <w:rPr>
          <w:rFonts w:cstheme="minorHAnsi"/>
          <w:lang w:val="en-GB"/>
        </w:rPr>
        <w:t>)</w:t>
      </w:r>
      <w:r w:rsidR="002742F7" w:rsidRPr="004E1BCF">
        <w:rPr>
          <w:rFonts w:cstheme="minorHAnsi"/>
          <w:lang w:val="en-GB"/>
        </w:rPr>
        <w:t xml:space="preserve"> and </w:t>
      </w:r>
      <w:r w:rsidRPr="004E1BCF">
        <w:rPr>
          <w:rFonts w:cstheme="minorHAnsi"/>
          <w:lang w:val="en-GB"/>
        </w:rPr>
        <w:t>audiovisual facilities</w:t>
      </w:r>
    </w:p>
    <w:p w14:paraId="66A9DF80" w14:textId="0C2C3B6A" w:rsidR="00FE2B92" w:rsidRPr="008E73AB" w:rsidRDefault="00FE2B92" w:rsidP="009F3741">
      <w:pPr>
        <w:rPr>
          <w:lang w:val="en-GB" w:eastAsia="ja-JP"/>
        </w:rPr>
      </w:pPr>
      <w:r w:rsidRPr="008E73AB">
        <w:rPr>
          <w:lang w:val="en-GB" w:eastAsia="ja-JP"/>
        </w:rPr>
        <w:t>The room(s) used for the meeting will be indicated inside the meeting venue.</w:t>
      </w:r>
    </w:p>
    <w:p w14:paraId="70B15228" w14:textId="77777777" w:rsidR="00FE2B92" w:rsidRPr="004E1BCF" w:rsidRDefault="00FE2B92" w:rsidP="00FE2B92">
      <w:pPr>
        <w:widowControl w:val="0"/>
        <w:tabs>
          <w:tab w:val="clear" w:pos="794"/>
          <w:tab w:val="clear" w:pos="1191"/>
          <w:tab w:val="clear" w:pos="1588"/>
          <w:tab w:val="clear" w:pos="1985"/>
        </w:tabs>
        <w:overflowPunct/>
        <w:spacing w:line="240" w:lineRule="auto"/>
        <w:textAlignment w:val="auto"/>
        <w:rPr>
          <w:rFonts w:asciiTheme="minorHAnsi" w:hAnsiTheme="minorHAnsi" w:cstheme="minorHAnsi"/>
          <w:b/>
          <w:szCs w:val="24"/>
          <w:lang w:val="en-GB"/>
        </w:rPr>
      </w:pPr>
      <w:bookmarkStart w:id="4" w:name="_Hlk215763289"/>
      <w:r w:rsidRPr="001B5A11">
        <w:rPr>
          <w:rFonts w:asciiTheme="minorHAnsi" w:hAnsiTheme="minorHAnsi" w:cstheme="minorHAnsi"/>
          <w:b/>
          <w:szCs w:val="24"/>
          <w:lang w:val="en-GB"/>
        </w:rPr>
        <w:t>Earphones with microphone</w:t>
      </w:r>
      <w:r w:rsidRPr="001B5A11">
        <w:rPr>
          <w:rFonts w:asciiTheme="minorHAnsi" w:hAnsiTheme="minorHAnsi" w:cstheme="minorHAnsi"/>
          <w:szCs w:val="24"/>
          <w:lang w:val="en-GB"/>
        </w:rPr>
        <w:t>:</w:t>
      </w:r>
      <w:r w:rsidRPr="001B5A11">
        <w:rPr>
          <w:rFonts w:asciiTheme="minorHAnsi" w:hAnsiTheme="minorHAnsi" w:cstheme="minorHAnsi"/>
          <w:b/>
          <w:szCs w:val="24"/>
          <w:lang w:val="en-GB"/>
        </w:rPr>
        <w:t xml:space="preserve"> </w:t>
      </w:r>
      <w:r w:rsidRPr="001B5A11">
        <w:rPr>
          <w:rFonts w:asciiTheme="minorHAnsi" w:hAnsiTheme="minorHAnsi" w:cstheme="minorHAnsi"/>
          <w:szCs w:val="24"/>
          <w:lang w:val="en-GB"/>
        </w:rPr>
        <w:t xml:space="preserve">You are kindly requested to have </w:t>
      </w:r>
      <w:r w:rsidRPr="001B5A11">
        <w:rPr>
          <w:rFonts w:asciiTheme="minorHAnsi" w:hAnsiTheme="minorHAnsi" w:cstheme="minorHAnsi"/>
          <w:szCs w:val="24"/>
          <w:u w:val="single"/>
          <w:lang w:val="en-GB"/>
        </w:rPr>
        <w:t>your own earphones with microphone</w:t>
      </w:r>
      <w:r w:rsidRPr="001B5A11">
        <w:rPr>
          <w:rFonts w:asciiTheme="minorHAnsi" w:hAnsiTheme="minorHAnsi" w:cstheme="minorHAnsi"/>
          <w:szCs w:val="24"/>
          <w:lang w:val="en-GB"/>
        </w:rPr>
        <w:t xml:space="preserve"> for the meeting sessions, during which the Zoom platform audiovisual facilities will be used for the discussions and display of documents. A camera connected to your Zoom session can also be used.</w:t>
      </w:r>
    </w:p>
    <w:bookmarkEnd w:id="4"/>
    <w:p w14:paraId="11516F45" w14:textId="1CC82AEF" w:rsidR="009F3741" w:rsidRPr="004E1BCF" w:rsidRDefault="0031475B" w:rsidP="009F3741">
      <w:pPr>
        <w:pStyle w:val="Heading1"/>
        <w:spacing w:before="240"/>
        <w:rPr>
          <w:lang w:val="en-GB"/>
        </w:rPr>
      </w:pPr>
      <w:r w:rsidRPr="004E1BCF">
        <w:rPr>
          <w:lang w:val="en-GB"/>
        </w:rPr>
        <w:t>4</w:t>
      </w:r>
      <w:r w:rsidRPr="004E1BCF">
        <w:rPr>
          <w:lang w:val="en-GB"/>
        </w:rPr>
        <w:tab/>
      </w:r>
      <w:r w:rsidRPr="004E1BCF">
        <w:rPr>
          <w:rFonts w:cstheme="minorHAnsi"/>
          <w:lang w:val="en-GB"/>
        </w:rPr>
        <w:t>Access to the meeting venue</w:t>
      </w:r>
      <w:r w:rsidRPr="004E1BCF">
        <w:rPr>
          <w:lang w:val="en-GB"/>
        </w:rPr>
        <w:t xml:space="preserve"> </w:t>
      </w:r>
      <w:r>
        <w:rPr>
          <w:lang w:val="en-GB"/>
        </w:rPr>
        <w:t xml:space="preserve">/ </w:t>
      </w:r>
      <w:r w:rsidRPr="004E1BCF">
        <w:rPr>
          <w:lang w:val="en-GB"/>
        </w:rPr>
        <w:t>Badges</w:t>
      </w:r>
    </w:p>
    <w:p w14:paraId="00D9A195" w14:textId="427EBD4C" w:rsidR="0031475B" w:rsidRPr="004E1BCF" w:rsidRDefault="0031475B" w:rsidP="0031475B">
      <w:pPr>
        <w:widowControl w:val="0"/>
        <w:tabs>
          <w:tab w:val="clear" w:pos="794"/>
          <w:tab w:val="clear" w:pos="1191"/>
          <w:tab w:val="clear" w:pos="1588"/>
          <w:tab w:val="clear" w:pos="1985"/>
        </w:tabs>
        <w:overflowPunct/>
        <w:spacing w:line="240" w:lineRule="auto"/>
        <w:textAlignment w:val="auto"/>
        <w:rPr>
          <w:lang w:val="en-GB" w:eastAsia="ja-JP"/>
        </w:rPr>
      </w:pPr>
      <w:bookmarkStart w:id="5" w:name="_Hlk215763536"/>
      <w:r>
        <w:rPr>
          <w:rFonts w:asciiTheme="minorHAnsi" w:hAnsiTheme="minorHAnsi" w:cstheme="minorHAnsi"/>
          <w:szCs w:val="24"/>
          <w:lang w:val="en-GB" w:eastAsia="ja-JP"/>
        </w:rPr>
        <w:t xml:space="preserve">Access will be granted and </w:t>
      </w:r>
      <w:r w:rsidRPr="004E1BCF">
        <w:rPr>
          <w:rFonts w:asciiTheme="minorHAnsi" w:hAnsiTheme="minorHAnsi" w:cstheme="minorHAnsi"/>
          <w:szCs w:val="24"/>
          <w:lang w:val="en-GB" w:eastAsia="ja-JP"/>
        </w:rPr>
        <w:t xml:space="preserve">Badges will be issued only to individuals who have successfully </w:t>
      </w:r>
      <w:bookmarkStart w:id="6" w:name="_Hlk215763526"/>
      <w:r w:rsidRPr="004E1BCF">
        <w:rPr>
          <w:rFonts w:asciiTheme="minorHAnsi" w:hAnsiTheme="minorHAnsi" w:cstheme="minorHAnsi"/>
          <w:szCs w:val="24"/>
          <w:lang w:val="en-GB" w:eastAsia="ja-JP"/>
        </w:rPr>
        <w:t xml:space="preserve">undergone the </w:t>
      </w:r>
      <w:hyperlink r:id="rId26" w:history="1">
        <w:r w:rsidRPr="004E1BCF">
          <w:rPr>
            <w:rStyle w:val="Hyperlink"/>
            <w:rFonts w:asciiTheme="minorHAnsi" w:hAnsiTheme="minorHAnsi" w:cstheme="minorHAnsi"/>
            <w:szCs w:val="24"/>
            <w:lang w:val="en-GB" w:eastAsia="ja-JP"/>
          </w:rPr>
          <w:t>ITU-R event r</w:t>
        </w:r>
        <w:r w:rsidRPr="004E1BCF">
          <w:rPr>
            <w:rStyle w:val="Hyperlink"/>
            <w:rFonts w:asciiTheme="minorHAnsi" w:hAnsiTheme="minorHAnsi" w:cstheme="minorHAnsi"/>
            <w:szCs w:val="24"/>
            <w:lang w:val="en-GB" w:eastAsia="ja-JP"/>
          </w:rPr>
          <w:t>e</w:t>
        </w:r>
        <w:r w:rsidRPr="004E1BCF">
          <w:rPr>
            <w:rStyle w:val="Hyperlink"/>
            <w:rFonts w:asciiTheme="minorHAnsi" w:hAnsiTheme="minorHAnsi" w:cstheme="minorHAnsi"/>
            <w:szCs w:val="24"/>
            <w:lang w:val="en-GB" w:eastAsia="ja-JP"/>
          </w:rPr>
          <w:t>gistration procedure</w:t>
        </w:r>
      </w:hyperlink>
      <w:r w:rsidRPr="004E1BCF">
        <w:rPr>
          <w:rFonts w:asciiTheme="minorHAnsi" w:hAnsiTheme="minorHAnsi" w:cstheme="minorHAnsi"/>
          <w:szCs w:val="24"/>
          <w:lang w:val="en-GB" w:eastAsia="ja-JP"/>
        </w:rPr>
        <w:t xml:space="preserve"> and have been accredited </w:t>
      </w:r>
      <w:r>
        <w:rPr>
          <w:rFonts w:asciiTheme="minorHAnsi" w:hAnsiTheme="minorHAnsi" w:cstheme="minorHAnsi"/>
          <w:szCs w:val="24"/>
          <w:lang w:val="en-GB" w:eastAsia="ja-JP"/>
        </w:rPr>
        <w:t>by ITU</w:t>
      </w:r>
      <w:r w:rsidRPr="004E1BCF">
        <w:rPr>
          <w:rFonts w:asciiTheme="minorHAnsi" w:hAnsiTheme="minorHAnsi" w:cstheme="minorHAnsi"/>
          <w:szCs w:val="24"/>
          <w:lang w:val="en-GB" w:eastAsia="ja-JP"/>
        </w:rPr>
        <w:t xml:space="preserve">. Participants will not be admitted to the </w:t>
      </w:r>
      <w:r>
        <w:rPr>
          <w:rFonts w:asciiTheme="minorHAnsi" w:hAnsiTheme="minorHAnsi" w:cstheme="minorHAnsi"/>
          <w:szCs w:val="24"/>
          <w:lang w:val="en-GB" w:eastAsia="ja-JP"/>
        </w:rPr>
        <w:t xml:space="preserve">Venue and </w:t>
      </w:r>
      <w:r w:rsidRPr="004E1BCF">
        <w:rPr>
          <w:rFonts w:asciiTheme="minorHAnsi" w:hAnsiTheme="minorHAnsi" w:cstheme="minorHAnsi"/>
          <w:szCs w:val="24"/>
          <w:lang w:val="en-GB" w:eastAsia="ja-JP"/>
        </w:rPr>
        <w:t>conference rooms without the accreditation badge.</w:t>
      </w:r>
    </w:p>
    <w:p w14:paraId="381881AF" w14:textId="5011A290" w:rsidR="0031475B" w:rsidRPr="003755B6" w:rsidRDefault="0031475B" w:rsidP="0031475B">
      <w:pPr>
        <w:spacing w:line="240" w:lineRule="auto"/>
        <w:rPr>
          <w:rFonts w:asciiTheme="minorHAnsi" w:hAnsiTheme="minorHAnsi" w:cstheme="minorHAnsi"/>
          <w:b/>
          <w:bCs/>
          <w:color w:val="C0504D" w:themeColor="accent2"/>
          <w:szCs w:val="24"/>
          <w:lang w:val="en-GB"/>
        </w:rPr>
      </w:pPr>
      <w:r w:rsidRPr="00C94080">
        <w:rPr>
          <w:rFonts w:asciiTheme="minorHAnsi" w:hAnsiTheme="minorHAnsi" w:cstheme="minorHAnsi"/>
          <w:b/>
          <w:bCs/>
          <w:color w:val="C0504D" w:themeColor="accent2"/>
          <w:szCs w:val="24"/>
          <w:lang w:val="en-GB"/>
        </w:rPr>
        <w:t>Badging:</w:t>
      </w:r>
      <w:r w:rsidRPr="00C94080">
        <w:rPr>
          <w:rFonts w:asciiTheme="minorHAnsi" w:hAnsiTheme="minorHAnsi" w:cstheme="minorHAnsi"/>
          <w:b/>
          <w:bCs/>
          <w:color w:val="C0504D" w:themeColor="accent2"/>
          <w:szCs w:val="24"/>
          <w:lang w:val="en-GB"/>
        </w:rPr>
        <w:tab/>
      </w:r>
      <w:r w:rsidRPr="003755B6">
        <w:rPr>
          <w:rFonts w:asciiTheme="minorHAnsi" w:hAnsiTheme="minorHAnsi" w:cstheme="minorHAnsi"/>
          <w:b/>
          <w:bCs/>
          <w:color w:val="C0504D" w:themeColor="accent2"/>
          <w:szCs w:val="24"/>
          <w:lang w:val="en-GB"/>
        </w:rPr>
        <w:t>starting f</w:t>
      </w:r>
      <w:r w:rsidRPr="00C94080">
        <w:rPr>
          <w:rFonts w:asciiTheme="minorHAnsi" w:hAnsiTheme="minorHAnsi" w:cstheme="minorHAnsi"/>
          <w:b/>
          <w:bCs/>
          <w:color w:val="C0504D" w:themeColor="accent2"/>
          <w:szCs w:val="24"/>
          <w:lang w:val="en-GB"/>
        </w:rPr>
        <w:t xml:space="preserve">rom Monday, </w:t>
      </w:r>
      <w:r w:rsidRPr="003755B6">
        <w:rPr>
          <w:rFonts w:asciiTheme="minorHAnsi" w:hAnsiTheme="minorHAnsi" w:cstheme="minorHAnsi"/>
          <w:b/>
          <w:bCs/>
          <w:color w:val="C0504D" w:themeColor="accent2"/>
          <w:szCs w:val="24"/>
          <w:lang w:val="en-GB"/>
        </w:rPr>
        <w:t>23 March 2026, 0800 hours</w:t>
      </w:r>
    </w:p>
    <w:p w14:paraId="1F33E507" w14:textId="77777777" w:rsidR="0031475B" w:rsidRPr="005400AE" w:rsidRDefault="0031475B" w:rsidP="0031475B">
      <w:pPr>
        <w:rPr>
          <w:b/>
          <w:bCs/>
          <w:szCs w:val="24"/>
          <w:u w:val="single"/>
        </w:rPr>
      </w:pPr>
      <w:r w:rsidRPr="005400AE">
        <w:rPr>
          <w:b/>
          <w:bCs/>
          <w:szCs w:val="24"/>
          <w:u w:val="single"/>
        </w:rPr>
        <w:t>Arrival Airport</w:t>
      </w:r>
    </w:p>
    <w:p w14:paraId="24E6034E" w14:textId="77777777" w:rsidR="0031475B" w:rsidRPr="00247E3D" w:rsidRDefault="0031475B" w:rsidP="0031475B">
      <w:pPr>
        <w:rPr>
          <w:szCs w:val="24"/>
        </w:rPr>
      </w:pPr>
      <w:r w:rsidRPr="00247E3D">
        <w:rPr>
          <w:szCs w:val="24"/>
        </w:rPr>
        <w:t>Munich International Airport (MUC) "Franz Josef Strauß".</w:t>
      </w:r>
    </w:p>
    <w:p w14:paraId="27197EEF" w14:textId="77777777" w:rsidR="0031475B" w:rsidRDefault="0031475B" w:rsidP="0031475B">
      <w:pPr>
        <w:rPr>
          <w:szCs w:val="24"/>
        </w:rPr>
      </w:pPr>
      <w:r w:rsidRPr="004E1402">
        <w:rPr>
          <w:szCs w:val="24"/>
        </w:rPr>
        <w:t>Public transportation: Buy a single ticket for the required 4 zones</w:t>
      </w:r>
      <w:r>
        <w:rPr>
          <w:szCs w:val="24"/>
        </w:rPr>
        <w:t xml:space="preserve"> at</w:t>
      </w:r>
      <w:r w:rsidRPr="004E1402">
        <w:rPr>
          <w:szCs w:val="24"/>
        </w:rPr>
        <w:t xml:space="preserve"> around € 15.00. </w:t>
      </w:r>
    </w:p>
    <w:p w14:paraId="18276820" w14:textId="77777777" w:rsidR="0031475B" w:rsidRDefault="0031475B" w:rsidP="0031475B">
      <w:pPr>
        <w:rPr>
          <w:szCs w:val="24"/>
        </w:rPr>
      </w:pPr>
      <w:r w:rsidRPr="004E1402">
        <w:rPr>
          <w:szCs w:val="24"/>
        </w:rPr>
        <w:t xml:space="preserve">Stamp the ticket to validate it before taking the train. Take the </w:t>
      </w:r>
      <w:proofErr w:type="spellStart"/>
      <w:r w:rsidRPr="004E1402">
        <w:rPr>
          <w:szCs w:val="24"/>
        </w:rPr>
        <w:t>S8</w:t>
      </w:r>
      <w:proofErr w:type="spellEnd"/>
      <w:r w:rsidRPr="004E1402">
        <w:rPr>
          <w:szCs w:val="24"/>
        </w:rPr>
        <w:t xml:space="preserve"> train if you need to go to Munich City Center, Munich East (Ost = </w:t>
      </w:r>
      <w:proofErr w:type="spellStart"/>
      <w:r w:rsidRPr="004E1402">
        <w:rPr>
          <w:szCs w:val="24"/>
        </w:rPr>
        <w:t>Ostbahnhof</w:t>
      </w:r>
      <w:proofErr w:type="spellEnd"/>
      <w:r w:rsidRPr="004E1402">
        <w:rPr>
          <w:szCs w:val="24"/>
        </w:rPr>
        <w:t xml:space="preserve">), Munich </w:t>
      </w:r>
      <w:r>
        <w:rPr>
          <w:szCs w:val="24"/>
        </w:rPr>
        <w:t>Central Station</w:t>
      </w:r>
      <w:r w:rsidRPr="004E1402">
        <w:rPr>
          <w:szCs w:val="24"/>
        </w:rPr>
        <w:t xml:space="preserve"> (</w:t>
      </w:r>
      <w:proofErr w:type="spellStart"/>
      <w:r w:rsidRPr="004E1402">
        <w:rPr>
          <w:szCs w:val="24"/>
        </w:rPr>
        <w:t>Hauptbahnhof</w:t>
      </w:r>
      <w:proofErr w:type="spellEnd"/>
      <w:r w:rsidRPr="004E1402">
        <w:rPr>
          <w:szCs w:val="24"/>
        </w:rPr>
        <w:t xml:space="preserve">). </w:t>
      </w:r>
    </w:p>
    <w:p w14:paraId="30745CD1" w14:textId="4DFE2A60" w:rsidR="0031475B" w:rsidRPr="005400AE" w:rsidRDefault="0031475B" w:rsidP="0031475B">
      <w:pPr>
        <w:rPr>
          <w:b/>
          <w:bCs/>
          <w:szCs w:val="24"/>
          <w:u w:val="single"/>
        </w:rPr>
      </w:pPr>
      <w:r w:rsidRPr="005400AE">
        <w:rPr>
          <w:b/>
          <w:bCs/>
          <w:szCs w:val="24"/>
          <w:u w:val="single"/>
        </w:rPr>
        <w:t xml:space="preserve">Taxi: </w:t>
      </w:r>
    </w:p>
    <w:p w14:paraId="7B1987CD" w14:textId="2AAC9352" w:rsidR="0031475B" w:rsidRDefault="0031475B" w:rsidP="0031475B">
      <w:pPr>
        <w:rPr>
          <w:szCs w:val="24"/>
        </w:rPr>
      </w:pPr>
      <w:r w:rsidRPr="004E1402">
        <w:rPr>
          <w:szCs w:val="24"/>
        </w:rPr>
        <w:t xml:space="preserve">Max. 1 hour travel time, fare about € 90 – 130, depend on time and </w:t>
      </w:r>
      <w:r w:rsidR="006961B0">
        <w:rPr>
          <w:szCs w:val="24"/>
        </w:rPr>
        <w:t xml:space="preserve">the type of </w:t>
      </w:r>
      <w:r w:rsidRPr="004E1402">
        <w:rPr>
          <w:szCs w:val="24"/>
        </w:rPr>
        <w:t xml:space="preserve">Taxi. No Pick – up from the host will be organized. The full public transportation network map of Munich can be downloaded here: </w:t>
      </w:r>
    </w:p>
    <w:p w14:paraId="1D7BC76C" w14:textId="77777777" w:rsidR="0031475B" w:rsidRDefault="0031475B" w:rsidP="0031475B">
      <w:pPr>
        <w:rPr>
          <w:szCs w:val="24"/>
        </w:rPr>
      </w:pPr>
      <w:hyperlink r:id="rId27" w:history="1">
        <w:r w:rsidRPr="005A34A7">
          <w:rPr>
            <w:rStyle w:val="Hyperlink"/>
            <w:szCs w:val="24"/>
          </w:rPr>
          <w:t>http://www.mvv-muenchen.de/fileadmin/me</w:t>
        </w:r>
        <w:r w:rsidRPr="005A34A7">
          <w:rPr>
            <w:rStyle w:val="Hyperlink"/>
            <w:szCs w:val="24"/>
          </w:rPr>
          <w:t>d</w:t>
        </w:r>
        <w:r w:rsidRPr="005A34A7">
          <w:rPr>
            <w:rStyle w:val="Hyperlink"/>
            <w:szCs w:val="24"/>
          </w:rPr>
          <w:t>ia/Dateien/plaene/pdf/netz13_A4_Englisch.pdf</w:t>
        </w:r>
      </w:hyperlink>
    </w:p>
    <w:bookmarkEnd w:id="5"/>
    <w:bookmarkEnd w:id="6"/>
    <w:p w14:paraId="0D4EA84D" w14:textId="77777777" w:rsidR="00F63F2E" w:rsidRDefault="00F63F2E" w:rsidP="00F63F2E">
      <w:pPr>
        <w:pStyle w:val="Heading1"/>
        <w:spacing w:before="240"/>
        <w:rPr>
          <w:rFonts w:cstheme="minorHAnsi"/>
          <w:lang w:val="en-GB"/>
        </w:rPr>
      </w:pPr>
      <w:r>
        <w:rPr>
          <w:rFonts w:cstheme="minorHAnsi"/>
          <w:lang w:val="en-GB"/>
        </w:rPr>
        <w:lastRenderedPageBreak/>
        <w:t>5</w:t>
      </w:r>
      <w:r w:rsidRPr="004E1BCF">
        <w:rPr>
          <w:rFonts w:cstheme="minorHAnsi"/>
          <w:lang w:val="en-GB"/>
        </w:rPr>
        <w:tab/>
        <w:t>Accommodation / Reservation procedure</w:t>
      </w:r>
    </w:p>
    <w:p w14:paraId="29112681" w14:textId="7F5A6301" w:rsidR="00F63F2E" w:rsidRPr="004E1BCF" w:rsidRDefault="00F63F2E" w:rsidP="00F63F2E">
      <w:pPr>
        <w:widowControl w:val="0"/>
        <w:tabs>
          <w:tab w:val="clear" w:pos="794"/>
          <w:tab w:val="clear" w:pos="1191"/>
          <w:tab w:val="clear" w:pos="1588"/>
          <w:tab w:val="clear" w:pos="1985"/>
        </w:tabs>
        <w:overflowPunct/>
        <w:spacing w:line="240" w:lineRule="auto"/>
        <w:textAlignment w:val="auto"/>
        <w:rPr>
          <w:lang w:val="en-GB" w:eastAsia="ja-JP"/>
        </w:rPr>
      </w:pPr>
      <w:r w:rsidRPr="00DD1734">
        <w:rPr>
          <w:rFonts w:asciiTheme="minorHAnsi" w:hAnsiTheme="minorHAnsi" w:cstheme="minorHAnsi"/>
          <w:szCs w:val="24"/>
          <w:lang w:val="en-GB"/>
        </w:rPr>
        <w:t xml:space="preserve">Participants should make their own </w:t>
      </w:r>
      <w:r>
        <w:rPr>
          <w:rFonts w:asciiTheme="minorHAnsi" w:hAnsiTheme="minorHAnsi" w:cstheme="minorHAnsi"/>
          <w:szCs w:val="24"/>
          <w:lang w:val="en-GB"/>
        </w:rPr>
        <w:t xml:space="preserve">travel </w:t>
      </w:r>
      <w:r w:rsidRPr="00DD1734">
        <w:rPr>
          <w:rFonts w:asciiTheme="minorHAnsi" w:hAnsiTheme="minorHAnsi" w:cstheme="minorHAnsi"/>
          <w:szCs w:val="24"/>
          <w:lang w:val="en-GB"/>
        </w:rPr>
        <w:t>arrangements with regards to accommodation. The</w:t>
      </w:r>
      <w:r>
        <w:rPr>
          <w:rFonts w:asciiTheme="minorHAnsi" w:hAnsiTheme="minorHAnsi" w:cstheme="minorHAnsi"/>
          <w:b/>
          <w:szCs w:val="24"/>
          <w:lang w:val="en-GB"/>
        </w:rPr>
        <w:t xml:space="preserve"> f</w:t>
      </w:r>
      <w:r w:rsidRPr="00DD1734">
        <w:rPr>
          <w:rFonts w:asciiTheme="minorHAnsi" w:hAnsiTheme="minorHAnsi" w:cstheme="minorHAnsi"/>
          <w:szCs w:val="24"/>
          <w:lang w:val="en-GB"/>
        </w:rPr>
        <w:t>ollowing</w:t>
      </w:r>
      <w:r>
        <w:rPr>
          <w:rFonts w:asciiTheme="minorHAnsi" w:hAnsiTheme="minorHAnsi" w:cstheme="minorHAnsi"/>
          <w:szCs w:val="24"/>
          <w:lang w:val="en-GB"/>
        </w:rPr>
        <w:t xml:space="preserve"> </w:t>
      </w:r>
      <w:r w:rsidRPr="00DD1734">
        <w:rPr>
          <w:rFonts w:asciiTheme="minorHAnsi" w:hAnsiTheme="minorHAnsi" w:cstheme="minorHAnsi"/>
          <w:szCs w:val="24"/>
          <w:lang w:val="en-GB"/>
        </w:rPr>
        <w:t xml:space="preserve">hotels are near to the </w:t>
      </w:r>
      <w:r>
        <w:rPr>
          <w:rFonts w:asciiTheme="minorHAnsi" w:hAnsiTheme="minorHAnsi" w:cstheme="minorHAnsi"/>
          <w:szCs w:val="24"/>
          <w:lang w:val="en-GB"/>
        </w:rPr>
        <w:t xml:space="preserve">meeting </w:t>
      </w:r>
      <w:r w:rsidRPr="00DD1734">
        <w:rPr>
          <w:rFonts w:asciiTheme="minorHAnsi" w:hAnsiTheme="minorHAnsi" w:cstheme="minorHAnsi"/>
          <w:szCs w:val="24"/>
          <w:lang w:val="en-GB"/>
        </w:rPr>
        <w:t>venue. Please make sure to book your hotel in</w:t>
      </w:r>
      <w:r>
        <w:rPr>
          <w:rFonts w:asciiTheme="minorHAnsi" w:hAnsiTheme="minorHAnsi" w:cstheme="minorHAnsi"/>
          <w:b/>
          <w:szCs w:val="24"/>
          <w:lang w:val="en-GB"/>
        </w:rPr>
        <w:t xml:space="preserve"> </w:t>
      </w:r>
      <w:r w:rsidRPr="00DD1734">
        <w:rPr>
          <w:rFonts w:asciiTheme="minorHAnsi" w:hAnsiTheme="minorHAnsi" w:cstheme="minorHAnsi"/>
          <w:szCs w:val="24"/>
          <w:lang w:val="en-GB"/>
        </w:rPr>
        <w:t>advance:</w:t>
      </w:r>
    </w:p>
    <w:p w14:paraId="433CE99C" w14:textId="77E9EF83" w:rsidR="00F63F2E" w:rsidRPr="00F63F2E" w:rsidRDefault="00F63F2E" w:rsidP="002356D9">
      <w:pPr>
        <w:pStyle w:val="enumlev1"/>
        <w:spacing w:before="120"/>
      </w:pPr>
      <w:bookmarkStart w:id="7" w:name="_6_Visa_information"/>
      <w:bookmarkStart w:id="8" w:name="_Hlk122337073"/>
      <w:bookmarkEnd w:id="7"/>
      <w:r w:rsidRPr="00F63F2E">
        <w:t>1.</w:t>
      </w:r>
      <w:r>
        <w:tab/>
      </w:r>
      <w:r w:rsidRPr="00F63F2E">
        <w:rPr>
          <w:b/>
          <w:bCs/>
        </w:rPr>
        <w:t xml:space="preserve">MOXY Munich </w:t>
      </w:r>
      <w:proofErr w:type="spellStart"/>
      <w:r w:rsidRPr="00F63F2E">
        <w:rPr>
          <w:b/>
          <w:bCs/>
        </w:rPr>
        <w:t>Ostbahnhof</w:t>
      </w:r>
      <w:proofErr w:type="spellEnd"/>
      <w:r w:rsidRPr="00F63F2E">
        <w:t xml:space="preserve"> (less than 5 mins by foot) can be found under</w:t>
      </w:r>
    </w:p>
    <w:p w14:paraId="12DAEFA0" w14:textId="399C8097" w:rsidR="00F63F2E" w:rsidRPr="00F63F2E" w:rsidRDefault="00F63F2E" w:rsidP="00F63F2E">
      <w:pPr>
        <w:pStyle w:val="enumlev1"/>
      </w:pPr>
      <w:r w:rsidRPr="00F63F2E">
        <w:t>2.</w:t>
      </w:r>
      <w:r>
        <w:tab/>
      </w:r>
      <w:r w:rsidRPr="00F63F2E">
        <w:rPr>
          <w:b/>
          <w:bCs/>
        </w:rPr>
        <w:t xml:space="preserve">HOLIDAY INN City Center – </w:t>
      </w:r>
      <w:proofErr w:type="spellStart"/>
      <w:r w:rsidRPr="00F63F2E">
        <w:rPr>
          <w:b/>
          <w:bCs/>
        </w:rPr>
        <w:t>Hochstrasse</w:t>
      </w:r>
      <w:proofErr w:type="spellEnd"/>
      <w:r w:rsidRPr="00F63F2E">
        <w:t xml:space="preserve"> - public transport to MUC-Ost – max 10 min. to </w:t>
      </w:r>
      <w:r w:rsidR="00F03E11">
        <w:t>the meeting v</w:t>
      </w:r>
      <w:r w:rsidRPr="00F63F2E">
        <w:t>enue</w:t>
      </w:r>
    </w:p>
    <w:p w14:paraId="2991B039" w14:textId="43FDE57D" w:rsidR="00F63F2E" w:rsidRDefault="00F63F2E" w:rsidP="00F63F2E">
      <w:pPr>
        <w:pStyle w:val="enumlev1"/>
      </w:pPr>
      <w:r w:rsidRPr="00F63F2E">
        <w:t>3.</w:t>
      </w:r>
      <w:r w:rsidRPr="00F63F2E">
        <w:tab/>
      </w:r>
      <w:r w:rsidRPr="00F63F2E">
        <w:rPr>
          <w:b/>
          <w:bCs/>
        </w:rPr>
        <w:t>MOTEL ONE</w:t>
      </w:r>
      <w:r w:rsidRPr="00F63F2E">
        <w:t xml:space="preserve"> – about 15 – 20 in walking distance to the </w:t>
      </w:r>
      <w:r w:rsidR="00F03E11">
        <w:t>meeting v</w:t>
      </w:r>
      <w:r w:rsidRPr="00F63F2E">
        <w:t>enue – near to station Munich East</w:t>
      </w:r>
      <w:r>
        <w:t xml:space="preserve"> </w:t>
      </w:r>
      <w:r w:rsidRPr="00F63F2E">
        <w:t>(</w:t>
      </w:r>
      <w:proofErr w:type="spellStart"/>
      <w:r w:rsidRPr="00F63F2E">
        <w:t>Ostbahnhof</w:t>
      </w:r>
      <w:proofErr w:type="spellEnd"/>
      <w:r w:rsidRPr="00F63F2E">
        <w:t>)</w:t>
      </w:r>
    </w:p>
    <w:p w14:paraId="1FE75DFC" w14:textId="7E59D4EF" w:rsidR="00F63F2E" w:rsidRPr="00F63F2E" w:rsidRDefault="00F63F2E" w:rsidP="00F63F2E">
      <w:pPr>
        <w:pStyle w:val="enumlev1"/>
      </w:pPr>
      <w:r w:rsidRPr="00F63F2E">
        <w:t>4.</w:t>
      </w:r>
      <w:r w:rsidRPr="00F63F2E">
        <w:tab/>
      </w:r>
      <w:r w:rsidRPr="00F63F2E">
        <w:rPr>
          <w:b/>
          <w:bCs/>
        </w:rPr>
        <w:t>ADINA Hotel</w:t>
      </w:r>
      <w:r w:rsidRPr="00F63F2E">
        <w:t xml:space="preserve"> – about 10 minutes walking distance to the </w:t>
      </w:r>
      <w:r w:rsidR="00F03E11">
        <w:t>meeting v</w:t>
      </w:r>
      <w:r w:rsidRPr="00F63F2E">
        <w:t>enue – near to station Munich East</w:t>
      </w:r>
      <w:r>
        <w:t xml:space="preserve"> </w:t>
      </w:r>
      <w:r w:rsidRPr="00F63F2E">
        <w:t>(</w:t>
      </w:r>
      <w:proofErr w:type="spellStart"/>
      <w:r w:rsidRPr="00F63F2E">
        <w:t>Ostbahnhof</w:t>
      </w:r>
      <w:proofErr w:type="spellEnd"/>
      <w:r w:rsidRPr="00F63F2E">
        <w:t>)</w:t>
      </w:r>
    </w:p>
    <w:p w14:paraId="3A49AD3F" w14:textId="77777777" w:rsidR="00F63F2E" w:rsidRPr="004E1BCF" w:rsidRDefault="00F63F2E" w:rsidP="00F63F2E">
      <w:pPr>
        <w:pStyle w:val="Heading1"/>
        <w:spacing w:before="240"/>
        <w:rPr>
          <w:rFonts w:cstheme="minorHAnsi"/>
          <w:lang w:val="en-GB"/>
        </w:rPr>
      </w:pPr>
      <w:r>
        <w:rPr>
          <w:rFonts w:cstheme="minorHAnsi"/>
          <w:lang w:val="en-GB"/>
        </w:rPr>
        <w:t>6</w:t>
      </w:r>
      <w:r w:rsidRPr="004E1BCF">
        <w:rPr>
          <w:rFonts w:cstheme="minorHAnsi"/>
          <w:lang w:val="en-GB"/>
        </w:rPr>
        <w:tab/>
        <w:t>Visa information</w:t>
      </w:r>
    </w:p>
    <w:p w14:paraId="37882A9F" w14:textId="7A2AF9C9" w:rsidR="00F63F2E" w:rsidRPr="00545129" w:rsidRDefault="00F63F2E" w:rsidP="00F63F2E">
      <w:pPr>
        <w:spacing w:line="240" w:lineRule="auto"/>
        <w:rPr>
          <w:rFonts w:asciiTheme="minorHAnsi" w:hAnsiTheme="minorHAnsi" w:cstheme="minorHAnsi"/>
          <w:szCs w:val="24"/>
          <w:lang w:val="en-GB" w:eastAsia="ja-JP"/>
        </w:rPr>
      </w:pPr>
      <w:r w:rsidRPr="00545129">
        <w:rPr>
          <w:rFonts w:asciiTheme="minorHAnsi" w:hAnsiTheme="minorHAnsi" w:cstheme="minorHAnsi"/>
          <w:color w:val="000000" w:themeColor="text1"/>
          <w:szCs w:val="24"/>
          <w:lang w:val="en-GB" w:eastAsia="ja-JP"/>
        </w:rPr>
        <w:t xml:space="preserve">Participants who require a visa should apply for a visa at the missions of Germany, i.e. German embassies and consulates-general in their respective country and should do so well in advance of their departure. </w:t>
      </w:r>
      <w:r w:rsidRPr="00545129">
        <w:rPr>
          <w:rFonts w:asciiTheme="minorHAnsi" w:hAnsiTheme="minorHAnsi" w:cstheme="minorHAnsi"/>
          <w:szCs w:val="24"/>
          <w:lang w:val="en-GB" w:eastAsia="ja-JP"/>
        </w:rPr>
        <w:t xml:space="preserve">Visa support will be provided only to individuals who have successfully undergone the </w:t>
      </w:r>
      <w:hyperlink r:id="rId28" w:history="1">
        <w:r w:rsidRPr="00545129">
          <w:rPr>
            <w:rStyle w:val="Hyperlink"/>
            <w:rFonts w:asciiTheme="minorHAnsi" w:hAnsiTheme="minorHAnsi" w:cstheme="minorHAnsi"/>
            <w:szCs w:val="24"/>
            <w:lang w:val="en-GB" w:eastAsia="ja-JP"/>
          </w:rPr>
          <w:t>ITU-R event r</w:t>
        </w:r>
        <w:r w:rsidRPr="00545129">
          <w:rPr>
            <w:rStyle w:val="Hyperlink"/>
            <w:rFonts w:asciiTheme="minorHAnsi" w:hAnsiTheme="minorHAnsi" w:cstheme="minorHAnsi"/>
            <w:szCs w:val="24"/>
            <w:lang w:val="en-GB" w:eastAsia="ja-JP"/>
          </w:rPr>
          <w:t>e</w:t>
        </w:r>
        <w:r w:rsidRPr="00545129">
          <w:rPr>
            <w:rStyle w:val="Hyperlink"/>
            <w:rFonts w:asciiTheme="minorHAnsi" w:hAnsiTheme="minorHAnsi" w:cstheme="minorHAnsi"/>
            <w:szCs w:val="24"/>
            <w:lang w:val="en-GB" w:eastAsia="ja-JP"/>
          </w:rPr>
          <w:t>gistration procedure</w:t>
        </w:r>
      </w:hyperlink>
      <w:r w:rsidRPr="00545129">
        <w:rPr>
          <w:rFonts w:asciiTheme="minorHAnsi" w:hAnsiTheme="minorHAnsi" w:cstheme="minorHAnsi"/>
          <w:szCs w:val="24"/>
          <w:lang w:val="en-GB" w:eastAsia="ja-JP"/>
        </w:rPr>
        <w:t xml:space="preserve"> and have been accredited. </w:t>
      </w:r>
      <w:r w:rsidRPr="00545129">
        <w:rPr>
          <w:rFonts w:asciiTheme="minorHAnsi" w:hAnsiTheme="minorHAnsi" w:cstheme="minorHAnsi"/>
          <w:color w:val="000000" w:themeColor="text1"/>
          <w:szCs w:val="24"/>
          <w:lang w:val="en-GB" w:eastAsia="ja-JP"/>
        </w:rPr>
        <w:t>For more accurate processing times, applicants should consult the visa office responsible for processing their application. An overview of visa requirements/exemptions for entry into Germany can be found at the website of the German Ministry of Foreign Affairs.</w:t>
      </w:r>
    </w:p>
    <w:p w14:paraId="7DD7DC57" w14:textId="222323D8" w:rsidR="00F63F2E" w:rsidRPr="00545129" w:rsidRDefault="00F63F2E" w:rsidP="00F63F2E">
      <w:pPr>
        <w:tabs>
          <w:tab w:val="clear" w:pos="794"/>
          <w:tab w:val="clear" w:pos="1191"/>
          <w:tab w:val="clear" w:pos="1588"/>
          <w:tab w:val="clear" w:pos="1985"/>
        </w:tabs>
        <w:overflowPunct/>
        <w:spacing w:line="240" w:lineRule="auto"/>
        <w:textAlignment w:val="auto"/>
        <w:rPr>
          <w:rFonts w:asciiTheme="minorHAnsi" w:hAnsiTheme="minorHAnsi" w:cstheme="minorHAnsi"/>
          <w:color w:val="000000"/>
          <w:szCs w:val="24"/>
          <w:lang w:val="en-GB" w:eastAsia="zh-CN"/>
        </w:rPr>
      </w:pPr>
      <w:r w:rsidRPr="00545129">
        <w:rPr>
          <w:rFonts w:asciiTheme="minorHAnsi" w:hAnsiTheme="minorHAnsi" w:cstheme="minorHAnsi"/>
          <w:bCs/>
          <w:szCs w:val="24"/>
          <w:lang w:val="en-GB" w:eastAsia="ja-JP"/>
        </w:rPr>
        <w:t xml:space="preserve">Participants who should require a </w:t>
      </w:r>
      <w:r w:rsidRPr="00545129">
        <w:rPr>
          <w:rFonts w:asciiTheme="minorHAnsi" w:hAnsiTheme="minorHAnsi" w:cstheme="minorHAnsi"/>
          <w:color w:val="000000"/>
          <w:szCs w:val="24"/>
          <w:lang w:val="en-GB" w:eastAsia="zh-CN"/>
        </w:rPr>
        <w:t xml:space="preserve">personal </w:t>
      </w:r>
      <w:r w:rsidRPr="00545129">
        <w:rPr>
          <w:rFonts w:asciiTheme="minorHAnsi" w:hAnsiTheme="minorHAnsi" w:cstheme="minorHAnsi"/>
          <w:bCs/>
          <w:szCs w:val="24"/>
          <w:lang w:val="en-GB" w:eastAsia="ja-JP"/>
        </w:rPr>
        <w:t xml:space="preserve">Letter of Invitation for obtaining a visa are requested to </w:t>
      </w:r>
      <w:r>
        <w:rPr>
          <w:rFonts w:asciiTheme="minorHAnsi" w:hAnsiTheme="minorHAnsi" w:cstheme="minorHAnsi"/>
          <w:bCs/>
          <w:szCs w:val="24"/>
          <w:lang w:val="en-GB" w:eastAsia="ja-JP"/>
        </w:rPr>
        <w:t>send a request by email to</w:t>
      </w:r>
      <w:r w:rsidRPr="00545129">
        <w:rPr>
          <w:rFonts w:asciiTheme="minorHAnsi" w:hAnsiTheme="minorHAnsi" w:cstheme="minorHAnsi"/>
          <w:bCs/>
          <w:szCs w:val="24"/>
          <w:lang w:val="en-GB" w:eastAsia="ja-JP"/>
        </w:rPr>
        <w:t xml:space="preserve"> </w:t>
      </w:r>
      <w:hyperlink r:id="rId29" w:history="1">
        <w:proofErr w:type="spellStart"/>
        <w:r w:rsidRPr="00545129">
          <w:rPr>
            <w:rStyle w:val="Hyperlink"/>
            <w:rFonts w:asciiTheme="minorHAnsi" w:hAnsiTheme="minorHAnsi" w:cstheme="minorHAnsi"/>
            <w:bCs/>
            <w:szCs w:val="24"/>
            <w:lang w:val="en-GB" w:eastAsia="ja-JP"/>
          </w:rPr>
          <w:t>itu@rohde-s</w:t>
        </w:r>
        <w:r w:rsidRPr="00545129">
          <w:rPr>
            <w:rStyle w:val="Hyperlink"/>
            <w:rFonts w:asciiTheme="minorHAnsi" w:hAnsiTheme="minorHAnsi" w:cstheme="minorHAnsi"/>
            <w:bCs/>
            <w:szCs w:val="24"/>
            <w:lang w:val="en-GB" w:eastAsia="ja-JP"/>
          </w:rPr>
          <w:t>c</w:t>
        </w:r>
        <w:r w:rsidRPr="00545129">
          <w:rPr>
            <w:rStyle w:val="Hyperlink"/>
            <w:rFonts w:asciiTheme="minorHAnsi" w:hAnsiTheme="minorHAnsi" w:cstheme="minorHAnsi"/>
            <w:bCs/>
            <w:szCs w:val="24"/>
            <w:lang w:val="en-GB" w:eastAsia="ja-JP"/>
          </w:rPr>
          <w:t>hwa</w:t>
        </w:r>
        <w:r w:rsidRPr="00545129">
          <w:rPr>
            <w:rStyle w:val="Hyperlink"/>
            <w:rFonts w:asciiTheme="minorHAnsi" w:hAnsiTheme="minorHAnsi" w:cstheme="minorHAnsi"/>
            <w:bCs/>
            <w:szCs w:val="24"/>
            <w:lang w:val="en-GB" w:eastAsia="ja-JP"/>
          </w:rPr>
          <w:t>r</w:t>
        </w:r>
        <w:r w:rsidRPr="00545129">
          <w:rPr>
            <w:rStyle w:val="Hyperlink"/>
            <w:rFonts w:asciiTheme="minorHAnsi" w:hAnsiTheme="minorHAnsi" w:cstheme="minorHAnsi"/>
            <w:bCs/>
            <w:szCs w:val="24"/>
            <w:lang w:val="en-GB" w:eastAsia="ja-JP"/>
          </w:rPr>
          <w:t>z.com</w:t>
        </w:r>
        <w:proofErr w:type="spellEnd"/>
      </w:hyperlink>
      <w:r w:rsidRPr="00545129">
        <w:rPr>
          <w:rFonts w:asciiTheme="minorHAnsi" w:hAnsiTheme="minorHAnsi" w:cstheme="minorHAnsi"/>
          <w:bCs/>
          <w:szCs w:val="24"/>
          <w:lang w:val="en-GB" w:eastAsia="ja-JP"/>
        </w:rPr>
        <w:t xml:space="preserve"> </w:t>
      </w:r>
      <w:r w:rsidRPr="00545129">
        <w:rPr>
          <w:rFonts w:asciiTheme="minorHAnsi" w:hAnsiTheme="minorHAnsi" w:cstheme="minorHAnsi"/>
          <w:color w:val="000000"/>
          <w:szCs w:val="24"/>
          <w:lang w:val="en-GB" w:eastAsia="zh-CN"/>
        </w:rPr>
        <w:t xml:space="preserve">as soon as possible </w:t>
      </w:r>
      <w:r w:rsidRPr="00545129">
        <w:rPr>
          <w:rFonts w:asciiTheme="minorHAnsi" w:hAnsiTheme="minorHAnsi" w:cstheme="minorHAnsi"/>
          <w:color w:val="000000"/>
          <w:szCs w:val="24"/>
          <w:u w:val="single"/>
          <w:lang w:val="en-GB" w:eastAsia="zh-CN"/>
        </w:rPr>
        <w:t>after registration with ITU</w:t>
      </w:r>
      <w:r w:rsidRPr="00545129">
        <w:rPr>
          <w:rFonts w:asciiTheme="minorHAnsi" w:hAnsiTheme="minorHAnsi" w:cstheme="minorHAnsi"/>
          <w:color w:val="000000"/>
          <w:szCs w:val="24"/>
          <w:lang w:val="en-GB" w:eastAsia="zh-CN"/>
        </w:rPr>
        <w:t>.</w:t>
      </w:r>
    </w:p>
    <w:p w14:paraId="5D2CF9DA" w14:textId="77777777" w:rsidR="00F63F2E" w:rsidRPr="00545129" w:rsidRDefault="00F63F2E" w:rsidP="00F63F2E">
      <w:pPr>
        <w:tabs>
          <w:tab w:val="clear" w:pos="794"/>
          <w:tab w:val="clear" w:pos="1191"/>
          <w:tab w:val="clear" w:pos="1588"/>
          <w:tab w:val="clear" w:pos="1985"/>
        </w:tabs>
        <w:overflowPunct/>
        <w:spacing w:line="240" w:lineRule="auto"/>
        <w:textAlignment w:val="auto"/>
        <w:rPr>
          <w:rFonts w:asciiTheme="minorHAnsi" w:hAnsiTheme="minorHAnsi" w:cstheme="minorHAnsi"/>
          <w:color w:val="000000"/>
          <w:szCs w:val="24"/>
          <w:lang w:val="en-GB" w:eastAsia="zh-CN"/>
        </w:rPr>
      </w:pPr>
      <w:r w:rsidRPr="00545129">
        <w:rPr>
          <w:rFonts w:asciiTheme="minorHAnsi" w:hAnsiTheme="minorHAnsi" w:cstheme="minorHAnsi"/>
          <w:color w:val="000000"/>
          <w:szCs w:val="24"/>
          <w:lang w:val="en-GB" w:eastAsia="zh-CN"/>
        </w:rPr>
        <w:t>Your email must include the following information in order to be processed:</w:t>
      </w:r>
    </w:p>
    <w:p w14:paraId="217A10F7" w14:textId="77777777" w:rsidR="00F63F2E" w:rsidRPr="00545129" w:rsidRDefault="00F63F2E" w:rsidP="00F63F2E">
      <w:pPr>
        <w:pStyle w:val="enumlev1"/>
        <w:rPr>
          <w:lang w:val="en-GB"/>
        </w:rPr>
      </w:pPr>
      <w:r w:rsidRPr="00545129">
        <w:rPr>
          <w:lang w:val="en-GB"/>
        </w:rPr>
        <w:t>1)</w:t>
      </w:r>
      <w:r w:rsidRPr="00545129">
        <w:rPr>
          <w:lang w:val="en-GB"/>
        </w:rPr>
        <w:tab/>
        <w:t>First name</w:t>
      </w:r>
    </w:p>
    <w:p w14:paraId="62E9955E" w14:textId="77777777" w:rsidR="00F63F2E" w:rsidRPr="00545129" w:rsidRDefault="00F63F2E" w:rsidP="00F63F2E">
      <w:pPr>
        <w:pStyle w:val="enumlev1"/>
        <w:rPr>
          <w:lang w:val="en-GB"/>
        </w:rPr>
      </w:pPr>
      <w:r w:rsidRPr="00545129">
        <w:rPr>
          <w:lang w:val="en-GB"/>
        </w:rPr>
        <w:t>2)</w:t>
      </w:r>
      <w:r w:rsidRPr="00545129">
        <w:rPr>
          <w:lang w:val="en-GB"/>
        </w:rPr>
        <w:tab/>
        <w:t>Last name</w:t>
      </w:r>
    </w:p>
    <w:p w14:paraId="3614157C" w14:textId="77777777" w:rsidR="00F63F2E" w:rsidRPr="00545129" w:rsidRDefault="00F63F2E" w:rsidP="00F63F2E">
      <w:pPr>
        <w:pStyle w:val="enumlev1"/>
        <w:rPr>
          <w:lang w:val="en-GB"/>
        </w:rPr>
      </w:pPr>
      <w:r w:rsidRPr="00545129">
        <w:rPr>
          <w:lang w:val="en-GB"/>
        </w:rPr>
        <w:t>3)</w:t>
      </w:r>
      <w:r w:rsidRPr="00545129">
        <w:rPr>
          <w:lang w:val="en-GB"/>
        </w:rPr>
        <w:tab/>
        <w:t>Organization/Company</w:t>
      </w:r>
    </w:p>
    <w:p w14:paraId="3B8903D3" w14:textId="77777777" w:rsidR="00F63F2E" w:rsidRPr="00545129" w:rsidRDefault="00F63F2E" w:rsidP="00F63F2E">
      <w:pPr>
        <w:pStyle w:val="enumlev1"/>
        <w:rPr>
          <w:lang w:val="en-GB"/>
        </w:rPr>
      </w:pPr>
      <w:r w:rsidRPr="00545129">
        <w:rPr>
          <w:lang w:val="en-GB"/>
        </w:rPr>
        <w:t>4)</w:t>
      </w:r>
      <w:r w:rsidRPr="00545129">
        <w:rPr>
          <w:lang w:val="en-GB"/>
        </w:rPr>
        <w:tab/>
        <w:t>Postal address</w:t>
      </w:r>
    </w:p>
    <w:p w14:paraId="12647DF6" w14:textId="77777777" w:rsidR="00F63F2E" w:rsidRPr="00545129" w:rsidRDefault="00F63F2E" w:rsidP="00F63F2E">
      <w:pPr>
        <w:pStyle w:val="enumlev1"/>
        <w:rPr>
          <w:lang w:val="en-GB"/>
        </w:rPr>
      </w:pPr>
      <w:r w:rsidRPr="00545129">
        <w:rPr>
          <w:lang w:val="en-GB"/>
        </w:rPr>
        <w:t>5)</w:t>
      </w:r>
      <w:r w:rsidRPr="00545129">
        <w:rPr>
          <w:lang w:val="en-GB"/>
        </w:rPr>
        <w:tab/>
        <w:t>Date and place of birth</w:t>
      </w:r>
    </w:p>
    <w:p w14:paraId="344104B5" w14:textId="77777777" w:rsidR="00F63F2E" w:rsidRPr="00545129" w:rsidRDefault="00F63F2E" w:rsidP="00F63F2E">
      <w:pPr>
        <w:pStyle w:val="enumlev1"/>
        <w:rPr>
          <w:lang w:val="en-GB"/>
        </w:rPr>
      </w:pPr>
      <w:r w:rsidRPr="00545129">
        <w:rPr>
          <w:lang w:val="en-GB"/>
        </w:rPr>
        <w:t>6)</w:t>
      </w:r>
      <w:r w:rsidRPr="00545129">
        <w:rPr>
          <w:lang w:val="en-GB"/>
        </w:rPr>
        <w:tab/>
        <w:t>Passport number</w:t>
      </w:r>
    </w:p>
    <w:p w14:paraId="3D5E7264" w14:textId="77777777" w:rsidR="00F63F2E" w:rsidRPr="00545129" w:rsidRDefault="00F63F2E" w:rsidP="00F63F2E">
      <w:pPr>
        <w:pStyle w:val="enumlev1"/>
        <w:rPr>
          <w:lang w:val="en-GB"/>
        </w:rPr>
      </w:pPr>
      <w:r w:rsidRPr="00545129">
        <w:rPr>
          <w:lang w:val="en-GB"/>
        </w:rPr>
        <w:t>7)</w:t>
      </w:r>
      <w:r w:rsidRPr="00545129">
        <w:rPr>
          <w:lang w:val="en-GB"/>
        </w:rPr>
        <w:tab/>
        <w:t>Passport issuance and expiry dates</w:t>
      </w:r>
    </w:p>
    <w:p w14:paraId="6B57299D" w14:textId="77777777" w:rsidR="00F63F2E" w:rsidRPr="00545129" w:rsidRDefault="00F63F2E" w:rsidP="00F63F2E">
      <w:pPr>
        <w:pStyle w:val="enumlev1"/>
        <w:rPr>
          <w:lang w:val="en-GB"/>
        </w:rPr>
      </w:pPr>
      <w:r w:rsidRPr="00545129">
        <w:rPr>
          <w:lang w:val="en-GB"/>
        </w:rPr>
        <w:t>8)</w:t>
      </w:r>
      <w:r w:rsidRPr="00545129">
        <w:rPr>
          <w:lang w:val="en-GB"/>
        </w:rPr>
        <w:tab/>
        <w:t>Passport country of issuance</w:t>
      </w:r>
    </w:p>
    <w:p w14:paraId="09E44A39" w14:textId="77777777" w:rsidR="00F63F2E" w:rsidRPr="00545129" w:rsidRDefault="00F63F2E" w:rsidP="00F63F2E">
      <w:pPr>
        <w:pStyle w:val="enumlev1"/>
        <w:rPr>
          <w:lang w:val="en-GB"/>
        </w:rPr>
      </w:pPr>
      <w:r w:rsidRPr="00545129">
        <w:rPr>
          <w:lang w:val="en-GB"/>
        </w:rPr>
        <w:t>9)</w:t>
      </w:r>
      <w:r w:rsidRPr="00545129">
        <w:rPr>
          <w:lang w:val="en-GB"/>
        </w:rPr>
        <w:tab/>
        <w:t>The details of the mission you will address</w:t>
      </w:r>
    </w:p>
    <w:p w14:paraId="16002CA0" w14:textId="77777777" w:rsidR="00F63F2E" w:rsidRPr="00545129" w:rsidRDefault="00F63F2E" w:rsidP="00F63F2E">
      <w:pPr>
        <w:pStyle w:val="enumlev1"/>
        <w:rPr>
          <w:lang w:val="en-GB"/>
        </w:rPr>
      </w:pPr>
      <w:r w:rsidRPr="00545129">
        <w:rPr>
          <w:lang w:val="en-GB"/>
        </w:rPr>
        <w:t>10)</w:t>
      </w:r>
      <w:r w:rsidRPr="00545129">
        <w:rPr>
          <w:lang w:val="en-GB"/>
        </w:rPr>
        <w:tab/>
        <w:t>Telephone number</w:t>
      </w:r>
    </w:p>
    <w:p w14:paraId="1FBCA748" w14:textId="77777777" w:rsidR="00F63F2E" w:rsidRPr="00545129" w:rsidRDefault="00F63F2E" w:rsidP="00F63F2E">
      <w:pPr>
        <w:pStyle w:val="enumlev1"/>
        <w:rPr>
          <w:lang w:val="en-GB"/>
        </w:rPr>
      </w:pPr>
      <w:r w:rsidRPr="00545129">
        <w:rPr>
          <w:lang w:val="en-GB"/>
        </w:rPr>
        <w:t>11)</w:t>
      </w:r>
      <w:r w:rsidRPr="00545129">
        <w:rPr>
          <w:lang w:val="en-GB"/>
        </w:rPr>
        <w:tab/>
        <w:t>Email.</w:t>
      </w:r>
    </w:p>
    <w:bookmarkEnd w:id="8"/>
    <w:p w14:paraId="3B8B962E" w14:textId="77777777" w:rsidR="00F63F2E" w:rsidRPr="004E1BCF" w:rsidRDefault="00F63F2E" w:rsidP="00F63F2E">
      <w:pPr>
        <w:pStyle w:val="Heading1"/>
        <w:spacing w:before="240"/>
        <w:rPr>
          <w:rFonts w:cstheme="minorHAnsi"/>
          <w:lang w:val="en-GB"/>
        </w:rPr>
      </w:pPr>
      <w:r>
        <w:rPr>
          <w:rFonts w:cstheme="minorHAnsi"/>
          <w:lang w:val="en-GB"/>
        </w:rPr>
        <w:t>7</w:t>
      </w:r>
      <w:r w:rsidRPr="004E1BCF">
        <w:rPr>
          <w:rFonts w:cstheme="minorHAnsi"/>
          <w:lang w:val="en-GB"/>
        </w:rPr>
        <w:tab/>
        <w:t>Internet access</w:t>
      </w:r>
    </w:p>
    <w:p w14:paraId="750D2552" w14:textId="574ABD93" w:rsidR="00F63F2E" w:rsidRPr="004E1BCF" w:rsidRDefault="00F63F2E" w:rsidP="00F63F2E">
      <w:pPr>
        <w:rPr>
          <w:lang w:val="en-GB" w:eastAsia="ja-JP"/>
        </w:rPr>
      </w:pPr>
      <w:r w:rsidRPr="00641D24">
        <w:rPr>
          <w:lang w:val="en-GB" w:eastAsia="ja-JP"/>
        </w:rPr>
        <w:t xml:space="preserve">High speed Internet access is available in all areas of the </w:t>
      </w:r>
      <w:r w:rsidR="00F03E11">
        <w:rPr>
          <w:lang w:val="en-GB" w:eastAsia="ja-JP"/>
        </w:rPr>
        <w:t xml:space="preserve">meeting </w:t>
      </w:r>
      <w:r w:rsidRPr="00641D24">
        <w:rPr>
          <w:lang w:val="en-GB" w:eastAsia="ja-JP"/>
        </w:rPr>
        <w:t>venue.</w:t>
      </w:r>
    </w:p>
    <w:p w14:paraId="145DA6FD" w14:textId="77777777" w:rsidR="00F63F2E" w:rsidRDefault="00F63F2E" w:rsidP="00F63F2E">
      <w:pPr>
        <w:pStyle w:val="Heading1"/>
        <w:spacing w:before="240"/>
        <w:rPr>
          <w:rFonts w:cstheme="minorHAnsi"/>
          <w:lang w:val="en-GB"/>
        </w:rPr>
      </w:pPr>
      <w:r>
        <w:rPr>
          <w:rFonts w:cstheme="minorHAnsi"/>
          <w:lang w:val="en-GB"/>
        </w:rPr>
        <w:t>8</w:t>
      </w:r>
      <w:r w:rsidRPr="004E1BCF">
        <w:rPr>
          <w:rFonts w:cstheme="minorHAnsi"/>
          <w:lang w:val="en-GB"/>
        </w:rPr>
        <w:tab/>
        <w:t>Practical information</w:t>
      </w:r>
    </w:p>
    <w:p w14:paraId="7C8B737E" w14:textId="77777777" w:rsidR="00F63F2E" w:rsidRPr="00641D24" w:rsidRDefault="00F63F2E" w:rsidP="00F63F2E">
      <w:pPr>
        <w:rPr>
          <w:rFonts w:asciiTheme="minorHAnsi" w:hAnsiTheme="minorHAnsi" w:cstheme="minorHAnsi"/>
          <w:b/>
          <w:color w:val="1F497D" w:themeColor="text2"/>
          <w:sz w:val="28"/>
          <w:szCs w:val="28"/>
          <w:lang w:val="en-GB"/>
        </w:rPr>
      </w:pPr>
      <w:r w:rsidRPr="00641D24">
        <w:rPr>
          <w:rFonts w:asciiTheme="minorHAnsi" w:hAnsiTheme="minorHAnsi" w:cstheme="minorHAnsi"/>
          <w:b/>
          <w:color w:val="1F497D" w:themeColor="text2"/>
          <w:sz w:val="28"/>
          <w:szCs w:val="28"/>
          <w:lang w:val="en-GB"/>
        </w:rPr>
        <w:t>CURRENCY</w:t>
      </w:r>
    </w:p>
    <w:p w14:paraId="0CDAAC6D" w14:textId="77777777" w:rsidR="00F63F2E" w:rsidRPr="00CD5738" w:rsidRDefault="00F63F2E" w:rsidP="00F63F2E">
      <w:pPr>
        <w:rPr>
          <w:rFonts w:asciiTheme="minorHAnsi" w:hAnsiTheme="minorHAnsi" w:cstheme="minorHAnsi"/>
          <w:szCs w:val="24"/>
          <w:highlight w:val="yellow"/>
          <w:lang w:val="en-GB"/>
        </w:rPr>
      </w:pPr>
      <w:r w:rsidRPr="00594C89">
        <w:rPr>
          <w:rFonts w:asciiTheme="minorHAnsi" w:hAnsiTheme="minorHAnsi" w:cstheme="minorHAnsi"/>
          <w:szCs w:val="24"/>
          <w:lang w:val="en-GB"/>
        </w:rPr>
        <w:t>The local currency is Euro. Credit cards will be taken mostly everywhere, and ATM machines can be found at the Venue Side</w:t>
      </w:r>
      <w:r>
        <w:rPr>
          <w:rFonts w:asciiTheme="minorHAnsi" w:hAnsiTheme="minorHAnsi" w:cstheme="minorHAnsi"/>
          <w:szCs w:val="24"/>
          <w:lang w:val="en-GB"/>
        </w:rPr>
        <w:t>, Munich</w:t>
      </w:r>
      <w:r w:rsidRPr="00594C89">
        <w:rPr>
          <w:rFonts w:asciiTheme="minorHAnsi" w:hAnsiTheme="minorHAnsi" w:cstheme="minorHAnsi"/>
          <w:szCs w:val="24"/>
          <w:lang w:val="en-GB"/>
        </w:rPr>
        <w:t xml:space="preserve"> city </w:t>
      </w:r>
      <w:proofErr w:type="spellStart"/>
      <w:r w:rsidRPr="00594C89">
        <w:rPr>
          <w:rFonts w:asciiTheme="minorHAnsi" w:hAnsiTheme="minorHAnsi" w:cstheme="minorHAnsi"/>
          <w:szCs w:val="24"/>
          <w:lang w:val="en-GB"/>
        </w:rPr>
        <w:t>center</w:t>
      </w:r>
      <w:proofErr w:type="spellEnd"/>
      <w:r w:rsidRPr="00594C89">
        <w:rPr>
          <w:rFonts w:asciiTheme="minorHAnsi" w:hAnsiTheme="minorHAnsi" w:cstheme="minorHAnsi"/>
          <w:szCs w:val="24"/>
          <w:lang w:val="en-GB"/>
        </w:rPr>
        <w:t xml:space="preserve"> or</w:t>
      </w:r>
      <w:r>
        <w:rPr>
          <w:rFonts w:asciiTheme="minorHAnsi" w:hAnsiTheme="minorHAnsi" w:cstheme="minorHAnsi"/>
          <w:szCs w:val="24"/>
          <w:lang w:val="en-GB"/>
        </w:rPr>
        <w:t xml:space="preserve"> at</w:t>
      </w:r>
      <w:r w:rsidRPr="00594C89">
        <w:rPr>
          <w:rFonts w:asciiTheme="minorHAnsi" w:hAnsiTheme="minorHAnsi" w:cstheme="minorHAnsi"/>
          <w:szCs w:val="24"/>
          <w:lang w:val="en-GB"/>
        </w:rPr>
        <w:t xml:space="preserve"> MUC – East (Ost) metro station outside. Cash will be always accepted in €.</w:t>
      </w:r>
    </w:p>
    <w:p w14:paraId="2173B202" w14:textId="77777777" w:rsidR="00F63F2E" w:rsidRPr="00641D24" w:rsidRDefault="00F63F2E" w:rsidP="00F63F2E">
      <w:pPr>
        <w:rPr>
          <w:rFonts w:asciiTheme="minorHAnsi" w:hAnsiTheme="minorHAnsi" w:cstheme="minorHAnsi"/>
          <w:b/>
          <w:bCs/>
          <w:color w:val="1F497D" w:themeColor="text2"/>
          <w:sz w:val="28"/>
          <w:szCs w:val="28"/>
          <w:lang w:val="en-GB"/>
        </w:rPr>
      </w:pPr>
      <w:r w:rsidRPr="00641D24">
        <w:rPr>
          <w:rFonts w:asciiTheme="minorHAnsi" w:hAnsiTheme="minorHAnsi" w:cstheme="minorHAnsi"/>
          <w:b/>
          <w:color w:val="1F497D" w:themeColor="text2"/>
          <w:sz w:val="28"/>
          <w:szCs w:val="28"/>
          <w:lang w:val="en-GB"/>
        </w:rPr>
        <w:lastRenderedPageBreak/>
        <w:t>LANGUAGES</w:t>
      </w:r>
    </w:p>
    <w:p w14:paraId="6E80ABB3" w14:textId="77777777" w:rsidR="00F63F2E" w:rsidRPr="00DB2E0C" w:rsidRDefault="00F63F2E" w:rsidP="00F63F2E">
      <w:pPr>
        <w:rPr>
          <w:rFonts w:asciiTheme="minorHAnsi" w:hAnsiTheme="minorHAnsi" w:cstheme="minorHAnsi"/>
          <w:szCs w:val="24"/>
          <w:lang w:val="en-GB"/>
        </w:rPr>
      </w:pPr>
      <w:r w:rsidRPr="00DB2E0C">
        <w:rPr>
          <w:rFonts w:asciiTheme="minorHAnsi" w:hAnsiTheme="minorHAnsi" w:cstheme="minorHAnsi"/>
          <w:szCs w:val="24"/>
          <w:lang w:val="en-GB"/>
        </w:rPr>
        <w:t xml:space="preserve">German is the </w:t>
      </w:r>
      <w:r w:rsidRPr="00DB2E0C">
        <w:rPr>
          <w:lang w:val="en-GB"/>
        </w:rPr>
        <w:t>official</w:t>
      </w:r>
      <w:r w:rsidRPr="00DB2E0C">
        <w:rPr>
          <w:rFonts w:asciiTheme="minorHAnsi" w:hAnsiTheme="minorHAnsi" w:cstheme="minorHAnsi"/>
          <w:szCs w:val="24"/>
          <w:lang w:val="en-GB"/>
        </w:rPr>
        <w:t xml:space="preserve"> language in German</w:t>
      </w:r>
      <w:r>
        <w:rPr>
          <w:rFonts w:asciiTheme="minorHAnsi" w:hAnsiTheme="minorHAnsi" w:cstheme="minorHAnsi"/>
          <w:szCs w:val="24"/>
          <w:lang w:val="en-GB"/>
        </w:rPr>
        <w:t>y</w:t>
      </w:r>
      <w:r w:rsidRPr="00DB2E0C">
        <w:rPr>
          <w:rFonts w:asciiTheme="minorHAnsi" w:hAnsiTheme="minorHAnsi" w:cstheme="minorHAnsi"/>
          <w:szCs w:val="24"/>
          <w:lang w:val="en-GB"/>
        </w:rPr>
        <w:t>, but English is widely spoken throughout the country.</w:t>
      </w:r>
    </w:p>
    <w:p w14:paraId="34CED9AB" w14:textId="77777777" w:rsidR="00F63F2E" w:rsidRPr="00641D24" w:rsidRDefault="00F63F2E" w:rsidP="00F63F2E">
      <w:pPr>
        <w:rPr>
          <w:rFonts w:asciiTheme="minorHAnsi" w:hAnsiTheme="minorHAnsi" w:cstheme="minorHAnsi"/>
          <w:b/>
          <w:color w:val="1F497D" w:themeColor="text2"/>
          <w:sz w:val="28"/>
          <w:szCs w:val="28"/>
          <w:lang w:val="en-GB"/>
        </w:rPr>
      </w:pPr>
      <w:r w:rsidRPr="00641D24">
        <w:rPr>
          <w:rFonts w:asciiTheme="minorHAnsi" w:hAnsiTheme="minorHAnsi" w:cstheme="minorHAnsi"/>
          <w:b/>
          <w:color w:val="1F497D" w:themeColor="text2"/>
          <w:sz w:val="28"/>
          <w:szCs w:val="28"/>
          <w:lang w:val="en-GB"/>
        </w:rPr>
        <w:t>ELECTRICITY</w:t>
      </w:r>
    </w:p>
    <w:p w14:paraId="7E813269" w14:textId="77777777" w:rsidR="00F63F2E" w:rsidRPr="00CE0E6A" w:rsidRDefault="00F63F2E" w:rsidP="00F63F2E">
      <w:pPr>
        <w:rPr>
          <w:szCs w:val="24"/>
        </w:rPr>
      </w:pPr>
      <w:r w:rsidRPr="0083739E">
        <w:rPr>
          <w:szCs w:val="24"/>
        </w:rPr>
        <w:t xml:space="preserve">The electric supply in Germany is 230 volts, 50 </w:t>
      </w:r>
      <w:r>
        <w:rPr>
          <w:szCs w:val="24"/>
        </w:rPr>
        <w:t>Hz</w:t>
      </w:r>
      <w:r w:rsidRPr="0083739E">
        <w:rPr>
          <w:szCs w:val="24"/>
        </w:rPr>
        <w:t>.</w:t>
      </w:r>
      <w:r>
        <w:rPr>
          <w:szCs w:val="24"/>
        </w:rPr>
        <w:t xml:space="preserve"> The power connectors plug/socket are </w:t>
      </w:r>
      <w:proofErr w:type="spellStart"/>
      <w:r>
        <w:rPr>
          <w:szCs w:val="24"/>
        </w:rPr>
        <w:t>Typ</w:t>
      </w:r>
      <w:proofErr w:type="spellEnd"/>
      <w:r>
        <w:rPr>
          <w:szCs w:val="24"/>
        </w:rPr>
        <w:t>-F (</w:t>
      </w:r>
      <w:proofErr w:type="spellStart"/>
      <w:r>
        <w:rPr>
          <w:szCs w:val="24"/>
        </w:rPr>
        <w:t>Schuko</w:t>
      </w:r>
      <w:proofErr w:type="spellEnd"/>
      <w:r>
        <w:rPr>
          <w:szCs w:val="24"/>
        </w:rPr>
        <w:t>).</w:t>
      </w:r>
    </w:p>
    <w:p w14:paraId="3D77D650" w14:textId="77777777" w:rsidR="00F63F2E" w:rsidRPr="00CE0E6A" w:rsidRDefault="00F63F2E" w:rsidP="00F63F2E">
      <w:pPr>
        <w:rPr>
          <w:szCs w:val="24"/>
        </w:rPr>
      </w:pPr>
      <w:r w:rsidRPr="00DB2E0C">
        <w:rPr>
          <w:szCs w:val="24"/>
        </w:rPr>
        <w:t xml:space="preserve">Please be sure you have the correct adapter. Adapters and voltage converters will not be provided at the meeting. </w:t>
      </w:r>
    </w:p>
    <w:p w14:paraId="08957906" w14:textId="77777777" w:rsidR="00F63F2E" w:rsidRDefault="00F63F2E" w:rsidP="00F63F2E">
      <w:pPr>
        <w:rPr>
          <w:b/>
          <w:bCs/>
          <w:color w:val="1F497D" w:themeColor="text2"/>
          <w:sz w:val="28"/>
          <w:szCs w:val="28"/>
        </w:rPr>
      </w:pPr>
      <w:r>
        <w:rPr>
          <w:b/>
          <w:bCs/>
          <w:color w:val="1F497D" w:themeColor="text2"/>
          <w:sz w:val="28"/>
          <w:szCs w:val="28"/>
        </w:rPr>
        <w:t>S</w:t>
      </w:r>
      <w:r w:rsidRPr="00667A85">
        <w:rPr>
          <w:b/>
          <w:bCs/>
          <w:color w:val="1F497D" w:themeColor="text2"/>
          <w:sz w:val="28"/>
          <w:szCs w:val="28"/>
        </w:rPr>
        <w:t>ECURIT</w:t>
      </w:r>
      <w:r>
        <w:rPr>
          <w:b/>
          <w:bCs/>
          <w:color w:val="1F497D" w:themeColor="text2"/>
          <w:sz w:val="28"/>
          <w:szCs w:val="28"/>
        </w:rPr>
        <w:t>Y</w:t>
      </w:r>
    </w:p>
    <w:p w14:paraId="6950A1D6" w14:textId="77777777" w:rsidR="00F63F2E" w:rsidRDefault="00F63F2E" w:rsidP="00F63F2E">
      <w:pPr>
        <w:rPr>
          <w:szCs w:val="24"/>
        </w:rPr>
      </w:pPr>
      <w:r w:rsidRPr="00667A85">
        <w:rPr>
          <w:szCs w:val="24"/>
        </w:rPr>
        <w:t>Nothing to be noted. Foreign diplomatic missions can be found on google and the internet. We recommend printing or downloading such information</w:t>
      </w:r>
      <w:r>
        <w:rPr>
          <w:szCs w:val="24"/>
        </w:rPr>
        <w:t xml:space="preserve"> </w:t>
      </w:r>
      <w:r w:rsidRPr="00667A85">
        <w:rPr>
          <w:szCs w:val="24"/>
        </w:rPr>
        <w:t>in advance</w:t>
      </w:r>
      <w:r>
        <w:rPr>
          <w:szCs w:val="24"/>
        </w:rPr>
        <w:t xml:space="preserve"> based </w:t>
      </w:r>
      <w:r w:rsidRPr="00667A85">
        <w:rPr>
          <w:szCs w:val="24"/>
        </w:rPr>
        <w:t>on personal responsibility.</w:t>
      </w:r>
    </w:p>
    <w:p w14:paraId="7D287AC9" w14:textId="77777777" w:rsidR="00F63F2E" w:rsidRDefault="00F63F2E" w:rsidP="00F63F2E">
      <w:pPr>
        <w:rPr>
          <w:b/>
          <w:bCs/>
          <w:color w:val="1F497D" w:themeColor="text2"/>
          <w:sz w:val="28"/>
          <w:szCs w:val="28"/>
        </w:rPr>
      </w:pPr>
      <w:r w:rsidRPr="009131CA">
        <w:rPr>
          <w:b/>
          <w:bCs/>
          <w:color w:val="1F497D" w:themeColor="text2"/>
          <w:sz w:val="28"/>
          <w:szCs w:val="28"/>
        </w:rPr>
        <w:t>MEDICAL AND HEALTH</w:t>
      </w:r>
    </w:p>
    <w:p w14:paraId="14FB78CB" w14:textId="77777777" w:rsidR="00F63F2E" w:rsidRDefault="00F63F2E" w:rsidP="00F63F2E">
      <w:pPr>
        <w:rPr>
          <w:rFonts w:asciiTheme="minorHAnsi" w:hAnsiTheme="minorHAnsi" w:cstheme="minorHAnsi"/>
          <w:bCs/>
          <w:szCs w:val="24"/>
          <w:lang w:val="en-GB"/>
        </w:rPr>
      </w:pPr>
      <w:r w:rsidRPr="00DB2E0C">
        <w:rPr>
          <w:rFonts w:asciiTheme="minorHAnsi" w:hAnsiTheme="minorHAnsi" w:cstheme="minorHAnsi"/>
          <w:b/>
          <w:bCs/>
          <w:szCs w:val="24"/>
          <w:lang w:val="en-GB"/>
        </w:rPr>
        <w:t>EU emergency number 112</w:t>
      </w:r>
      <w:r w:rsidRPr="00DB2E0C">
        <w:rPr>
          <w:rFonts w:asciiTheme="minorHAnsi" w:hAnsiTheme="minorHAnsi" w:cstheme="minorHAnsi"/>
          <w:bCs/>
          <w:szCs w:val="24"/>
          <w:lang w:val="en-GB"/>
        </w:rPr>
        <w:t xml:space="preserve">: You can dial </w:t>
      </w:r>
      <w:hyperlink r:id="rId30" w:history="1">
        <w:r w:rsidRPr="00DB2E0C">
          <w:rPr>
            <w:rStyle w:val="Hyperlink"/>
            <w:rFonts w:asciiTheme="minorHAnsi" w:hAnsiTheme="minorHAnsi" w:cstheme="minorHAnsi"/>
            <w:bCs/>
            <w:szCs w:val="24"/>
            <w:lang w:val="en-GB"/>
          </w:rPr>
          <w:t>112</w:t>
        </w:r>
      </w:hyperlink>
      <w:r w:rsidRPr="00DB2E0C">
        <w:rPr>
          <w:rFonts w:asciiTheme="minorHAnsi" w:hAnsiTheme="minorHAnsi" w:cstheme="minorHAnsi"/>
          <w:bCs/>
          <w:szCs w:val="24"/>
          <w:lang w:val="en-GB"/>
        </w:rPr>
        <w:t xml:space="preserve"> </w:t>
      </w:r>
      <w:r w:rsidRPr="00DB2E0C">
        <w:rPr>
          <w:lang w:val="en-GB"/>
        </w:rPr>
        <w:t>free</w:t>
      </w:r>
      <w:r w:rsidRPr="00DB2E0C">
        <w:rPr>
          <w:rFonts w:asciiTheme="minorHAnsi" w:hAnsiTheme="minorHAnsi" w:cstheme="minorHAnsi"/>
          <w:bCs/>
          <w:szCs w:val="24"/>
          <w:lang w:val="en-GB"/>
        </w:rPr>
        <w:t xml:space="preserve"> of </w:t>
      </w:r>
      <w:r w:rsidRPr="00DB2E0C">
        <w:rPr>
          <w:rFonts w:asciiTheme="minorHAnsi" w:hAnsiTheme="minorHAnsi" w:cstheme="minorHAnsi"/>
          <w:szCs w:val="24"/>
          <w:lang w:val="en-GB"/>
        </w:rPr>
        <w:t>charge</w:t>
      </w:r>
      <w:r w:rsidRPr="00DB2E0C">
        <w:rPr>
          <w:rFonts w:asciiTheme="minorHAnsi" w:hAnsiTheme="minorHAnsi" w:cstheme="minorHAnsi"/>
          <w:bCs/>
          <w:szCs w:val="24"/>
          <w:lang w:val="en-GB"/>
        </w:rPr>
        <w:t xml:space="preserve"> from </w:t>
      </w:r>
      <w:r>
        <w:rPr>
          <w:rFonts w:asciiTheme="minorHAnsi" w:hAnsiTheme="minorHAnsi" w:cstheme="minorHAnsi"/>
          <w:bCs/>
          <w:szCs w:val="24"/>
          <w:lang w:val="en-GB"/>
        </w:rPr>
        <w:t>landline</w:t>
      </w:r>
      <w:r w:rsidRPr="00DB2E0C">
        <w:rPr>
          <w:rFonts w:asciiTheme="minorHAnsi" w:hAnsiTheme="minorHAnsi" w:cstheme="minorHAnsi"/>
          <w:bCs/>
          <w:szCs w:val="24"/>
          <w:lang w:val="en-GB"/>
        </w:rPr>
        <w:t xml:space="preserve"> and mobile phones to contact any emergency service</w:t>
      </w:r>
      <w:r>
        <w:rPr>
          <w:rFonts w:asciiTheme="minorHAnsi" w:hAnsiTheme="minorHAnsi" w:cstheme="minorHAnsi"/>
          <w:bCs/>
          <w:szCs w:val="24"/>
          <w:lang w:val="en-GB"/>
        </w:rPr>
        <w:t xml:space="preserve">. (The police can be reached by dialling 110.) </w:t>
      </w:r>
    </w:p>
    <w:p w14:paraId="0E55BC52" w14:textId="77777777" w:rsidR="00F63F2E" w:rsidRDefault="00F63F2E" w:rsidP="00F63F2E">
      <w:pPr>
        <w:rPr>
          <w:rFonts w:asciiTheme="minorHAnsi" w:hAnsiTheme="minorHAnsi" w:cstheme="minorHAnsi"/>
          <w:bCs/>
          <w:szCs w:val="24"/>
          <w:lang w:val="en-GB"/>
        </w:rPr>
      </w:pPr>
      <w:r>
        <w:rPr>
          <w:rFonts w:asciiTheme="minorHAnsi" w:hAnsiTheme="minorHAnsi" w:cstheme="minorHAnsi"/>
          <w:bCs/>
          <w:szCs w:val="24"/>
          <w:lang w:val="en-GB"/>
        </w:rPr>
        <w:t xml:space="preserve">In case you need medical assistance (not in case of an emergency), </w:t>
      </w:r>
      <w:r w:rsidRPr="001705DD">
        <w:rPr>
          <w:rFonts w:asciiTheme="minorHAnsi" w:hAnsiTheme="minorHAnsi" w:cstheme="minorHAnsi"/>
          <w:bCs/>
          <w:szCs w:val="24"/>
        </w:rPr>
        <w:t>call number 116117</w:t>
      </w:r>
      <w:r>
        <w:rPr>
          <w:rFonts w:asciiTheme="minorHAnsi" w:hAnsiTheme="minorHAnsi" w:cstheme="minorHAnsi"/>
          <w:bCs/>
          <w:szCs w:val="24"/>
        </w:rPr>
        <w:t>.</w:t>
      </w:r>
      <w:r w:rsidRPr="001705DD">
        <w:rPr>
          <w:rFonts w:asciiTheme="minorHAnsi" w:hAnsiTheme="minorHAnsi" w:cstheme="minorHAnsi"/>
          <w:bCs/>
          <w:szCs w:val="24"/>
        </w:rPr>
        <w:t xml:space="preserve"> </w:t>
      </w:r>
      <w:r>
        <w:rPr>
          <w:rFonts w:asciiTheme="minorHAnsi" w:hAnsiTheme="minorHAnsi" w:cstheme="minorHAnsi"/>
          <w:bCs/>
          <w:szCs w:val="24"/>
        </w:rPr>
        <w:t>Y</w:t>
      </w:r>
      <w:r w:rsidRPr="001705DD">
        <w:rPr>
          <w:rFonts w:asciiTheme="minorHAnsi" w:hAnsiTheme="minorHAnsi" w:cstheme="minorHAnsi"/>
          <w:bCs/>
          <w:szCs w:val="24"/>
        </w:rPr>
        <w:t xml:space="preserve">ou can reach </w:t>
      </w:r>
      <w:r>
        <w:rPr>
          <w:rFonts w:asciiTheme="minorHAnsi" w:hAnsiTheme="minorHAnsi" w:cstheme="minorHAnsi"/>
          <w:bCs/>
          <w:szCs w:val="24"/>
        </w:rPr>
        <w:t xml:space="preserve">a </w:t>
      </w:r>
      <w:r w:rsidRPr="001705DD">
        <w:rPr>
          <w:rFonts w:asciiTheme="minorHAnsi" w:hAnsiTheme="minorHAnsi" w:cstheme="minorHAnsi"/>
          <w:bCs/>
          <w:szCs w:val="24"/>
        </w:rPr>
        <w:t>medical on-call service</w:t>
      </w:r>
      <w:r>
        <w:rPr>
          <w:rFonts w:asciiTheme="minorHAnsi" w:hAnsiTheme="minorHAnsi" w:cstheme="minorHAnsi"/>
          <w:bCs/>
          <w:szCs w:val="24"/>
        </w:rPr>
        <w:t>.</w:t>
      </w:r>
      <w:r w:rsidRPr="001705DD">
        <w:rPr>
          <w:rFonts w:asciiTheme="minorHAnsi" w:hAnsiTheme="minorHAnsi" w:cstheme="minorHAnsi"/>
          <w:bCs/>
          <w:szCs w:val="24"/>
        </w:rPr>
        <w:t xml:space="preserve"> </w:t>
      </w:r>
      <w:r>
        <w:rPr>
          <w:rFonts w:asciiTheme="minorHAnsi" w:hAnsiTheme="minorHAnsi" w:cstheme="minorHAnsi"/>
          <w:bCs/>
          <w:szCs w:val="24"/>
        </w:rPr>
        <w:t xml:space="preserve">However, this </w:t>
      </w:r>
      <w:r w:rsidRPr="001705DD">
        <w:rPr>
          <w:rFonts w:asciiTheme="minorHAnsi" w:hAnsiTheme="minorHAnsi" w:cstheme="minorHAnsi"/>
          <w:bCs/>
          <w:szCs w:val="24"/>
        </w:rPr>
        <w:t>service is only available in German.</w:t>
      </w:r>
      <w:r>
        <w:rPr>
          <w:rFonts w:asciiTheme="minorHAnsi" w:hAnsiTheme="minorHAnsi" w:cstheme="minorHAnsi"/>
          <w:bCs/>
          <w:szCs w:val="24"/>
        </w:rPr>
        <w:t xml:space="preserve"> You may contact the host as well to get further help.</w:t>
      </w:r>
    </w:p>
    <w:p w14:paraId="0A264E97" w14:textId="38288EAC" w:rsidR="00F63F2E" w:rsidRDefault="00F63F2E" w:rsidP="00F63F2E">
      <w:pPr>
        <w:rPr>
          <w:szCs w:val="24"/>
        </w:rPr>
      </w:pPr>
      <w:r w:rsidRPr="009131CA">
        <w:rPr>
          <w:szCs w:val="24"/>
        </w:rPr>
        <w:t xml:space="preserve">Pharmacies are available at </w:t>
      </w:r>
      <w:r>
        <w:rPr>
          <w:szCs w:val="24"/>
        </w:rPr>
        <w:t>Munich</w:t>
      </w:r>
      <w:r w:rsidRPr="009131CA">
        <w:rPr>
          <w:szCs w:val="24"/>
        </w:rPr>
        <w:t xml:space="preserve"> East station near to the </w:t>
      </w:r>
      <w:r>
        <w:rPr>
          <w:szCs w:val="24"/>
        </w:rPr>
        <w:t>v</w:t>
      </w:r>
      <w:r w:rsidRPr="009131CA">
        <w:rPr>
          <w:szCs w:val="24"/>
        </w:rPr>
        <w:t>enue.</w:t>
      </w:r>
    </w:p>
    <w:p w14:paraId="253EA581" w14:textId="77777777" w:rsidR="00F63F2E" w:rsidRDefault="00F63F2E" w:rsidP="00F63F2E">
      <w:pPr>
        <w:rPr>
          <w:b/>
          <w:bCs/>
          <w:color w:val="1F497D" w:themeColor="text2"/>
          <w:sz w:val="28"/>
          <w:szCs w:val="28"/>
        </w:rPr>
      </w:pPr>
      <w:r w:rsidRPr="009131CA">
        <w:rPr>
          <w:b/>
          <w:bCs/>
          <w:color w:val="1F497D" w:themeColor="text2"/>
          <w:sz w:val="28"/>
          <w:szCs w:val="28"/>
        </w:rPr>
        <w:t>WEATHER</w:t>
      </w:r>
    </w:p>
    <w:p w14:paraId="6F600852" w14:textId="72E662B7" w:rsidR="00F63F2E" w:rsidRPr="00DB2E0C" w:rsidRDefault="00F63F2E" w:rsidP="00F63F2E">
      <w:pPr>
        <w:rPr>
          <w:rFonts w:asciiTheme="minorHAnsi" w:hAnsiTheme="minorHAnsi" w:cstheme="minorHAnsi"/>
          <w:szCs w:val="24"/>
          <w:highlight w:val="yellow"/>
          <w:lang w:val="en-GB"/>
        </w:rPr>
      </w:pPr>
      <w:r>
        <w:rPr>
          <w:szCs w:val="24"/>
        </w:rPr>
        <w:t>T</w:t>
      </w:r>
      <w:r w:rsidRPr="00B97A23">
        <w:rPr>
          <w:szCs w:val="24"/>
        </w:rPr>
        <w:t xml:space="preserve">emperature can </w:t>
      </w:r>
      <w:r>
        <w:rPr>
          <w:szCs w:val="24"/>
        </w:rPr>
        <w:t>vary in</w:t>
      </w:r>
      <w:r w:rsidRPr="00B97A23">
        <w:rPr>
          <w:szCs w:val="24"/>
        </w:rPr>
        <w:t xml:space="preserve"> </w:t>
      </w:r>
      <w:r>
        <w:rPr>
          <w:szCs w:val="24"/>
        </w:rPr>
        <w:t xml:space="preserve">March in wide range, </w:t>
      </w:r>
      <w:r w:rsidRPr="00B97A23">
        <w:rPr>
          <w:szCs w:val="24"/>
        </w:rPr>
        <w:t>it can be raining and snowing with</w:t>
      </w:r>
      <w:r>
        <w:rPr>
          <w:szCs w:val="24"/>
        </w:rPr>
        <w:t xml:space="preserve"> average</w:t>
      </w:r>
      <w:r w:rsidRPr="00B97A23">
        <w:rPr>
          <w:szCs w:val="24"/>
        </w:rPr>
        <w:t xml:space="preserve"> temperature between 0 </w:t>
      </w:r>
      <w:r>
        <w:rPr>
          <w:szCs w:val="24"/>
        </w:rPr>
        <w:t>–</w:t>
      </w:r>
      <w:r w:rsidRPr="00B97A23">
        <w:rPr>
          <w:szCs w:val="24"/>
        </w:rPr>
        <w:t xml:space="preserve"> 1</w:t>
      </w:r>
      <w:r>
        <w:rPr>
          <w:szCs w:val="24"/>
        </w:rPr>
        <w:t>0 °</w:t>
      </w:r>
      <w:r w:rsidRPr="00B97A23">
        <w:rPr>
          <w:szCs w:val="24"/>
        </w:rPr>
        <w:t>C.</w:t>
      </w:r>
    </w:p>
    <w:p w14:paraId="522C3669" w14:textId="06F620F9" w:rsidR="00F63F2E" w:rsidRDefault="00F63F2E" w:rsidP="00F63F2E">
      <w:pPr>
        <w:rPr>
          <w:szCs w:val="24"/>
        </w:rPr>
      </w:pPr>
      <w:r w:rsidRPr="00F63F2E">
        <w:rPr>
          <w:szCs w:val="24"/>
          <w:lang w:val="fr-FR"/>
        </w:rPr>
        <w:t xml:space="preserve">Time Zone: CET (Note: </w:t>
      </w:r>
      <w:r w:rsidR="000974AB">
        <w:rPr>
          <w:szCs w:val="24"/>
          <w:lang w:val="fr-FR"/>
        </w:rPr>
        <w:t>o</w:t>
      </w:r>
      <w:r w:rsidRPr="00F63F2E">
        <w:rPr>
          <w:szCs w:val="24"/>
          <w:lang w:val="fr-FR"/>
        </w:rPr>
        <w:t xml:space="preserve">n 29 </w:t>
      </w:r>
      <w:r>
        <w:rPr>
          <w:szCs w:val="24"/>
        </w:rPr>
        <w:t>March 2026 Germany will switch to CEST)</w:t>
      </w:r>
      <w:r w:rsidR="00324B86">
        <w:rPr>
          <w:szCs w:val="24"/>
        </w:rPr>
        <w:t>.</w:t>
      </w:r>
    </w:p>
    <w:p w14:paraId="28327A99" w14:textId="2D768059" w:rsidR="00F63F2E" w:rsidRDefault="00F63F2E" w:rsidP="0006310C">
      <w:pPr>
        <w:pStyle w:val="Heading1"/>
        <w:spacing w:before="240" w:after="120"/>
        <w:ind w:left="0" w:firstLine="0"/>
        <w:rPr>
          <w:rFonts w:cstheme="minorHAnsi"/>
          <w:lang w:val="en-GB"/>
        </w:rPr>
      </w:pPr>
      <w:r>
        <w:rPr>
          <w:rFonts w:cstheme="minorHAnsi"/>
          <w:lang w:val="en-GB"/>
        </w:rPr>
        <w:t>9</w:t>
      </w:r>
      <w:r>
        <w:rPr>
          <w:rFonts w:cstheme="minorHAnsi"/>
          <w:lang w:val="en-GB"/>
        </w:rPr>
        <w:tab/>
      </w:r>
      <w:r w:rsidRPr="004E1BCF">
        <w:rPr>
          <w:rFonts w:cstheme="minorHAnsi"/>
          <w:lang w:val="en-GB"/>
        </w:rPr>
        <w:t>Contact</w:t>
      </w:r>
      <w:r w:rsidR="0006310C">
        <w:rPr>
          <w:rFonts w:cstheme="minorHAnsi"/>
          <w:lang w:val="en-GB"/>
        </w:rPr>
        <w:t>s</w:t>
      </w:r>
    </w:p>
    <w:tbl>
      <w:tblPr>
        <w:tblStyle w:val="RS-StandardTable8pt"/>
        <w:tblW w:w="0" w:type="auto"/>
        <w:tblLook w:val="04A0" w:firstRow="1" w:lastRow="0" w:firstColumn="1" w:lastColumn="0" w:noHBand="0" w:noVBand="1"/>
      </w:tblPr>
      <w:tblGrid>
        <w:gridCol w:w="4812"/>
        <w:gridCol w:w="4817"/>
      </w:tblGrid>
      <w:tr w:rsidR="00F63F2E" w14:paraId="322D7958" w14:textId="77777777" w:rsidTr="0006310C">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4812" w:type="dxa"/>
          </w:tcPr>
          <w:p w14:paraId="6A4D18F9" w14:textId="0412D8B4" w:rsidR="00F63F2E" w:rsidRPr="00496333" w:rsidRDefault="00F63F2E" w:rsidP="0006310C">
            <w:pPr>
              <w:jc w:val="center"/>
              <w:rPr>
                <w:b w:val="0"/>
                <w:bCs w:val="0"/>
                <w:color w:val="1F497D" w:themeColor="text2"/>
                <w:szCs w:val="24"/>
              </w:rPr>
            </w:pPr>
            <w:r w:rsidRPr="00496333">
              <w:rPr>
                <w:szCs w:val="24"/>
              </w:rPr>
              <w:t>Rohde &amp; Schwarz Coordinator</w:t>
            </w:r>
          </w:p>
        </w:tc>
        <w:tc>
          <w:tcPr>
            <w:tcW w:w="4817" w:type="dxa"/>
          </w:tcPr>
          <w:p w14:paraId="3CDAD516" w14:textId="77777777" w:rsidR="00F63F2E" w:rsidRPr="00496333" w:rsidRDefault="00F63F2E" w:rsidP="003B3613">
            <w:pPr>
              <w:jc w:val="center"/>
              <w:cnfStyle w:val="100000000000" w:firstRow="1" w:lastRow="0" w:firstColumn="0" w:lastColumn="0" w:oddVBand="0" w:evenVBand="0" w:oddHBand="0" w:evenHBand="0" w:firstRowFirstColumn="0" w:firstRowLastColumn="0" w:lastRowFirstColumn="0" w:lastRowLastColumn="0"/>
              <w:rPr>
                <w:color w:val="1F497D" w:themeColor="text2"/>
                <w:szCs w:val="24"/>
              </w:rPr>
            </w:pPr>
            <w:r w:rsidRPr="00496333">
              <w:rPr>
                <w:szCs w:val="24"/>
              </w:rPr>
              <w:t>ITU Coordinator</w:t>
            </w:r>
          </w:p>
        </w:tc>
      </w:tr>
      <w:tr w:rsidR="00F63F2E" w:rsidRPr="00641D24" w14:paraId="18C24BD1" w14:textId="77777777" w:rsidTr="0006310C">
        <w:tc>
          <w:tcPr>
            <w:cnfStyle w:val="001000000000" w:firstRow="0" w:lastRow="0" w:firstColumn="1" w:lastColumn="0" w:oddVBand="0" w:evenVBand="0" w:oddHBand="0" w:evenHBand="0" w:firstRowFirstColumn="0" w:firstRowLastColumn="0" w:lastRowFirstColumn="0" w:lastRowLastColumn="0"/>
            <w:tcW w:w="4812" w:type="dxa"/>
          </w:tcPr>
          <w:p w14:paraId="15950255" w14:textId="4C6DD269" w:rsidR="00F63F2E" w:rsidRPr="00BD0F6A" w:rsidRDefault="00F63F2E" w:rsidP="0006310C">
            <w:pPr>
              <w:rPr>
                <w:szCs w:val="24"/>
                <w:lang w:val="en-GB"/>
              </w:rPr>
            </w:pPr>
            <w:r w:rsidRPr="00BD0F6A">
              <w:rPr>
                <w:b w:val="0"/>
                <w:bCs w:val="0"/>
                <w:szCs w:val="24"/>
                <w:lang w:val="en-GB"/>
              </w:rPr>
              <w:t>Name:</w:t>
            </w:r>
            <w:r w:rsidR="00252A62">
              <w:rPr>
                <w:szCs w:val="24"/>
              </w:rPr>
              <w:t xml:space="preserve"> </w:t>
            </w:r>
            <w:r w:rsidR="00252A62">
              <w:rPr>
                <w:szCs w:val="24"/>
              </w:rPr>
              <w:tab/>
            </w:r>
            <w:r w:rsidR="0006310C">
              <w:rPr>
                <w:b w:val="0"/>
                <w:bCs w:val="0"/>
                <w:szCs w:val="24"/>
                <w:lang w:val="en-GB"/>
              </w:rPr>
              <w:t xml:space="preserve">Mr </w:t>
            </w:r>
            <w:r>
              <w:rPr>
                <w:b w:val="0"/>
                <w:bCs w:val="0"/>
                <w:szCs w:val="24"/>
                <w:lang w:val="en-GB"/>
              </w:rPr>
              <w:t>Philipp Strobel</w:t>
            </w:r>
          </w:p>
          <w:p w14:paraId="2E4DE144" w14:textId="2B5BA4AF" w:rsidR="00F63F2E" w:rsidRPr="00F47A61" w:rsidRDefault="00F63F2E" w:rsidP="00324B86">
            <w:pPr>
              <w:ind w:left="794" w:hanging="794"/>
              <w:jc w:val="left"/>
              <w:rPr>
                <w:b w:val="0"/>
                <w:bCs w:val="0"/>
                <w:szCs w:val="24"/>
              </w:rPr>
            </w:pPr>
            <w:r w:rsidRPr="009809D3">
              <w:rPr>
                <w:b w:val="0"/>
                <w:bCs w:val="0"/>
                <w:szCs w:val="24"/>
              </w:rPr>
              <w:t>Title:</w:t>
            </w:r>
            <w:r w:rsidR="00252A62">
              <w:rPr>
                <w:szCs w:val="24"/>
              </w:rPr>
              <w:t xml:space="preserve"> </w:t>
            </w:r>
            <w:r w:rsidR="00252A62">
              <w:rPr>
                <w:szCs w:val="24"/>
              </w:rPr>
              <w:tab/>
            </w:r>
            <w:r w:rsidRPr="009809D3">
              <w:rPr>
                <w:b w:val="0"/>
                <w:bCs w:val="0"/>
                <w:szCs w:val="24"/>
              </w:rPr>
              <w:t>P</w:t>
            </w:r>
            <w:r>
              <w:rPr>
                <w:b w:val="0"/>
                <w:bCs w:val="0"/>
                <w:szCs w:val="24"/>
              </w:rPr>
              <w:t xml:space="preserve">roduct Management </w:t>
            </w:r>
            <w:r w:rsidRPr="00F47A61">
              <w:rPr>
                <w:b w:val="0"/>
                <w:bCs w:val="0"/>
                <w:szCs w:val="24"/>
              </w:rPr>
              <w:t>Spectrum Monitoring Solutions</w:t>
            </w:r>
          </w:p>
          <w:p w14:paraId="7CC7A72B" w14:textId="4F174607" w:rsidR="00F63F2E" w:rsidRPr="00F63F2E" w:rsidRDefault="00F63F2E" w:rsidP="00C508EF">
            <w:pPr>
              <w:spacing w:before="840"/>
              <w:rPr>
                <w:b w:val="0"/>
                <w:bCs w:val="0"/>
                <w:szCs w:val="24"/>
                <w:lang w:val="en-GB"/>
              </w:rPr>
            </w:pPr>
            <w:r w:rsidRPr="00F63F2E">
              <w:rPr>
                <w:b w:val="0"/>
                <w:bCs w:val="0"/>
                <w:szCs w:val="24"/>
                <w:lang w:val="en-GB"/>
              </w:rPr>
              <w:t>E-mail address</w:t>
            </w:r>
            <w:r w:rsidR="0006310C">
              <w:rPr>
                <w:b w:val="0"/>
                <w:bCs w:val="0"/>
                <w:szCs w:val="24"/>
                <w:lang w:val="en-GB"/>
              </w:rPr>
              <w:t>es</w:t>
            </w:r>
            <w:r w:rsidRPr="00F63F2E">
              <w:rPr>
                <w:b w:val="0"/>
                <w:bCs w:val="0"/>
                <w:szCs w:val="24"/>
                <w:lang w:val="en-GB"/>
              </w:rPr>
              <w:t>:</w:t>
            </w:r>
          </w:p>
          <w:p w14:paraId="4DE42765" w14:textId="6EAA64A4" w:rsidR="00F63F2E" w:rsidRPr="00F63F2E" w:rsidRDefault="0006310C" w:rsidP="004733D1">
            <w:pPr>
              <w:jc w:val="center"/>
              <w:rPr>
                <w:b w:val="0"/>
                <w:bCs w:val="0"/>
                <w:szCs w:val="24"/>
                <w:lang w:val="en-GB"/>
              </w:rPr>
            </w:pPr>
            <w:hyperlink r:id="rId31" w:history="1">
              <w:proofErr w:type="spellStart"/>
              <w:r w:rsidRPr="0006310C">
                <w:rPr>
                  <w:rStyle w:val="Hyperlink"/>
                  <w:b w:val="0"/>
                  <w:bCs w:val="0"/>
                  <w:szCs w:val="24"/>
                  <w:lang w:val="en-GB"/>
                </w:rPr>
                <w:t>philipp.strobel@rohde-schwarz.com</w:t>
              </w:r>
              <w:proofErr w:type="spellEnd"/>
            </w:hyperlink>
            <w:r w:rsidR="004733D1">
              <w:br/>
            </w:r>
            <w:r w:rsidR="00A3059E">
              <w:rPr>
                <w:b w:val="0"/>
                <w:bCs w:val="0"/>
                <w:szCs w:val="24"/>
                <w:lang w:val="en-GB"/>
              </w:rPr>
              <w:t xml:space="preserve">and </w:t>
            </w:r>
            <w:hyperlink r:id="rId32" w:history="1">
              <w:proofErr w:type="spellStart"/>
              <w:r w:rsidRPr="0006310C">
                <w:rPr>
                  <w:rStyle w:val="Hyperlink"/>
                  <w:b w:val="0"/>
                  <w:bCs w:val="0"/>
                  <w:szCs w:val="24"/>
                  <w:lang w:val="en-GB"/>
                </w:rPr>
                <w:t>itu@rohde-schwarz.com</w:t>
              </w:r>
              <w:proofErr w:type="spellEnd"/>
            </w:hyperlink>
          </w:p>
        </w:tc>
        <w:tc>
          <w:tcPr>
            <w:tcW w:w="4817" w:type="dxa"/>
          </w:tcPr>
          <w:p w14:paraId="44C82176" w14:textId="252C8691" w:rsidR="00F63F2E" w:rsidRPr="004E1BCF" w:rsidRDefault="00F63F2E" w:rsidP="003B3613">
            <w:pPr>
              <w:cnfStyle w:val="000000000000" w:firstRow="0" w:lastRow="0" w:firstColumn="0" w:lastColumn="0" w:oddVBand="0" w:evenVBand="0" w:oddHBand="0" w:evenHBand="0" w:firstRowFirstColumn="0" w:firstRowLastColumn="0" w:lastRowFirstColumn="0" w:lastRowLastColumn="0"/>
              <w:rPr>
                <w:lang w:val="en-GB"/>
              </w:rPr>
            </w:pPr>
            <w:r w:rsidRPr="00BD0F6A">
              <w:rPr>
                <w:szCs w:val="24"/>
                <w:lang w:val="en-GB"/>
              </w:rPr>
              <w:t>Name:</w:t>
            </w:r>
            <w:r w:rsidR="00252A62">
              <w:rPr>
                <w:szCs w:val="24"/>
              </w:rPr>
              <w:tab/>
            </w:r>
            <w:r w:rsidRPr="004E1BCF">
              <w:rPr>
                <w:lang w:val="en-GB"/>
              </w:rPr>
              <w:t>Mr Philippe Aubineau</w:t>
            </w:r>
          </w:p>
          <w:p w14:paraId="2BC027D8" w14:textId="5BCC684F" w:rsidR="00F63F2E" w:rsidRPr="004E1BCF" w:rsidRDefault="00252A62" w:rsidP="00C508EF">
            <w:pPr>
              <w:pStyle w:val="enumlev1"/>
              <w:keepNext/>
              <w:keepLines/>
              <w:ind w:right="112"/>
              <w:jc w:val="left"/>
              <w:cnfStyle w:val="000000000000" w:firstRow="0" w:lastRow="0" w:firstColumn="0" w:lastColumn="0" w:oddVBand="0" w:evenVBand="0" w:oddHBand="0" w:evenHBand="0" w:firstRowFirstColumn="0" w:firstRowLastColumn="0" w:lastRowFirstColumn="0" w:lastRowLastColumn="0"/>
              <w:rPr>
                <w:spacing w:val="-2"/>
                <w:lang w:val="en-GB"/>
              </w:rPr>
            </w:pPr>
            <w:r w:rsidRPr="009809D3">
              <w:rPr>
                <w:szCs w:val="24"/>
              </w:rPr>
              <w:t xml:space="preserve">Title: </w:t>
            </w:r>
            <w:r>
              <w:rPr>
                <w:szCs w:val="24"/>
              </w:rPr>
              <w:tab/>
            </w:r>
            <w:r w:rsidR="00F63F2E" w:rsidRPr="004E1BCF">
              <w:rPr>
                <w:lang w:val="en-GB"/>
              </w:rPr>
              <w:t>Counsellor, ITU-R Study Group 1 (Spectrum</w:t>
            </w:r>
            <w:r w:rsidR="00F63F2E">
              <w:rPr>
                <w:lang w:val="en-GB"/>
              </w:rPr>
              <w:t xml:space="preserve"> </w:t>
            </w:r>
            <w:r w:rsidR="00F63F2E" w:rsidRPr="004E1BCF">
              <w:rPr>
                <w:lang w:val="en-GB"/>
              </w:rPr>
              <w:t xml:space="preserve">Management) &amp; </w:t>
            </w:r>
            <w:r w:rsidR="00F63F2E" w:rsidRPr="004E1BCF">
              <w:rPr>
                <w:spacing w:val="-2"/>
                <w:lang w:val="en-GB"/>
              </w:rPr>
              <w:t>Conference Preparatory Meeting (CPM) for the</w:t>
            </w:r>
            <w:r>
              <w:rPr>
                <w:spacing w:val="-2"/>
                <w:lang w:val="en-GB"/>
              </w:rPr>
              <w:t xml:space="preserve"> </w:t>
            </w:r>
            <w:r w:rsidR="00F63F2E" w:rsidRPr="004E1BCF">
              <w:rPr>
                <w:spacing w:val="-2"/>
                <w:lang w:val="en-GB"/>
              </w:rPr>
              <w:t>World Radiocommunication Conference (WRC)</w:t>
            </w:r>
          </w:p>
          <w:p w14:paraId="05C542A5" w14:textId="77777777" w:rsidR="00F63F2E" w:rsidRPr="00247E3D" w:rsidRDefault="00F63F2E" w:rsidP="003B3613">
            <w:pPr>
              <w:pStyle w:val="enumlev1"/>
              <w:keepNext/>
              <w:keepLines/>
              <w:cnfStyle w:val="000000000000" w:firstRow="0" w:lastRow="0" w:firstColumn="0" w:lastColumn="0" w:oddVBand="0" w:evenVBand="0" w:oddHBand="0" w:evenHBand="0" w:firstRowFirstColumn="0" w:firstRowLastColumn="0" w:lastRowFirstColumn="0" w:lastRowLastColumn="0"/>
            </w:pPr>
            <w:r w:rsidRPr="00247E3D">
              <w:t>E-mail ad</w:t>
            </w:r>
            <w:r>
              <w:t>d</w:t>
            </w:r>
            <w:r w:rsidRPr="00247E3D">
              <w:t>ress:</w:t>
            </w:r>
          </w:p>
          <w:p w14:paraId="6B258092" w14:textId="74111A27" w:rsidR="00F63F2E" w:rsidRPr="00641D24" w:rsidRDefault="00F63F2E" w:rsidP="00C508EF">
            <w:pPr>
              <w:pStyle w:val="enumlev1"/>
              <w:keepNext/>
              <w:keepLines/>
              <w:spacing w:after="120"/>
              <w:jc w:val="center"/>
              <w:cnfStyle w:val="000000000000" w:firstRow="0" w:lastRow="0" w:firstColumn="0" w:lastColumn="0" w:oddVBand="0" w:evenVBand="0" w:oddHBand="0" w:evenHBand="0" w:firstRowFirstColumn="0" w:firstRowLastColumn="0" w:lastRowFirstColumn="0" w:lastRowLastColumn="0"/>
              <w:rPr>
                <w:b/>
                <w:bCs/>
                <w:color w:val="1F497D" w:themeColor="text2"/>
                <w:sz w:val="28"/>
                <w:szCs w:val="28"/>
                <w:lang w:val="de-DE"/>
              </w:rPr>
            </w:pPr>
            <w:hyperlink r:id="rId33" w:history="1">
              <w:r w:rsidRPr="005A34A7">
                <w:rPr>
                  <w:rStyle w:val="Hyperlink"/>
                  <w:rFonts w:cstheme="minorHAnsi"/>
                  <w:szCs w:val="24"/>
                  <w:lang w:val="de-DE"/>
                </w:rPr>
                <w:t>Philippe.Aubineau@itu.int</w:t>
              </w:r>
            </w:hyperlink>
          </w:p>
        </w:tc>
      </w:tr>
    </w:tbl>
    <w:p w14:paraId="08C8FB99" w14:textId="77777777" w:rsidR="009F3741" w:rsidRDefault="009F3741" w:rsidP="00C508EF">
      <w:pPr>
        <w:rPr>
          <w:lang w:val="en-GB"/>
        </w:rPr>
      </w:pPr>
    </w:p>
    <w:p w14:paraId="612AB84B" w14:textId="2F284D9E" w:rsidR="00C508EF" w:rsidRDefault="00C508EF" w:rsidP="00C508EF">
      <w:pPr>
        <w:jc w:val="center"/>
        <w:rPr>
          <w:lang w:val="en-GB"/>
        </w:rPr>
      </w:pPr>
      <w:r>
        <w:rPr>
          <w:lang w:val="en-GB"/>
        </w:rPr>
        <w:t>__________________</w:t>
      </w:r>
    </w:p>
    <w:sectPr w:rsidR="00C508EF" w:rsidSect="00031E64">
      <w:headerReference w:type="even" r:id="rId34"/>
      <w:headerReference w:type="default" r:id="rId35"/>
      <w:headerReference w:type="first" r:id="rId36"/>
      <w:footerReference w:type="first" r:id="rId3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925C" w14:textId="77777777" w:rsidR="00A86609" w:rsidRDefault="00A86609">
      <w:r>
        <w:separator/>
      </w:r>
    </w:p>
  </w:endnote>
  <w:endnote w:type="continuationSeparator" w:id="0">
    <w:p w14:paraId="1A025BED" w14:textId="77777777" w:rsidR="00A86609" w:rsidRDefault="00A8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5EBD" w14:textId="7CBECAF5" w:rsidR="00AD4554" w:rsidRPr="003D7088" w:rsidRDefault="00941E6E" w:rsidP="00F86CD9">
    <w:pPr>
      <w:pStyle w:val="FirstFooter"/>
      <w:spacing w:line="240" w:lineRule="auto"/>
      <w:ind w:left="-397" w:right="-397"/>
      <w:jc w:val="center"/>
      <w:rPr>
        <w:color w:val="4F81BD" w:themeColor="accent1"/>
        <w:sz w:val="19"/>
        <w:szCs w:val="19"/>
        <w:lang w:val="en-GB"/>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 xml:space="preserve">1211 Geneva 20, Switzerland • </w:t>
    </w:r>
    <w:r w:rsidRPr="003D7088">
      <w:rPr>
        <w:color w:val="4F81BD" w:themeColor="accent1"/>
        <w:sz w:val="19"/>
        <w:szCs w:val="19"/>
        <w:lang w:val="en-GB"/>
      </w:rPr>
      <w:br/>
      <w:t xml:space="preserve">Tel: +41 22 730 5111 • E-mail: </w:t>
    </w:r>
    <w:hyperlink r:id="rId1" w:history="1">
      <w:proofErr w:type="spellStart"/>
      <w:r w:rsidRPr="003D7088">
        <w:rPr>
          <w:rStyle w:val="Hyperlink"/>
          <w:sz w:val="19"/>
          <w:szCs w:val="19"/>
          <w:lang w:val="en-GB"/>
        </w:rPr>
        <w:t>itumail@itu.int</w:t>
      </w:r>
      <w:proofErr w:type="spellEnd"/>
    </w:hyperlink>
    <w:r w:rsidRPr="003D7088">
      <w:rPr>
        <w:color w:val="4F81BD" w:themeColor="accent1"/>
        <w:sz w:val="19"/>
        <w:szCs w:val="19"/>
        <w:lang w:val="en-GB"/>
      </w:rPr>
      <w:t xml:space="preserve"> • Fax: +41 22 733 7256 • </w:t>
    </w:r>
    <w:hyperlink r:id="rId2" w:history="1">
      <w:proofErr w:type="spellStart"/>
      <w:r w:rsidR="007839A0" w:rsidRPr="003D7088">
        <w:rPr>
          <w:rStyle w:val="Hyperlink"/>
          <w:sz w:val="19"/>
          <w:szCs w:val="19"/>
          <w:lang w:val="en-GB"/>
        </w:rPr>
        <w:t>www.itu.int</w:t>
      </w:r>
      <w:proofErr w:type="spellEnd"/>
    </w:hyperlink>
    <w:r w:rsidR="007839A0"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60F3" w14:textId="77777777" w:rsidR="00A86609" w:rsidRDefault="00A86609">
      <w:r>
        <w:t>____________________</w:t>
      </w:r>
    </w:p>
  </w:footnote>
  <w:footnote w:type="continuationSeparator" w:id="0">
    <w:p w14:paraId="5C2EC1CC" w14:textId="77777777" w:rsidR="00A86609" w:rsidRDefault="00A86609">
      <w:r>
        <w:continuationSeparator/>
      </w:r>
    </w:p>
  </w:footnote>
  <w:footnote w:id="1">
    <w:p w14:paraId="2CEE6AF7" w14:textId="77777777" w:rsidR="002654A4" w:rsidRPr="00881EB9" w:rsidRDefault="002654A4" w:rsidP="00B508B4">
      <w:pPr>
        <w:pStyle w:val="FootnoteText"/>
        <w:ind w:left="0" w:firstLine="0"/>
        <w:rPr>
          <w:sz w:val="24"/>
          <w:szCs w:val="24"/>
        </w:rPr>
      </w:pPr>
      <w:r w:rsidRPr="0006168F">
        <w:rPr>
          <w:rStyle w:val="FootnoteReference"/>
          <w:sz w:val="24"/>
          <w:szCs w:val="24"/>
        </w:rPr>
        <w:t>*</w:t>
      </w:r>
      <w:r w:rsidRPr="0006168F">
        <w:rPr>
          <w:sz w:val="24"/>
          <w:szCs w:val="24"/>
        </w:rPr>
        <w:t xml:space="preserve"> </w:t>
      </w:r>
      <w:r w:rsidRPr="0006168F">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A8C" w14:textId="781D66CA" w:rsidR="00FC6F6B" w:rsidRPr="00FC6F6B" w:rsidRDefault="006231F4" w:rsidP="007839A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81C6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E60" w14:textId="697DD2FD" w:rsidR="00E915AF" w:rsidRPr="00AF3325" w:rsidRDefault="00825A26" w:rsidP="007839A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381C6C">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F7C" w14:textId="0A58BA47" w:rsidR="00647BC1" w:rsidRPr="00EA15B3" w:rsidRDefault="006841F5" w:rsidP="00361E78">
    <w:pPr>
      <w:pStyle w:val="Header"/>
      <w:spacing w:line="360" w:lineRule="auto"/>
      <w:jc w:val="center"/>
    </w:pPr>
    <w:r>
      <w:rPr>
        <w:noProof/>
      </w:rPr>
      <w:drawing>
        <wp:inline distT="0" distB="0" distL="0" distR="0" wp14:anchorId="65D3B80F" wp14:editId="0648F710">
          <wp:extent cx="765175" cy="765175"/>
          <wp:effectExtent l="0" t="0" r="0" b="0"/>
          <wp:docPr id="4"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2404046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8269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104D"/>
    <w:rsid w:val="00006A31"/>
    <w:rsid w:val="00006C82"/>
    <w:rsid w:val="00007203"/>
    <w:rsid w:val="00010E30"/>
    <w:rsid w:val="00015C76"/>
    <w:rsid w:val="00026CF8"/>
    <w:rsid w:val="00030BD7"/>
    <w:rsid w:val="00031E64"/>
    <w:rsid w:val="00034340"/>
    <w:rsid w:val="00035DB3"/>
    <w:rsid w:val="00042196"/>
    <w:rsid w:val="00045A8D"/>
    <w:rsid w:val="0005167A"/>
    <w:rsid w:val="00054E5D"/>
    <w:rsid w:val="0006168F"/>
    <w:rsid w:val="0006310C"/>
    <w:rsid w:val="0006417E"/>
    <w:rsid w:val="000644A2"/>
    <w:rsid w:val="00064804"/>
    <w:rsid w:val="00070258"/>
    <w:rsid w:val="00070681"/>
    <w:rsid w:val="0007323C"/>
    <w:rsid w:val="00086D03"/>
    <w:rsid w:val="000974AB"/>
    <w:rsid w:val="000A096A"/>
    <w:rsid w:val="000A0F16"/>
    <w:rsid w:val="000A375E"/>
    <w:rsid w:val="000A6DC1"/>
    <w:rsid w:val="000A7051"/>
    <w:rsid w:val="000B0AF6"/>
    <w:rsid w:val="000B0E9B"/>
    <w:rsid w:val="000B2CAE"/>
    <w:rsid w:val="000B63FD"/>
    <w:rsid w:val="000C03C7"/>
    <w:rsid w:val="000C06D8"/>
    <w:rsid w:val="000C2AD0"/>
    <w:rsid w:val="000D030F"/>
    <w:rsid w:val="000D44D1"/>
    <w:rsid w:val="000E1DCA"/>
    <w:rsid w:val="000E3DEE"/>
    <w:rsid w:val="000F797E"/>
    <w:rsid w:val="00100B72"/>
    <w:rsid w:val="00101F7D"/>
    <w:rsid w:val="00103C76"/>
    <w:rsid w:val="00104C35"/>
    <w:rsid w:val="00110E75"/>
    <w:rsid w:val="0011265F"/>
    <w:rsid w:val="0011321A"/>
    <w:rsid w:val="00113646"/>
    <w:rsid w:val="00114F19"/>
    <w:rsid w:val="00117282"/>
    <w:rsid w:val="00117389"/>
    <w:rsid w:val="00121C2D"/>
    <w:rsid w:val="001242C7"/>
    <w:rsid w:val="00134404"/>
    <w:rsid w:val="00134EAB"/>
    <w:rsid w:val="00141E27"/>
    <w:rsid w:val="0014301B"/>
    <w:rsid w:val="00144DFB"/>
    <w:rsid w:val="00155671"/>
    <w:rsid w:val="00156ECD"/>
    <w:rsid w:val="00187CA3"/>
    <w:rsid w:val="00196710"/>
    <w:rsid w:val="00197324"/>
    <w:rsid w:val="001A07DE"/>
    <w:rsid w:val="001A0888"/>
    <w:rsid w:val="001A1F8D"/>
    <w:rsid w:val="001B0D01"/>
    <w:rsid w:val="001B351B"/>
    <w:rsid w:val="001B71F7"/>
    <w:rsid w:val="001B7E7B"/>
    <w:rsid w:val="001C06DB"/>
    <w:rsid w:val="001C39D4"/>
    <w:rsid w:val="001C3EF3"/>
    <w:rsid w:val="001C6971"/>
    <w:rsid w:val="001D2785"/>
    <w:rsid w:val="001D7070"/>
    <w:rsid w:val="001E0964"/>
    <w:rsid w:val="001E11D4"/>
    <w:rsid w:val="001E1A81"/>
    <w:rsid w:val="001E21D0"/>
    <w:rsid w:val="001F2170"/>
    <w:rsid w:val="001F3948"/>
    <w:rsid w:val="001F5A49"/>
    <w:rsid w:val="001F7AFA"/>
    <w:rsid w:val="00201097"/>
    <w:rsid w:val="00201B6E"/>
    <w:rsid w:val="00216548"/>
    <w:rsid w:val="00217875"/>
    <w:rsid w:val="00220F10"/>
    <w:rsid w:val="002302B3"/>
    <w:rsid w:val="00230C66"/>
    <w:rsid w:val="00232C66"/>
    <w:rsid w:val="00235055"/>
    <w:rsid w:val="002356D9"/>
    <w:rsid w:val="00235A29"/>
    <w:rsid w:val="00241526"/>
    <w:rsid w:val="002443A2"/>
    <w:rsid w:val="00246A65"/>
    <w:rsid w:val="002473F5"/>
    <w:rsid w:val="00250548"/>
    <w:rsid w:val="00252253"/>
    <w:rsid w:val="00252A62"/>
    <w:rsid w:val="002530F1"/>
    <w:rsid w:val="002654A4"/>
    <w:rsid w:val="00266E74"/>
    <w:rsid w:val="002724E1"/>
    <w:rsid w:val="002742F7"/>
    <w:rsid w:val="00274E4A"/>
    <w:rsid w:val="002835C3"/>
    <w:rsid w:val="00283C3B"/>
    <w:rsid w:val="002843EA"/>
    <w:rsid w:val="002861E6"/>
    <w:rsid w:val="00287729"/>
    <w:rsid w:val="00287D18"/>
    <w:rsid w:val="002A100A"/>
    <w:rsid w:val="002A2618"/>
    <w:rsid w:val="002A2904"/>
    <w:rsid w:val="002A5DD7"/>
    <w:rsid w:val="002B0CAC"/>
    <w:rsid w:val="002B3A2C"/>
    <w:rsid w:val="002C4E6B"/>
    <w:rsid w:val="002D1986"/>
    <w:rsid w:val="002D334D"/>
    <w:rsid w:val="002D5568"/>
    <w:rsid w:val="002D5A15"/>
    <w:rsid w:val="002D5BDD"/>
    <w:rsid w:val="002D6E64"/>
    <w:rsid w:val="002E0851"/>
    <w:rsid w:val="002E1609"/>
    <w:rsid w:val="002E24C8"/>
    <w:rsid w:val="002E24D3"/>
    <w:rsid w:val="002E3D27"/>
    <w:rsid w:val="002F0890"/>
    <w:rsid w:val="002F2531"/>
    <w:rsid w:val="002F40CF"/>
    <w:rsid w:val="002F4967"/>
    <w:rsid w:val="002F5F52"/>
    <w:rsid w:val="00302EA0"/>
    <w:rsid w:val="0031475B"/>
    <w:rsid w:val="00316935"/>
    <w:rsid w:val="0031788C"/>
    <w:rsid w:val="00324B86"/>
    <w:rsid w:val="003266ED"/>
    <w:rsid w:val="003273C9"/>
    <w:rsid w:val="0033513F"/>
    <w:rsid w:val="00336ED5"/>
    <w:rsid w:val="003370B8"/>
    <w:rsid w:val="00344260"/>
    <w:rsid w:val="003443EB"/>
    <w:rsid w:val="00345D38"/>
    <w:rsid w:val="00352097"/>
    <w:rsid w:val="00356171"/>
    <w:rsid w:val="00361E78"/>
    <w:rsid w:val="00364143"/>
    <w:rsid w:val="003666FF"/>
    <w:rsid w:val="0037309C"/>
    <w:rsid w:val="00380A6E"/>
    <w:rsid w:val="00381C6C"/>
    <w:rsid w:val="003836D4"/>
    <w:rsid w:val="00386437"/>
    <w:rsid w:val="00394986"/>
    <w:rsid w:val="003A1562"/>
    <w:rsid w:val="003A1F49"/>
    <w:rsid w:val="003A30DD"/>
    <w:rsid w:val="003A487E"/>
    <w:rsid w:val="003A5D52"/>
    <w:rsid w:val="003B2BDA"/>
    <w:rsid w:val="003B55EC"/>
    <w:rsid w:val="003B7F44"/>
    <w:rsid w:val="003C1F56"/>
    <w:rsid w:val="003C2EA7"/>
    <w:rsid w:val="003C4471"/>
    <w:rsid w:val="003C7D41"/>
    <w:rsid w:val="003D4A69"/>
    <w:rsid w:val="003D7088"/>
    <w:rsid w:val="003E0B4B"/>
    <w:rsid w:val="003E28F9"/>
    <w:rsid w:val="003E504F"/>
    <w:rsid w:val="003E78D6"/>
    <w:rsid w:val="003F03AA"/>
    <w:rsid w:val="003F5760"/>
    <w:rsid w:val="00400426"/>
    <w:rsid w:val="00400573"/>
    <w:rsid w:val="004007A3"/>
    <w:rsid w:val="00406D71"/>
    <w:rsid w:val="004269E0"/>
    <w:rsid w:val="00432281"/>
    <w:rsid w:val="004326DB"/>
    <w:rsid w:val="0043682E"/>
    <w:rsid w:val="00436CD1"/>
    <w:rsid w:val="00447ECB"/>
    <w:rsid w:val="00461EEB"/>
    <w:rsid w:val="004623F7"/>
    <w:rsid w:val="004676E3"/>
    <w:rsid w:val="004733D1"/>
    <w:rsid w:val="00480F51"/>
    <w:rsid w:val="00481124"/>
    <w:rsid w:val="004815EB"/>
    <w:rsid w:val="00487569"/>
    <w:rsid w:val="00496333"/>
    <w:rsid w:val="00496864"/>
    <w:rsid w:val="00496920"/>
    <w:rsid w:val="004A4496"/>
    <w:rsid w:val="004B11AB"/>
    <w:rsid w:val="004B7C9A"/>
    <w:rsid w:val="004C6779"/>
    <w:rsid w:val="004D4362"/>
    <w:rsid w:val="004D733B"/>
    <w:rsid w:val="004E0DC4"/>
    <w:rsid w:val="004E0FB5"/>
    <w:rsid w:val="004E43BB"/>
    <w:rsid w:val="004E460D"/>
    <w:rsid w:val="004F0187"/>
    <w:rsid w:val="004F0D63"/>
    <w:rsid w:val="004F178E"/>
    <w:rsid w:val="004F4543"/>
    <w:rsid w:val="004F57BB"/>
    <w:rsid w:val="005009B4"/>
    <w:rsid w:val="0050115B"/>
    <w:rsid w:val="00505309"/>
    <w:rsid w:val="0050697E"/>
    <w:rsid w:val="0050789B"/>
    <w:rsid w:val="00511E5E"/>
    <w:rsid w:val="0051355F"/>
    <w:rsid w:val="0051612A"/>
    <w:rsid w:val="005224A1"/>
    <w:rsid w:val="00527C95"/>
    <w:rsid w:val="00533156"/>
    <w:rsid w:val="00534372"/>
    <w:rsid w:val="00543495"/>
    <w:rsid w:val="00543DF8"/>
    <w:rsid w:val="00544C29"/>
    <w:rsid w:val="00546101"/>
    <w:rsid w:val="0054796D"/>
    <w:rsid w:val="00553DD7"/>
    <w:rsid w:val="00561E50"/>
    <w:rsid w:val="005638CF"/>
    <w:rsid w:val="0056741E"/>
    <w:rsid w:val="00570311"/>
    <w:rsid w:val="0057325A"/>
    <w:rsid w:val="0057469A"/>
    <w:rsid w:val="00580814"/>
    <w:rsid w:val="00583A0B"/>
    <w:rsid w:val="0058426F"/>
    <w:rsid w:val="005957CE"/>
    <w:rsid w:val="005A03A3"/>
    <w:rsid w:val="005A2B92"/>
    <w:rsid w:val="005A41DF"/>
    <w:rsid w:val="005A79E9"/>
    <w:rsid w:val="005B214C"/>
    <w:rsid w:val="005D246F"/>
    <w:rsid w:val="005D3669"/>
    <w:rsid w:val="005D5149"/>
    <w:rsid w:val="005E5EB3"/>
    <w:rsid w:val="005F2E9D"/>
    <w:rsid w:val="005F3CB6"/>
    <w:rsid w:val="005F657C"/>
    <w:rsid w:val="00600E5E"/>
    <w:rsid w:val="00602D53"/>
    <w:rsid w:val="006047E5"/>
    <w:rsid w:val="006058C2"/>
    <w:rsid w:val="00620333"/>
    <w:rsid w:val="00620B07"/>
    <w:rsid w:val="006231F4"/>
    <w:rsid w:val="00631D34"/>
    <w:rsid w:val="00633632"/>
    <w:rsid w:val="00641DBF"/>
    <w:rsid w:val="0064371D"/>
    <w:rsid w:val="00647BC1"/>
    <w:rsid w:val="00650571"/>
    <w:rsid w:val="00650B2A"/>
    <w:rsid w:val="00651777"/>
    <w:rsid w:val="00652458"/>
    <w:rsid w:val="006550F8"/>
    <w:rsid w:val="00656226"/>
    <w:rsid w:val="00677009"/>
    <w:rsid w:val="006829F3"/>
    <w:rsid w:val="006841F5"/>
    <w:rsid w:val="0069481D"/>
    <w:rsid w:val="006961B0"/>
    <w:rsid w:val="00696712"/>
    <w:rsid w:val="006A02DC"/>
    <w:rsid w:val="006A1921"/>
    <w:rsid w:val="006A518B"/>
    <w:rsid w:val="006A53AC"/>
    <w:rsid w:val="006A7052"/>
    <w:rsid w:val="006B0590"/>
    <w:rsid w:val="006B3050"/>
    <w:rsid w:val="006B49DA"/>
    <w:rsid w:val="006B4C75"/>
    <w:rsid w:val="006C135A"/>
    <w:rsid w:val="006C520D"/>
    <w:rsid w:val="006C53F8"/>
    <w:rsid w:val="006C719D"/>
    <w:rsid w:val="006C7CDE"/>
    <w:rsid w:val="006D2443"/>
    <w:rsid w:val="006E2FF0"/>
    <w:rsid w:val="006E3EA5"/>
    <w:rsid w:val="006E6ED8"/>
    <w:rsid w:val="006F0B08"/>
    <w:rsid w:val="006F4465"/>
    <w:rsid w:val="006F52AA"/>
    <w:rsid w:val="00702F59"/>
    <w:rsid w:val="00704879"/>
    <w:rsid w:val="00712E3C"/>
    <w:rsid w:val="00714B22"/>
    <w:rsid w:val="00716194"/>
    <w:rsid w:val="007234B1"/>
    <w:rsid w:val="00723D08"/>
    <w:rsid w:val="00725FDA"/>
    <w:rsid w:val="00726572"/>
    <w:rsid w:val="00727816"/>
    <w:rsid w:val="00730B9A"/>
    <w:rsid w:val="00734746"/>
    <w:rsid w:val="00750CFA"/>
    <w:rsid w:val="00753F22"/>
    <w:rsid w:val="007553DA"/>
    <w:rsid w:val="00776149"/>
    <w:rsid w:val="00782354"/>
    <w:rsid w:val="007839A0"/>
    <w:rsid w:val="00784E96"/>
    <w:rsid w:val="007921A7"/>
    <w:rsid w:val="007A2EC7"/>
    <w:rsid w:val="007A636B"/>
    <w:rsid w:val="007B1523"/>
    <w:rsid w:val="007B3DB1"/>
    <w:rsid w:val="007B4424"/>
    <w:rsid w:val="007C370A"/>
    <w:rsid w:val="007C4AB2"/>
    <w:rsid w:val="007C6069"/>
    <w:rsid w:val="007D029E"/>
    <w:rsid w:val="007D183E"/>
    <w:rsid w:val="007D41D2"/>
    <w:rsid w:val="007D43D0"/>
    <w:rsid w:val="007D5EA1"/>
    <w:rsid w:val="007D6666"/>
    <w:rsid w:val="007E1833"/>
    <w:rsid w:val="007E3F13"/>
    <w:rsid w:val="007F3B62"/>
    <w:rsid w:val="007F751A"/>
    <w:rsid w:val="007F79B4"/>
    <w:rsid w:val="00800012"/>
    <w:rsid w:val="0080227E"/>
    <w:rsid w:val="0080261F"/>
    <w:rsid w:val="00806160"/>
    <w:rsid w:val="008143A4"/>
    <w:rsid w:val="0081513E"/>
    <w:rsid w:val="00815ADB"/>
    <w:rsid w:val="008162EA"/>
    <w:rsid w:val="00825481"/>
    <w:rsid w:val="00825A26"/>
    <w:rsid w:val="00832129"/>
    <w:rsid w:val="00836E0B"/>
    <w:rsid w:val="008416B7"/>
    <w:rsid w:val="008526B0"/>
    <w:rsid w:val="00854131"/>
    <w:rsid w:val="0085652D"/>
    <w:rsid w:val="00865207"/>
    <w:rsid w:val="0086550F"/>
    <w:rsid w:val="00867508"/>
    <w:rsid w:val="0087694B"/>
    <w:rsid w:val="00880F4D"/>
    <w:rsid w:val="0089256E"/>
    <w:rsid w:val="008968BE"/>
    <w:rsid w:val="008A4BA9"/>
    <w:rsid w:val="008A4C9D"/>
    <w:rsid w:val="008A74B5"/>
    <w:rsid w:val="008B35A3"/>
    <w:rsid w:val="008B37E1"/>
    <w:rsid w:val="008B45F8"/>
    <w:rsid w:val="008C2E74"/>
    <w:rsid w:val="008C5075"/>
    <w:rsid w:val="008C64ED"/>
    <w:rsid w:val="008D5409"/>
    <w:rsid w:val="008E006D"/>
    <w:rsid w:val="008E2511"/>
    <w:rsid w:val="008E38B4"/>
    <w:rsid w:val="008E73AB"/>
    <w:rsid w:val="008E7E12"/>
    <w:rsid w:val="008F2E54"/>
    <w:rsid w:val="008F4F21"/>
    <w:rsid w:val="008F5899"/>
    <w:rsid w:val="0090260A"/>
    <w:rsid w:val="009041E3"/>
    <w:rsid w:val="00904D4A"/>
    <w:rsid w:val="00906B72"/>
    <w:rsid w:val="009151BA"/>
    <w:rsid w:val="00925023"/>
    <w:rsid w:val="009277BC"/>
    <w:rsid w:val="00927D57"/>
    <w:rsid w:val="00930DDD"/>
    <w:rsid w:val="00931A51"/>
    <w:rsid w:val="00941E6E"/>
    <w:rsid w:val="00947185"/>
    <w:rsid w:val="009518B3"/>
    <w:rsid w:val="009537FE"/>
    <w:rsid w:val="009578C8"/>
    <w:rsid w:val="00963D9D"/>
    <w:rsid w:val="00970AAE"/>
    <w:rsid w:val="0097151F"/>
    <w:rsid w:val="0098013E"/>
    <w:rsid w:val="00981B54"/>
    <w:rsid w:val="009842C3"/>
    <w:rsid w:val="009861AF"/>
    <w:rsid w:val="00994316"/>
    <w:rsid w:val="009A009A"/>
    <w:rsid w:val="009A6BB6"/>
    <w:rsid w:val="009B0854"/>
    <w:rsid w:val="009B3F43"/>
    <w:rsid w:val="009B5CFA"/>
    <w:rsid w:val="009C161F"/>
    <w:rsid w:val="009C56B4"/>
    <w:rsid w:val="009C687E"/>
    <w:rsid w:val="009C6BA8"/>
    <w:rsid w:val="009D4065"/>
    <w:rsid w:val="009D51A2"/>
    <w:rsid w:val="009D6BBF"/>
    <w:rsid w:val="009D706B"/>
    <w:rsid w:val="009E04A8"/>
    <w:rsid w:val="009E197C"/>
    <w:rsid w:val="009E4AEC"/>
    <w:rsid w:val="009E50C2"/>
    <w:rsid w:val="009E53FD"/>
    <w:rsid w:val="009E5BD8"/>
    <w:rsid w:val="009E681E"/>
    <w:rsid w:val="009F3741"/>
    <w:rsid w:val="009F4FCE"/>
    <w:rsid w:val="009F6C75"/>
    <w:rsid w:val="00A01868"/>
    <w:rsid w:val="00A03FA7"/>
    <w:rsid w:val="00A0730B"/>
    <w:rsid w:val="00A10535"/>
    <w:rsid w:val="00A108A2"/>
    <w:rsid w:val="00A119E6"/>
    <w:rsid w:val="00A1342B"/>
    <w:rsid w:val="00A14DB3"/>
    <w:rsid w:val="00A1559E"/>
    <w:rsid w:val="00A15C24"/>
    <w:rsid w:val="00A1670A"/>
    <w:rsid w:val="00A20FBC"/>
    <w:rsid w:val="00A3059E"/>
    <w:rsid w:val="00A31370"/>
    <w:rsid w:val="00A34D6F"/>
    <w:rsid w:val="00A41F91"/>
    <w:rsid w:val="00A52A71"/>
    <w:rsid w:val="00A52F57"/>
    <w:rsid w:val="00A546B8"/>
    <w:rsid w:val="00A56EC8"/>
    <w:rsid w:val="00A63355"/>
    <w:rsid w:val="00A73952"/>
    <w:rsid w:val="00A7491F"/>
    <w:rsid w:val="00A7596D"/>
    <w:rsid w:val="00A86609"/>
    <w:rsid w:val="00A963DF"/>
    <w:rsid w:val="00A96F54"/>
    <w:rsid w:val="00AB2661"/>
    <w:rsid w:val="00AB3F84"/>
    <w:rsid w:val="00AB4129"/>
    <w:rsid w:val="00AB507B"/>
    <w:rsid w:val="00AC0C22"/>
    <w:rsid w:val="00AC3896"/>
    <w:rsid w:val="00AD1B67"/>
    <w:rsid w:val="00AD2CF2"/>
    <w:rsid w:val="00AD4554"/>
    <w:rsid w:val="00AE2D88"/>
    <w:rsid w:val="00AE4962"/>
    <w:rsid w:val="00AE68FC"/>
    <w:rsid w:val="00AE6F6F"/>
    <w:rsid w:val="00AF3325"/>
    <w:rsid w:val="00AF34D9"/>
    <w:rsid w:val="00AF5D32"/>
    <w:rsid w:val="00AF70DA"/>
    <w:rsid w:val="00B01921"/>
    <w:rsid w:val="00B019D3"/>
    <w:rsid w:val="00B05638"/>
    <w:rsid w:val="00B112E5"/>
    <w:rsid w:val="00B17C5D"/>
    <w:rsid w:val="00B3485D"/>
    <w:rsid w:val="00B34CF9"/>
    <w:rsid w:val="00B354BA"/>
    <w:rsid w:val="00B37559"/>
    <w:rsid w:val="00B4054B"/>
    <w:rsid w:val="00B44C16"/>
    <w:rsid w:val="00B47D01"/>
    <w:rsid w:val="00B5057A"/>
    <w:rsid w:val="00B508B4"/>
    <w:rsid w:val="00B579B0"/>
    <w:rsid w:val="00B57D11"/>
    <w:rsid w:val="00B649D7"/>
    <w:rsid w:val="00B80C3A"/>
    <w:rsid w:val="00B81C2F"/>
    <w:rsid w:val="00B873D3"/>
    <w:rsid w:val="00B90743"/>
    <w:rsid w:val="00B90C45"/>
    <w:rsid w:val="00B930BF"/>
    <w:rsid w:val="00B933BE"/>
    <w:rsid w:val="00B940C2"/>
    <w:rsid w:val="00B95745"/>
    <w:rsid w:val="00B95B3F"/>
    <w:rsid w:val="00BA072F"/>
    <w:rsid w:val="00BA52CD"/>
    <w:rsid w:val="00BB08D7"/>
    <w:rsid w:val="00BB1920"/>
    <w:rsid w:val="00BB4A7B"/>
    <w:rsid w:val="00BB550D"/>
    <w:rsid w:val="00BC10E3"/>
    <w:rsid w:val="00BC348F"/>
    <w:rsid w:val="00BD4024"/>
    <w:rsid w:val="00BD6738"/>
    <w:rsid w:val="00BD6A53"/>
    <w:rsid w:val="00BD7E5E"/>
    <w:rsid w:val="00BE27C9"/>
    <w:rsid w:val="00BE63DB"/>
    <w:rsid w:val="00BE6574"/>
    <w:rsid w:val="00BE7C12"/>
    <w:rsid w:val="00BE7E58"/>
    <w:rsid w:val="00BF2909"/>
    <w:rsid w:val="00BF2BDB"/>
    <w:rsid w:val="00C03368"/>
    <w:rsid w:val="00C04D14"/>
    <w:rsid w:val="00C07319"/>
    <w:rsid w:val="00C07FB8"/>
    <w:rsid w:val="00C14DDF"/>
    <w:rsid w:val="00C16FD2"/>
    <w:rsid w:val="00C2492F"/>
    <w:rsid w:val="00C26AC5"/>
    <w:rsid w:val="00C36328"/>
    <w:rsid w:val="00C36C11"/>
    <w:rsid w:val="00C4395E"/>
    <w:rsid w:val="00C44379"/>
    <w:rsid w:val="00C44CCA"/>
    <w:rsid w:val="00C46E18"/>
    <w:rsid w:val="00C47F12"/>
    <w:rsid w:val="00C47FFD"/>
    <w:rsid w:val="00C508EF"/>
    <w:rsid w:val="00C51E92"/>
    <w:rsid w:val="00C53426"/>
    <w:rsid w:val="00C57E2C"/>
    <w:rsid w:val="00C608B7"/>
    <w:rsid w:val="00C66F24"/>
    <w:rsid w:val="00C76676"/>
    <w:rsid w:val="00C76D7F"/>
    <w:rsid w:val="00C813AA"/>
    <w:rsid w:val="00C818D7"/>
    <w:rsid w:val="00C9291E"/>
    <w:rsid w:val="00C93A5F"/>
    <w:rsid w:val="00CA1C55"/>
    <w:rsid w:val="00CA2558"/>
    <w:rsid w:val="00CA3F44"/>
    <w:rsid w:val="00CA4E58"/>
    <w:rsid w:val="00CB3771"/>
    <w:rsid w:val="00CB44BF"/>
    <w:rsid w:val="00CB5153"/>
    <w:rsid w:val="00CB55EA"/>
    <w:rsid w:val="00CC62C5"/>
    <w:rsid w:val="00CD33D8"/>
    <w:rsid w:val="00CD4E44"/>
    <w:rsid w:val="00CD5738"/>
    <w:rsid w:val="00CE076A"/>
    <w:rsid w:val="00CE463D"/>
    <w:rsid w:val="00CF088C"/>
    <w:rsid w:val="00CF18B5"/>
    <w:rsid w:val="00CF3B14"/>
    <w:rsid w:val="00D10BA0"/>
    <w:rsid w:val="00D1456A"/>
    <w:rsid w:val="00D170D3"/>
    <w:rsid w:val="00D21694"/>
    <w:rsid w:val="00D22E8F"/>
    <w:rsid w:val="00D24EB5"/>
    <w:rsid w:val="00D3239F"/>
    <w:rsid w:val="00D35AB9"/>
    <w:rsid w:val="00D41571"/>
    <w:rsid w:val="00D416A0"/>
    <w:rsid w:val="00D44044"/>
    <w:rsid w:val="00D47672"/>
    <w:rsid w:val="00D5123C"/>
    <w:rsid w:val="00D55560"/>
    <w:rsid w:val="00D57BA9"/>
    <w:rsid w:val="00D61C5A"/>
    <w:rsid w:val="00D6790C"/>
    <w:rsid w:val="00D73277"/>
    <w:rsid w:val="00D74BDE"/>
    <w:rsid w:val="00D76586"/>
    <w:rsid w:val="00D80631"/>
    <w:rsid w:val="00D8120F"/>
    <w:rsid w:val="00D82657"/>
    <w:rsid w:val="00D87E20"/>
    <w:rsid w:val="00DA1054"/>
    <w:rsid w:val="00DA165B"/>
    <w:rsid w:val="00DA195D"/>
    <w:rsid w:val="00DA4037"/>
    <w:rsid w:val="00DA47F4"/>
    <w:rsid w:val="00DD2EEF"/>
    <w:rsid w:val="00DD3A0D"/>
    <w:rsid w:val="00DE66A5"/>
    <w:rsid w:val="00DF2B50"/>
    <w:rsid w:val="00DF5DB7"/>
    <w:rsid w:val="00E04C86"/>
    <w:rsid w:val="00E128E1"/>
    <w:rsid w:val="00E14F64"/>
    <w:rsid w:val="00E17344"/>
    <w:rsid w:val="00E17A6A"/>
    <w:rsid w:val="00E20F30"/>
    <w:rsid w:val="00E2189C"/>
    <w:rsid w:val="00E23C0C"/>
    <w:rsid w:val="00E25BB1"/>
    <w:rsid w:val="00E27BBA"/>
    <w:rsid w:val="00E30E3F"/>
    <w:rsid w:val="00E35349"/>
    <w:rsid w:val="00E35E8F"/>
    <w:rsid w:val="00E3711C"/>
    <w:rsid w:val="00E428AB"/>
    <w:rsid w:val="00E438E8"/>
    <w:rsid w:val="00E453A3"/>
    <w:rsid w:val="00E520E2"/>
    <w:rsid w:val="00E530C4"/>
    <w:rsid w:val="00E55996"/>
    <w:rsid w:val="00E64254"/>
    <w:rsid w:val="00E67928"/>
    <w:rsid w:val="00E70FB5"/>
    <w:rsid w:val="00E71018"/>
    <w:rsid w:val="00E7190E"/>
    <w:rsid w:val="00E7326D"/>
    <w:rsid w:val="00E742B6"/>
    <w:rsid w:val="00E77F25"/>
    <w:rsid w:val="00E915AF"/>
    <w:rsid w:val="00E96415"/>
    <w:rsid w:val="00EA15B3"/>
    <w:rsid w:val="00EA366B"/>
    <w:rsid w:val="00EB01B7"/>
    <w:rsid w:val="00EB078B"/>
    <w:rsid w:val="00EB2358"/>
    <w:rsid w:val="00EB3EB8"/>
    <w:rsid w:val="00EC02FE"/>
    <w:rsid w:val="00EC3A55"/>
    <w:rsid w:val="00EC4A96"/>
    <w:rsid w:val="00EF5E47"/>
    <w:rsid w:val="00F03E11"/>
    <w:rsid w:val="00F328DD"/>
    <w:rsid w:val="00F35B6D"/>
    <w:rsid w:val="00F424BF"/>
    <w:rsid w:val="00F44FC3"/>
    <w:rsid w:val="00F46107"/>
    <w:rsid w:val="00F468C5"/>
    <w:rsid w:val="00F5035C"/>
    <w:rsid w:val="00F52F39"/>
    <w:rsid w:val="00F5502E"/>
    <w:rsid w:val="00F606E6"/>
    <w:rsid w:val="00F6184F"/>
    <w:rsid w:val="00F63F2E"/>
    <w:rsid w:val="00F8310E"/>
    <w:rsid w:val="00F86CD9"/>
    <w:rsid w:val="00F914DD"/>
    <w:rsid w:val="00F947E0"/>
    <w:rsid w:val="00F972D5"/>
    <w:rsid w:val="00F97508"/>
    <w:rsid w:val="00FA2358"/>
    <w:rsid w:val="00FA64C3"/>
    <w:rsid w:val="00FB18A7"/>
    <w:rsid w:val="00FB2592"/>
    <w:rsid w:val="00FB2810"/>
    <w:rsid w:val="00FB3532"/>
    <w:rsid w:val="00FB7A2C"/>
    <w:rsid w:val="00FC23B0"/>
    <w:rsid w:val="00FC2947"/>
    <w:rsid w:val="00FC6F6B"/>
    <w:rsid w:val="00FC71F0"/>
    <w:rsid w:val="00FD2ABE"/>
    <w:rsid w:val="00FD6022"/>
    <w:rsid w:val="00FE0818"/>
    <w:rsid w:val="00FE2B9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A449F"/>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uiPriority w:val="59"/>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3B7F44"/>
    <w:pPr>
      <w:spacing w:before="0" w:after="0"/>
    </w:pPr>
  </w:style>
  <w:style w:type="paragraph" w:styleId="Revision">
    <w:name w:val="Revision"/>
    <w:hidden/>
    <w:uiPriority w:val="99"/>
    <w:semiHidden/>
    <w:rsid w:val="008C64ED"/>
    <w:rPr>
      <w:sz w:val="24"/>
      <w:szCs w:val="22"/>
      <w:lang w:val="en-US" w:eastAsia="en-US"/>
    </w:rPr>
  </w:style>
  <w:style w:type="character" w:styleId="UnresolvedMention">
    <w:name w:val="Unresolved Mention"/>
    <w:basedOn w:val="DefaultParagraphFont"/>
    <w:uiPriority w:val="99"/>
    <w:semiHidden/>
    <w:unhideWhenUsed/>
    <w:rsid w:val="008C64ED"/>
    <w:rPr>
      <w:color w:val="605E5C"/>
      <w:shd w:val="clear" w:color="auto" w:fill="E1DFDD"/>
    </w:rPr>
  </w:style>
  <w:style w:type="paragraph" w:customStyle="1" w:styleId="TableText0">
    <w:name w:val="Table_Text"/>
    <w:basedOn w:val="Normal"/>
    <w:rsid w:val="003A48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overflowPunct/>
      <w:autoSpaceDE/>
      <w:adjustRightInd/>
      <w:spacing w:before="40" w:after="40" w:line="240" w:lineRule="auto"/>
      <w:jc w:val="left"/>
      <w:textAlignment w:val="auto"/>
    </w:pPr>
    <w:rPr>
      <w:rFonts w:ascii="Times New Roman" w:eastAsia="SimSun" w:hAnsi="Times New Roman" w:cs="Times New Roman"/>
      <w:sz w:val="22"/>
      <w:szCs w:val="20"/>
      <w:lang w:val="en-GB"/>
    </w:rPr>
  </w:style>
  <w:style w:type="character" w:customStyle="1" w:styleId="FootnoteTextChar">
    <w:name w:val="Footnote Text Char"/>
    <w:basedOn w:val="DefaultParagraphFont"/>
    <w:link w:val="FootnoteText"/>
    <w:uiPriority w:val="99"/>
    <w:semiHidden/>
    <w:rsid w:val="003A487E"/>
    <w:rPr>
      <w:szCs w:val="22"/>
      <w:lang w:val="en-US" w:eastAsia="en-US"/>
    </w:rPr>
  </w:style>
  <w:style w:type="character" w:customStyle="1" w:styleId="ui-provider">
    <w:name w:val="ui-provider"/>
    <w:basedOn w:val="DefaultParagraphFont"/>
    <w:rsid w:val="002F40CF"/>
  </w:style>
  <w:style w:type="table" w:customStyle="1" w:styleId="RS-StandardTable8pt">
    <w:name w:val="R&amp;S - Standard Table 8pt"/>
    <w:basedOn w:val="TableNormal"/>
    <w:uiPriority w:val="99"/>
    <w:rsid w:val="00F63F2E"/>
    <w:rPr>
      <w:rFonts w:asciiTheme="minorHAnsi" w:eastAsiaTheme="minorHAnsi" w:hAnsiTheme="minorHAnsi" w:cstheme="minorBidi"/>
      <w:kern w:val="2"/>
      <w:sz w:val="16"/>
      <w:szCs w:val="16"/>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blStylePr w:type="firstRow">
      <w:rPr>
        <w:b/>
        <w:bCs/>
        <w:i w:val="0"/>
        <w:iCs w:val="0"/>
      </w:rPr>
    </w:tblStylePr>
    <w:tblStylePr w:type="lastRow">
      <w:rPr>
        <w:b/>
        <w:bCs/>
        <w:i w:val="0"/>
        <w:iCs w:val="0"/>
      </w:rPr>
    </w:tblStylePr>
    <w:tblStylePr w:type="firstCol">
      <w:rPr>
        <w:b/>
        <w:bCs/>
        <w:i w:val="0"/>
        <w:iCs w:val="0"/>
      </w:rPr>
    </w:tblStylePr>
    <w:tblStylePr w:type="lastCol">
      <w:rPr>
        <w:b/>
        <w:bCs/>
        <w:i w:val="0"/>
        <w:iCs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1-C-0001/en" TargetMode="External"/><Relationship Id="rId13" Type="http://schemas.openxmlformats.org/officeDocument/2006/relationships/hyperlink" Target="mailto:rsg1@itu.int" TargetMode="External"/><Relationship Id="rId18" Type="http://schemas.openxmlformats.org/officeDocument/2006/relationships/hyperlink" Target="https://extranet.itu.int/rsg-meetings/sg1/wp1c/handbook/Documents/Forms/AllItems.aspx?id=%2Frsg%2Dmeetings%2Fsg1%2Fwp1c%2Fhandbook%2FDocuments%2FContributions%28Input%2EDoc%2E%29" TargetMode="External"/><Relationship Id="rId26" Type="http://schemas.openxmlformats.org/officeDocument/2006/relationships/hyperlink" Target="http://www.itu.int/en/ITU-R/information/event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hilippe.aubineau@itu.in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pub/R-RES-R.1" TargetMode="External"/><Relationship Id="rId17" Type="http://schemas.openxmlformats.org/officeDocument/2006/relationships/hyperlink" Target="https://extranet.itu.int/rsg-meetings/sg1/wp1c/handbook/default.aspx" TargetMode="External"/><Relationship Id="rId25" Type="http://schemas.openxmlformats.org/officeDocument/2006/relationships/hyperlink" Target="https://www.rohde-schwarz.com/us/about/your-way-to-us_229390.html" TargetMode="External"/><Relationship Id="rId33" Type="http://schemas.openxmlformats.org/officeDocument/2006/relationships/hyperlink" Target="mailto:Philippe.Aubineau@itu.in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homas.Hasenpusch@web.de" TargetMode="External"/><Relationship Id="rId20" Type="http://schemas.openxmlformats.org/officeDocument/2006/relationships/hyperlink" Target="https://www.itu.int/en/events/Pages/Virtual-Sessions.aspx" TargetMode="External"/><Relationship Id="rId29" Type="http://schemas.openxmlformats.org/officeDocument/2006/relationships/hyperlink" Target="mailto:itu@rohde-schwar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hde-schwarz.com/" TargetMode="External"/><Relationship Id="rId24" Type="http://schemas.openxmlformats.org/officeDocument/2006/relationships/hyperlink" Target="http://www.rohde-schwarz.com/" TargetMode="External"/><Relationship Id="rId32" Type="http://schemas.openxmlformats.org/officeDocument/2006/relationships/hyperlink" Target="mailto:itu@rohde-schwarz.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tu.int/go/ITU-R/wp1c/cvc" TargetMode="External"/><Relationship Id="rId23" Type="http://schemas.openxmlformats.org/officeDocument/2006/relationships/hyperlink" Target="https://extranet.itu.int/rsg-meetings/sg1/wp1c/handbook/Documents/Contributions(Input.Doc.)/R23-WP1C-RG-SMH-C-0085!!MSW-E.docx?d=w50158cd810bc480685fdcd86d1fd7bd1" TargetMode="External"/><Relationship Id="rId28" Type="http://schemas.openxmlformats.org/officeDocument/2006/relationships/hyperlink" Target="http://www.itu.int/en/ITU-R/information/events" TargetMode="External"/><Relationship Id="rId36" Type="http://schemas.openxmlformats.org/officeDocument/2006/relationships/header" Target="header3.xml"/><Relationship Id="rId10" Type="http://schemas.openxmlformats.org/officeDocument/2006/relationships/hyperlink" Target="https://www.itu.int/md/R23-WP1C-C-0067/en" TargetMode="External"/><Relationship Id="rId19" Type="http://schemas.openxmlformats.org/officeDocument/2006/relationships/hyperlink" Target="http://www.itu.int/en/ITU-R/information/events" TargetMode="External"/><Relationship Id="rId31" Type="http://schemas.openxmlformats.org/officeDocument/2006/relationships/hyperlink" Target="mailto:philipp.strobel@rohde-schwarz.com" TargetMode="External"/><Relationship Id="rId4" Type="http://schemas.openxmlformats.org/officeDocument/2006/relationships/settings" Target="settings.xml"/><Relationship Id="rId9" Type="http://schemas.openxmlformats.org/officeDocument/2006/relationships/hyperlink" Target="https://www.itu.int/dms_ties/itu-r/md/23/wp1c/c/R23-WP1C-C-0067!N06!MSW-E.docx" TargetMode="External"/><Relationship Id="rId14" Type="http://schemas.openxmlformats.org/officeDocument/2006/relationships/hyperlink" Target="https://www.itu.int/go/ITU-R/sg1/cvc" TargetMode="External"/><Relationship Id="rId22" Type="http://schemas.openxmlformats.org/officeDocument/2006/relationships/hyperlink" Target="https://www.itu.int/md/R23-WP1C-C-0067/en" TargetMode="External"/><Relationship Id="rId27" Type="http://schemas.openxmlformats.org/officeDocument/2006/relationships/hyperlink" Target="http://www.mvv-muenchen.de/fileadmin/media/Dateien/plaene/pdf/netz13_A4_Englisch.pdf" TargetMode="External"/><Relationship Id="rId30" Type="http://schemas.openxmlformats.org/officeDocument/2006/relationships/hyperlink" Target="https://digital-strategy.ec.europa.eu/en/policies/112"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91336-8A86-42C9-A326-8245D536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55</TotalTime>
  <Pages>7</Pages>
  <Words>1856</Words>
  <Characters>11965</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13794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5</cp:revision>
  <cp:lastPrinted>2020-01-21T15:51:00Z</cp:lastPrinted>
  <dcterms:created xsi:type="dcterms:W3CDTF">2025-12-15T09:55:00Z</dcterms:created>
  <dcterms:modified xsi:type="dcterms:W3CDTF">2025-12-16T14:20:00Z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