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137"/>
        <w:gridCol w:w="3226"/>
      </w:tblGrid>
      <w:tr w:rsidR="00E53DCE" w:rsidRPr="0045707F" w14:paraId="3373B1DA" w14:textId="77777777" w:rsidTr="004228FA">
        <w:trPr>
          <w:jc w:val="center"/>
        </w:trPr>
        <w:tc>
          <w:tcPr>
            <w:tcW w:w="9889" w:type="dxa"/>
            <w:gridSpan w:val="3"/>
          </w:tcPr>
          <w:p w14:paraId="131D11D0" w14:textId="77777777" w:rsidR="00E53DCE" w:rsidRPr="0045707F" w:rsidRDefault="00E53DCE" w:rsidP="006160CB">
            <w:pPr>
              <w:spacing w:before="0"/>
              <w:jc w:val="left"/>
              <w:rPr>
                <w:rFonts w:cstheme="minorHAnsi"/>
                <w:b/>
                <w:bCs/>
                <w:color w:val="808080"/>
                <w:sz w:val="28"/>
                <w:szCs w:val="28"/>
                <w:lang w:val="fr-FR"/>
              </w:rPr>
            </w:pPr>
            <w:r w:rsidRPr="0045707F">
              <w:rPr>
                <w:rFonts w:cstheme="minorHAnsi"/>
                <w:b/>
                <w:bCs/>
                <w:color w:val="808080"/>
                <w:sz w:val="28"/>
                <w:szCs w:val="28"/>
                <w:lang w:val="fr-FR"/>
              </w:rPr>
              <w:t>Bureau des radiocommunications (BR)</w:t>
            </w:r>
          </w:p>
          <w:p w14:paraId="5D410CA3" w14:textId="77777777" w:rsidR="00E53DCE" w:rsidRPr="0045707F" w:rsidRDefault="00E53DCE" w:rsidP="006160CB">
            <w:pPr>
              <w:spacing w:before="0"/>
              <w:jc w:val="left"/>
              <w:rPr>
                <w:rFonts w:cstheme="minorHAnsi"/>
                <w:b/>
                <w:bCs/>
                <w:color w:val="808080"/>
                <w:sz w:val="28"/>
                <w:szCs w:val="28"/>
                <w:lang w:val="fr-FR"/>
              </w:rPr>
            </w:pPr>
          </w:p>
          <w:p w14:paraId="238EAC46" w14:textId="77777777" w:rsidR="00E53DCE" w:rsidRPr="0045707F" w:rsidRDefault="00E53DCE" w:rsidP="006160CB">
            <w:pPr>
              <w:spacing w:before="0"/>
              <w:jc w:val="left"/>
              <w:rPr>
                <w:rFonts w:cs="Times New Roman Bold"/>
                <w:b/>
                <w:bCs/>
                <w:color w:val="808080"/>
                <w:sz w:val="28"/>
                <w:szCs w:val="28"/>
                <w:lang w:val="fr-FR"/>
              </w:rPr>
            </w:pPr>
          </w:p>
        </w:tc>
      </w:tr>
      <w:tr w:rsidR="00E53DCE" w:rsidRPr="0045707F" w14:paraId="32D03654" w14:textId="77777777" w:rsidTr="0045707F">
        <w:trPr>
          <w:jc w:val="center"/>
        </w:trPr>
        <w:tc>
          <w:tcPr>
            <w:tcW w:w="6663" w:type="dxa"/>
            <w:gridSpan w:val="2"/>
          </w:tcPr>
          <w:p w14:paraId="787AC96A" w14:textId="008BE0B8" w:rsidR="00E53DCE" w:rsidRPr="0045707F" w:rsidRDefault="00AA781A" w:rsidP="006160CB">
            <w:pPr>
              <w:spacing w:before="0"/>
              <w:jc w:val="left"/>
              <w:rPr>
                <w:sz w:val="28"/>
                <w:szCs w:val="28"/>
                <w:lang w:val="fr-FR"/>
              </w:rPr>
            </w:pPr>
            <w:r w:rsidRPr="0045707F">
              <w:rPr>
                <w:szCs w:val="24"/>
                <w:lang w:val="fr-FR"/>
              </w:rPr>
              <w:t>Lettre circulaire</w:t>
            </w:r>
          </w:p>
          <w:p w14:paraId="198DE3D1" w14:textId="71991583" w:rsidR="00E53DCE" w:rsidRPr="0045707F" w:rsidRDefault="00AA781A" w:rsidP="006160CB">
            <w:pPr>
              <w:spacing w:before="0"/>
              <w:jc w:val="left"/>
              <w:rPr>
                <w:b/>
                <w:bCs/>
                <w:sz w:val="28"/>
                <w:szCs w:val="28"/>
                <w:lang w:val="fr-FR"/>
              </w:rPr>
            </w:pPr>
            <w:r w:rsidRPr="0045707F">
              <w:rPr>
                <w:b/>
                <w:bCs/>
                <w:szCs w:val="24"/>
                <w:lang w:val="fr-FR"/>
              </w:rPr>
              <w:t>CR</w:t>
            </w:r>
            <w:r w:rsidR="0045707F" w:rsidRPr="0045707F">
              <w:rPr>
                <w:b/>
                <w:bCs/>
                <w:szCs w:val="24"/>
                <w:lang w:val="fr-FR"/>
              </w:rPr>
              <w:t>/526</w:t>
            </w:r>
          </w:p>
        </w:tc>
        <w:tc>
          <w:tcPr>
            <w:tcW w:w="3226" w:type="dxa"/>
          </w:tcPr>
          <w:p w14:paraId="73698996" w14:textId="0730F512" w:rsidR="00E53DCE" w:rsidRPr="0045707F" w:rsidRDefault="0045707F" w:rsidP="00304636">
            <w:pPr>
              <w:spacing w:before="0"/>
              <w:jc w:val="right"/>
              <w:rPr>
                <w:sz w:val="28"/>
                <w:szCs w:val="28"/>
                <w:lang w:val="fr-FR"/>
              </w:rPr>
            </w:pPr>
            <w:r w:rsidRPr="0045707F">
              <w:rPr>
                <w:szCs w:val="24"/>
                <w:lang w:val="fr-FR"/>
              </w:rPr>
              <w:t>Genève, l</w:t>
            </w:r>
            <w:r w:rsidR="00AA781A" w:rsidRPr="0045707F">
              <w:rPr>
                <w:szCs w:val="24"/>
                <w:lang w:val="fr-FR"/>
              </w:rPr>
              <w:t xml:space="preserve">e </w:t>
            </w:r>
            <w:r w:rsidR="006650A3">
              <w:rPr>
                <w:rFonts w:cs="Arial"/>
                <w:szCs w:val="24"/>
                <w:lang w:val="fr-FR"/>
              </w:rPr>
              <w:t>17</w:t>
            </w:r>
            <w:r w:rsidRPr="0045707F">
              <w:rPr>
                <w:rFonts w:cs="Arial"/>
                <w:szCs w:val="24"/>
                <w:lang w:val="fr-FR"/>
              </w:rPr>
              <w:t xml:space="preserve"> décembre 2025</w:t>
            </w:r>
          </w:p>
        </w:tc>
      </w:tr>
      <w:tr w:rsidR="00E53DCE" w:rsidRPr="0045707F" w14:paraId="21CF050B" w14:textId="77777777" w:rsidTr="004228FA">
        <w:trPr>
          <w:jc w:val="center"/>
        </w:trPr>
        <w:tc>
          <w:tcPr>
            <w:tcW w:w="9889" w:type="dxa"/>
            <w:gridSpan w:val="3"/>
          </w:tcPr>
          <w:p w14:paraId="78C111A6" w14:textId="77777777" w:rsidR="00E53DCE" w:rsidRPr="0045707F" w:rsidRDefault="00E53DCE" w:rsidP="006160CB">
            <w:pPr>
              <w:spacing w:before="0"/>
              <w:jc w:val="left"/>
              <w:rPr>
                <w:rFonts w:cs="Arial"/>
                <w:szCs w:val="24"/>
                <w:lang w:val="fr-FR"/>
              </w:rPr>
            </w:pPr>
          </w:p>
        </w:tc>
      </w:tr>
      <w:tr w:rsidR="00E53DCE" w:rsidRPr="0045707F" w14:paraId="2F4E240B" w14:textId="77777777" w:rsidTr="004228FA">
        <w:trPr>
          <w:jc w:val="center"/>
        </w:trPr>
        <w:tc>
          <w:tcPr>
            <w:tcW w:w="9889" w:type="dxa"/>
            <w:gridSpan w:val="3"/>
          </w:tcPr>
          <w:p w14:paraId="1E0134AA" w14:textId="77777777" w:rsidR="00E53DCE" w:rsidRPr="0045707F" w:rsidRDefault="00E53DCE" w:rsidP="006160CB">
            <w:pPr>
              <w:spacing w:before="0"/>
              <w:jc w:val="left"/>
              <w:rPr>
                <w:szCs w:val="24"/>
                <w:lang w:val="fr-FR"/>
              </w:rPr>
            </w:pPr>
          </w:p>
        </w:tc>
      </w:tr>
      <w:tr w:rsidR="00E53DCE" w:rsidRPr="006650A3" w14:paraId="007114AC" w14:textId="77777777" w:rsidTr="004228FA">
        <w:trPr>
          <w:jc w:val="center"/>
        </w:trPr>
        <w:tc>
          <w:tcPr>
            <w:tcW w:w="9889" w:type="dxa"/>
            <w:gridSpan w:val="3"/>
          </w:tcPr>
          <w:p w14:paraId="63C97C02" w14:textId="5FF7B18F" w:rsidR="00E53DCE" w:rsidRPr="0045707F" w:rsidRDefault="00EE1A57" w:rsidP="006160CB">
            <w:pPr>
              <w:spacing w:before="0"/>
              <w:jc w:val="left"/>
              <w:rPr>
                <w:b/>
                <w:bCs/>
                <w:szCs w:val="24"/>
                <w:lang w:val="fr-FR"/>
              </w:rPr>
            </w:pPr>
            <w:r w:rsidRPr="0045707F">
              <w:rPr>
                <w:b/>
                <w:bCs/>
                <w:szCs w:val="24"/>
                <w:lang w:val="fr-FR"/>
              </w:rPr>
              <w:t xml:space="preserve">Aux Administrations des </w:t>
            </w:r>
            <w:r w:rsidR="0045707F" w:rsidRPr="0045707F">
              <w:rPr>
                <w:b/>
                <w:bCs/>
                <w:szCs w:val="24"/>
                <w:lang w:val="fr-FR"/>
              </w:rPr>
              <w:t>É</w:t>
            </w:r>
            <w:r w:rsidRPr="0045707F">
              <w:rPr>
                <w:b/>
                <w:bCs/>
                <w:szCs w:val="24"/>
                <w:lang w:val="fr-FR"/>
              </w:rPr>
              <w:t>tats Membres de l'UIT</w:t>
            </w:r>
          </w:p>
          <w:p w14:paraId="43A7338A" w14:textId="77777777" w:rsidR="00E53DCE" w:rsidRPr="0045707F" w:rsidRDefault="00E53DCE" w:rsidP="006160CB">
            <w:pPr>
              <w:spacing w:before="0"/>
              <w:jc w:val="left"/>
              <w:rPr>
                <w:b/>
                <w:bCs/>
                <w:szCs w:val="24"/>
                <w:lang w:val="fr-FR"/>
              </w:rPr>
            </w:pPr>
          </w:p>
        </w:tc>
      </w:tr>
      <w:tr w:rsidR="00E53DCE" w:rsidRPr="006650A3" w14:paraId="6C559311" w14:textId="77777777" w:rsidTr="004228FA">
        <w:trPr>
          <w:jc w:val="center"/>
        </w:trPr>
        <w:tc>
          <w:tcPr>
            <w:tcW w:w="9889" w:type="dxa"/>
            <w:gridSpan w:val="3"/>
          </w:tcPr>
          <w:p w14:paraId="0D32AE4E" w14:textId="77777777" w:rsidR="00E53DCE" w:rsidRPr="0045707F" w:rsidRDefault="00E53DCE" w:rsidP="006160CB">
            <w:pPr>
              <w:spacing w:before="0"/>
              <w:jc w:val="left"/>
              <w:rPr>
                <w:szCs w:val="24"/>
                <w:lang w:val="fr-FR"/>
              </w:rPr>
            </w:pPr>
          </w:p>
        </w:tc>
      </w:tr>
      <w:tr w:rsidR="00E53DCE" w:rsidRPr="006650A3" w14:paraId="26C0E337" w14:textId="77777777" w:rsidTr="004228FA">
        <w:trPr>
          <w:jc w:val="center"/>
        </w:trPr>
        <w:tc>
          <w:tcPr>
            <w:tcW w:w="9889" w:type="dxa"/>
            <w:gridSpan w:val="3"/>
          </w:tcPr>
          <w:p w14:paraId="29F7E960" w14:textId="77777777" w:rsidR="00E53DCE" w:rsidRPr="0045707F" w:rsidRDefault="00E53DCE" w:rsidP="006160CB">
            <w:pPr>
              <w:spacing w:before="0"/>
              <w:jc w:val="left"/>
              <w:rPr>
                <w:szCs w:val="24"/>
                <w:lang w:val="fr-FR"/>
              </w:rPr>
            </w:pPr>
          </w:p>
        </w:tc>
      </w:tr>
      <w:tr w:rsidR="00E53DCE" w:rsidRPr="006650A3" w14:paraId="2813E03B" w14:textId="77777777" w:rsidTr="004228FA">
        <w:trPr>
          <w:jc w:val="center"/>
        </w:trPr>
        <w:tc>
          <w:tcPr>
            <w:tcW w:w="1526" w:type="dxa"/>
          </w:tcPr>
          <w:p w14:paraId="50D97891" w14:textId="77777777" w:rsidR="00E53DCE" w:rsidRPr="0045707F" w:rsidRDefault="003471C9" w:rsidP="006160CB">
            <w:pPr>
              <w:tabs>
                <w:tab w:val="clear" w:pos="1588"/>
                <w:tab w:val="left" w:pos="1560"/>
              </w:tabs>
              <w:spacing w:before="0"/>
              <w:jc w:val="left"/>
              <w:rPr>
                <w:szCs w:val="24"/>
                <w:lang w:val="fr-FR"/>
              </w:rPr>
            </w:pPr>
            <w:proofErr w:type="gramStart"/>
            <w:r w:rsidRPr="0045707F">
              <w:rPr>
                <w:lang w:val="fr-FR"/>
              </w:rPr>
              <w:t>Objet</w:t>
            </w:r>
            <w:r w:rsidR="00E53DCE" w:rsidRPr="0045707F">
              <w:rPr>
                <w:szCs w:val="24"/>
                <w:lang w:val="fr-FR"/>
              </w:rPr>
              <w:t>:</w:t>
            </w:r>
            <w:proofErr w:type="gramEnd"/>
          </w:p>
        </w:tc>
        <w:tc>
          <w:tcPr>
            <w:tcW w:w="8363" w:type="dxa"/>
            <w:gridSpan w:val="2"/>
            <w:vMerge w:val="restart"/>
          </w:tcPr>
          <w:p w14:paraId="41F3265F" w14:textId="6F67B390" w:rsidR="00E53DCE" w:rsidRPr="0045707F" w:rsidRDefault="0045707F" w:rsidP="006160CB">
            <w:pPr>
              <w:tabs>
                <w:tab w:val="clear" w:pos="1588"/>
                <w:tab w:val="left" w:pos="1560"/>
              </w:tabs>
              <w:spacing w:before="0"/>
              <w:rPr>
                <w:b/>
                <w:bCs/>
                <w:szCs w:val="24"/>
                <w:lang w:val="fr-FR"/>
              </w:rPr>
            </w:pPr>
            <w:r w:rsidRPr="0045707F">
              <w:rPr>
                <w:b/>
                <w:bCs/>
                <w:szCs w:val="24"/>
                <w:lang w:val="fr-FR"/>
              </w:rPr>
              <w:t>Mise à disposition d'une version expérimentale de l'application «Brouillages préjudiciables causés aux services de Terre» (HITS)</w:t>
            </w:r>
          </w:p>
        </w:tc>
      </w:tr>
      <w:tr w:rsidR="00E53DCE" w:rsidRPr="006650A3" w14:paraId="61BFC634" w14:textId="77777777" w:rsidTr="004228FA">
        <w:trPr>
          <w:jc w:val="center"/>
        </w:trPr>
        <w:tc>
          <w:tcPr>
            <w:tcW w:w="1526" w:type="dxa"/>
          </w:tcPr>
          <w:p w14:paraId="1D8E097C" w14:textId="77777777" w:rsidR="00E53DCE" w:rsidRPr="0045707F" w:rsidRDefault="00E53DCE" w:rsidP="006160CB">
            <w:pPr>
              <w:tabs>
                <w:tab w:val="clear" w:pos="1588"/>
                <w:tab w:val="left" w:pos="1560"/>
              </w:tabs>
              <w:spacing w:before="0"/>
              <w:jc w:val="left"/>
              <w:rPr>
                <w:b/>
                <w:bCs/>
                <w:szCs w:val="24"/>
                <w:lang w:val="fr-FR"/>
              </w:rPr>
            </w:pPr>
          </w:p>
        </w:tc>
        <w:tc>
          <w:tcPr>
            <w:tcW w:w="8363" w:type="dxa"/>
            <w:gridSpan w:val="2"/>
            <w:vMerge/>
          </w:tcPr>
          <w:p w14:paraId="6D0E898D" w14:textId="77777777" w:rsidR="00E53DCE" w:rsidRPr="0045707F" w:rsidRDefault="00E53DCE" w:rsidP="006160CB">
            <w:pPr>
              <w:tabs>
                <w:tab w:val="clear" w:pos="1588"/>
                <w:tab w:val="left" w:pos="1560"/>
              </w:tabs>
              <w:spacing w:before="0"/>
              <w:rPr>
                <w:b/>
                <w:bCs/>
                <w:szCs w:val="24"/>
                <w:lang w:val="fr-FR"/>
              </w:rPr>
            </w:pPr>
          </w:p>
        </w:tc>
      </w:tr>
      <w:tr w:rsidR="00E53DCE" w:rsidRPr="006650A3" w14:paraId="16E0966F" w14:textId="77777777" w:rsidTr="004228FA">
        <w:trPr>
          <w:jc w:val="center"/>
        </w:trPr>
        <w:tc>
          <w:tcPr>
            <w:tcW w:w="1526" w:type="dxa"/>
          </w:tcPr>
          <w:p w14:paraId="1523ACF5" w14:textId="77777777" w:rsidR="00E53DCE" w:rsidRPr="0045707F" w:rsidRDefault="00E53DCE" w:rsidP="006160CB">
            <w:pPr>
              <w:tabs>
                <w:tab w:val="clear" w:pos="1588"/>
                <w:tab w:val="left" w:pos="1560"/>
              </w:tabs>
              <w:spacing w:before="0"/>
              <w:jc w:val="left"/>
              <w:rPr>
                <w:b/>
                <w:bCs/>
                <w:szCs w:val="24"/>
                <w:lang w:val="fr-FR"/>
              </w:rPr>
            </w:pPr>
          </w:p>
        </w:tc>
        <w:tc>
          <w:tcPr>
            <w:tcW w:w="8363" w:type="dxa"/>
            <w:gridSpan w:val="2"/>
            <w:vMerge/>
          </w:tcPr>
          <w:p w14:paraId="14AEF458" w14:textId="77777777" w:rsidR="00E53DCE" w:rsidRPr="0045707F" w:rsidRDefault="00E53DCE" w:rsidP="006160CB">
            <w:pPr>
              <w:tabs>
                <w:tab w:val="clear" w:pos="1588"/>
                <w:tab w:val="left" w:pos="1560"/>
              </w:tabs>
              <w:spacing w:before="0"/>
              <w:rPr>
                <w:b/>
                <w:bCs/>
                <w:szCs w:val="24"/>
                <w:lang w:val="fr-FR"/>
              </w:rPr>
            </w:pPr>
          </w:p>
        </w:tc>
      </w:tr>
      <w:tr w:rsidR="00E53DCE" w:rsidRPr="006650A3" w14:paraId="7F2EC983" w14:textId="77777777" w:rsidTr="004228FA">
        <w:trPr>
          <w:jc w:val="center"/>
        </w:trPr>
        <w:tc>
          <w:tcPr>
            <w:tcW w:w="9889" w:type="dxa"/>
            <w:gridSpan w:val="3"/>
          </w:tcPr>
          <w:p w14:paraId="40F7D839" w14:textId="77777777" w:rsidR="00E53DCE" w:rsidRPr="0045707F" w:rsidRDefault="00E53DCE" w:rsidP="00E53DCE">
            <w:pPr>
              <w:tabs>
                <w:tab w:val="clear" w:pos="1588"/>
                <w:tab w:val="left" w:pos="1560"/>
              </w:tabs>
              <w:spacing w:before="0"/>
              <w:jc w:val="left"/>
              <w:rPr>
                <w:szCs w:val="24"/>
                <w:lang w:val="fr-FR"/>
              </w:rPr>
            </w:pPr>
          </w:p>
        </w:tc>
      </w:tr>
      <w:tr w:rsidR="00E53DCE" w:rsidRPr="006650A3" w14:paraId="290A0292" w14:textId="77777777" w:rsidTr="004228FA">
        <w:trPr>
          <w:jc w:val="center"/>
        </w:trPr>
        <w:tc>
          <w:tcPr>
            <w:tcW w:w="9889" w:type="dxa"/>
            <w:gridSpan w:val="3"/>
          </w:tcPr>
          <w:p w14:paraId="40F59961" w14:textId="77777777" w:rsidR="00E53DCE" w:rsidRPr="0045707F" w:rsidRDefault="00E53DCE" w:rsidP="006160CB">
            <w:pPr>
              <w:spacing w:before="0"/>
              <w:jc w:val="left"/>
              <w:rPr>
                <w:b/>
                <w:bCs/>
                <w:szCs w:val="24"/>
                <w:lang w:val="fr-FR"/>
              </w:rPr>
            </w:pPr>
          </w:p>
        </w:tc>
      </w:tr>
    </w:tbl>
    <w:p w14:paraId="7E83894D" w14:textId="389B8571" w:rsidR="0045707F" w:rsidRPr="0045707F" w:rsidRDefault="0045707F" w:rsidP="00B96E71">
      <w:pPr>
        <w:spacing w:line="240" w:lineRule="auto"/>
        <w:rPr>
          <w:szCs w:val="24"/>
          <w:lang w:val="fr-FR"/>
        </w:rPr>
      </w:pPr>
      <w:r w:rsidRPr="0045707F">
        <w:rPr>
          <w:szCs w:val="24"/>
          <w:lang w:val="fr-FR"/>
        </w:rPr>
        <w:t>La version expérimentale de la nouvelle application en ligne</w:t>
      </w:r>
      <w:r w:rsidR="006650A3" w:rsidRPr="0045707F">
        <w:rPr>
          <w:szCs w:val="24"/>
          <w:lang w:val="fr-FR"/>
        </w:rPr>
        <w:t xml:space="preserve"> « Brouillages</w:t>
      </w:r>
      <w:r w:rsidRPr="0045707F">
        <w:rPr>
          <w:szCs w:val="24"/>
          <w:lang w:val="fr-FR"/>
        </w:rPr>
        <w:t xml:space="preserve"> préjudiciables causés aux services de </w:t>
      </w:r>
      <w:r w:rsidR="006650A3" w:rsidRPr="0045707F">
        <w:rPr>
          <w:szCs w:val="24"/>
          <w:lang w:val="fr-FR"/>
        </w:rPr>
        <w:t>Terre »</w:t>
      </w:r>
      <w:r w:rsidRPr="0045707F">
        <w:rPr>
          <w:szCs w:val="24"/>
          <w:lang w:val="fr-FR"/>
        </w:rPr>
        <w:t xml:space="preserve"> (HITS) ayant été testée avec succès par des administrations et par le Bureau des radiocommunications, comme indiqué dans la Lettre circulaire </w:t>
      </w:r>
      <w:hyperlink r:id="rId8" w:history="1">
        <w:r w:rsidRPr="0045707F">
          <w:rPr>
            <w:rStyle w:val="Hyperlink"/>
            <w:szCs w:val="24"/>
            <w:lang w:val="fr-FR"/>
          </w:rPr>
          <w:t>CR/515</w:t>
        </w:r>
      </w:hyperlink>
      <w:r w:rsidRPr="0045707F">
        <w:rPr>
          <w:szCs w:val="24"/>
          <w:lang w:val="fr-FR"/>
        </w:rPr>
        <w:t>, le Bureau des radiocommunications a l'honneur de fournir aux administrations l'accès à la version officielle de l'application. Cet outil est conçu pour être utilisé afin d'établir des rapports, d'échanger des informations et d'accéder aux archives de correspondance avec le Bureau sur les cas de brouillages préjudiciables et les infractions concernant les services de Terre.</w:t>
      </w:r>
      <w:hyperlink r:id="rId9" w:history="1"/>
    </w:p>
    <w:p w14:paraId="17375732" w14:textId="39803E3E" w:rsidR="0045707F" w:rsidRPr="0045707F" w:rsidRDefault="0045707F" w:rsidP="00B96E71">
      <w:pPr>
        <w:spacing w:line="240" w:lineRule="auto"/>
        <w:rPr>
          <w:szCs w:val="24"/>
          <w:lang w:val="fr-FR"/>
        </w:rPr>
      </w:pPr>
      <w:r w:rsidRPr="0045707F">
        <w:rPr>
          <w:szCs w:val="24"/>
          <w:lang w:val="fr-FR"/>
        </w:rPr>
        <w:t xml:space="preserve">Cette application en ligne a été conçue pour faciliter la communication entre les administrations concernées en cas de brouillages préjudiciables et/ou d'infractions, pour faciliter l'identification des sources de brouillages ou d'infractions et pour assurer leur élimination rapide, conformément à l'Article </w:t>
      </w:r>
      <w:r w:rsidRPr="0045707F">
        <w:rPr>
          <w:b/>
          <w:bCs/>
          <w:szCs w:val="24"/>
          <w:lang w:val="fr-FR"/>
        </w:rPr>
        <w:t>15</w:t>
      </w:r>
      <w:r w:rsidRPr="0045707F">
        <w:rPr>
          <w:szCs w:val="24"/>
          <w:lang w:val="fr-FR"/>
        </w:rPr>
        <w:t xml:space="preserve"> du Règlement des radiocommunications (RR). Cette application permet de saisir des informations sur les transmissions inutiles, conformément aux Appendices </w:t>
      </w:r>
      <w:r w:rsidRPr="0045707F">
        <w:rPr>
          <w:b/>
          <w:bCs/>
          <w:szCs w:val="24"/>
          <w:lang w:val="fr-FR"/>
        </w:rPr>
        <w:t>9</w:t>
      </w:r>
      <w:r w:rsidRPr="0045707F">
        <w:rPr>
          <w:szCs w:val="24"/>
          <w:lang w:val="fr-FR"/>
        </w:rPr>
        <w:t xml:space="preserve"> et </w:t>
      </w:r>
      <w:r w:rsidRPr="0045707F">
        <w:rPr>
          <w:b/>
          <w:bCs/>
          <w:szCs w:val="24"/>
          <w:lang w:val="fr-FR"/>
        </w:rPr>
        <w:t>10</w:t>
      </w:r>
      <w:r w:rsidRPr="0045707F">
        <w:rPr>
          <w:szCs w:val="24"/>
          <w:lang w:val="fr-FR"/>
        </w:rPr>
        <w:t xml:space="preserve"> du Règlement des radiocommunications, et de télécharger des informations supplémentaires telles que des résultats de mesures, des cartes, etc.</w:t>
      </w:r>
    </w:p>
    <w:p w14:paraId="4118D555" w14:textId="77777777" w:rsidR="0045707F" w:rsidRPr="0045707F" w:rsidRDefault="0045707F" w:rsidP="00B96E71">
      <w:pPr>
        <w:spacing w:line="240" w:lineRule="auto"/>
        <w:rPr>
          <w:szCs w:val="24"/>
          <w:lang w:val="fr-FR"/>
        </w:rPr>
      </w:pPr>
      <w:r w:rsidRPr="0045707F">
        <w:rPr>
          <w:szCs w:val="24"/>
          <w:lang w:val="fr-FR"/>
        </w:rPr>
        <w:t>Grâce à l'application HITS, les administrations pourront:</w:t>
      </w:r>
    </w:p>
    <w:p w14:paraId="70BCF23F" w14:textId="51C275F4" w:rsidR="0045707F" w:rsidRPr="0045707F" w:rsidRDefault="0045707F" w:rsidP="00B96E71">
      <w:pPr>
        <w:pStyle w:val="enumlev1"/>
        <w:spacing w:line="240" w:lineRule="auto"/>
        <w:rPr>
          <w:lang w:val="fr-FR"/>
        </w:rPr>
      </w:pPr>
      <w:r w:rsidRPr="0045707F">
        <w:rPr>
          <w:lang w:val="fr-FR"/>
        </w:rPr>
        <w:t>–</w:t>
      </w:r>
      <w:r w:rsidRPr="0045707F">
        <w:rPr>
          <w:lang w:val="fr-FR"/>
        </w:rPr>
        <w:tab/>
        <w:t xml:space="preserve">signaler les cas d'infraction à la Constitution, à la Convention ou au Règlement des radiocommunications de l'UIT concernant les services de Terre, au titre du numéro </w:t>
      </w:r>
      <w:r w:rsidRPr="0045707F">
        <w:rPr>
          <w:b/>
          <w:bCs/>
          <w:lang w:val="fr-FR"/>
        </w:rPr>
        <w:t>15.19</w:t>
      </w:r>
      <w:r w:rsidRPr="0045707F">
        <w:rPr>
          <w:lang w:val="fr-FR"/>
        </w:rPr>
        <w:t xml:space="preserve"> et conformément à l'Appendice </w:t>
      </w:r>
      <w:r w:rsidRPr="0045707F">
        <w:rPr>
          <w:b/>
          <w:bCs/>
          <w:lang w:val="fr-FR"/>
        </w:rPr>
        <w:t>9</w:t>
      </w:r>
      <w:r w:rsidRPr="0045707F">
        <w:rPr>
          <w:lang w:val="fr-FR"/>
        </w:rPr>
        <w:t xml:space="preserve"> du Règlement des radiocommunications;</w:t>
      </w:r>
    </w:p>
    <w:p w14:paraId="1BA648F5" w14:textId="19722C3B" w:rsidR="0045707F" w:rsidRPr="0045707F" w:rsidRDefault="0045707F" w:rsidP="00B96E71">
      <w:pPr>
        <w:pStyle w:val="enumlev1"/>
        <w:spacing w:line="240" w:lineRule="auto"/>
        <w:rPr>
          <w:lang w:val="fr-FR"/>
        </w:rPr>
      </w:pPr>
      <w:r w:rsidRPr="0045707F">
        <w:rPr>
          <w:lang w:val="fr-FR"/>
        </w:rPr>
        <w:t>–</w:t>
      </w:r>
      <w:r w:rsidRPr="0045707F">
        <w:rPr>
          <w:lang w:val="fr-FR"/>
        </w:rPr>
        <w:tab/>
        <w:t xml:space="preserve">signaler les cas de brouillages préjudiciables concernant les services de Terre conformément aux numéros </w:t>
      </w:r>
      <w:r w:rsidRPr="0045707F">
        <w:rPr>
          <w:b/>
          <w:bCs/>
          <w:lang w:val="fr-FR"/>
        </w:rPr>
        <w:t xml:space="preserve">15.41 </w:t>
      </w:r>
      <w:r w:rsidRPr="0045707F">
        <w:rPr>
          <w:lang w:val="fr-FR"/>
        </w:rPr>
        <w:t>et</w:t>
      </w:r>
      <w:r w:rsidRPr="0045707F">
        <w:rPr>
          <w:b/>
          <w:bCs/>
          <w:lang w:val="fr-FR"/>
        </w:rPr>
        <w:t xml:space="preserve"> 15.42</w:t>
      </w:r>
      <w:r w:rsidRPr="0045707F">
        <w:rPr>
          <w:lang w:val="fr-FR"/>
        </w:rPr>
        <w:t xml:space="preserve"> et à l'Appendice </w:t>
      </w:r>
      <w:r w:rsidRPr="0045707F">
        <w:rPr>
          <w:b/>
          <w:bCs/>
          <w:lang w:val="fr-FR"/>
        </w:rPr>
        <w:t>10</w:t>
      </w:r>
      <w:r w:rsidRPr="0045707F">
        <w:rPr>
          <w:lang w:val="fr-FR"/>
        </w:rPr>
        <w:t xml:space="preserve"> du RR;</w:t>
      </w:r>
    </w:p>
    <w:p w14:paraId="5549B266" w14:textId="40798978" w:rsidR="0045707F" w:rsidRPr="0045707F" w:rsidRDefault="0045707F" w:rsidP="00B96E71">
      <w:pPr>
        <w:pStyle w:val="enumlev1"/>
        <w:spacing w:line="240" w:lineRule="auto"/>
        <w:rPr>
          <w:lang w:val="fr-FR"/>
        </w:rPr>
      </w:pPr>
      <w:r w:rsidRPr="0045707F">
        <w:rPr>
          <w:lang w:val="fr-FR"/>
        </w:rPr>
        <w:t>–</w:t>
      </w:r>
      <w:r w:rsidRPr="0045707F">
        <w:rPr>
          <w:lang w:val="fr-FR"/>
        </w:rPr>
        <w:tab/>
        <w:t>échanger des informations techniques et administratives dans des formats numériques normalisés (par exemple, Word, Excel, PDF, JPG, ZIP) avec le Bureau et d'autres administrations;</w:t>
      </w:r>
    </w:p>
    <w:p w14:paraId="074DD344" w14:textId="17CB79A8" w:rsidR="0045707F" w:rsidRPr="0045707F" w:rsidRDefault="0045707F" w:rsidP="00B96E71">
      <w:pPr>
        <w:pStyle w:val="enumlev1"/>
        <w:spacing w:line="240" w:lineRule="auto"/>
        <w:rPr>
          <w:lang w:val="fr-FR"/>
        </w:rPr>
      </w:pPr>
      <w:r w:rsidRPr="0045707F">
        <w:rPr>
          <w:lang w:val="fr-FR"/>
        </w:rPr>
        <w:t>–</w:t>
      </w:r>
      <w:r w:rsidRPr="0045707F">
        <w:rPr>
          <w:lang w:val="fr-FR"/>
        </w:rPr>
        <w:tab/>
        <w:t>accéder à toute la correspondance échangée avec le Bureau concernant leur participation, que ce soit en tant que partie brouilleuse ou affectée.</w:t>
      </w:r>
    </w:p>
    <w:p w14:paraId="4FAE93DF" w14:textId="674A6DFC" w:rsidR="0045707F" w:rsidRPr="0045707F" w:rsidRDefault="0045707F" w:rsidP="00B96E71">
      <w:pPr>
        <w:keepLines/>
        <w:spacing w:line="240" w:lineRule="auto"/>
        <w:rPr>
          <w:szCs w:val="24"/>
          <w:lang w:val="fr-FR"/>
        </w:rPr>
      </w:pPr>
      <w:r w:rsidRPr="0045707F">
        <w:rPr>
          <w:szCs w:val="24"/>
          <w:lang w:val="fr-FR"/>
        </w:rPr>
        <w:lastRenderedPageBreak/>
        <w:t xml:space="preserve">Pour accéder à l'application HITS, votre Administration est invitée à soumettre la liste des utilisateurs désignés au Bureau, à l'adresse </w:t>
      </w:r>
      <w:hyperlink r:id="rId10" w:history="1">
        <w:r w:rsidRPr="0045707F">
          <w:rPr>
            <w:rStyle w:val="Hyperlink"/>
            <w:szCs w:val="24"/>
            <w:lang w:val="fr-FR"/>
          </w:rPr>
          <w:t>brmail@itu.int</w:t>
        </w:r>
      </w:hyperlink>
      <w:r w:rsidRPr="0045707F">
        <w:rPr>
          <w:szCs w:val="24"/>
          <w:lang w:val="fr-FR"/>
        </w:rPr>
        <w:t xml:space="preserve"> ou par télécopie (+41 22 730 5785). Ces utilisateurs doivent au préalable posséder un compte TIES. Pour demander un compte, veuillez suivre la procédure indiquée à </w:t>
      </w:r>
      <w:r w:rsidR="006650A3" w:rsidRPr="0045707F">
        <w:rPr>
          <w:szCs w:val="24"/>
          <w:lang w:val="fr-FR"/>
        </w:rPr>
        <w:t>l’adresse :</w:t>
      </w:r>
      <w:r w:rsidRPr="0045707F">
        <w:rPr>
          <w:szCs w:val="24"/>
          <w:lang w:val="fr-FR"/>
        </w:rPr>
        <w:t xml:space="preserve"> </w:t>
      </w:r>
      <w:hyperlink r:id="rId11" w:anchor="/fr" w:history="1">
        <w:r w:rsidRPr="0045707F">
          <w:rPr>
            <w:rStyle w:val="Hyperlink"/>
            <w:szCs w:val="24"/>
            <w:lang w:val="fr-FR"/>
          </w:rPr>
          <w:t>https://www.itu</w:t>
        </w:r>
        <w:r w:rsidRPr="0045707F">
          <w:rPr>
            <w:rStyle w:val="Hyperlink"/>
            <w:szCs w:val="24"/>
            <w:lang w:val="fr-FR"/>
          </w:rPr>
          <w:t>.</w:t>
        </w:r>
        <w:r w:rsidRPr="0045707F">
          <w:rPr>
            <w:rStyle w:val="Hyperlink"/>
            <w:szCs w:val="24"/>
            <w:lang w:val="fr-FR"/>
          </w:rPr>
          <w:t>int/hub/membership/user-account-ties/</w:t>
        </w:r>
      </w:hyperlink>
      <w:r w:rsidRPr="0045707F">
        <w:rPr>
          <w:szCs w:val="24"/>
          <w:lang w:val="fr-FR"/>
        </w:rPr>
        <w:t>. Les utilisateurs doivent également disposer d'une adresse de courrier électronique professionnelle valide.</w:t>
      </w:r>
      <w:hyperlink r:id="rId12"/>
      <w:hyperlink r:id="rId13"/>
    </w:p>
    <w:p w14:paraId="776BA661" w14:textId="77777777" w:rsidR="0045707F" w:rsidRPr="0045707F" w:rsidRDefault="0045707F" w:rsidP="00B96E71">
      <w:pPr>
        <w:spacing w:line="240" w:lineRule="auto"/>
        <w:rPr>
          <w:szCs w:val="24"/>
          <w:lang w:val="fr-FR"/>
        </w:rPr>
      </w:pPr>
      <w:r w:rsidRPr="0045707F">
        <w:rPr>
          <w:szCs w:val="24"/>
          <w:lang w:val="fr-FR"/>
        </w:rPr>
        <w:t xml:space="preserve">Une fois les droits d'accès attribués, les utilisateurs désignés pourront se connecter à l'application au moyen de leur compte TIES en se rendant sur le site web sécurisé </w:t>
      </w:r>
      <w:hyperlink r:id="rId14" w:history="1">
        <w:r w:rsidRPr="0045707F">
          <w:rPr>
            <w:rStyle w:val="Hyperlink"/>
            <w:szCs w:val="24"/>
            <w:lang w:val="fr-FR"/>
          </w:rPr>
          <w:t>https://www.</w:t>
        </w:r>
        <w:r w:rsidRPr="0045707F">
          <w:rPr>
            <w:rStyle w:val="Hyperlink"/>
            <w:szCs w:val="24"/>
            <w:lang w:val="fr-FR"/>
          </w:rPr>
          <w:t>i</w:t>
        </w:r>
        <w:r w:rsidRPr="0045707F">
          <w:rPr>
            <w:rStyle w:val="Hyperlink"/>
            <w:szCs w:val="24"/>
            <w:lang w:val="fr-FR"/>
          </w:rPr>
          <w:t>tu.int/itu-r/hits/</w:t>
        </w:r>
      </w:hyperlink>
      <w:r w:rsidRPr="0045707F">
        <w:rPr>
          <w:szCs w:val="24"/>
          <w:lang w:val="fr-FR"/>
        </w:rPr>
        <w:t xml:space="preserve">. </w:t>
      </w:r>
      <w:bookmarkStart w:id="0" w:name="_Hlk167204490"/>
      <w:bookmarkEnd w:id="0"/>
    </w:p>
    <w:p w14:paraId="77DAC54E" w14:textId="429DEE2D" w:rsidR="0045707F" w:rsidRPr="0045707F" w:rsidRDefault="0045707F" w:rsidP="00B96E71">
      <w:pPr>
        <w:spacing w:line="240" w:lineRule="auto"/>
        <w:rPr>
          <w:szCs w:val="24"/>
          <w:lang w:val="fr-FR"/>
        </w:rPr>
      </w:pPr>
      <w:r w:rsidRPr="0045707F">
        <w:rPr>
          <w:szCs w:val="24"/>
          <w:lang w:val="fr-FR"/>
        </w:rPr>
        <w:t>À compter du 15 janvier 2026, il est recommandé de soumettre officiellement des rapports et d'échanger ultérieurement des informations sur les cas de brouillages préjudiciables et les infractions concernant les services de Terre au moyen de l'application en ligne HITS. La soumission de rapports concernant des cas de brouillages préjudiciables par d'autres moyens de communication, par exemple par courrier électronique (</w:t>
      </w:r>
      <w:hyperlink r:id="rId15" w:history="1">
        <w:r w:rsidRPr="0045707F">
          <w:rPr>
            <w:rStyle w:val="Hyperlink"/>
            <w:szCs w:val="24"/>
            <w:lang w:val="fr-FR"/>
          </w:rPr>
          <w:t>brmail@itu.int</w:t>
        </w:r>
      </w:hyperlink>
      <w:r w:rsidRPr="0045707F">
        <w:rPr>
          <w:szCs w:val="24"/>
          <w:lang w:val="fr-FR"/>
        </w:rPr>
        <w:t>) et par télécopie au BR, demeure possible.</w:t>
      </w:r>
      <w:hyperlink r:id="rId16"/>
    </w:p>
    <w:p w14:paraId="1ED03B19" w14:textId="77777777" w:rsidR="0045707F" w:rsidRPr="0045707F" w:rsidRDefault="0045707F" w:rsidP="00B96E71">
      <w:pPr>
        <w:spacing w:line="240" w:lineRule="auto"/>
        <w:rPr>
          <w:szCs w:val="24"/>
          <w:lang w:val="fr-FR"/>
        </w:rPr>
      </w:pPr>
      <w:r w:rsidRPr="0045707F">
        <w:rPr>
          <w:szCs w:val="24"/>
          <w:lang w:val="fr-FR"/>
        </w:rPr>
        <w:t xml:space="preserve">Le Bureau vous saurait gré de bien vouloir soumettre les observations que vous pourriez avoir sur l'application à l'adresse </w:t>
      </w:r>
      <w:hyperlink r:id="rId17" w:history="1">
        <w:r w:rsidRPr="0045707F">
          <w:rPr>
            <w:rStyle w:val="Hyperlink"/>
            <w:szCs w:val="24"/>
            <w:lang w:val="fr-FR"/>
          </w:rPr>
          <w:t>brmail@itu.int</w:t>
        </w:r>
      </w:hyperlink>
      <w:r w:rsidRPr="0045707F">
        <w:rPr>
          <w:szCs w:val="24"/>
          <w:lang w:val="fr-FR"/>
        </w:rPr>
        <w:t xml:space="preserve">. Les observations reçues des administrations seront analysées et un ordre des priorités sera mis en œuvre pour apporter de nouvelles améliorations. </w:t>
      </w:r>
      <w:hyperlink r:id="rId18" w:history="1"/>
    </w:p>
    <w:p w14:paraId="3577E801" w14:textId="77777777" w:rsidR="0045707F" w:rsidRPr="0045707F" w:rsidRDefault="0045707F" w:rsidP="00B96E71">
      <w:pPr>
        <w:spacing w:line="240" w:lineRule="auto"/>
        <w:rPr>
          <w:szCs w:val="24"/>
          <w:lang w:val="fr-FR"/>
        </w:rPr>
      </w:pPr>
      <w:r w:rsidRPr="0045707F">
        <w:rPr>
          <w:szCs w:val="24"/>
          <w:lang w:val="fr-FR"/>
        </w:rPr>
        <w:t xml:space="preserve">Le Bureau se tient à la disposition de votre Administration pour toute précision dont elle pourrait avoir besoin concernant le sujet traité dans la présente Lettre circulaire. Pour toute demande d'assistance, veuillez contacter </w:t>
      </w:r>
      <w:hyperlink r:id="rId19" w:history="1">
        <w:r w:rsidRPr="0045707F">
          <w:rPr>
            <w:rStyle w:val="Hyperlink"/>
            <w:szCs w:val="24"/>
            <w:lang w:val="fr-FR"/>
          </w:rPr>
          <w:t>brmail@itu.int</w:t>
        </w:r>
      </w:hyperlink>
      <w:r w:rsidRPr="0045707F">
        <w:rPr>
          <w:szCs w:val="24"/>
          <w:lang w:val="fr-FR"/>
        </w:rPr>
        <w:t>.</w:t>
      </w:r>
      <w:hyperlink r:id="rId20"/>
    </w:p>
    <w:p w14:paraId="72D3CBBF" w14:textId="079B33F4" w:rsidR="0045707F" w:rsidRPr="0045707F" w:rsidRDefault="0045707F" w:rsidP="006650A3">
      <w:pPr>
        <w:spacing w:before="1200"/>
        <w:jc w:val="left"/>
        <w:rPr>
          <w:szCs w:val="24"/>
          <w:lang w:val="fr-FR"/>
        </w:rPr>
      </w:pPr>
      <w:r w:rsidRPr="0045707F">
        <w:rPr>
          <w:szCs w:val="24"/>
          <w:lang w:val="fr-FR"/>
        </w:rPr>
        <w:t>Mario Maniewicz</w:t>
      </w:r>
      <w:r w:rsidRPr="0045707F">
        <w:rPr>
          <w:szCs w:val="24"/>
          <w:lang w:val="fr-FR"/>
        </w:rPr>
        <w:br/>
        <w:t>Directeur</w:t>
      </w:r>
    </w:p>
    <w:p w14:paraId="1E5C5754" w14:textId="77777777" w:rsidR="0045707F" w:rsidRPr="0045707F" w:rsidRDefault="0045707F" w:rsidP="0045707F">
      <w:pPr>
        <w:spacing w:before="840"/>
        <w:rPr>
          <w:b/>
          <w:bCs/>
          <w:sz w:val="20"/>
          <w:szCs w:val="20"/>
          <w:lang w:val="fr-FR"/>
        </w:rPr>
      </w:pPr>
      <w:r w:rsidRPr="0045707F">
        <w:rPr>
          <w:b/>
          <w:bCs/>
          <w:sz w:val="20"/>
          <w:szCs w:val="20"/>
          <w:lang w:val="fr-FR"/>
        </w:rPr>
        <w:t>Distribution:</w:t>
      </w:r>
    </w:p>
    <w:p w14:paraId="578F0416" w14:textId="782AE307" w:rsidR="0045707F" w:rsidRPr="0045707F" w:rsidRDefault="0045707F" w:rsidP="0045707F">
      <w:pPr>
        <w:spacing w:before="0"/>
        <w:rPr>
          <w:sz w:val="20"/>
          <w:szCs w:val="20"/>
          <w:lang w:val="fr-FR"/>
        </w:rPr>
      </w:pPr>
      <w:r w:rsidRPr="0045707F">
        <w:rPr>
          <w:sz w:val="20"/>
          <w:szCs w:val="20"/>
          <w:lang w:val="fr-FR"/>
        </w:rPr>
        <w:t>–</w:t>
      </w:r>
      <w:r w:rsidRPr="0045707F">
        <w:rPr>
          <w:sz w:val="20"/>
          <w:szCs w:val="20"/>
          <w:lang w:val="fr-FR"/>
        </w:rPr>
        <w:tab/>
        <w:t xml:space="preserve">Aux Administrations des États Membres de l'UIT </w:t>
      </w:r>
    </w:p>
    <w:p w14:paraId="249CA047" w14:textId="4D1FB91F" w:rsidR="0045707F" w:rsidRPr="0045707F" w:rsidRDefault="0045707F" w:rsidP="0045707F">
      <w:pPr>
        <w:spacing w:before="0"/>
        <w:rPr>
          <w:sz w:val="20"/>
          <w:szCs w:val="20"/>
          <w:lang w:val="fr-FR"/>
        </w:rPr>
      </w:pPr>
      <w:r w:rsidRPr="0045707F">
        <w:rPr>
          <w:sz w:val="20"/>
          <w:szCs w:val="20"/>
          <w:lang w:val="fr-FR"/>
        </w:rPr>
        <w:t>–</w:t>
      </w:r>
      <w:r w:rsidRPr="0045707F">
        <w:rPr>
          <w:sz w:val="20"/>
          <w:szCs w:val="20"/>
          <w:lang w:val="fr-FR"/>
        </w:rPr>
        <w:tab/>
        <w:t>Aux Membres du Comité du Règlement des radiocommunications</w:t>
      </w:r>
    </w:p>
    <w:sectPr w:rsidR="0045707F" w:rsidRPr="0045707F" w:rsidSect="003F2F34">
      <w:headerReference w:type="even" r:id="rId21"/>
      <w:headerReference w:type="default" r:id="rId22"/>
      <w:headerReference w:type="first" r:id="rId23"/>
      <w:footerReference w:type="first" r:id="rId24"/>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CE98" w14:textId="77777777" w:rsidR="00304636" w:rsidRDefault="00304636">
      <w:r>
        <w:separator/>
      </w:r>
    </w:p>
  </w:endnote>
  <w:endnote w:type="continuationSeparator" w:id="0">
    <w:p w14:paraId="1BDF746B" w14:textId="77777777" w:rsidR="00304636" w:rsidRDefault="003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6018" w14:textId="397D4A06" w:rsidR="00305156" w:rsidRPr="000F0E0A" w:rsidRDefault="00305156" w:rsidP="00305156">
    <w:pPr>
      <w:pStyle w:val="FirstFooter"/>
      <w:spacing w:line="240" w:lineRule="auto"/>
      <w:ind w:left="-397" w:right="-397"/>
      <w:jc w:val="center"/>
      <w:rPr>
        <w:color w:val="0070C0"/>
        <w:sz w:val="19"/>
        <w:szCs w:val="19"/>
        <w:lang w:val="fr-CH"/>
      </w:rPr>
    </w:pPr>
    <w:r w:rsidRPr="000F0E0A">
      <w:rPr>
        <w:rFonts w:asciiTheme="minorHAnsi" w:hAnsiTheme="minorHAnsi"/>
        <w:color w:val="0070C0"/>
        <w:sz w:val="19"/>
        <w:szCs w:val="19"/>
        <w:lang w:val="fr-CH"/>
      </w:rPr>
      <w:t>Union internationale des télécommunications • Place des Nations, CH</w:t>
    </w:r>
    <w:r w:rsidRPr="000F0E0A">
      <w:rPr>
        <w:rFonts w:asciiTheme="minorHAnsi" w:hAnsiTheme="minorHAnsi"/>
        <w:color w:val="0070C0"/>
        <w:sz w:val="19"/>
        <w:szCs w:val="19"/>
        <w:lang w:val="fr-CH"/>
      </w:rPr>
      <w:noBreakHyphen/>
      <w:t>1211 Genève 20, Suisse</w:t>
    </w:r>
    <w:r w:rsidRPr="000F0E0A">
      <w:rPr>
        <w:rFonts w:asciiTheme="minorHAnsi" w:hAnsiTheme="minorHAnsi"/>
        <w:color w:val="0070C0"/>
        <w:sz w:val="19"/>
        <w:szCs w:val="19"/>
        <w:lang w:val="fr-CH"/>
      </w:rPr>
      <w:br/>
    </w:r>
    <w:proofErr w:type="gramStart"/>
    <w:r w:rsidRPr="000F0E0A">
      <w:rPr>
        <w:rFonts w:asciiTheme="minorHAnsi" w:hAnsiTheme="minorHAnsi"/>
        <w:color w:val="0070C0"/>
        <w:sz w:val="19"/>
        <w:szCs w:val="19"/>
        <w:lang w:val="fr-CH"/>
      </w:rPr>
      <w:t>Tél.:</w:t>
    </w:r>
    <w:proofErr w:type="gramEnd"/>
    <w:r w:rsidRPr="000F0E0A">
      <w:rPr>
        <w:rFonts w:asciiTheme="minorHAnsi" w:hAnsiTheme="minorHAnsi"/>
        <w:color w:val="0070C0"/>
        <w:sz w:val="19"/>
        <w:szCs w:val="19"/>
        <w:lang w:val="fr-CH"/>
      </w:rPr>
      <w:t xml:space="preserve"> +41 22 730 5111 • </w:t>
    </w:r>
    <w:proofErr w:type="gramStart"/>
    <w:r w:rsidRPr="000F0E0A">
      <w:rPr>
        <w:rFonts w:asciiTheme="minorHAnsi" w:hAnsiTheme="minorHAnsi"/>
        <w:color w:val="0070C0"/>
        <w:sz w:val="19"/>
        <w:szCs w:val="19"/>
        <w:lang w:val="fr-CH"/>
      </w:rPr>
      <w:t>Courriel:</w:t>
    </w:r>
    <w:proofErr w:type="gramEnd"/>
    <w:r w:rsidRPr="000F0E0A">
      <w:rPr>
        <w:rFonts w:asciiTheme="minorHAnsi" w:hAnsiTheme="minorHAnsi"/>
        <w:color w:val="0070C0"/>
        <w:sz w:val="19"/>
        <w:szCs w:val="19"/>
        <w:lang w:val="fr-CH"/>
      </w:rPr>
      <w:t xml:space="preserve"> </w:t>
    </w:r>
    <w:r w:rsidR="00E44913">
      <w:fldChar w:fldCharType="begin"/>
    </w:r>
    <w:r w:rsidR="00E44913" w:rsidRPr="006650A3">
      <w:rPr>
        <w:lang w:val="fr-FR"/>
      </w:rPr>
      <w:instrText>HYPERLINK "mailto:itumail@itu.int"</w:instrText>
    </w:r>
    <w:r w:rsidR="00E44913">
      <w:fldChar w:fldCharType="separate"/>
    </w:r>
    <w:r w:rsidR="00E44913" w:rsidRPr="00343751">
      <w:rPr>
        <w:rStyle w:val="Hyperlink"/>
        <w:rFonts w:asciiTheme="minorHAnsi" w:hAnsiTheme="minorHAnsi"/>
        <w:sz w:val="19"/>
        <w:szCs w:val="19"/>
        <w:lang w:val="fr-CH"/>
      </w:rPr>
      <w:t>itumail@itu.int</w:t>
    </w:r>
    <w:r w:rsidR="00E44913">
      <w:fldChar w:fldCharType="end"/>
    </w:r>
    <w:r w:rsidRPr="000F0E0A">
      <w:rPr>
        <w:rFonts w:asciiTheme="minorHAnsi" w:hAnsiTheme="minorHAnsi"/>
        <w:color w:val="0070C0"/>
        <w:sz w:val="19"/>
        <w:szCs w:val="19"/>
        <w:lang w:val="fr-CH"/>
      </w:rPr>
      <w:t xml:space="preserve"> • </w:t>
    </w:r>
    <w:proofErr w:type="gramStart"/>
    <w:r w:rsidRPr="000F0E0A">
      <w:rPr>
        <w:rFonts w:asciiTheme="minorHAnsi" w:hAnsiTheme="minorHAnsi"/>
        <w:color w:val="0070C0"/>
        <w:sz w:val="19"/>
        <w:szCs w:val="19"/>
        <w:lang w:val="fr-CH"/>
      </w:rPr>
      <w:t>Fax:</w:t>
    </w:r>
    <w:proofErr w:type="gramEnd"/>
    <w:r w:rsidRPr="000F0E0A">
      <w:rPr>
        <w:rFonts w:asciiTheme="minorHAnsi" w:hAnsiTheme="minorHAnsi"/>
        <w:color w:val="0070C0"/>
        <w:sz w:val="19"/>
        <w:szCs w:val="19"/>
        <w:lang w:val="fr-CH"/>
      </w:rPr>
      <w:t xml:space="preserve"> +41 22 733 7256 • </w:t>
    </w:r>
    <w:hyperlink r:id="rId1" w:history="1">
      <w:r w:rsidRPr="000F0E0A">
        <w:rPr>
          <w:rStyle w:val="Hyperlink"/>
          <w:color w:val="0070C0"/>
          <w:sz w:val="19"/>
          <w:szCs w:val="19"/>
          <w:lang w:val="fr-CH"/>
        </w:rPr>
        <w:t>www.itu.int</w:t>
      </w:r>
    </w:hyperlink>
    <w:r w:rsidRPr="000F0E0A">
      <w:rPr>
        <w:color w:val="0070C0"/>
        <w:sz w:val="19"/>
        <w:szCs w:val="19"/>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DEBC" w14:textId="77777777" w:rsidR="00304636" w:rsidRDefault="00304636">
      <w:r>
        <w:t>____________________</w:t>
      </w:r>
    </w:p>
  </w:footnote>
  <w:footnote w:type="continuationSeparator" w:id="0">
    <w:p w14:paraId="4B1D7160" w14:textId="77777777" w:rsidR="00304636" w:rsidRDefault="00304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258D"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931" w14:textId="77777777" w:rsidR="003F2F34" w:rsidRPr="003F2F34" w:rsidRDefault="003F2F34" w:rsidP="003F2F34">
    <w:pPr>
      <w:pStyle w:val="Header"/>
      <w:jc w:val="center"/>
      <w:rPr>
        <w:sz w:val="18"/>
        <w:szCs w:val="16"/>
      </w:rPr>
    </w:pPr>
    <w:r w:rsidRPr="003F2F34">
      <w:rPr>
        <w:sz w:val="18"/>
        <w:szCs w:val="16"/>
      </w:rPr>
      <w:fldChar w:fldCharType="begin"/>
    </w:r>
    <w:r w:rsidRPr="003F2F34">
      <w:rPr>
        <w:sz w:val="18"/>
        <w:szCs w:val="16"/>
      </w:rPr>
      <w:instrText xml:space="preserve"> PAGE </w:instrText>
    </w:r>
    <w:r w:rsidRPr="003F2F34">
      <w:rPr>
        <w:sz w:val="18"/>
        <w:szCs w:val="16"/>
      </w:rPr>
      <w:fldChar w:fldCharType="separate"/>
    </w:r>
    <w:r>
      <w:rPr>
        <w:noProof/>
        <w:sz w:val="18"/>
        <w:szCs w:val="16"/>
      </w:rPr>
      <w:t>2</w:t>
    </w:r>
    <w:r w:rsidRPr="003F2F34">
      <w:rP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4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2"/>
    </w:tblGrid>
    <w:tr w:rsidR="000F0E0A" w14:paraId="481783A9" w14:textId="77777777" w:rsidTr="000F0E0A">
      <w:tc>
        <w:tcPr>
          <w:tcW w:w="10042" w:type="dxa"/>
          <w:tcMar>
            <w:left w:w="0" w:type="dxa"/>
          </w:tcMar>
        </w:tcPr>
        <w:p w14:paraId="2C832B73" w14:textId="77777777" w:rsidR="000F0E0A" w:rsidRDefault="000F0E0A" w:rsidP="00304636">
          <w:pPr>
            <w:pStyle w:val="Header"/>
            <w:tabs>
              <w:tab w:val="clear" w:pos="794"/>
              <w:tab w:val="clear" w:pos="4820"/>
              <w:tab w:val="clear" w:pos="9639"/>
              <w:tab w:val="left" w:pos="3960"/>
              <w:tab w:val="left" w:pos="9750"/>
            </w:tabs>
            <w:spacing w:before="120" w:line="360" w:lineRule="auto"/>
            <w:ind w:right="-342"/>
            <w:jc w:val="center"/>
          </w:pPr>
          <w:r>
            <w:rPr>
              <w:noProof/>
              <w:lang w:val="en-GB" w:eastAsia="en-GB"/>
            </w:rPr>
            <w:drawing>
              <wp:inline distT="0" distB="0" distL="0" distR="0" wp14:anchorId="3371477D" wp14:editId="1BD04A86">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4922C67B" w14:textId="77777777" w:rsidR="00E915AF" w:rsidRPr="004F47EA" w:rsidRDefault="00E915AF" w:rsidP="004F4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142382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2197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92583"/>
    <w:rsid w:val="000A096A"/>
    <w:rsid w:val="000A375E"/>
    <w:rsid w:val="000A7051"/>
    <w:rsid w:val="000B0AF6"/>
    <w:rsid w:val="000B0E9B"/>
    <w:rsid w:val="000B2CAE"/>
    <w:rsid w:val="000C03C7"/>
    <w:rsid w:val="000C2AD0"/>
    <w:rsid w:val="000E3DEE"/>
    <w:rsid w:val="000E443D"/>
    <w:rsid w:val="000F0E0A"/>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9F7"/>
    <w:rsid w:val="00266E74"/>
    <w:rsid w:val="00283C3B"/>
    <w:rsid w:val="002861E6"/>
    <w:rsid w:val="00287D18"/>
    <w:rsid w:val="002A2618"/>
    <w:rsid w:val="002A5DD7"/>
    <w:rsid w:val="002B0CAC"/>
    <w:rsid w:val="002D5A15"/>
    <w:rsid w:val="002D5BDD"/>
    <w:rsid w:val="002E3D27"/>
    <w:rsid w:val="002F0890"/>
    <w:rsid w:val="002F2531"/>
    <w:rsid w:val="002F4967"/>
    <w:rsid w:val="002F5AA5"/>
    <w:rsid w:val="00304636"/>
    <w:rsid w:val="00305156"/>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3F2F34"/>
    <w:rsid w:val="00400573"/>
    <w:rsid w:val="004007A3"/>
    <w:rsid w:val="00406D71"/>
    <w:rsid w:val="00411CB3"/>
    <w:rsid w:val="004228FA"/>
    <w:rsid w:val="004326DB"/>
    <w:rsid w:val="0043682E"/>
    <w:rsid w:val="00447ECB"/>
    <w:rsid w:val="0045707F"/>
    <w:rsid w:val="004623F7"/>
    <w:rsid w:val="0047589B"/>
    <w:rsid w:val="00480F51"/>
    <w:rsid w:val="00481124"/>
    <w:rsid w:val="004815EB"/>
    <w:rsid w:val="00487569"/>
    <w:rsid w:val="00496864"/>
    <w:rsid w:val="00496920"/>
    <w:rsid w:val="004A4496"/>
    <w:rsid w:val="004B11AB"/>
    <w:rsid w:val="004B7C9A"/>
    <w:rsid w:val="004C1B88"/>
    <w:rsid w:val="004C6779"/>
    <w:rsid w:val="004D733B"/>
    <w:rsid w:val="004E0DC4"/>
    <w:rsid w:val="004E0FB5"/>
    <w:rsid w:val="004E4398"/>
    <w:rsid w:val="004E43BB"/>
    <w:rsid w:val="004E460D"/>
    <w:rsid w:val="004F178E"/>
    <w:rsid w:val="004F4543"/>
    <w:rsid w:val="004F47EA"/>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D3669"/>
    <w:rsid w:val="005E42F8"/>
    <w:rsid w:val="005E5EB3"/>
    <w:rsid w:val="005F3CB6"/>
    <w:rsid w:val="005F657C"/>
    <w:rsid w:val="00602D53"/>
    <w:rsid w:val="006047E5"/>
    <w:rsid w:val="00642050"/>
    <w:rsid w:val="0064371D"/>
    <w:rsid w:val="00650543"/>
    <w:rsid w:val="00650B2A"/>
    <w:rsid w:val="00651777"/>
    <w:rsid w:val="006550F8"/>
    <w:rsid w:val="006650A3"/>
    <w:rsid w:val="006829F3"/>
    <w:rsid w:val="006A518B"/>
    <w:rsid w:val="006B0590"/>
    <w:rsid w:val="006B49DA"/>
    <w:rsid w:val="006C53F8"/>
    <w:rsid w:val="006C7CDE"/>
    <w:rsid w:val="007234B1"/>
    <w:rsid w:val="00723D08"/>
    <w:rsid w:val="00725FDA"/>
    <w:rsid w:val="00727816"/>
    <w:rsid w:val="00730B9A"/>
    <w:rsid w:val="00750CFA"/>
    <w:rsid w:val="007553DA"/>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443B"/>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5297D"/>
    <w:rsid w:val="00963D9D"/>
    <w:rsid w:val="0098013E"/>
    <w:rsid w:val="00981B54"/>
    <w:rsid w:val="009842C3"/>
    <w:rsid w:val="009A009A"/>
    <w:rsid w:val="009A6BB6"/>
    <w:rsid w:val="009B3F43"/>
    <w:rsid w:val="009B5CFA"/>
    <w:rsid w:val="009C161F"/>
    <w:rsid w:val="009C56B4"/>
    <w:rsid w:val="009D14A8"/>
    <w:rsid w:val="009D51A2"/>
    <w:rsid w:val="009E04A8"/>
    <w:rsid w:val="009E4AEC"/>
    <w:rsid w:val="009E5BD8"/>
    <w:rsid w:val="009E681E"/>
    <w:rsid w:val="009F5CC2"/>
    <w:rsid w:val="00A119E6"/>
    <w:rsid w:val="00A20FBC"/>
    <w:rsid w:val="00A231BC"/>
    <w:rsid w:val="00A31370"/>
    <w:rsid w:val="00A34D6F"/>
    <w:rsid w:val="00A41F91"/>
    <w:rsid w:val="00A63355"/>
    <w:rsid w:val="00A72280"/>
    <w:rsid w:val="00A7596D"/>
    <w:rsid w:val="00A963DF"/>
    <w:rsid w:val="00AA211B"/>
    <w:rsid w:val="00AA781A"/>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96E71"/>
    <w:rsid w:val="00BB2615"/>
    <w:rsid w:val="00BD6738"/>
    <w:rsid w:val="00BD7E5E"/>
    <w:rsid w:val="00BE63DB"/>
    <w:rsid w:val="00BE6574"/>
    <w:rsid w:val="00C07319"/>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2111"/>
    <w:rsid w:val="00D6287C"/>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4913"/>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E03A0"/>
    <w:rsid w:val="00EE1A57"/>
    <w:rsid w:val="00F424BF"/>
    <w:rsid w:val="00F44FC3"/>
    <w:rsid w:val="00F46107"/>
    <w:rsid w:val="00F468C5"/>
    <w:rsid w:val="00F52F39"/>
    <w:rsid w:val="00F6184F"/>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77B6AD5"/>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4C1B88"/>
    <w:rPr>
      <w:color w:val="605E5C"/>
      <w:shd w:val="clear" w:color="auto" w:fill="E1DFDD"/>
    </w:rPr>
  </w:style>
  <w:style w:type="character" w:styleId="FollowedHyperlink">
    <w:name w:val="FollowedHyperlink"/>
    <w:basedOn w:val="DefaultParagraphFont"/>
    <w:semiHidden/>
    <w:unhideWhenUsed/>
    <w:rsid w:val="004570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meetingdoc.asp?lang=en&amp;parent=R00-CR-CIR-0515" TargetMode="External"/><Relationship Id="rId13" Type="http://schemas.openxmlformats.org/officeDocument/2006/relationships/hyperlink" Target="https://www.itu.int/hub/membership/user-account-ties/" TargetMode="External"/><Relationship Id="rId18" Type="http://schemas.openxmlformats.org/officeDocument/2006/relationships/hyperlink" Target="mailto:brmail@itu.in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RMail@itu.int" TargetMode="External"/><Relationship Id="rId17" Type="http://schemas.openxmlformats.org/officeDocument/2006/relationships/hyperlink" Target="mailto:brmail@itu.i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rmail@itu.int" TargetMode="External"/><Relationship Id="rId20" Type="http://schemas.openxmlformats.org/officeDocument/2006/relationships/hyperlink" Target="mailto:brmail@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hub/membership/user-account-ti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brmail@itu.int" TargetMode="External"/><Relationship Id="rId23" Type="http://schemas.openxmlformats.org/officeDocument/2006/relationships/header" Target="header3.xml"/><Relationship Id="rId10" Type="http://schemas.openxmlformats.org/officeDocument/2006/relationships/hyperlink" Target="mailto:brmail@itu.int" TargetMode="External"/><Relationship Id="rId19" Type="http://schemas.openxmlformats.org/officeDocument/2006/relationships/hyperlink" Target="mailto:brmail@itu.int" TargetMode="External"/><Relationship Id="rId4" Type="http://schemas.openxmlformats.org/officeDocument/2006/relationships/settings" Target="settings.xml"/><Relationship Id="rId9" Type="http://schemas.openxmlformats.org/officeDocument/2006/relationships/hyperlink" Target="https://www.itu.int/md/meetingdoc.asp?lang=en&amp;parent=R00-CR-CIR-0515" TargetMode="External"/><Relationship Id="rId14" Type="http://schemas.openxmlformats.org/officeDocument/2006/relationships/hyperlink" Target="https://www.itu.int/itu-r/hits/"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754E-7621-4B8E-A469-3744FFE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577</Words>
  <Characters>4296</Characters>
  <Application>Microsoft Office Word</Application>
  <DocSecurity>0</DocSecurity>
  <Lines>85</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4842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Demoulin, Na</cp:lastModifiedBy>
  <cp:revision>3</cp:revision>
  <cp:lastPrinted>2013-03-08T10:15:00Z</cp:lastPrinted>
  <dcterms:created xsi:type="dcterms:W3CDTF">2025-12-16T09:51:00Z</dcterms:created>
  <dcterms:modified xsi:type="dcterms:W3CDTF">2025-12-17T10:21:00Z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