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5D69E" w14:textId="77777777" w:rsidR="00E11D33" w:rsidRPr="00E11D33" w:rsidRDefault="00E11D33" w:rsidP="00B32074">
      <w:pPr>
        <w:spacing w:before="240" w:after="480" w:line="240" w:lineRule="auto"/>
        <w:jc w:val="left"/>
        <w:rPr>
          <w:rFonts w:cstheme="minorHAnsi"/>
          <w:b/>
          <w:bCs/>
          <w:color w:val="808080"/>
          <w:sz w:val="28"/>
          <w:szCs w:val="28"/>
          <w:lang w:val="ru-RU"/>
        </w:rPr>
      </w:pPr>
      <w:r w:rsidRPr="00E11D33">
        <w:rPr>
          <w:rFonts w:cstheme="minorHAnsi"/>
          <w:b/>
          <w:bCs/>
          <w:color w:val="808080"/>
          <w:sz w:val="28"/>
          <w:szCs w:val="28"/>
          <w:lang w:val="ru-RU" w:eastAsia="fr-CH"/>
        </w:rPr>
        <w:t>Бюро радиосвязи (БР)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33"/>
        <w:gridCol w:w="5743"/>
        <w:gridCol w:w="2763"/>
      </w:tblGrid>
      <w:tr w:rsidR="00E53DCE" w:rsidRPr="00E11D33" w14:paraId="2AA29892" w14:textId="77777777" w:rsidTr="00E11D33">
        <w:trPr>
          <w:jc w:val="center"/>
        </w:trPr>
        <w:tc>
          <w:tcPr>
            <w:tcW w:w="3567" w:type="pct"/>
            <w:gridSpan w:val="2"/>
            <w:shd w:val="clear" w:color="auto" w:fill="auto"/>
          </w:tcPr>
          <w:p w14:paraId="72DD544D" w14:textId="5553E40E" w:rsidR="001152EF" w:rsidRPr="00E11D33" w:rsidRDefault="00C82365" w:rsidP="00B32074">
            <w:pPr>
              <w:tabs>
                <w:tab w:val="left" w:pos="7513"/>
              </w:tabs>
              <w:spacing w:before="0" w:line="240" w:lineRule="auto"/>
              <w:ind w:left="-111"/>
              <w:jc w:val="left"/>
              <w:rPr>
                <w:lang w:val="ru-RU"/>
              </w:rPr>
            </w:pPr>
            <w:r w:rsidRPr="00E11D33">
              <w:rPr>
                <w:lang w:val="ru-RU"/>
              </w:rPr>
              <w:t>Циркулярное письмо</w:t>
            </w:r>
          </w:p>
          <w:p w14:paraId="2FF80230" w14:textId="621CB40F" w:rsidR="00E53DCE" w:rsidRPr="00E11D33" w:rsidRDefault="00653B76" w:rsidP="00B32074">
            <w:pPr>
              <w:spacing w:before="0" w:line="240" w:lineRule="auto"/>
              <w:ind w:left="-111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E11D33">
              <w:rPr>
                <w:b/>
                <w:bCs/>
                <w:szCs w:val="24"/>
                <w:lang w:val="ru-RU"/>
              </w:rPr>
              <w:t>CR/511</w:t>
            </w:r>
          </w:p>
        </w:tc>
        <w:tc>
          <w:tcPr>
            <w:tcW w:w="1433" w:type="pct"/>
            <w:shd w:val="clear" w:color="auto" w:fill="auto"/>
          </w:tcPr>
          <w:p w14:paraId="5878BAC9" w14:textId="3E78DB1F" w:rsidR="00E53DCE" w:rsidRPr="00E11D33" w:rsidRDefault="00DC57D2" w:rsidP="00B32074">
            <w:pPr>
              <w:spacing w:before="0" w:line="240" w:lineRule="auto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9428B9263C7947DEB176E85D040948A4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542C4E" w:rsidRPr="00E11D33">
                  <w:rPr>
                    <w:rFonts w:cs="Arial"/>
                    <w:lang w:val="ru-RU"/>
                  </w:rPr>
                  <w:t>1</w:t>
                </w:r>
                <w:r w:rsidR="00653B76" w:rsidRPr="00E11D33">
                  <w:rPr>
                    <w:rFonts w:cs="Arial"/>
                    <w:lang w:val="ru-RU"/>
                  </w:rPr>
                  <w:t>0</w:t>
                </w:r>
                <w:r w:rsidR="00542C4E" w:rsidRPr="00E11D33">
                  <w:rPr>
                    <w:rFonts w:cs="Arial"/>
                    <w:lang w:val="ru-RU"/>
                  </w:rPr>
                  <w:t xml:space="preserve"> </w:t>
                </w:r>
                <w:r w:rsidR="00653B76" w:rsidRPr="00E11D33">
                  <w:rPr>
                    <w:rFonts w:cs="Arial"/>
                    <w:lang w:val="ru-RU"/>
                  </w:rPr>
                  <w:t>декабря</w:t>
                </w:r>
                <w:r w:rsidR="00542C4E" w:rsidRPr="00E11D33">
                  <w:rPr>
                    <w:rFonts w:cs="Arial"/>
                    <w:lang w:val="ru-RU"/>
                  </w:rPr>
                  <w:t xml:space="preserve"> 202</w:t>
                </w:r>
                <w:r w:rsidR="00EF51D6" w:rsidRPr="00E11D33">
                  <w:rPr>
                    <w:rFonts w:cs="Arial"/>
                    <w:lang w:val="ru-RU"/>
                  </w:rPr>
                  <w:t>4</w:t>
                </w:r>
                <w:r w:rsidR="001152EF" w:rsidRPr="00E11D33">
                  <w:rPr>
                    <w:rFonts w:cs="Arial"/>
                    <w:lang w:val="ru-RU"/>
                  </w:rPr>
                  <w:t xml:space="preserve"> г</w:t>
                </w:r>
                <w:r w:rsidR="00E11D33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E11D33" w14:paraId="0A71B19A" w14:textId="77777777" w:rsidTr="00E11D33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3AC3F3ED" w14:textId="77777777" w:rsidR="00E53DCE" w:rsidRPr="00E11D33" w:rsidRDefault="00E53DCE" w:rsidP="00B32074">
            <w:pPr>
              <w:spacing w:before="0" w:line="240" w:lineRule="auto"/>
              <w:ind w:left="-111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E11D33" w14:paraId="7B6024D5" w14:textId="77777777" w:rsidTr="00E11D33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46B72701" w14:textId="77777777" w:rsidR="00E53DCE" w:rsidRPr="00E11D33" w:rsidRDefault="00E53DCE" w:rsidP="00B32074">
            <w:pPr>
              <w:spacing w:before="0" w:line="240" w:lineRule="auto"/>
              <w:ind w:left="-111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E11D33" w14:paraId="5456F240" w14:textId="77777777" w:rsidTr="00E11D33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3271E68E" w14:textId="77777777" w:rsidR="00E53DCE" w:rsidRPr="00E11D33" w:rsidRDefault="00F26672" w:rsidP="00B32074">
            <w:pPr>
              <w:spacing w:before="0" w:line="240" w:lineRule="auto"/>
              <w:ind w:left="-111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E11D33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56A6B412" w14:textId="77777777" w:rsidR="00E53DCE" w:rsidRPr="00E11D33" w:rsidRDefault="00E53DCE" w:rsidP="00B32074">
            <w:pPr>
              <w:spacing w:before="0" w:line="240" w:lineRule="auto"/>
              <w:ind w:left="-111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E11D33" w14:paraId="3FCE3D4D" w14:textId="77777777" w:rsidTr="00E11D33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269867AE" w14:textId="77777777" w:rsidR="00E53DCE" w:rsidRPr="00E11D33" w:rsidRDefault="00E53DCE" w:rsidP="00B32074">
            <w:pPr>
              <w:spacing w:before="0" w:line="240" w:lineRule="auto"/>
              <w:ind w:left="-111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E11D33" w14:paraId="705A9D1D" w14:textId="77777777" w:rsidTr="00E11D33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66128A90" w14:textId="77777777" w:rsidR="00E53DCE" w:rsidRPr="00E11D33" w:rsidRDefault="00E53DCE" w:rsidP="00B32074">
            <w:pPr>
              <w:spacing w:before="0" w:line="240" w:lineRule="auto"/>
              <w:ind w:left="-111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DC57D2" w14:paraId="274A9750" w14:textId="77777777" w:rsidTr="00E11D33">
        <w:trPr>
          <w:jc w:val="center"/>
        </w:trPr>
        <w:tc>
          <w:tcPr>
            <w:tcW w:w="588" w:type="pct"/>
            <w:shd w:val="clear" w:color="auto" w:fill="auto"/>
          </w:tcPr>
          <w:p w14:paraId="5F4A4377" w14:textId="77777777" w:rsidR="00E53DCE" w:rsidRPr="00E11D33" w:rsidRDefault="001152EF" w:rsidP="00B32074">
            <w:pPr>
              <w:tabs>
                <w:tab w:val="clear" w:pos="1588"/>
                <w:tab w:val="left" w:pos="1560"/>
              </w:tabs>
              <w:spacing w:before="0" w:line="240" w:lineRule="auto"/>
              <w:ind w:left="-111"/>
              <w:jc w:val="left"/>
              <w:rPr>
                <w:lang w:val="ru-RU"/>
              </w:rPr>
            </w:pPr>
            <w:r w:rsidRPr="00E11D33">
              <w:rPr>
                <w:lang w:val="ru-RU"/>
              </w:rPr>
              <w:t>Предмет:</w:t>
            </w:r>
          </w:p>
        </w:tc>
        <w:tc>
          <w:tcPr>
            <w:tcW w:w="4412" w:type="pct"/>
            <w:gridSpan w:val="2"/>
            <w:vMerge w:val="restart"/>
            <w:shd w:val="clear" w:color="auto" w:fill="auto"/>
          </w:tcPr>
          <w:p w14:paraId="3F0B15A8" w14:textId="50A61B97" w:rsidR="00E53DCE" w:rsidRPr="00E11D33" w:rsidRDefault="00653B76" w:rsidP="00B32074">
            <w:pPr>
              <w:tabs>
                <w:tab w:val="clear" w:pos="1588"/>
                <w:tab w:val="left" w:pos="1560"/>
              </w:tabs>
              <w:spacing w:before="0" w:line="240" w:lineRule="auto"/>
              <w:ind w:left="-111"/>
              <w:jc w:val="left"/>
              <w:rPr>
                <w:b/>
                <w:bCs/>
                <w:lang w:val="ru-RU"/>
              </w:rPr>
            </w:pPr>
            <w:r w:rsidRPr="00E11D33">
              <w:rPr>
                <w:b/>
                <w:bCs/>
                <w:lang w:val="ru-RU"/>
              </w:rPr>
              <w:t>Представление в Бюро радиосвязи информации, касающейся космических служб, согласно Приложению 4, и обновление соответствующего программного обеспечения БР для космических служб и баз данных SNS (версия 10.0)</w:t>
            </w:r>
          </w:p>
        </w:tc>
      </w:tr>
      <w:tr w:rsidR="00E53DCE" w:rsidRPr="00DC57D2" w14:paraId="65B47E24" w14:textId="77777777" w:rsidTr="00E11D33">
        <w:trPr>
          <w:jc w:val="center"/>
        </w:trPr>
        <w:tc>
          <w:tcPr>
            <w:tcW w:w="588" w:type="pct"/>
            <w:shd w:val="clear" w:color="auto" w:fill="auto"/>
          </w:tcPr>
          <w:p w14:paraId="739BA443" w14:textId="77777777" w:rsidR="00E53DCE" w:rsidRPr="00E11D33" w:rsidRDefault="00E53DCE" w:rsidP="00B32074">
            <w:pPr>
              <w:tabs>
                <w:tab w:val="clear" w:pos="1588"/>
                <w:tab w:val="left" w:pos="1560"/>
              </w:tabs>
              <w:spacing w:before="0" w:line="240" w:lineRule="auto"/>
              <w:ind w:left="-111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412" w:type="pct"/>
            <w:gridSpan w:val="2"/>
            <w:vMerge/>
            <w:shd w:val="clear" w:color="auto" w:fill="auto"/>
          </w:tcPr>
          <w:p w14:paraId="34F99421" w14:textId="77777777" w:rsidR="00E53DCE" w:rsidRPr="00E11D33" w:rsidRDefault="00E53DCE" w:rsidP="00B32074">
            <w:pPr>
              <w:tabs>
                <w:tab w:val="clear" w:pos="1588"/>
                <w:tab w:val="left" w:pos="1560"/>
              </w:tabs>
              <w:spacing w:before="0" w:line="240" w:lineRule="auto"/>
              <w:ind w:left="-111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DC57D2" w14:paraId="5473BAE3" w14:textId="77777777" w:rsidTr="00E11D33">
        <w:trPr>
          <w:jc w:val="center"/>
        </w:trPr>
        <w:tc>
          <w:tcPr>
            <w:tcW w:w="588" w:type="pct"/>
            <w:shd w:val="clear" w:color="auto" w:fill="auto"/>
          </w:tcPr>
          <w:p w14:paraId="58582835" w14:textId="77777777" w:rsidR="00E53DCE" w:rsidRPr="00E11D33" w:rsidRDefault="00E53DCE" w:rsidP="00B32074">
            <w:pPr>
              <w:tabs>
                <w:tab w:val="clear" w:pos="1588"/>
                <w:tab w:val="left" w:pos="1560"/>
              </w:tabs>
              <w:spacing w:before="0" w:line="240" w:lineRule="auto"/>
              <w:ind w:left="-111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412" w:type="pct"/>
            <w:gridSpan w:val="2"/>
            <w:vMerge/>
            <w:shd w:val="clear" w:color="auto" w:fill="auto"/>
          </w:tcPr>
          <w:p w14:paraId="490B6021" w14:textId="77777777" w:rsidR="00E53DCE" w:rsidRPr="00E11D33" w:rsidRDefault="00E53DCE" w:rsidP="00B32074">
            <w:pPr>
              <w:tabs>
                <w:tab w:val="clear" w:pos="1588"/>
                <w:tab w:val="left" w:pos="1560"/>
              </w:tabs>
              <w:spacing w:before="0" w:line="240" w:lineRule="auto"/>
              <w:ind w:left="-111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253DAFD6" w14:textId="630E23FB" w:rsidR="00653B76" w:rsidRPr="00E11D33" w:rsidRDefault="0074152F" w:rsidP="00B32074">
      <w:pPr>
        <w:spacing w:before="720" w:line="240" w:lineRule="auto"/>
        <w:rPr>
          <w:rFonts w:eastAsiaTheme="minorEastAsia"/>
          <w:lang w:val="ru-RU"/>
        </w:rPr>
      </w:pPr>
      <w:r w:rsidRPr="00E11D33">
        <w:rPr>
          <w:rFonts w:eastAsiaTheme="minorEastAsia"/>
          <w:lang w:val="ru-RU"/>
        </w:rPr>
        <w:t xml:space="preserve">Всемирная конференция радиосвязи (Дубай, 2023 г.) (ВКР-23) пересмотрела Приложение </w:t>
      </w:r>
      <w:r w:rsidRPr="00E11D33">
        <w:rPr>
          <w:rFonts w:eastAsiaTheme="minorEastAsia"/>
          <w:b/>
          <w:bCs/>
          <w:lang w:val="ru-RU"/>
        </w:rPr>
        <w:t>4</w:t>
      </w:r>
      <w:r w:rsidRPr="00E11D33">
        <w:rPr>
          <w:rFonts w:eastAsiaTheme="minorEastAsia"/>
          <w:lang w:val="ru-RU"/>
        </w:rPr>
        <w:t xml:space="preserve"> к Регламенту радиосвязи</w:t>
      </w:r>
      <w:r w:rsidR="00D366AD" w:rsidRPr="00E11D33">
        <w:rPr>
          <w:rFonts w:eastAsiaTheme="minorEastAsia"/>
          <w:lang w:val="ru-RU"/>
        </w:rPr>
        <w:t>, при этом пересмотр вступает</w:t>
      </w:r>
      <w:r w:rsidRPr="00E11D33">
        <w:rPr>
          <w:rFonts w:eastAsiaTheme="minorEastAsia"/>
          <w:lang w:val="ru-RU"/>
        </w:rPr>
        <w:t xml:space="preserve"> в силу 1 января 2025 года.</w:t>
      </w:r>
    </w:p>
    <w:p w14:paraId="3435B7C4" w14:textId="77777777" w:rsidR="00DC57D2" w:rsidRPr="00DC57D2" w:rsidRDefault="0074152F" w:rsidP="00B32074">
      <w:pPr>
        <w:spacing w:before="120" w:line="240" w:lineRule="auto"/>
        <w:rPr>
          <w:rFonts w:eastAsiaTheme="minorEastAsia"/>
          <w:lang w:val="ru-RU"/>
        </w:rPr>
      </w:pPr>
      <w:r w:rsidRPr="00E11D33">
        <w:rPr>
          <w:rFonts w:eastAsiaTheme="minorEastAsia"/>
          <w:lang w:val="ru-RU"/>
        </w:rPr>
        <w:t xml:space="preserve">Бюро радиосвязи имеет честь сообщить вашей администрации о том, что реструктурированная база данных по системам космических сетей версии 10.0 (SNS 10.0) и сопутствующее программное обеспечение БР для космических служб (программа управления космическими применениями (SAM), </w:t>
      </w:r>
      <w:proofErr w:type="spellStart"/>
      <w:r w:rsidRPr="00E11D33">
        <w:rPr>
          <w:rFonts w:eastAsiaTheme="minorEastAsia"/>
          <w:lang w:val="ru-RU"/>
        </w:rPr>
        <w:t>SpaceCap</w:t>
      </w:r>
      <w:proofErr w:type="spellEnd"/>
      <w:r w:rsidRPr="00E11D33">
        <w:rPr>
          <w:rFonts w:eastAsiaTheme="minorEastAsia"/>
          <w:lang w:val="ru-RU"/>
        </w:rPr>
        <w:t>, BRSIS-</w:t>
      </w:r>
      <w:proofErr w:type="spellStart"/>
      <w:r w:rsidRPr="00E11D33">
        <w:rPr>
          <w:rFonts w:eastAsiaTheme="minorEastAsia"/>
          <w:lang w:val="ru-RU"/>
        </w:rPr>
        <w:t>Validation</w:t>
      </w:r>
      <w:proofErr w:type="spellEnd"/>
      <w:r w:rsidRPr="00E11D33">
        <w:rPr>
          <w:rFonts w:eastAsiaTheme="minorEastAsia"/>
          <w:lang w:val="ru-RU"/>
        </w:rPr>
        <w:t>, BRSIS-</w:t>
      </w:r>
      <w:proofErr w:type="spellStart"/>
      <w:r w:rsidRPr="00E11D33">
        <w:rPr>
          <w:rFonts w:eastAsiaTheme="minorEastAsia"/>
          <w:lang w:val="ru-RU"/>
        </w:rPr>
        <w:t>Query</w:t>
      </w:r>
      <w:proofErr w:type="spellEnd"/>
      <w:r w:rsidRPr="00E11D33">
        <w:rPr>
          <w:rFonts w:eastAsiaTheme="minorEastAsia"/>
          <w:lang w:val="ru-RU"/>
        </w:rPr>
        <w:t>, BRSIS-</w:t>
      </w:r>
      <w:proofErr w:type="spellStart"/>
      <w:r w:rsidRPr="00E11D33">
        <w:rPr>
          <w:rFonts w:eastAsiaTheme="minorEastAsia"/>
          <w:lang w:val="ru-RU"/>
        </w:rPr>
        <w:t>SRSConvert</w:t>
      </w:r>
      <w:proofErr w:type="spellEnd"/>
      <w:r w:rsidRPr="00E11D33">
        <w:rPr>
          <w:rFonts w:eastAsiaTheme="minorEastAsia"/>
          <w:lang w:val="ru-RU"/>
        </w:rPr>
        <w:t>, GIBC, BRSIS-</w:t>
      </w:r>
      <w:proofErr w:type="spellStart"/>
      <w:r w:rsidRPr="00E11D33">
        <w:rPr>
          <w:rFonts w:eastAsiaTheme="minorEastAsia"/>
          <w:lang w:val="ru-RU"/>
        </w:rPr>
        <w:t>Publication</w:t>
      </w:r>
      <w:proofErr w:type="spellEnd"/>
      <w:r w:rsidRPr="00E11D33">
        <w:rPr>
          <w:rFonts w:eastAsiaTheme="minorEastAsia"/>
          <w:lang w:val="ru-RU"/>
        </w:rPr>
        <w:t xml:space="preserve">, </w:t>
      </w:r>
      <w:proofErr w:type="spellStart"/>
      <w:r w:rsidRPr="00E11D33">
        <w:rPr>
          <w:rFonts w:eastAsiaTheme="minorEastAsia"/>
          <w:lang w:val="ru-RU"/>
        </w:rPr>
        <w:t>SpaceCom</w:t>
      </w:r>
      <w:proofErr w:type="spellEnd"/>
      <w:r w:rsidRPr="00E11D33">
        <w:rPr>
          <w:rFonts w:eastAsiaTheme="minorEastAsia"/>
          <w:lang w:val="ru-RU"/>
        </w:rPr>
        <w:t>, GIMS и</w:t>
      </w:r>
      <w:r w:rsidR="001A50E1" w:rsidRPr="00E11D33">
        <w:rPr>
          <w:rFonts w:eastAsiaTheme="minorEastAsia"/>
          <w:lang w:val="ru-RU"/>
        </w:rPr>
        <w:t> </w:t>
      </w:r>
      <w:r w:rsidRPr="00E11D33">
        <w:rPr>
          <w:rFonts w:eastAsiaTheme="minorEastAsia"/>
          <w:lang w:val="ru-RU"/>
        </w:rPr>
        <w:t xml:space="preserve">пр.), в полной мере отражающие все изменения и дополнения, внесенные в Приложение </w:t>
      </w:r>
      <w:r w:rsidRPr="00E11D33">
        <w:rPr>
          <w:rFonts w:eastAsiaTheme="minorEastAsia"/>
          <w:b/>
          <w:bCs/>
          <w:lang w:val="ru-RU"/>
        </w:rPr>
        <w:t>4</w:t>
      </w:r>
      <w:r w:rsidRPr="00E11D33">
        <w:rPr>
          <w:rFonts w:eastAsiaTheme="minorEastAsia"/>
          <w:lang w:val="ru-RU"/>
        </w:rPr>
        <w:t xml:space="preserve"> на </w:t>
      </w:r>
      <w:r w:rsidRPr="00E11D33">
        <w:rPr>
          <w:rFonts w:asciiTheme="minorHAnsi" w:eastAsiaTheme="minorEastAsia" w:hAnsiTheme="minorHAnsi" w:cstheme="minorHAnsi"/>
          <w:lang w:val="ru-RU"/>
        </w:rPr>
        <w:t>ВКР</w:t>
      </w:r>
      <w:r w:rsidR="001A50E1" w:rsidRPr="00E11D33">
        <w:rPr>
          <w:rFonts w:ascii="Cambria Math" w:eastAsiaTheme="minorEastAsia" w:hAnsi="Cambria Math" w:cs="Cambria Math"/>
          <w:lang w:val="ru-RU"/>
        </w:rPr>
        <w:t>‑</w:t>
      </w:r>
      <w:r w:rsidRPr="00E11D33">
        <w:rPr>
          <w:rFonts w:asciiTheme="minorHAnsi" w:eastAsiaTheme="minorEastAsia" w:hAnsiTheme="minorHAnsi" w:cstheme="minorHAnsi"/>
          <w:lang w:val="ru-RU"/>
        </w:rPr>
        <w:t>23, теперь доступн</w:t>
      </w:r>
      <w:r w:rsidRPr="00E11D33">
        <w:rPr>
          <w:rFonts w:eastAsiaTheme="minorEastAsia"/>
          <w:lang w:val="ru-RU"/>
        </w:rPr>
        <w:t>ы на веб-сайте МСЭ по адресу:</w:t>
      </w:r>
    </w:p>
    <w:p w14:paraId="10A617A0" w14:textId="77777777" w:rsidR="00DC57D2" w:rsidRPr="00DC57D2" w:rsidRDefault="0074152F" w:rsidP="00DC57D2">
      <w:pPr>
        <w:spacing w:before="120" w:line="240" w:lineRule="auto"/>
        <w:jc w:val="center"/>
        <w:rPr>
          <w:rFonts w:eastAsiaTheme="minorEastAsia"/>
          <w:lang w:val="ru-RU"/>
        </w:rPr>
      </w:pPr>
      <w:hyperlink r:id="rId8" w:history="1">
        <w:r w:rsidRPr="00E11D33">
          <w:rPr>
            <w:rStyle w:val="Hyperlink"/>
            <w:rFonts w:eastAsiaTheme="minorEastAsia"/>
            <w:lang w:val="ru-RU"/>
          </w:rPr>
          <w:t>https://www.itu.int/ITU-R/go/space-software/en</w:t>
        </w:r>
      </w:hyperlink>
      <w:r w:rsidRPr="00E11D33">
        <w:rPr>
          <w:rFonts w:eastAsiaTheme="minorEastAsia"/>
          <w:lang w:val="ru-RU"/>
        </w:rPr>
        <w:t xml:space="preserve"> (только программное обеспечение)</w:t>
      </w:r>
    </w:p>
    <w:p w14:paraId="4A8F7D28" w14:textId="4EE51497" w:rsidR="00653B76" w:rsidRPr="00E11D33" w:rsidRDefault="0074152F" w:rsidP="00B32074">
      <w:pPr>
        <w:spacing w:before="120" w:line="240" w:lineRule="auto"/>
        <w:rPr>
          <w:rFonts w:eastAsiaTheme="minorEastAsia"/>
          <w:lang w:val="ru-RU"/>
        </w:rPr>
      </w:pPr>
      <w:r w:rsidRPr="00E11D33">
        <w:rPr>
          <w:rFonts w:eastAsiaTheme="minorEastAsia"/>
          <w:lang w:val="ru-RU"/>
        </w:rPr>
        <w:t>и будут включены в ИФИК БР (космические службы) №</w:t>
      </w:r>
      <w:r w:rsidR="00187706">
        <w:rPr>
          <w:rFonts w:eastAsiaTheme="minorEastAsia"/>
          <w:lang w:val="ru-RU"/>
        </w:rPr>
        <w:t> </w:t>
      </w:r>
      <w:r w:rsidRPr="00E11D33">
        <w:rPr>
          <w:rFonts w:eastAsiaTheme="minorEastAsia"/>
          <w:lang w:val="ru-RU"/>
        </w:rPr>
        <w:t>3037 от</w:t>
      </w:r>
      <w:r w:rsidR="001A50E1" w:rsidRPr="00E11D33">
        <w:rPr>
          <w:rFonts w:eastAsiaTheme="minorEastAsia"/>
          <w:lang w:val="ru-RU"/>
        </w:rPr>
        <w:t> </w:t>
      </w:r>
      <w:r w:rsidRPr="00E11D33">
        <w:rPr>
          <w:rFonts w:eastAsiaTheme="minorEastAsia"/>
          <w:lang w:val="ru-RU"/>
        </w:rPr>
        <w:t>7</w:t>
      </w:r>
      <w:r w:rsidR="001A50E1" w:rsidRPr="00E11D33">
        <w:rPr>
          <w:rFonts w:eastAsiaTheme="minorEastAsia"/>
          <w:lang w:val="ru-RU"/>
        </w:rPr>
        <w:t> </w:t>
      </w:r>
      <w:r w:rsidRPr="00E11D33">
        <w:rPr>
          <w:rFonts w:eastAsiaTheme="minorEastAsia"/>
          <w:lang w:val="ru-RU"/>
        </w:rPr>
        <w:t>января 2025 года и в последующие выпуск</w:t>
      </w:r>
      <w:r w:rsidR="001A50E1" w:rsidRPr="00E11D33">
        <w:rPr>
          <w:rFonts w:eastAsiaTheme="minorEastAsia"/>
          <w:lang w:val="ru-RU"/>
        </w:rPr>
        <w:t>и</w:t>
      </w:r>
      <w:r w:rsidRPr="00E11D33">
        <w:rPr>
          <w:rFonts w:eastAsiaTheme="minorEastAsia"/>
          <w:lang w:val="ru-RU"/>
        </w:rPr>
        <w:t>.</w:t>
      </w:r>
    </w:p>
    <w:p w14:paraId="7DC14E41" w14:textId="58771714" w:rsidR="00653B76" w:rsidRPr="00E11D33" w:rsidRDefault="00952789" w:rsidP="00B32074">
      <w:pPr>
        <w:spacing w:before="120" w:line="240" w:lineRule="auto"/>
        <w:rPr>
          <w:rFonts w:eastAsiaTheme="minorEastAsia"/>
          <w:lang w:val="ru-RU"/>
        </w:rPr>
      </w:pPr>
      <w:r w:rsidRPr="00E11D33">
        <w:rPr>
          <w:rFonts w:eastAsiaTheme="minorEastAsia"/>
          <w:lang w:val="ru-RU"/>
        </w:rPr>
        <w:t>Настоящее циркулярное письмо предназначено для того, чтобы предоставить администрациям и другим пользователям информацию и руководство по базе данных по системам космических сетей версии 10.0 (SNS 10.0) и сопутствующему программному обеспечению БР для космических служб.</w:t>
      </w:r>
    </w:p>
    <w:p w14:paraId="7BE414F0" w14:textId="32DFC5C6" w:rsidR="00653B76" w:rsidRPr="00E11D33" w:rsidRDefault="00952789" w:rsidP="00B32074">
      <w:pPr>
        <w:keepNext/>
        <w:spacing w:before="240" w:line="240" w:lineRule="auto"/>
        <w:rPr>
          <w:rFonts w:eastAsiaTheme="minorEastAsia"/>
          <w:b/>
          <w:bCs/>
          <w:lang w:val="ru-RU"/>
        </w:rPr>
      </w:pPr>
      <w:r w:rsidRPr="00E11D33">
        <w:rPr>
          <w:rFonts w:eastAsiaTheme="minorEastAsia"/>
          <w:b/>
          <w:bCs/>
          <w:lang w:val="ru-RU"/>
        </w:rPr>
        <w:t>Формат данных в ИФИК БР (космические службы)</w:t>
      </w:r>
    </w:p>
    <w:p w14:paraId="780428CE" w14:textId="3B98D3FD" w:rsidR="00653B76" w:rsidRPr="00E11D33" w:rsidRDefault="00952789" w:rsidP="00B32074">
      <w:pPr>
        <w:tabs>
          <w:tab w:val="clear" w:pos="794"/>
          <w:tab w:val="left" w:pos="900"/>
        </w:tabs>
        <w:spacing w:before="120" w:line="240" w:lineRule="auto"/>
        <w:rPr>
          <w:rFonts w:eastAsiaTheme="minorEastAsia"/>
          <w:lang w:val="ru-RU"/>
        </w:rPr>
      </w:pPr>
      <w:r w:rsidRPr="00E11D33">
        <w:rPr>
          <w:rFonts w:eastAsiaTheme="minorEastAsia"/>
          <w:lang w:val="ru-RU"/>
        </w:rPr>
        <w:t>Начиная с ИФИК БР (космические службы) № 3037 от 7 января 2025 года, базы данных IFICXXXX.mdb, SPS_ALL_IFICXXXX.mdb и 30B_XXXX.mdb (где XXXX – номер соответствующего выпуска ИФИК БР) будут доступны в формате SNS 10.0 в каждом выпуске ИФИК БР (космические службы).</w:t>
      </w:r>
    </w:p>
    <w:p w14:paraId="529E5D26" w14:textId="51B4E38F" w:rsidR="00653B76" w:rsidRPr="00E11D33" w:rsidRDefault="00952789" w:rsidP="00B32074">
      <w:pPr>
        <w:tabs>
          <w:tab w:val="clear" w:pos="794"/>
          <w:tab w:val="left" w:pos="900"/>
        </w:tabs>
        <w:spacing w:before="120" w:line="240" w:lineRule="auto"/>
        <w:rPr>
          <w:rFonts w:eastAsiaTheme="minorEastAsia"/>
          <w:lang w:val="ru-RU"/>
        </w:rPr>
      </w:pPr>
      <w:r w:rsidRPr="00E11D33">
        <w:rPr>
          <w:rFonts w:eastAsiaTheme="minorEastAsia"/>
          <w:lang w:val="ru-RU"/>
        </w:rPr>
        <w:t>Подробное описание формата базы данных SNS 10.0 можно найти в Разделе III Предисловия к ИФИК БР (космические службы), которое распространяется вместе с каждым ИФИК БР.</w:t>
      </w:r>
    </w:p>
    <w:p w14:paraId="20684D74" w14:textId="31759603" w:rsidR="00653B76" w:rsidRPr="00E11D33" w:rsidRDefault="00952789" w:rsidP="00B32074">
      <w:pPr>
        <w:keepNext/>
        <w:spacing w:before="240" w:line="240" w:lineRule="auto"/>
        <w:rPr>
          <w:rFonts w:eastAsiaTheme="minorEastAsia"/>
          <w:b/>
          <w:bCs/>
          <w:lang w:val="ru-RU"/>
        </w:rPr>
      </w:pPr>
      <w:r w:rsidRPr="00E11D33">
        <w:rPr>
          <w:rFonts w:eastAsiaTheme="minorEastAsia"/>
          <w:b/>
          <w:bCs/>
          <w:lang w:val="ru-RU"/>
        </w:rPr>
        <w:t>Представление в Бюро заявок на регистрацию спутниковых систем</w:t>
      </w:r>
    </w:p>
    <w:p w14:paraId="5C701C07" w14:textId="0E956AC3" w:rsidR="00653B76" w:rsidRPr="00E11D33" w:rsidRDefault="00952789" w:rsidP="00B32074">
      <w:pPr>
        <w:tabs>
          <w:tab w:val="clear" w:pos="794"/>
          <w:tab w:val="left" w:pos="900"/>
        </w:tabs>
        <w:spacing w:before="120" w:line="240" w:lineRule="auto"/>
        <w:rPr>
          <w:rFonts w:eastAsiaTheme="minorEastAsia"/>
          <w:lang w:val="ru-RU"/>
        </w:rPr>
      </w:pPr>
      <w:r w:rsidRPr="00E11D33">
        <w:rPr>
          <w:rFonts w:eastAsiaTheme="minorEastAsia"/>
          <w:lang w:val="ru-RU"/>
        </w:rPr>
        <w:t xml:space="preserve">С 1 января 2025 года при применении процедур Регламента радиосвязи, относящихся к космическим службам, администрациям следует использовать программное обеспечение БР </w:t>
      </w:r>
      <w:r w:rsidR="001A50E1" w:rsidRPr="00E11D33">
        <w:rPr>
          <w:rFonts w:eastAsiaTheme="minorEastAsia"/>
          <w:lang w:val="ru-RU"/>
        </w:rPr>
        <w:t xml:space="preserve">для космических служб </w:t>
      </w:r>
      <w:r w:rsidRPr="00E11D33">
        <w:rPr>
          <w:rFonts w:eastAsiaTheme="minorEastAsia"/>
          <w:lang w:val="ru-RU"/>
        </w:rPr>
        <w:t xml:space="preserve">версии 10.0 для представления в Бюро всех заявок согласно Статьям </w:t>
      </w:r>
      <w:r w:rsidRPr="00E11D33">
        <w:rPr>
          <w:rFonts w:eastAsiaTheme="minorEastAsia"/>
          <w:b/>
          <w:bCs/>
          <w:lang w:val="ru-RU"/>
        </w:rPr>
        <w:t>9</w:t>
      </w:r>
      <w:r w:rsidRPr="00E11D33">
        <w:rPr>
          <w:rFonts w:eastAsiaTheme="minorEastAsia"/>
          <w:lang w:val="ru-RU"/>
        </w:rPr>
        <w:t xml:space="preserve"> и </w:t>
      </w:r>
      <w:r w:rsidRPr="00E11D33">
        <w:rPr>
          <w:rFonts w:eastAsiaTheme="minorEastAsia"/>
          <w:b/>
          <w:bCs/>
          <w:lang w:val="ru-RU"/>
        </w:rPr>
        <w:t>11</w:t>
      </w:r>
      <w:r w:rsidRPr="00E11D33">
        <w:rPr>
          <w:rFonts w:eastAsiaTheme="minorEastAsia"/>
          <w:lang w:val="ru-RU"/>
        </w:rPr>
        <w:t xml:space="preserve">, Приложениям </w:t>
      </w:r>
      <w:r w:rsidRPr="00E11D33">
        <w:rPr>
          <w:rFonts w:eastAsiaTheme="minorEastAsia"/>
          <w:b/>
          <w:bCs/>
          <w:lang w:val="ru-RU"/>
        </w:rPr>
        <w:t>30</w:t>
      </w:r>
      <w:r w:rsidRPr="00E11D33">
        <w:rPr>
          <w:rFonts w:eastAsiaTheme="minorEastAsia"/>
          <w:lang w:val="ru-RU"/>
        </w:rPr>
        <w:t xml:space="preserve">, </w:t>
      </w:r>
      <w:r w:rsidRPr="00E11D33">
        <w:rPr>
          <w:rFonts w:eastAsiaTheme="minorEastAsia"/>
          <w:b/>
          <w:bCs/>
          <w:lang w:val="ru-RU"/>
        </w:rPr>
        <w:t>30A</w:t>
      </w:r>
      <w:r w:rsidRPr="00E11D33">
        <w:rPr>
          <w:rFonts w:eastAsiaTheme="minorEastAsia"/>
          <w:lang w:val="ru-RU"/>
        </w:rPr>
        <w:t xml:space="preserve"> и </w:t>
      </w:r>
      <w:r w:rsidRPr="00E11D33">
        <w:rPr>
          <w:rFonts w:eastAsiaTheme="minorEastAsia"/>
          <w:b/>
          <w:bCs/>
          <w:lang w:val="ru-RU"/>
        </w:rPr>
        <w:t>30B</w:t>
      </w:r>
      <w:r w:rsidRPr="00E11D33">
        <w:rPr>
          <w:rFonts w:eastAsiaTheme="minorEastAsia"/>
          <w:lang w:val="ru-RU"/>
        </w:rPr>
        <w:t xml:space="preserve"> и Резолюциям </w:t>
      </w:r>
      <w:r w:rsidRPr="00E11D33">
        <w:rPr>
          <w:rFonts w:eastAsiaTheme="minorEastAsia"/>
          <w:b/>
          <w:bCs/>
          <w:lang w:val="ru-RU"/>
        </w:rPr>
        <w:t>49 (Пересм. ВКР-23)</w:t>
      </w:r>
      <w:r w:rsidRPr="00E11D33">
        <w:rPr>
          <w:rFonts w:eastAsiaTheme="minorEastAsia"/>
          <w:lang w:val="ru-RU"/>
        </w:rPr>
        <w:t xml:space="preserve">, </w:t>
      </w:r>
      <w:r w:rsidRPr="00E11D33">
        <w:rPr>
          <w:rFonts w:eastAsiaTheme="minorEastAsia"/>
          <w:b/>
          <w:bCs/>
          <w:lang w:val="ru-RU"/>
        </w:rPr>
        <w:t>552 (Пересм. ВКР-23)</w:t>
      </w:r>
      <w:r w:rsidRPr="00E11D33">
        <w:rPr>
          <w:rFonts w:eastAsiaTheme="minorEastAsia"/>
          <w:lang w:val="ru-RU"/>
        </w:rPr>
        <w:t xml:space="preserve"> и </w:t>
      </w:r>
      <w:r w:rsidRPr="00E11D33">
        <w:rPr>
          <w:rFonts w:eastAsiaTheme="minorEastAsia"/>
          <w:b/>
          <w:bCs/>
          <w:lang w:val="ru-RU"/>
        </w:rPr>
        <w:t>553 (Пересм. ВКР-23)</w:t>
      </w:r>
      <w:r w:rsidRPr="00E11D33">
        <w:rPr>
          <w:rFonts w:eastAsiaTheme="minorEastAsia"/>
          <w:lang w:val="ru-RU"/>
        </w:rPr>
        <w:t>, а также Резолюциям </w:t>
      </w:r>
      <w:r w:rsidRPr="00E11D33">
        <w:rPr>
          <w:rFonts w:eastAsiaTheme="minorEastAsia"/>
          <w:b/>
          <w:bCs/>
          <w:lang w:val="ru-RU"/>
        </w:rPr>
        <w:t>8 (Пересм. ВКР</w:t>
      </w:r>
      <w:r w:rsidRPr="00E11D33">
        <w:rPr>
          <w:rFonts w:ascii="Tahoma" w:eastAsiaTheme="minorEastAsia" w:hAnsi="Tahoma" w:cs="Tahoma"/>
          <w:b/>
          <w:bCs/>
          <w:lang w:val="ru-RU"/>
        </w:rPr>
        <w:t>‑</w:t>
      </w:r>
      <w:r w:rsidRPr="00E11D33">
        <w:rPr>
          <w:rFonts w:eastAsiaTheme="minorEastAsia"/>
          <w:b/>
          <w:bCs/>
          <w:lang w:val="ru-RU"/>
        </w:rPr>
        <w:t>23)</w:t>
      </w:r>
      <w:r w:rsidRPr="00E11D33">
        <w:rPr>
          <w:rFonts w:eastAsiaTheme="minorEastAsia"/>
          <w:lang w:val="ru-RU"/>
        </w:rPr>
        <w:t xml:space="preserve"> и </w:t>
      </w:r>
      <w:r w:rsidRPr="00E11D33">
        <w:rPr>
          <w:rFonts w:eastAsiaTheme="minorEastAsia"/>
          <w:b/>
          <w:bCs/>
          <w:lang w:val="ru-RU"/>
        </w:rPr>
        <w:t>35 (Пересм. ВКР-23)</w:t>
      </w:r>
      <w:r w:rsidRPr="00E11D33">
        <w:rPr>
          <w:rFonts w:eastAsiaTheme="minorEastAsia"/>
          <w:lang w:val="ru-RU"/>
        </w:rPr>
        <w:t>.</w:t>
      </w:r>
    </w:p>
    <w:p w14:paraId="53F01DEC" w14:textId="2B94FDBC" w:rsidR="00653B76" w:rsidRPr="00E11D33" w:rsidRDefault="000245B8" w:rsidP="00B32074">
      <w:pPr>
        <w:keepNext/>
        <w:keepLines/>
        <w:tabs>
          <w:tab w:val="clear" w:pos="794"/>
          <w:tab w:val="left" w:pos="900"/>
        </w:tabs>
        <w:spacing w:before="120" w:line="240" w:lineRule="auto"/>
        <w:rPr>
          <w:rFonts w:eastAsiaTheme="minorEastAsia"/>
          <w:lang w:val="ru-RU"/>
        </w:rPr>
      </w:pPr>
      <w:r w:rsidRPr="00E11D33">
        <w:rPr>
          <w:rFonts w:eastAsiaTheme="minorEastAsia"/>
          <w:lang w:val="ru-RU"/>
        </w:rPr>
        <w:lastRenderedPageBreak/>
        <w:t>Напоминаем администрациям, что в соответствии с правилами процедуры, касающимися приемлемости, представление всех вышеупомянутых заявок должно осуществляться через веб-интерфейс МСЭ "Представление в электронном формате заявок на регистрацию спутниковых сетей", доступный по адресу:</w:t>
      </w:r>
    </w:p>
    <w:p w14:paraId="3DB8B75C" w14:textId="77777777" w:rsidR="00653B76" w:rsidRPr="00E11D33" w:rsidRDefault="00653B76" w:rsidP="00B32074">
      <w:pPr>
        <w:tabs>
          <w:tab w:val="clear" w:pos="794"/>
          <w:tab w:val="left" w:pos="900"/>
        </w:tabs>
        <w:spacing w:before="120" w:line="240" w:lineRule="auto"/>
        <w:jc w:val="center"/>
        <w:rPr>
          <w:rFonts w:eastAsiaTheme="minorEastAsia"/>
          <w:lang w:val="ru-RU"/>
        </w:rPr>
      </w:pPr>
      <w:hyperlink r:id="rId9" w:history="1">
        <w:r w:rsidRPr="00E11D33">
          <w:rPr>
            <w:rFonts w:eastAsiaTheme="minorEastAsia"/>
            <w:color w:val="0000FF"/>
            <w:u w:val="single"/>
            <w:lang w:val="ru-RU"/>
          </w:rPr>
          <w:t>https://www.itu.int/ITU-R/go/space-e-submission</w:t>
        </w:r>
      </w:hyperlink>
    </w:p>
    <w:p w14:paraId="725F08FB" w14:textId="152D742A" w:rsidR="00653B76" w:rsidRPr="00E11D33" w:rsidRDefault="000245B8" w:rsidP="00B32074">
      <w:pPr>
        <w:tabs>
          <w:tab w:val="clear" w:pos="794"/>
          <w:tab w:val="left" w:pos="900"/>
        </w:tabs>
        <w:spacing w:before="120" w:line="240" w:lineRule="auto"/>
        <w:rPr>
          <w:rFonts w:eastAsiaTheme="minorEastAsia"/>
          <w:lang w:val="ru-RU"/>
        </w:rPr>
      </w:pPr>
      <w:r w:rsidRPr="00E11D33">
        <w:rPr>
          <w:rFonts w:eastAsiaTheme="minorEastAsia"/>
          <w:lang w:val="ru-RU"/>
        </w:rPr>
        <w:t>С 1 января 2025 года система будет допускать загрузку заявок только в формате SNS 10.0.</w:t>
      </w:r>
    </w:p>
    <w:p w14:paraId="42E866BE" w14:textId="63810254" w:rsidR="00653B76" w:rsidRPr="00E11D33" w:rsidRDefault="000245B8" w:rsidP="00B32074">
      <w:pPr>
        <w:tabs>
          <w:tab w:val="clear" w:pos="794"/>
          <w:tab w:val="left" w:pos="900"/>
        </w:tabs>
        <w:spacing w:before="120" w:line="240" w:lineRule="auto"/>
        <w:rPr>
          <w:rFonts w:eastAsiaTheme="minorEastAsia"/>
          <w:lang w:val="ru-RU"/>
        </w:rPr>
      </w:pPr>
      <w:r w:rsidRPr="00E11D33">
        <w:rPr>
          <w:rFonts w:eastAsiaTheme="minorEastAsia"/>
          <w:lang w:val="ru-RU"/>
        </w:rPr>
        <w:t>Администрациям рекомендуется использовать, по мере необходимости, инструмент преобразования BRSIS-</w:t>
      </w:r>
      <w:proofErr w:type="spellStart"/>
      <w:r w:rsidRPr="00E11D33">
        <w:rPr>
          <w:rFonts w:eastAsiaTheme="minorEastAsia"/>
          <w:lang w:val="ru-RU"/>
        </w:rPr>
        <w:t>SRSConvert</w:t>
      </w:r>
      <w:proofErr w:type="spellEnd"/>
      <w:r w:rsidRPr="00E11D33">
        <w:rPr>
          <w:rFonts w:eastAsiaTheme="minorEastAsia"/>
          <w:lang w:val="ru-RU"/>
        </w:rPr>
        <w:t xml:space="preserve"> для преобразования данных, содержащихся в существующей базе данных SNS 9.1, в новый формат SNS 10.0, принимая во внимание наличие ряда новых обязательных для ввода элементов данных, добавленных в формате SNS 10.0.</w:t>
      </w:r>
    </w:p>
    <w:p w14:paraId="68BA4DAE" w14:textId="667C6C56" w:rsidR="00653B76" w:rsidRPr="00E11D33" w:rsidRDefault="000245B8" w:rsidP="00B32074">
      <w:pPr>
        <w:tabs>
          <w:tab w:val="clear" w:pos="794"/>
          <w:tab w:val="left" w:pos="900"/>
        </w:tabs>
        <w:spacing w:before="120" w:line="240" w:lineRule="auto"/>
        <w:rPr>
          <w:rFonts w:eastAsiaTheme="minorEastAsia"/>
          <w:lang w:val="ru-RU"/>
        </w:rPr>
      </w:pPr>
      <w:r w:rsidRPr="00E11D33">
        <w:rPr>
          <w:rFonts w:eastAsiaTheme="minorEastAsia"/>
          <w:lang w:val="ru-RU"/>
        </w:rPr>
        <w:t xml:space="preserve">Администрациям также следует запускать программное обеспечение для проверки </w:t>
      </w:r>
      <w:r w:rsidRPr="00E11D33">
        <w:rPr>
          <w:rFonts w:asciiTheme="minorHAnsi" w:eastAsiaTheme="minorEastAsia" w:hAnsiTheme="minorHAnsi" w:cstheme="minorHAnsi"/>
          <w:lang w:val="ru-RU"/>
        </w:rPr>
        <w:t>(BRSIS</w:t>
      </w:r>
      <w:r w:rsidRPr="00E11D33">
        <w:rPr>
          <w:rFonts w:ascii="Cambria Math" w:eastAsiaTheme="minorEastAsia" w:hAnsi="Cambria Math" w:cs="Cambria Math"/>
          <w:lang w:val="ru-RU"/>
        </w:rPr>
        <w:t>‑</w:t>
      </w:r>
      <w:proofErr w:type="spellStart"/>
      <w:r w:rsidRPr="00E11D33">
        <w:rPr>
          <w:rFonts w:asciiTheme="minorHAnsi" w:eastAsiaTheme="minorEastAsia" w:hAnsiTheme="minorHAnsi" w:cstheme="minorHAnsi"/>
          <w:lang w:val="ru-RU"/>
        </w:rPr>
        <w:t>Validation</w:t>
      </w:r>
      <w:proofErr w:type="spellEnd"/>
      <w:r w:rsidRPr="00E11D33">
        <w:rPr>
          <w:rFonts w:asciiTheme="minorHAnsi" w:eastAsiaTheme="minorEastAsia" w:hAnsiTheme="minorHAnsi" w:cstheme="minorHAnsi"/>
          <w:lang w:val="ru-RU"/>
        </w:rPr>
        <w:t> 10.0) в новой базе данных формата SNS 10.0 перед представлением своих заявок. Как</w:t>
      </w:r>
      <w:r w:rsidRPr="00E11D33">
        <w:rPr>
          <w:rFonts w:eastAsiaTheme="minorEastAsia"/>
          <w:lang w:val="ru-RU"/>
        </w:rPr>
        <w:t xml:space="preserve"> указано в п. 3.4 Правил процедуры, касающихся приемлемости заявок на космические службы, администрациям настоятельно рекомендуется до представления в Бюро электронных заявок, соответствующих Приложению </w:t>
      </w:r>
      <w:r w:rsidRPr="00E11D33">
        <w:rPr>
          <w:rFonts w:eastAsiaTheme="minorEastAsia"/>
          <w:b/>
          <w:bCs/>
          <w:lang w:val="ru-RU"/>
        </w:rPr>
        <w:t>4</w:t>
      </w:r>
      <w:r w:rsidRPr="00E11D33">
        <w:rPr>
          <w:rFonts w:eastAsiaTheme="minorEastAsia"/>
          <w:lang w:val="ru-RU"/>
        </w:rPr>
        <w:t xml:space="preserve">, самим запускать это программное обеспечение для проверки </w:t>
      </w:r>
      <w:r w:rsidRPr="00E11D33">
        <w:rPr>
          <w:rFonts w:asciiTheme="minorHAnsi" w:eastAsiaTheme="minorEastAsia" w:hAnsiTheme="minorHAnsi" w:cstheme="minorHAnsi"/>
          <w:lang w:val="ru-RU"/>
        </w:rPr>
        <w:t>(BRSIS</w:t>
      </w:r>
      <w:r w:rsidRPr="00E11D33">
        <w:rPr>
          <w:rFonts w:ascii="Cambria Math" w:eastAsiaTheme="minorEastAsia" w:hAnsi="Cambria Math" w:cs="Cambria Math"/>
          <w:lang w:val="ru-RU"/>
        </w:rPr>
        <w:t>‑</w:t>
      </w:r>
      <w:proofErr w:type="spellStart"/>
      <w:r w:rsidRPr="00E11D33">
        <w:rPr>
          <w:rFonts w:asciiTheme="minorHAnsi" w:eastAsiaTheme="minorEastAsia" w:hAnsiTheme="minorHAnsi" w:cstheme="minorHAnsi"/>
          <w:lang w:val="ru-RU"/>
        </w:rPr>
        <w:t>Validation</w:t>
      </w:r>
      <w:proofErr w:type="spellEnd"/>
      <w:r w:rsidRPr="00E11D33">
        <w:rPr>
          <w:rFonts w:asciiTheme="minorHAnsi" w:eastAsiaTheme="minorEastAsia" w:hAnsiTheme="minorHAnsi" w:cstheme="minorHAnsi"/>
          <w:lang w:val="ru-RU"/>
        </w:rPr>
        <w:t xml:space="preserve"> 10.0), с тем чтобы выявлять отсутствие какой-либо обязательной информации или</w:t>
      </w:r>
      <w:r w:rsidRPr="00E11D33">
        <w:rPr>
          <w:rFonts w:eastAsiaTheme="minorEastAsia"/>
          <w:lang w:val="ru-RU"/>
        </w:rPr>
        <w:t xml:space="preserve"> наличие ошибок и устранять любые несоответствия в заявках до их представления.</w:t>
      </w:r>
    </w:p>
    <w:p w14:paraId="4E42F110" w14:textId="16D404FB" w:rsidR="00653B76" w:rsidRPr="00E11D33" w:rsidRDefault="000245B8" w:rsidP="00B32074">
      <w:pPr>
        <w:tabs>
          <w:tab w:val="clear" w:pos="794"/>
          <w:tab w:val="left" w:pos="900"/>
        </w:tabs>
        <w:spacing w:before="120" w:line="240" w:lineRule="auto"/>
        <w:rPr>
          <w:rFonts w:eastAsiaTheme="minorEastAsia"/>
          <w:lang w:val="ru-RU"/>
        </w:rPr>
      </w:pPr>
      <w:r w:rsidRPr="00E11D33">
        <w:rPr>
          <w:rFonts w:eastAsiaTheme="minorEastAsia"/>
          <w:lang w:val="ru-RU"/>
        </w:rPr>
        <w:t xml:space="preserve">Администрациям следует обеспечить соответствие базы данных представлений формату, опубликованному в Главе 1 Раздела III Предисловия (космические службы). </w:t>
      </w:r>
      <w:r w:rsidR="00B86D61" w:rsidRPr="00E11D33">
        <w:rPr>
          <w:rFonts w:eastAsiaTheme="minorEastAsia"/>
          <w:lang w:val="ru-RU"/>
        </w:rPr>
        <w:t>Представленные в Бюро электронные заявки, полученные 1 января 2025 года или после этой даты, которые не соответствуют структуре SNS 10.0, будут возвращаться заявляющей администрации, за исключением баз данных/замечаний SpaceCom, как поясняется в следующем разделе.</w:t>
      </w:r>
    </w:p>
    <w:p w14:paraId="7926DF61" w14:textId="2DDE810D" w:rsidR="00653B76" w:rsidRPr="00E11D33" w:rsidRDefault="00B86D61" w:rsidP="00B32074">
      <w:pPr>
        <w:keepNext/>
        <w:spacing w:before="240" w:line="240" w:lineRule="auto"/>
        <w:rPr>
          <w:rFonts w:eastAsiaTheme="minorEastAsia"/>
          <w:b/>
          <w:bCs/>
          <w:lang w:val="ru-RU"/>
        </w:rPr>
      </w:pPr>
      <w:r w:rsidRPr="00E11D33">
        <w:rPr>
          <w:rFonts w:eastAsiaTheme="minorEastAsia"/>
          <w:b/>
          <w:bCs/>
          <w:lang w:val="ru-RU"/>
        </w:rPr>
        <w:t>Файлы с замечаниями, созданные SpaceCom</w:t>
      </w:r>
    </w:p>
    <w:p w14:paraId="63549402" w14:textId="7EE50E34" w:rsidR="00653B76" w:rsidRPr="00E11D33" w:rsidRDefault="00BA2A66" w:rsidP="00B32074">
      <w:pPr>
        <w:tabs>
          <w:tab w:val="clear" w:pos="794"/>
          <w:tab w:val="left" w:pos="900"/>
        </w:tabs>
        <w:spacing w:before="120" w:line="240" w:lineRule="auto"/>
        <w:rPr>
          <w:rFonts w:eastAsiaTheme="minorEastAsia"/>
          <w:b/>
          <w:bCs/>
          <w:lang w:val="ru-RU"/>
        </w:rPr>
      </w:pPr>
      <w:r w:rsidRPr="00E11D33">
        <w:rPr>
          <w:rFonts w:eastAsiaTheme="minorEastAsia"/>
          <w:lang w:val="ru-RU"/>
        </w:rPr>
        <w:t xml:space="preserve">Следует отметить, что программное приложение Бюро для представления замечаний </w:t>
      </w:r>
      <w:proofErr w:type="spellStart"/>
      <w:r w:rsidRPr="00E11D33">
        <w:rPr>
          <w:rFonts w:eastAsiaTheme="minorEastAsia"/>
          <w:lang w:val="ru-RU"/>
        </w:rPr>
        <w:t>SpaceСom</w:t>
      </w:r>
      <w:proofErr w:type="spellEnd"/>
      <w:r w:rsidRPr="00E11D33">
        <w:rPr>
          <w:rFonts w:eastAsiaTheme="minorEastAsia"/>
          <w:lang w:val="ru-RU"/>
        </w:rPr>
        <w:t xml:space="preserve"> 10.0 будет работать только с базами данных в формате SNS 10.0. В силу того, что база данных для специальных секций, опубликованных в период до ИФИК БР № 3036 от 10</w:t>
      </w:r>
      <w:r w:rsidR="001A50E1" w:rsidRPr="00E11D33">
        <w:rPr>
          <w:rFonts w:eastAsiaTheme="minorEastAsia"/>
          <w:lang w:val="ru-RU"/>
        </w:rPr>
        <w:t xml:space="preserve"> декабря </w:t>
      </w:r>
      <w:r w:rsidRPr="00E11D33">
        <w:rPr>
          <w:rFonts w:eastAsiaTheme="minorEastAsia"/>
          <w:lang w:val="ru-RU"/>
        </w:rPr>
        <w:t>2024 года включительно, распространяется в формате SNS 9.1, а замечания по этим специальным секциям должны быть представлены в течение четырех месяцев с даты публикации соответствующих ИФИК БР, для подготовки замечаний по базам данных в формате SNS 9.1 администрациям следует использовать SpaceCom 9.1.</w:t>
      </w:r>
    </w:p>
    <w:p w14:paraId="3EBEEFA9" w14:textId="7EBA3F79" w:rsidR="00653B76" w:rsidRPr="00187706" w:rsidRDefault="00BA2A66" w:rsidP="00B32074">
      <w:pPr>
        <w:keepNext/>
        <w:spacing w:before="240" w:line="240" w:lineRule="auto"/>
        <w:rPr>
          <w:rFonts w:eastAsiaTheme="minorEastAsia"/>
          <w:b/>
          <w:bCs/>
          <w:lang w:val="ru-RU"/>
        </w:rPr>
      </w:pPr>
      <w:r w:rsidRPr="00187706">
        <w:rPr>
          <w:rFonts w:eastAsiaTheme="minorEastAsia"/>
          <w:b/>
          <w:bCs/>
          <w:lang w:val="ru-RU"/>
        </w:rPr>
        <w:t>Дополнительн</w:t>
      </w:r>
      <w:r w:rsidR="006A48E0" w:rsidRPr="00187706">
        <w:rPr>
          <w:rFonts w:eastAsiaTheme="minorEastAsia"/>
          <w:b/>
          <w:bCs/>
          <w:lang w:val="ru-RU"/>
        </w:rPr>
        <w:t>ые руководящие указания</w:t>
      </w:r>
      <w:r w:rsidRPr="00187706">
        <w:rPr>
          <w:rFonts w:eastAsiaTheme="minorEastAsia"/>
          <w:b/>
          <w:bCs/>
          <w:lang w:val="ru-RU"/>
        </w:rPr>
        <w:t xml:space="preserve"> и конкретные </w:t>
      </w:r>
      <w:r w:rsidR="006A48E0" w:rsidRPr="00187706">
        <w:rPr>
          <w:rFonts w:eastAsiaTheme="minorEastAsia"/>
          <w:b/>
          <w:bCs/>
          <w:lang w:val="ru-RU"/>
        </w:rPr>
        <w:t>инструкции</w:t>
      </w:r>
      <w:r w:rsidRPr="00187706">
        <w:rPr>
          <w:rFonts w:eastAsiaTheme="minorEastAsia"/>
          <w:b/>
          <w:bCs/>
          <w:lang w:val="ru-RU"/>
        </w:rPr>
        <w:t xml:space="preserve"> по представлени</w:t>
      </w:r>
      <w:r w:rsidR="001A50E1" w:rsidRPr="00187706">
        <w:rPr>
          <w:rFonts w:eastAsiaTheme="minorEastAsia"/>
          <w:b/>
          <w:bCs/>
          <w:lang w:val="ru-RU"/>
        </w:rPr>
        <w:t>ям</w:t>
      </w:r>
    </w:p>
    <w:p w14:paraId="3DFD058E" w14:textId="3C480549" w:rsidR="00653B76" w:rsidRPr="00E11D33" w:rsidRDefault="002F0338" w:rsidP="00B32074">
      <w:pPr>
        <w:tabs>
          <w:tab w:val="clear" w:pos="794"/>
          <w:tab w:val="left" w:pos="900"/>
        </w:tabs>
        <w:spacing w:before="120" w:line="240" w:lineRule="auto"/>
        <w:rPr>
          <w:rFonts w:eastAsiaTheme="minorEastAsia"/>
          <w:lang w:val="ru-RU"/>
        </w:rPr>
      </w:pPr>
      <w:r w:rsidRPr="00E11D33">
        <w:rPr>
          <w:rFonts w:eastAsiaTheme="minorEastAsia"/>
          <w:lang w:val="ru-RU"/>
        </w:rPr>
        <w:t xml:space="preserve">Бюро будет размещать дополнительные руководящие указания и конкретные инструкции по </w:t>
      </w:r>
      <w:r w:rsidR="001A50E1" w:rsidRPr="00E11D33">
        <w:rPr>
          <w:rFonts w:eastAsiaTheme="minorEastAsia"/>
          <w:lang w:val="ru-RU"/>
        </w:rPr>
        <w:t xml:space="preserve">различным </w:t>
      </w:r>
      <w:r w:rsidRPr="00E11D33">
        <w:rPr>
          <w:rFonts w:eastAsiaTheme="minorEastAsia"/>
          <w:lang w:val="ru-RU"/>
        </w:rPr>
        <w:t>представлени</w:t>
      </w:r>
      <w:r w:rsidR="001A50E1" w:rsidRPr="00E11D33">
        <w:rPr>
          <w:rFonts w:eastAsiaTheme="minorEastAsia"/>
          <w:lang w:val="ru-RU"/>
        </w:rPr>
        <w:t>ям</w:t>
      </w:r>
      <w:r w:rsidRPr="00E11D33">
        <w:rPr>
          <w:rFonts w:eastAsiaTheme="minorEastAsia"/>
          <w:lang w:val="ru-RU"/>
        </w:rPr>
        <w:t xml:space="preserve">, включая те, которые относятся к Резолюциям </w:t>
      </w:r>
      <w:r w:rsidRPr="00E11D33">
        <w:rPr>
          <w:rFonts w:eastAsiaTheme="minorEastAsia"/>
          <w:b/>
          <w:bCs/>
          <w:lang w:val="ru-RU"/>
        </w:rPr>
        <w:t>8 (ВКР-23)</w:t>
      </w:r>
      <w:r w:rsidRPr="00187706">
        <w:rPr>
          <w:rFonts w:eastAsiaTheme="minorEastAsia"/>
          <w:lang w:val="ru-RU"/>
        </w:rPr>
        <w:t xml:space="preserve">, </w:t>
      </w:r>
      <w:r w:rsidRPr="00E11D33">
        <w:rPr>
          <w:rFonts w:eastAsiaTheme="minorEastAsia"/>
          <w:b/>
          <w:bCs/>
          <w:lang w:val="ru-RU"/>
        </w:rPr>
        <w:t>35</w:t>
      </w:r>
      <w:r w:rsidR="001A50E1" w:rsidRPr="00E11D33">
        <w:rPr>
          <w:rFonts w:eastAsiaTheme="minorEastAsia"/>
          <w:b/>
          <w:bCs/>
          <w:lang w:val="ru-RU"/>
        </w:rPr>
        <w:t> </w:t>
      </w:r>
      <w:r w:rsidRPr="00E11D33">
        <w:rPr>
          <w:rFonts w:eastAsiaTheme="minorEastAsia"/>
          <w:b/>
          <w:bCs/>
          <w:lang w:val="ru-RU"/>
        </w:rPr>
        <w:t>(Пересм.</w:t>
      </w:r>
      <w:r w:rsidR="001A50E1" w:rsidRPr="00E11D33">
        <w:rPr>
          <w:rFonts w:eastAsiaTheme="minorEastAsia"/>
          <w:b/>
          <w:bCs/>
          <w:lang w:val="ru-RU"/>
        </w:rPr>
        <w:t> </w:t>
      </w:r>
      <w:r w:rsidRPr="00E11D33">
        <w:rPr>
          <w:rFonts w:eastAsiaTheme="minorEastAsia"/>
          <w:b/>
          <w:bCs/>
          <w:lang w:val="ru-RU"/>
        </w:rPr>
        <w:t>ВКР-23)</w:t>
      </w:r>
      <w:r w:rsidRPr="00187706">
        <w:rPr>
          <w:rFonts w:eastAsiaTheme="minorEastAsia"/>
          <w:lang w:val="ru-RU"/>
        </w:rPr>
        <w:t xml:space="preserve">, </w:t>
      </w:r>
      <w:r w:rsidRPr="00E11D33">
        <w:rPr>
          <w:rFonts w:eastAsiaTheme="minorEastAsia"/>
          <w:b/>
          <w:bCs/>
          <w:lang w:val="ru-RU"/>
        </w:rPr>
        <w:t>121 (ВКР-23)</w:t>
      </w:r>
      <w:r w:rsidRPr="00187706">
        <w:rPr>
          <w:rFonts w:eastAsiaTheme="minorEastAsia"/>
          <w:lang w:val="ru-RU"/>
        </w:rPr>
        <w:t xml:space="preserve">, </w:t>
      </w:r>
      <w:r w:rsidRPr="00E11D33">
        <w:rPr>
          <w:rFonts w:eastAsiaTheme="minorEastAsia"/>
          <w:b/>
          <w:bCs/>
          <w:lang w:val="ru-RU"/>
        </w:rPr>
        <w:t xml:space="preserve">123 (ВКР-23) </w:t>
      </w:r>
      <w:r w:rsidRPr="00E11D33">
        <w:rPr>
          <w:rFonts w:eastAsiaTheme="minorEastAsia"/>
          <w:lang w:val="ru-RU"/>
        </w:rPr>
        <w:t xml:space="preserve">и </w:t>
      </w:r>
      <w:r w:rsidRPr="00E11D33">
        <w:rPr>
          <w:rFonts w:eastAsiaTheme="minorEastAsia"/>
          <w:b/>
          <w:bCs/>
          <w:lang w:val="ru-RU"/>
        </w:rPr>
        <w:t>679 (ВКР-23)</w:t>
      </w:r>
      <w:r w:rsidRPr="00E11D33">
        <w:rPr>
          <w:rFonts w:eastAsiaTheme="minorEastAsia"/>
          <w:lang w:val="ru-RU"/>
        </w:rPr>
        <w:t>, на следующем веб-сайте:</w:t>
      </w:r>
    </w:p>
    <w:p w14:paraId="2ECAE64A" w14:textId="77777777" w:rsidR="00653B76" w:rsidRPr="00E11D33" w:rsidRDefault="00653B76" w:rsidP="00B32074">
      <w:pPr>
        <w:tabs>
          <w:tab w:val="clear" w:pos="794"/>
          <w:tab w:val="left" w:pos="900"/>
        </w:tabs>
        <w:spacing w:before="120" w:line="240" w:lineRule="auto"/>
        <w:jc w:val="center"/>
        <w:rPr>
          <w:rFonts w:asciiTheme="minorHAnsi" w:eastAsiaTheme="minorEastAsia" w:hAnsiTheme="minorHAnsi" w:cstheme="majorBidi"/>
          <w:lang w:val="ru-RU"/>
        </w:rPr>
      </w:pPr>
      <w:hyperlink r:id="rId10" w:history="1">
        <w:r w:rsidRPr="00E11D33">
          <w:rPr>
            <w:rFonts w:asciiTheme="minorHAnsi" w:eastAsiaTheme="minorEastAsia" w:hAnsiTheme="minorHAnsi" w:cstheme="majorBidi"/>
            <w:color w:val="0000FF"/>
            <w:u w:val="single"/>
            <w:lang w:val="ru-RU"/>
          </w:rPr>
          <w:t>http://www.itu.int/go/space-submission-instructions</w:t>
        </w:r>
      </w:hyperlink>
    </w:p>
    <w:p w14:paraId="38F16639" w14:textId="2BD0ADED" w:rsidR="00653B76" w:rsidRPr="00E11D33" w:rsidRDefault="002F0338" w:rsidP="00B32074">
      <w:pPr>
        <w:tabs>
          <w:tab w:val="clear" w:pos="794"/>
          <w:tab w:val="left" w:pos="900"/>
        </w:tabs>
        <w:spacing w:before="120" w:line="240" w:lineRule="auto"/>
        <w:rPr>
          <w:rFonts w:eastAsiaTheme="minorEastAsia"/>
          <w:lang w:val="ru-RU"/>
        </w:rPr>
      </w:pPr>
      <w:r w:rsidRPr="00E11D33">
        <w:rPr>
          <w:rFonts w:eastAsiaTheme="minorEastAsia"/>
          <w:lang w:val="ru-RU"/>
        </w:rPr>
        <w:t>Администрациям настоятельно рекомендуется посетить вышеуказанный веб-сайт при подготовке нового представления в Бюро начиная с 1 января 2025 года.</w:t>
      </w:r>
    </w:p>
    <w:p w14:paraId="1FEB5B2C" w14:textId="24DEEAB9" w:rsidR="00653B76" w:rsidRPr="00E11D33" w:rsidRDefault="002F0338" w:rsidP="00B32074">
      <w:pPr>
        <w:keepNext/>
        <w:spacing w:before="240" w:line="240" w:lineRule="auto"/>
        <w:rPr>
          <w:rFonts w:eastAsiaTheme="minorEastAsia"/>
          <w:b/>
          <w:bCs/>
          <w:lang w:val="ru-RU"/>
        </w:rPr>
      </w:pPr>
      <w:r w:rsidRPr="00E11D33">
        <w:rPr>
          <w:rFonts w:eastAsiaTheme="minorEastAsia"/>
          <w:b/>
          <w:bCs/>
          <w:lang w:val="ru-RU"/>
        </w:rPr>
        <w:t>Поддержка и контакты</w:t>
      </w:r>
    </w:p>
    <w:p w14:paraId="23155EE2" w14:textId="2B1375E5" w:rsidR="00653B76" w:rsidRPr="00E11D33" w:rsidRDefault="002F0338" w:rsidP="00B32074">
      <w:pPr>
        <w:tabs>
          <w:tab w:val="clear" w:pos="794"/>
          <w:tab w:val="left" w:pos="900"/>
        </w:tabs>
        <w:spacing w:before="120" w:line="240" w:lineRule="auto"/>
        <w:rPr>
          <w:rFonts w:eastAsiaTheme="minorEastAsia"/>
          <w:lang w:val="ru-RU"/>
        </w:rPr>
      </w:pPr>
      <w:r w:rsidRPr="00E11D33">
        <w:rPr>
          <w:rFonts w:eastAsiaTheme="minorEastAsia"/>
          <w:lang w:val="ru-RU"/>
        </w:rPr>
        <w:t xml:space="preserve">Бюро готово предоставить вашей администрации по запросу на адрес: </w:t>
      </w:r>
      <w:hyperlink r:id="rId11" w:history="1">
        <w:r w:rsidRPr="00E11D33">
          <w:rPr>
            <w:rStyle w:val="Hyperlink"/>
            <w:rFonts w:eastAsiaTheme="minorEastAsia"/>
            <w:lang w:val="ru-RU"/>
          </w:rPr>
          <w:t>brmail@itu.int</w:t>
        </w:r>
      </w:hyperlink>
      <w:r w:rsidRPr="00E11D33">
        <w:rPr>
          <w:rFonts w:eastAsiaTheme="minorEastAsia"/>
          <w:lang w:val="ru-RU"/>
        </w:rPr>
        <w:t xml:space="preserve"> любые необходимые разъяснения по вопросам, затронутым в настоящем циркулярном письме. Более подробная информация будет размещена на веб-сайте Департамента космических служб:</w:t>
      </w:r>
    </w:p>
    <w:p w14:paraId="05E5CAEA" w14:textId="5723F8D4" w:rsidR="00653B76" w:rsidRPr="00E11D33" w:rsidRDefault="00B32074" w:rsidP="00B32074">
      <w:pPr>
        <w:tabs>
          <w:tab w:val="clear" w:pos="794"/>
          <w:tab w:val="left" w:pos="900"/>
        </w:tabs>
        <w:spacing w:before="120" w:line="240" w:lineRule="auto"/>
        <w:jc w:val="center"/>
        <w:rPr>
          <w:rFonts w:eastAsiaTheme="minorEastAsia"/>
          <w:lang w:val="ru-RU"/>
        </w:rPr>
      </w:pPr>
      <w:hyperlink r:id="rId12" w:history="1">
        <w:r w:rsidRPr="00A056FA">
          <w:rPr>
            <w:rStyle w:val="Hyperlink"/>
            <w:rFonts w:eastAsiaTheme="minorEastAsia"/>
            <w:lang w:val="ru-RU"/>
          </w:rPr>
          <w:t>https://www.itu.int/</w:t>
        </w:r>
        <w:r w:rsidRPr="00A056FA">
          <w:rPr>
            <w:rStyle w:val="Hyperlink"/>
            <w:rFonts w:eastAsiaTheme="minorEastAsia"/>
            <w:lang w:val="fr-CH"/>
          </w:rPr>
          <w:t>ru</w:t>
        </w:r>
        <w:r w:rsidRPr="00A056FA">
          <w:rPr>
            <w:rStyle w:val="Hyperlink"/>
            <w:rFonts w:eastAsiaTheme="minorEastAsia"/>
            <w:lang w:val="ru-RU"/>
          </w:rPr>
          <w:t>/ITU-R/</w:t>
        </w:r>
        <w:proofErr w:type="spellStart"/>
        <w:r w:rsidRPr="00A056FA">
          <w:rPr>
            <w:rStyle w:val="Hyperlink"/>
            <w:rFonts w:eastAsiaTheme="minorEastAsia"/>
            <w:lang w:val="ru-RU"/>
          </w:rPr>
          <w:t>space</w:t>
        </w:r>
        <w:proofErr w:type="spellEnd"/>
      </w:hyperlink>
    </w:p>
    <w:p w14:paraId="5BA61912" w14:textId="38078F38" w:rsidR="00653B76" w:rsidRPr="00E11D33" w:rsidRDefault="002F0338" w:rsidP="00B32074">
      <w:pPr>
        <w:keepNext/>
        <w:tabs>
          <w:tab w:val="clear" w:pos="794"/>
          <w:tab w:val="left" w:pos="900"/>
        </w:tabs>
        <w:spacing w:before="120" w:line="240" w:lineRule="auto"/>
        <w:rPr>
          <w:rFonts w:asciiTheme="minorHAnsi" w:eastAsiaTheme="minorEastAsia" w:hAnsiTheme="minorHAnsi" w:cstheme="majorBidi"/>
          <w:lang w:val="ru-RU"/>
        </w:rPr>
      </w:pPr>
      <w:r w:rsidRPr="00E11D33">
        <w:rPr>
          <w:rFonts w:asciiTheme="minorHAnsi" w:eastAsiaTheme="minorEastAsia" w:hAnsiTheme="minorHAnsi" w:cstheme="majorBidi"/>
          <w:lang w:val="ru-RU"/>
        </w:rPr>
        <w:lastRenderedPageBreak/>
        <w:t xml:space="preserve">Вопросы, касающиеся установки и функциональных возможностей программного обеспечения, можно направлять контактному лицу МСЭ г-ну Мирославу </w:t>
      </w:r>
      <w:proofErr w:type="spellStart"/>
      <w:r w:rsidRPr="00E11D33">
        <w:rPr>
          <w:rFonts w:asciiTheme="minorHAnsi" w:eastAsiaTheme="minorEastAsia" w:hAnsiTheme="minorHAnsi" w:cstheme="majorBidi"/>
          <w:lang w:val="ru-RU"/>
        </w:rPr>
        <w:t>Чосичу</w:t>
      </w:r>
      <w:proofErr w:type="spellEnd"/>
      <w:r w:rsidRPr="00E11D33">
        <w:rPr>
          <w:rFonts w:asciiTheme="minorHAnsi" w:eastAsiaTheme="minorEastAsia" w:hAnsiTheme="minorHAnsi" w:cstheme="majorBidi"/>
          <w:lang w:val="ru-RU"/>
        </w:rPr>
        <w:t xml:space="preserve"> (</w:t>
      </w:r>
      <w:proofErr w:type="spellStart"/>
      <w:r w:rsidRPr="00E11D33">
        <w:rPr>
          <w:rFonts w:asciiTheme="minorHAnsi" w:eastAsiaTheme="minorEastAsia" w:hAnsiTheme="minorHAnsi" w:cstheme="majorBidi"/>
          <w:lang w:val="ru-RU"/>
        </w:rPr>
        <w:t>Miroslav</w:t>
      </w:r>
      <w:proofErr w:type="spellEnd"/>
      <w:r w:rsidRPr="00E11D33">
        <w:rPr>
          <w:rFonts w:asciiTheme="minorHAnsi" w:eastAsiaTheme="minorEastAsia" w:hAnsiTheme="minorHAnsi" w:cstheme="majorBidi"/>
          <w:lang w:val="ru-RU"/>
        </w:rPr>
        <w:t xml:space="preserve"> </w:t>
      </w:r>
      <w:proofErr w:type="spellStart"/>
      <w:r w:rsidRPr="00E11D33">
        <w:rPr>
          <w:rFonts w:asciiTheme="minorHAnsi" w:eastAsiaTheme="minorEastAsia" w:hAnsiTheme="minorHAnsi" w:cstheme="majorBidi"/>
          <w:lang w:val="ru-RU"/>
        </w:rPr>
        <w:t>Ćosić</w:t>
      </w:r>
      <w:proofErr w:type="spellEnd"/>
      <w:r w:rsidRPr="00E11D33">
        <w:rPr>
          <w:rFonts w:asciiTheme="minorHAnsi" w:eastAsiaTheme="minorEastAsia" w:hAnsiTheme="minorHAnsi" w:cstheme="majorBidi"/>
          <w:lang w:val="ru-RU"/>
        </w:rPr>
        <w:t>), телефон: +41 22 730</w:t>
      </w:r>
      <w:r w:rsidR="00B32074">
        <w:rPr>
          <w:rFonts w:asciiTheme="minorHAnsi" w:eastAsiaTheme="minorEastAsia" w:hAnsiTheme="minorHAnsi" w:cstheme="majorBidi"/>
          <w:lang w:val="fr-CH"/>
        </w:rPr>
        <w:t> </w:t>
      </w:r>
      <w:r w:rsidRPr="00E11D33">
        <w:rPr>
          <w:rFonts w:asciiTheme="minorHAnsi" w:eastAsiaTheme="minorEastAsia" w:hAnsiTheme="minorHAnsi" w:cstheme="majorBidi"/>
          <w:lang w:val="ru-RU"/>
        </w:rPr>
        <w:t xml:space="preserve">6260, эл. почта: </w:t>
      </w:r>
      <w:hyperlink r:id="rId13" w:history="1">
        <w:r w:rsidRPr="00E11D33">
          <w:rPr>
            <w:rStyle w:val="Hyperlink"/>
            <w:rFonts w:asciiTheme="minorHAnsi" w:eastAsiaTheme="minorEastAsia" w:hAnsiTheme="minorHAnsi" w:cstheme="majorBidi"/>
            <w:lang w:val="ru-RU"/>
          </w:rPr>
          <w:t>brsas@itu.int</w:t>
        </w:r>
      </w:hyperlink>
      <w:r w:rsidRPr="00E11D33">
        <w:rPr>
          <w:rFonts w:asciiTheme="minorHAnsi" w:eastAsiaTheme="minorEastAsia" w:hAnsiTheme="minorHAnsi" w:cstheme="majorBidi"/>
          <w:lang w:val="ru-RU"/>
        </w:rPr>
        <w:t>.</w:t>
      </w:r>
    </w:p>
    <w:p w14:paraId="1CCE4EDA" w14:textId="77777777" w:rsidR="00031E64" w:rsidRPr="00E11D33" w:rsidRDefault="001514BF" w:rsidP="00B32074">
      <w:pPr>
        <w:spacing w:before="1080" w:line="240" w:lineRule="auto"/>
        <w:jc w:val="left"/>
        <w:rPr>
          <w:lang w:val="ru-RU"/>
        </w:rPr>
      </w:pPr>
      <w:r w:rsidRPr="00E11D33">
        <w:rPr>
          <w:lang w:val="ru-RU"/>
        </w:rPr>
        <w:t>Марио Маневич</w:t>
      </w:r>
      <w:r w:rsidR="00E53DCE" w:rsidRPr="00E11D33">
        <w:rPr>
          <w:lang w:val="ru-RU"/>
        </w:rPr>
        <w:br/>
      </w:r>
      <w:r w:rsidR="001152EF" w:rsidRPr="00E11D33">
        <w:rPr>
          <w:lang w:val="ru-RU"/>
        </w:rPr>
        <w:t xml:space="preserve">Директор </w:t>
      </w:r>
    </w:p>
    <w:p w14:paraId="1C1EBCFF" w14:textId="1FA9D2B0" w:rsidR="00653B76" w:rsidRPr="00E11D33" w:rsidRDefault="002F0338" w:rsidP="00B32074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1680" w:line="240" w:lineRule="auto"/>
        <w:jc w:val="lowKashida"/>
        <w:rPr>
          <w:rFonts w:asciiTheme="minorHAnsi" w:eastAsiaTheme="majorEastAsia" w:hAnsiTheme="minorHAnsi" w:cstheme="minorHAnsi"/>
          <w:b/>
          <w:bCs/>
          <w:sz w:val="18"/>
          <w:szCs w:val="18"/>
          <w:u w:val="single"/>
          <w:lang w:val="ru-RU"/>
        </w:rPr>
      </w:pPr>
      <w:r w:rsidRPr="00E11D33">
        <w:rPr>
          <w:rFonts w:asciiTheme="minorHAnsi" w:eastAsiaTheme="majorEastAsia" w:hAnsiTheme="minorHAnsi" w:cstheme="minorHAnsi"/>
          <w:b/>
          <w:bCs/>
          <w:sz w:val="18"/>
          <w:szCs w:val="18"/>
          <w:u w:val="single"/>
          <w:lang w:val="ru-RU"/>
        </w:rPr>
        <w:t>Рассылка</w:t>
      </w:r>
      <w:r w:rsidR="00653B76" w:rsidRPr="00187706">
        <w:rPr>
          <w:rFonts w:asciiTheme="minorHAnsi" w:eastAsiaTheme="majorEastAsia" w:hAnsiTheme="minorHAnsi" w:cstheme="minorHAnsi"/>
          <w:sz w:val="18"/>
          <w:szCs w:val="18"/>
          <w:lang w:val="ru-RU"/>
        </w:rPr>
        <w:t>:</w:t>
      </w:r>
    </w:p>
    <w:p w14:paraId="62454505" w14:textId="2E74A175" w:rsidR="00653B76" w:rsidRPr="00E11D33" w:rsidRDefault="00E11D33" w:rsidP="00C91371">
      <w:pPr>
        <w:tabs>
          <w:tab w:val="clear" w:pos="794"/>
          <w:tab w:val="clear" w:pos="1191"/>
          <w:tab w:val="clear" w:pos="1588"/>
          <w:tab w:val="left" w:pos="284"/>
        </w:tabs>
        <w:spacing w:before="120" w:line="240" w:lineRule="auto"/>
        <w:jc w:val="lowKashida"/>
        <w:rPr>
          <w:rFonts w:asciiTheme="minorHAnsi" w:eastAsiaTheme="majorEastAsia" w:hAnsiTheme="minorHAnsi" w:cstheme="minorHAnsi"/>
          <w:sz w:val="18"/>
          <w:szCs w:val="18"/>
          <w:lang w:val="ru-RU"/>
        </w:rPr>
      </w:pPr>
      <w:r w:rsidRPr="00E11D33">
        <w:rPr>
          <w:rFonts w:asciiTheme="minorHAnsi" w:eastAsiaTheme="majorEastAsia" w:hAnsiTheme="minorHAnsi" w:cstheme="minorHAnsi"/>
          <w:sz w:val="18"/>
          <w:szCs w:val="18"/>
          <w:lang w:val="ru-RU"/>
        </w:rPr>
        <w:t>−</w:t>
      </w:r>
      <w:r w:rsidRPr="00E11D33">
        <w:rPr>
          <w:rFonts w:asciiTheme="minorHAnsi" w:eastAsiaTheme="majorEastAsia" w:hAnsiTheme="minorHAnsi" w:cstheme="minorHAnsi"/>
          <w:sz w:val="18"/>
          <w:szCs w:val="18"/>
          <w:lang w:val="ru-RU"/>
        </w:rPr>
        <w:tab/>
      </w:r>
      <w:r w:rsidR="002F0338" w:rsidRPr="00E11D33">
        <w:rPr>
          <w:rFonts w:asciiTheme="minorHAnsi" w:eastAsiaTheme="majorEastAsia" w:hAnsiTheme="minorHAnsi" w:cstheme="minorHAnsi"/>
          <w:sz w:val="18"/>
          <w:szCs w:val="18"/>
          <w:lang w:val="ru-RU"/>
        </w:rPr>
        <w:t>Администрациям Государств − Членов МСЭ</w:t>
      </w:r>
    </w:p>
    <w:p w14:paraId="1675CE79" w14:textId="2BC89D03" w:rsidR="00653B76" w:rsidRPr="00E11D33" w:rsidRDefault="00E11D33" w:rsidP="00B32074">
      <w:pPr>
        <w:tabs>
          <w:tab w:val="clear" w:pos="794"/>
          <w:tab w:val="clear" w:pos="1191"/>
          <w:tab w:val="clear" w:pos="1588"/>
          <w:tab w:val="left" w:pos="284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18"/>
          <w:szCs w:val="18"/>
          <w:lang w:val="ru-RU"/>
        </w:rPr>
      </w:pPr>
      <w:r w:rsidRPr="00E11D33">
        <w:rPr>
          <w:rFonts w:asciiTheme="minorHAnsi" w:eastAsiaTheme="majorEastAsia" w:hAnsiTheme="minorHAnsi" w:cstheme="minorHAnsi"/>
          <w:sz w:val="18"/>
          <w:szCs w:val="18"/>
          <w:lang w:val="ru-RU"/>
        </w:rPr>
        <w:t>−</w:t>
      </w:r>
      <w:r w:rsidRPr="00E11D33">
        <w:rPr>
          <w:rFonts w:asciiTheme="minorHAnsi" w:eastAsiaTheme="majorEastAsia" w:hAnsiTheme="minorHAnsi" w:cstheme="minorHAnsi"/>
          <w:sz w:val="18"/>
          <w:szCs w:val="18"/>
          <w:lang w:val="ru-RU"/>
        </w:rPr>
        <w:tab/>
      </w:r>
      <w:r w:rsidR="002F0338" w:rsidRPr="00E11D33">
        <w:rPr>
          <w:rFonts w:asciiTheme="minorHAnsi" w:eastAsiaTheme="majorEastAsia" w:hAnsiTheme="minorHAnsi" w:cstheme="minorHAnsi"/>
          <w:sz w:val="18"/>
          <w:szCs w:val="18"/>
          <w:lang w:val="ru-RU"/>
        </w:rPr>
        <w:t>Членам Радиорегламентарного комитета</w:t>
      </w:r>
    </w:p>
    <w:sectPr w:rsidR="00653B76" w:rsidRPr="00E11D33" w:rsidSect="00187706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265D6" w14:textId="77777777" w:rsidR="002310D8" w:rsidRDefault="002310D8">
      <w:r>
        <w:separator/>
      </w:r>
    </w:p>
  </w:endnote>
  <w:endnote w:type="continuationSeparator" w:id="0">
    <w:p w14:paraId="69C8151B" w14:textId="77777777" w:rsidR="002310D8" w:rsidRDefault="0023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8872" w14:textId="7DA97565" w:rsidR="000314A2" w:rsidRPr="00E11D33" w:rsidRDefault="00C33204" w:rsidP="00E11D3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534608">
      <w:rPr>
        <w:color w:val="4F81BD" w:themeColor="accent1"/>
        <w:sz w:val="19"/>
        <w:szCs w:val="19"/>
      </w:rPr>
      <w:t>International Telecommunication Union • Place des Nations, CH</w:t>
    </w:r>
    <w:r w:rsidRPr="00534608">
      <w:rPr>
        <w:color w:val="4F81BD" w:themeColor="accent1"/>
        <w:sz w:val="19"/>
        <w:szCs w:val="19"/>
      </w:rPr>
      <w:noBreakHyphen/>
      <w:t>1211 Geneva 20, Switzerland</w:t>
    </w:r>
    <w:r w:rsidRPr="00534608">
      <w:rPr>
        <w:color w:val="4F81BD" w:themeColor="accent1"/>
        <w:sz w:val="19"/>
        <w:szCs w:val="19"/>
      </w:rPr>
      <w:br/>
    </w:r>
    <w:r w:rsidR="00E11D33">
      <w:rPr>
        <w:color w:val="4F81BD" w:themeColor="accent1"/>
        <w:sz w:val="19"/>
        <w:szCs w:val="19"/>
        <w:lang w:val="ru-RU"/>
      </w:rPr>
      <w:t>Тел</w:t>
    </w:r>
    <w:r w:rsidRPr="00534608">
      <w:rPr>
        <w:color w:val="4F81BD" w:themeColor="accent1"/>
        <w:sz w:val="19"/>
        <w:szCs w:val="19"/>
      </w:rPr>
      <w:t xml:space="preserve">.: +41 22 730 5111 • </w:t>
    </w:r>
    <w:r w:rsidR="00E11D33">
      <w:rPr>
        <w:color w:val="4F81BD" w:themeColor="accent1"/>
        <w:sz w:val="19"/>
        <w:szCs w:val="19"/>
        <w:lang w:val="ru-RU"/>
      </w:rPr>
      <w:t>Эл. почта</w:t>
    </w:r>
    <w:r w:rsidRPr="00534608">
      <w:rPr>
        <w:color w:val="4F81BD" w:themeColor="accent1"/>
        <w:sz w:val="19"/>
        <w:szCs w:val="19"/>
      </w:rPr>
      <w:t xml:space="preserve">: </w:t>
    </w:r>
    <w:hyperlink r:id="rId1" w:history="1">
      <w:r w:rsidR="00534608" w:rsidRPr="00534608">
        <w:rPr>
          <w:rStyle w:val="Hyperlink"/>
          <w:sz w:val="19"/>
          <w:szCs w:val="19"/>
        </w:rPr>
        <w:t>brmail@itu.int</w:t>
      </w:r>
    </w:hyperlink>
    <w:r w:rsidRPr="00534608">
      <w:rPr>
        <w:color w:val="4F81BD" w:themeColor="accent1"/>
        <w:sz w:val="19"/>
        <w:szCs w:val="19"/>
      </w:rPr>
      <w:t xml:space="preserve"> </w:t>
    </w:r>
    <w:r w:rsidRPr="00534608">
      <w:rPr>
        <w:color w:val="4F81BD"/>
        <w:sz w:val="19"/>
        <w:szCs w:val="19"/>
      </w:rPr>
      <w:t xml:space="preserve">• </w:t>
    </w:r>
    <w:r w:rsidR="00E11D33">
      <w:rPr>
        <w:color w:val="4F81BD"/>
        <w:sz w:val="19"/>
        <w:szCs w:val="19"/>
        <w:lang w:val="ru-RU"/>
      </w:rPr>
      <w:t>Факс</w:t>
    </w:r>
    <w:r w:rsidRPr="00534608">
      <w:rPr>
        <w:color w:val="4F81BD"/>
        <w:sz w:val="19"/>
        <w:szCs w:val="19"/>
      </w:rPr>
      <w:t xml:space="preserve">: +41 22 733 7256 • </w:t>
    </w:r>
    <w:hyperlink r:id="rId2" w:history="1">
      <w:r w:rsidRPr="0053460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2CDDC" w14:textId="77777777" w:rsidR="002310D8" w:rsidRDefault="002310D8">
      <w:r>
        <w:t>____________________</w:t>
      </w:r>
    </w:p>
  </w:footnote>
  <w:footnote w:type="continuationSeparator" w:id="0">
    <w:p w14:paraId="6EAD2ED6" w14:textId="77777777" w:rsidR="002310D8" w:rsidRDefault="0023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5A859" w14:textId="12BE9FC4" w:rsidR="00E915AF" w:rsidRPr="00E11D33" w:rsidRDefault="00E11D33" w:rsidP="00E11D33">
    <w:pPr>
      <w:pStyle w:val="Header"/>
      <w:spacing w:after="360"/>
      <w:jc w:val="center"/>
      <w:rPr>
        <w:iCs/>
        <w:sz w:val="18"/>
        <w:szCs w:val="18"/>
      </w:rPr>
    </w:pPr>
    <w:r w:rsidRPr="00E11D33">
      <w:rPr>
        <w:iCs/>
        <w:sz w:val="18"/>
        <w:szCs w:val="18"/>
      </w:rPr>
      <w:fldChar w:fldCharType="begin"/>
    </w:r>
    <w:r w:rsidRPr="00E11D33">
      <w:rPr>
        <w:iCs/>
        <w:sz w:val="18"/>
        <w:szCs w:val="18"/>
      </w:rPr>
      <w:instrText xml:space="preserve"> PAGE  \* MERGEFORMAT </w:instrText>
    </w:r>
    <w:r w:rsidRPr="00E11D33">
      <w:rPr>
        <w:iCs/>
        <w:sz w:val="18"/>
        <w:szCs w:val="18"/>
      </w:rPr>
      <w:fldChar w:fldCharType="separate"/>
    </w:r>
    <w:r>
      <w:rPr>
        <w:iCs/>
        <w:sz w:val="18"/>
        <w:szCs w:val="18"/>
      </w:rPr>
      <w:t>3</w:t>
    </w:r>
    <w:r w:rsidRPr="00E11D33">
      <w:rPr>
        <w:iCs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22B4C" w14:textId="3D52548E" w:rsidR="00E915AF" w:rsidRPr="00E11D33" w:rsidRDefault="001B42C9" w:rsidP="00E11D33">
    <w:pPr>
      <w:pStyle w:val="Header"/>
      <w:spacing w:after="360"/>
      <w:jc w:val="center"/>
      <w:rPr>
        <w:iCs/>
        <w:sz w:val="18"/>
        <w:szCs w:val="18"/>
      </w:rPr>
    </w:pPr>
    <w:r w:rsidRPr="00E11D33">
      <w:rPr>
        <w:iCs/>
        <w:sz w:val="18"/>
        <w:szCs w:val="18"/>
      </w:rPr>
      <w:fldChar w:fldCharType="begin"/>
    </w:r>
    <w:r w:rsidR="00E915AF" w:rsidRPr="00E11D33">
      <w:rPr>
        <w:iCs/>
        <w:sz w:val="18"/>
        <w:szCs w:val="18"/>
      </w:rPr>
      <w:instrText xml:space="preserve"> PAGE  \* MERGEFORMAT </w:instrText>
    </w:r>
    <w:r w:rsidRPr="00E11D33">
      <w:rPr>
        <w:iCs/>
        <w:sz w:val="18"/>
        <w:szCs w:val="18"/>
      </w:rPr>
      <w:fldChar w:fldCharType="separate"/>
    </w:r>
    <w:r w:rsidR="00EE03A0" w:rsidRPr="00E11D33">
      <w:rPr>
        <w:iCs/>
        <w:noProof/>
        <w:sz w:val="18"/>
        <w:szCs w:val="18"/>
      </w:rPr>
      <w:t>3</w:t>
    </w:r>
    <w:r w:rsidRPr="00E11D33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972AE" w14:textId="1568A582" w:rsidR="00E915AF" w:rsidRPr="001514BF" w:rsidRDefault="00E11D33" w:rsidP="00E11D33">
    <w:pPr>
      <w:pStyle w:val="Header"/>
      <w:spacing w:line="240" w:lineRule="auto"/>
      <w:jc w:val="center"/>
    </w:pPr>
    <w:r w:rsidRPr="008E52B1">
      <w:rPr>
        <w:noProof/>
        <w:color w:val="3399FF"/>
        <w:lang w:val="en-GB" w:eastAsia="zh-CN"/>
      </w:rPr>
      <w:drawing>
        <wp:inline distT="0" distB="0" distL="0" distR="0" wp14:anchorId="6AA231AF" wp14:editId="6B58EF06">
          <wp:extent cx="838200" cy="838200"/>
          <wp:effectExtent l="0" t="0" r="0" b="0"/>
          <wp:docPr id="4" name="Picture 4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637880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6"/>
  </w:num>
  <w:num w:numId="3" w16cid:durableId="1768890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42C4E"/>
    <w:rsid w:val="00000D5D"/>
    <w:rsid w:val="00006A31"/>
    <w:rsid w:val="00006C82"/>
    <w:rsid w:val="00010E30"/>
    <w:rsid w:val="00015C76"/>
    <w:rsid w:val="000245B8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706"/>
    <w:rsid w:val="00187CA3"/>
    <w:rsid w:val="00196710"/>
    <w:rsid w:val="00196770"/>
    <w:rsid w:val="00197324"/>
    <w:rsid w:val="001A50E1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10D8"/>
    <w:rsid w:val="00235A29"/>
    <w:rsid w:val="00241526"/>
    <w:rsid w:val="002443A2"/>
    <w:rsid w:val="00266E74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338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4608"/>
    <w:rsid w:val="00542C4E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18AF"/>
    <w:rsid w:val="0064371D"/>
    <w:rsid w:val="00650543"/>
    <w:rsid w:val="00650B2A"/>
    <w:rsid w:val="00651777"/>
    <w:rsid w:val="00653B76"/>
    <w:rsid w:val="006550F8"/>
    <w:rsid w:val="00675C14"/>
    <w:rsid w:val="006829F3"/>
    <w:rsid w:val="006A48E0"/>
    <w:rsid w:val="006A518B"/>
    <w:rsid w:val="006B0590"/>
    <w:rsid w:val="006B49DA"/>
    <w:rsid w:val="006C53F8"/>
    <w:rsid w:val="006C7CDE"/>
    <w:rsid w:val="006E0A38"/>
    <w:rsid w:val="00710D90"/>
    <w:rsid w:val="007234B1"/>
    <w:rsid w:val="00723D08"/>
    <w:rsid w:val="00725FDA"/>
    <w:rsid w:val="00727816"/>
    <w:rsid w:val="00730B9A"/>
    <w:rsid w:val="0074152F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789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2769"/>
    <w:rsid w:val="00A963DF"/>
    <w:rsid w:val="00A975D8"/>
    <w:rsid w:val="00AB4035"/>
    <w:rsid w:val="00AC0C22"/>
    <w:rsid w:val="00AC3896"/>
    <w:rsid w:val="00AD2CF2"/>
    <w:rsid w:val="00AD39B6"/>
    <w:rsid w:val="00AE2D88"/>
    <w:rsid w:val="00AE6F6F"/>
    <w:rsid w:val="00AF3325"/>
    <w:rsid w:val="00AF34D9"/>
    <w:rsid w:val="00AF70DA"/>
    <w:rsid w:val="00B019D3"/>
    <w:rsid w:val="00B216C6"/>
    <w:rsid w:val="00B32074"/>
    <w:rsid w:val="00B34A79"/>
    <w:rsid w:val="00B34CF9"/>
    <w:rsid w:val="00B37559"/>
    <w:rsid w:val="00B4054B"/>
    <w:rsid w:val="00B579B0"/>
    <w:rsid w:val="00B57D11"/>
    <w:rsid w:val="00B649D7"/>
    <w:rsid w:val="00B81C2F"/>
    <w:rsid w:val="00B86D61"/>
    <w:rsid w:val="00B90743"/>
    <w:rsid w:val="00B90C45"/>
    <w:rsid w:val="00B933BE"/>
    <w:rsid w:val="00BA2A66"/>
    <w:rsid w:val="00BD1315"/>
    <w:rsid w:val="00BD6738"/>
    <w:rsid w:val="00BD7E5E"/>
    <w:rsid w:val="00BD7E91"/>
    <w:rsid w:val="00BE63DB"/>
    <w:rsid w:val="00BE6574"/>
    <w:rsid w:val="00C07319"/>
    <w:rsid w:val="00C157B4"/>
    <w:rsid w:val="00C16FD2"/>
    <w:rsid w:val="00C33204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1371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CF6F3B"/>
    <w:rsid w:val="00D10BA0"/>
    <w:rsid w:val="00D21694"/>
    <w:rsid w:val="00D228DE"/>
    <w:rsid w:val="00D24EB5"/>
    <w:rsid w:val="00D35AB9"/>
    <w:rsid w:val="00D366AD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C57D2"/>
    <w:rsid w:val="00DE66A5"/>
    <w:rsid w:val="00DF2B50"/>
    <w:rsid w:val="00E01059"/>
    <w:rsid w:val="00E04C86"/>
    <w:rsid w:val="00E11D33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3D06"/>
    <w:rsid w:val="00EC4A96"/>
    <w:rsid w:val="00EE03A0"/>
    <w:rsid w:val="00EF51D6"/>
    <w:rsid w:val="00EF62EA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A3A82"/>
  <w15:docId w15:val="{933026BE-3050-4A00-9799-9F6734EF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66AD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877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go/space-software/en" TargetMode="External"/><Relationship Id="rId13" Type="http://schemas.openxmlformats.org/officeDocument/2006/relationships/hyperlink" Target="mailto:brsas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ru/ITU-R/spac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go/space-submission-instruction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space-e-submissio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28B9263C7947DEB176E85D0409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57FE9-B5CA-45D6-A41D-0F18AC69F86D}"/>
      </w:docPartPr>
      <w:docPartBody>
        <w:p w:rsidR="00726E6A" w:rsidRDefault="00726E6A">
          <w:pPr>
            <w:pStyle w:val="9428B9263C7947DEB176E85D040948A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6A"/>
    <w:rsid w:val="006E0A38"/>
    <w:rsid w:val="00726E6A"/>
    <w:rsid w:val="00AD39B6"/>
    <w:rsid w:val="00D228DE"/>
    <w:rsid w:val="00DE64AE"/>
    <w:rsid w:val="00EC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428B9263C7947DEB176E85D040948A4">
    <w:name w:val="9428B9263C7947DEB176E85D04094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5540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6291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Marchetti, Caroline</cp:lastModifiedBy>
  <cp:revision>2</cp:revision>
  <cp:lastPrinted>2013-03-08T10:15:00Z</cp:lastPrinted>
  <dcterms:created xsi:type="dcterms:W3CDTF">2024-12-10T05:18:00Z</dcterms:created>
  <dcterms:modified xsi:type="dcterms:W3CDTF">2024-12-10T05:18:00Z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