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023A0" w14:paraId="2B5A43D7" w14:textId="77777777" w:rsidTr="007B6789">
        <w:tc>
          <w:tcPr>
            <w:tcW w:w="9889" w:type="dxa"/>
            <w:gridSpan w:val="3"/>
            <w:shd w:val="clear" w:color="auto" w:fill="auto"/>
          </w:tcPr>
          <w:p w14:paraId="50E99086" w14:textId="4491F15E" w:rsidR="00E53DCE" w:rsidRPr="00C023A0" w:rsidRDefault="00BD1315" w:rsidP="00C023A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023A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</w:tc>
      </w:tr>
      <w:tr w:rsidR="00E53DCE" w:rsidRPr="007B6789" w14:paraId="5D919A98" w14:textId="77777777" w:rsidTr="007B6789">
        <w:tc>
          <w:tcPr>
            <w:tcW w:w="7054" w:type="dxa"/>
            <w:gridSpan w:val="2"/>
            <w:shd w:val="clear" w:color="auto" w:fill="auto"/>
          </w:tcPr>
          <w:p w14:paraId="40E95CCE" w14:textId="52EC7F80" w:rsidR="00E53DCE" w:rsidRPr="007B6789" w:rsidRDefault="00B65478" w:rsidP="00124EDF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7B6789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7B6789">
              <w:rPr>
                <w:sz w:val="24"/>
                <w:szCs w:val="24"/>
                <w:lang w:val="ru-RU"/>
              </w:rPr>
              <w:br/>
            </w:r>
            <w:r w:rsidR="00E9175C" w:rsidRPr="007B6789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7B6789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7B6789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7F72ED" w:rsidRPr="007B6789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4268A2" w:rsidRPr="007B6789">
              <w:rPr>
                <w:b/>
                <w:bCs/>
                <w:sz w:val="24"/>
                <w:szCs w:val="24"/>
                <w:lang w:val="ru-RU"/>
              </w:rPr>
              <w:t>9</w:t>
            </w:r>
            <w:r w:rsidR="00434B0E" w:rsidRPr="007B678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39A3289" w14:textId="6A765D9F" w:rsidR="00E53DCE" w:rsidRPr="007B6789" w:rsidRDefault="00A132BC" w:rsidP="00124EDF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34B0E" w:rsidRPr="007B6789">
                  <w:rPr>
                    <w:rFonts w:cs="Arial"/>
                    <w:sz w:val="24"/>
                    <w:szCs w:val="24"/>
                  </w:rPr>
                  <w:t>26</w:t>
                </w:r>
                <w:r w:rsidR="000873BD" w:rsidRPr="007B6789">
                  <w:rPr>
                    <w:rFonts w:cs="Arial"/>
                    <w:sz w:val="24"/>
                    <w:szCs w:val="24"/>
                    <w:lang w:val="ru-RU"/>
                  </w:rPr>
                  <w:t xml:space="preserve"> </w:t>
                </w:r>
                <w:r w:rsidR="00434B0E" w:rsidRPr="007B6789">
                  <w:rPr>
                    <w:rFonts w:cs="Arial"/>
                    <w:sz w:val="24"/>
                    <w:szCs w:val="24"/>
                    <w:lang w:val="ru-RU"/>
                  </w:rPr>
                  <w:t>января</w:t>
                </w:r>
                <w:r w:rsidR="00587AA9" w:rsidRPr="007B6789">
                  <w:rPr>
                    <w:rFonts w:cs="Arial"/>
                    <w:sz w:val="24"/>
                    <w:szCs w:val="24"/>
                    <w:lang w:val="ru-RU"/>
                  </w:rPr>
                  <w:t xml:space="preserve"> 20</w:t>
                </w:r>
                <w:r w:rsidR="00A935EB" w:rsidRPr="007B6789">
                  <w:rPr>
                    <w:rFonts w:cs="Arial"/>
                    <w:sz w:val="24"/>
                    <w:szCs w:val="24"/>
                    <w:lang w:val="ru-RU"/>
                  </w:rPr>
                  <w:t>2</w:t>
                </w:r>
                <w:r w:rsidR="00434B0E" w:rsidRPr="007B6789">
                  <w:rPr>
                    <w:rFonts w:cs="Arial"/>
                    <w:sz w:val="24"/>
                    <w:szCs w:val="24"/>
                    <w:lang w:val="ru-RU"/>
                  </w:rPr>
                  <w:t>3</w:t>
                </w:r>
                <w:r w:rsidR="00587AA9" w:rsidRPr="007B6789">
                  <w:rPr>
                    <w:rFonts w:cs="Arial"/>
                    <w:sz w:val="24"/>
                    <w:szCs w:val="24"/>
                    <w:lang w:val="ru-RU"/>
                  </w:rPr>
                  <w:t xml:space="preserve"> г</w:t>
                </w:r>
                <w:r w:rsidR="007F72ED" w:rsidRPr="007B6789">
                  <w:rPr>
                    <w:rFonts w:cs="Arial"/>
                    <w:sz w:val="24"/>
                    <w:szCs w:val="24"/>
                    <w:lang w:val="ru-RU"/>
                  </w:rPr>
                  <w:t>ода</w:t>
                </w:r>
              </w:sdtContent>
            </w:sdt>
          </w:p>
        </w:tc>
      </w:tr>
      <w:tr w:rsidR="00E53DCE" w:rsidRPr="007B6789" w14:paraId="1D94107E" w14:textId="77777777" w:rsidTr="007B6789">
        <w:tc>
          <w:tcPr>
            <w:tcW w:w="9889" w:type="dxa"/>
            <w:gridSpan w:val="3"/>
            <w:shd w:val="clear" w:color="auto" w:fill="auto"/>
          </w:tcPr>
          <w:p w14:paraId="35E4977B" w14:textId="77777777" w:rsidR="00E53DCE" w:rsidRPr="007B6789" w:rsidRDefault="00E53DCE" w:rsidP="00124EDF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7B6789" w14:paraId="227B4EDC" w14:textId="77777777" w:rsidTr="007B6789">
        <w:tc>
          <w:tcPr>
            <w:tcW w:w="9889" w:type="dxa"/>
            <w:gridSpan w:val="3"/>
            <w:shd w:val="clear" w:color="auto" w:fill="auto"/>
          </w:tcPr>
          <w:p w14:paraId="54497E33" w14:textId="77777777" w:rsidR="00E53DCE" w:rsidRPr="007B6789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B6789" w14:paraId="5F34DDE6" w14:textId="77777777" w:rsidTr="007B6789">
        <w:tc>
          <w:tcPr>
            <w:tcW w:w="9889" w:type="dxa"/>
            <w:gridSpan w:val="3"/>
            <w:shd w:val="clear" w:color="auto" w:fill="auto"/>
          </w:tcPr>
          <w:p w14:paraId="6F8D09B6" w14:textId="77777777" w:rsidR="00E53DCE" w:rsidRPr="007B6789" w:rsidRDefault="00F26672" w:rsidP="00124EDF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7B6789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  <w:p w14:paraId="10BA8960" w14:textId="77777777" w:rsidR="00E53DCE" w:rsidRPr="007B6789" w:rsidRDefault="00E53DCE" w:rsidP="00124EDF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B6789" w14:paraId="2BC648D2" w14:textId="77777777" w:rsidTr="007B6789">
        <w:tc>
          <w:tcPr>
            <w:tcW w:w="9889" w:type="dxa"/>
            <w:gridSpan w:val="3"/>
            <w:shd w:val="clear" w:color="auto" w:fill="auto"/>
          </w:tcPr>
          <w:p w14:paraId="0A3198F9" w14:textId="77777777" w:rsidR="00E53DCE" w:rsidRPr="007B6789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B6789" w14:paraId="085933B9" w14:textId="77777777" w:rsidTr="007B6789">
        <w:tc>
          <w:tcPr>
            <w:tcW w:w="9889" w:type="dxa"/>
            <w:gridSpan w:val="3"/>
            <w:shd w:val="clear" w:color="auto" w:fill="auto"/>
          </w:tcPr>
          <w:p w14:paraId="70E47B40" w14:textId="77777777" w:rsidR="00E53DCE" w:rsidRPr="007B6789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D7012" w:rsidRPr="00A132BC" w14:paraId="76525310" w14:textId="77777777" w:rsidTr="007B6789">
        <w:tc>
          <w:tcPr>
            <w:tcW w:w="1526" w:type="dxa"/>
            <w:shd w:val="clear" w:color="auto" w:fill="auto"/>
          </w:tcPr>
          <w:p w14:paraId="61220238" w14:textId="77777777" w:rsidR="007D7012" w:rsidRPr="007B6789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7B6789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0BBF927" w14:textId="4E7F603D" w:rsidR="007D7012" w:rsidRPr="007B6789" w:rsidRDefault="00E9302B" w:rsidP="004A05CE">
            <w:pPr>
              <w:tabs>
                <w:tab w:val="clear" w:pos="1588"/>
                <w:tab w:val="left" w:pos="1560"/>
              </w:tabs>
              <w:spacing w:before="0"/>
              <w:jc w:val="lowKashida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bookmarkStart w:id="0" w:name="lt_pId022"/>
            <w:r w:rsidRPr="007B6789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ru-RU"/>
              </w:rPr>
              <w:t xml:space="preserve">Онлайновая информация о </w:t>
            </w:r>
            <w:r w:rsidRPr="007B678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средства</w:t>
            </w:r>
            <w:r w:rsidR="00A1385B" w:rsidRPr="007B678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х</w:t>
            </w:r>
            <w:r w:rsidRPr="007B678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контроля космической радиосвязи</w:t>
            </w:r>
            <w:r w:rsidRPr="007B6789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bookmarkEnd w:id="0"/>
          </w:p>
        </w:tc>
      </w:tr>
    </w:tbl>
    <w:p w14:paraId="71D677EA" w14:textId="0572639A" w:rsidR="00A935EB" w:rsidRPr="007B6789" w:rsidRDefault="00E9302B" w:rsidP="0014337F">
      <w:pPr>
        <w:pStyle w:val="Normalaftertitle0"/>
        <w:jc w:val="both"/>
        <w:rPr>
          <w:rFonts w:eastAsiaTheme="minorEastAsia"/>
          <w:sz w:val="24"/>
          <w:szCs w:val="24"/>
          <w:lang w:val="ru-RU"/>
        </w:rPr>
      </w:pPr>
      <w:bookmarkStart w:id="1" w:name="lt_pId023"/>
      <w:r w:rsidRPr="007B6789">
        <w:rPr>
          <w:rFonts w:eastAsiaTheme="minorEastAsia"/>
          <w:sz w:val="24"/>
          <w:szCs w:val="24"/>
          <w:lang w:val="ru-RU"/>
        </w:rPr>
        <w:t>На прошедшей в Бухаресте, Румыния, 26</w:t>
      </w:r>
      <w:r w:rsidRPr="007B6789">
        <w:rPr>
          <w:rFonts w:eastAsiaTheme="minorEastAsia"/>
          <w:sz w:val="24"/>
          <w:szCs w:val="24"/>
        </w:rPr>
        <w:t> </w:t>
      </w:r>
      <w:r w:rsidRPr="007B6789">
        <w:rPr>
          <w:rFonts w:eastAsiaTheme="minorEastAsia"/>
          <w:sz w:val="24"/>
          <w:szCs w:val="24"/>
          <w:lang w:val="ru-RU"/>
        </w:rPr>
        <w:t>сентября – 14 октября 2022</w:t>
      </w:r>
      <w:r w:rsidRPr="007B6789">
        <w:rPr>
          <w:rFonts w:eastAsiaTheme="minorEastAsia"/>
          <w:sz w:val="24"/>
          <w:szCs w:val="24"/>
        </w:rPr>
        <w:t> </w:t>
      </w:r>
      <w:r w:rsidRPr="007B6789">
        <w:rPr>
          <w:rFonts w:eastAsiaTheme="minorEastAsia"/>
          <w:sz w:val="24"/>
          <w:szCs w:val="24"/>
          <w:lang w:val="ru-RU"/>
        </w:rPr>
        <w:t xml:space="preserve">года Полномочной конференции МСЭ рассматривалось растущее число космических систем, развертываемых или планируемых для развертывания в ближайшем будущем, </w:t>
      </w:r>
      <w:r w:rsidR="00F26D33" w:rsidRPr="007B6789">
        <w:rPr>
          <w:rFonts w:eastAsiaTheme="minorEastAsia"/>
          <w:sz w:val="24"/>
          <w:szCs w:val="24"/>
          <w:lang w:val="ru-RU"/>
        </w:rPr>
        <w:t>а также сопутствующие</w:t>
      </w:r>
      <w:r w:rsidRPr="007B6789">
        <w:rPr>
          <w:rFonts w:eastAsiaTheme="minorEastAsia"/>
          <w:sz w:val="24"/>
          <w:szCs w:val="24"/>
          <w:lang w:val="ru-RU"/>
        </w:rPr>
        <w:t xml:space="preserve"> </w:t>
      </w:r>
      <w:r w:rsidR="00557A4F" w:rsidRPr="007B6789">
        <w:rPr>
          <w:rFonts w:eastAsiaTheme="minorEastAsia"/>
          <w:sz w:val="24"/>
          <w:szCs w:val="24"/>
          <w:lang w:val="ru-RU"/>
        </w:rPr>
        <w:t>задачи в области совместного использования радиочастотного спектра</w:t>
      </w:r>
      <w:r w:rsidR="00434B0E" w:rsidRPr="007B6789">
        <w:rPr>
          <w:rFonts w:eastAsiaTheme="minorEastAsia"/>
          <w:sz w:val="24"/>
          <w:szCs w:val="24"/>
          <w:lang w:val="ru-RU"/>
        </w:rPr>
        <w:t>.</w:t>
      </w:r>
      <w:bookmarkEnd w:id="1"/>
      <w:r w:rsidR="00434B0E" w:rsidRPr="007B6789">
        <w:rPr>
          <w:rFonts w:eastAsiaTheme="minorEastAsia"/>
          <w:sz w:val="24"/>
          <w:szCs w:val="24"/>
          <w:lang w:val="ru-RU"/>
        </w:rPr>
        <w:t xml:space="preserve"> </w:t>
      </w:r>
      <w:bookmarkStart w:id="2" w:name="lt_pId024"/>
      <w:r w:rsidR="00557A4F" w:rsidRPr="007B6789">
        <w:rPr>
          <w:rFonts w:eastAsiaTheme="minorEastAsia"/>
          <w:sz w:val="24"/>
          <w:szCs w:val="24"/>
          <w:lang w:val="ru-RU"/>
        </w:rPr>
        <w:t>Конференция рассмотрела Резолюцию </w:t>
      </w:r>
      <w:r w:rsidR="00434B0E" w:rsidRPr="007B6789">
        <w:rPr>
          <w:rFonts w:eastAsiaTheme="minorEastAsia"/>
          <w:sz w:val="24"/>
          <w:szCs w:val="24"/>
          <w:lang w:val="ru-RU"/>
        </w:rPr>
        <w:t xml:space="preserve">186 </w:t>
      </w:r>
      <w:bookmarkStart w:id="3" w:name="_Toc407102993"/>
      <w:bookmarkStart w:id="4" w:name="_Toc536109976"/>
      <w:r w:rsidR="00434B0E" w:rsidRPr="007B6789">
        <w:rPr>
          <w:rFonts w:eastAsiaTheme="minorEastAsia"/>
          <w:sz w:val="24"/>
          <w:szCs w:val="24"/>
          <w:lang w:val="ru-RU"/>
        </w:rPr>
        <w:t>"</w:t>
      </w:r>
      <w:r w:rsidR="00434B0E" w:rsidRPr="007B6789">
        <w:rPr>
          <w:sz w:val="24"/>
          <w:szCs w:val="24"/>
          <w:lang w:val="ru-RU"/>
        </w:rPr>
        <w:t>Усиление роли МСЭ в отношении мер по обеспечению прозрачности и укреплению доверия в космической деятельности</w:t>
      </w:r>
      <w:bookmarkEnd w:id="2"/>
      <w:bookmarkEnd w:id="3"/>
      <w:bookmarkEnd w:id="4"/>
      <w:r w:rsidR="00434B0E" w:rsidRPr="007B6789">
        <w:rPr>
          <w:sz w:val="24"/>
          <w:szCs w:val="24"/>
          <w:lang w:val="ru-RU"/>
        </w:rPr>
        <w:t>"</w:t>
      </w:r>
      <w:r w:rsidR="00434B0E" w:rsidRPr="007B6789">
        <w:rPr>
          <w:rFonts w:eastAsiaTheme="minorEastAsia"/>
          <w:sz w:val="24"/>
          <w:szCs w:val="24"/>
          <w:lang w:val="ru-RU"/>
        </w:rPr>
        <w:t>.</w:t>
      </w:r>
    </w:p>
    <w:p w14:paraId="5C03AFCE" w14:textId="05F2F7E9" w:rsidR="00434B0E" w:rsidRPr="007B6789" w:rsidRDefault="00557A4F" w:rsidP="0014337F">
      <w:pPr>
        <w:jc w:val="both"/>
        <w:rPr>
          <w:rFonts w:eastAsiaTheme="minorEastAsia"/>
          <w:sz w:val="24"/>
          <w:szCs w:val="24"/>
          <w:lang w:val="ru-RU"/>
        </w:rPr>
      </w:pPr>
      <w:bookmarkStart w:id="5" w:name="lt_pId025"/>
      <w:r w:rsidRPr="007B6789">
        <w:rPr>
          <w:rFonts w:eastAsiaTheme="minorEastAsia"/>
          <w:sz w:val="24"/>
          <w:szCs w:val="24"/>
          <w:lang w:val="ru-RU"/>
        </w:rPr>
        <w:t>В частности, учитывая</w:t>
      </w:r>
      <w:bookmarkEnd w:id="5"/>
      <w:r w:rsidRPr="007B6789">
        <w:rPr>
          <w:rFonts w:eastAsiaTheme="minorEastAsia"/>
          <w:sz w:val="24"/>
          <w:szCs w:val="24"/>
          <w:lang w:val="ru-RU"/>
        </w:rPr>
        <w:t>,</w:t>
      </w:r>
    </w:p>
    <w:p w14:paraId="50B85EBB" w14:textId="2FA0D08D" w:rsidR="00434B0E" w:rsidRPr="007B6789" w:rsidRDefault="00434B0E" w:rsidP="0014337F">
      <w:pPr>
        <w:pStyle w:val="enumlev1"/>
        <w:tabs>
          <w:tab w:val="clear" w:pos="794"/>
          <w:tab w:val="clear" w:pos="1191"/>
        </w:tabs>
        <w:ind w:left="1276"/>
        <w:jc w:val="both"/>
        <w:rPr>
          <w:sz w:val="24"/>
          <w:szCs w:val="24"/>
          <w:lang w:val="ru-RU"/>
        </w:rPr>
      </w:pPr>
      <w:r w:rsidRPr="007B6789">
        <w:rPr>
          <w:iCs/>
          <w:sz w:val="24"/>
          <w:szCs w:val="24"/>
          <w:lang w:val="ru-RU"/>
        </w:rPr>
        <w:t>"</w:t>
      </w:r>
      <w:r w:rsidRPr="007B6789">
        <w:rPr>
          <w:i/>
          <w:sz w:val="24"/>
          <w:szCs w:val="24"/>
          <w:lang w:val="ru-RU"/>
        </w:rPr>
        <w:t>a)</w:t>
      </w:r>
      <w:r w:rsidRPr="007B6789">
        <w:rPr>
          <w:sz w:val="24"/>
          <w:szCs w:val="24"/>
          <w:lang w:val="ru-RU"/>
        </w:rPr>
        <w:tab/>
        <w:t>что Государства – Члены МСЭ полагаются, среди прочего, на надежные космические службы радиосвязи, такие как спутниковая служба исследования Земли, спутниковые службы радиосвязи, радионавигационная спутниковая служба и служба космических исследований;</w:t>
      </w:r>
    </w:p>
    <w:p w14:paraId="6426C72B" w14:textId="4701EFC4" w:rsidR="00434B0E" w:rsidRPr="007B6789" w:rsidRDefault="00434B0E" w:rsidP="0014337F">
      <w:pPr>
        <w:pStyle w:val="enumlev1"/>
        <w:tabs>
          <w:tab w:val="clear" w:pos="794"/>
          <w:tab w:val="clear" w:pos="1191"/>
        </w:tabs>
        <w:ind w:left="1276"/>
        <w:jc w:val="both"/>
        <w:rPr>
          <w:rFonts w:eastAsiaTheme="minorEastAsia"/>
          <w:sz w:val="24"/>
          <w:szCs w:val="24"/>
          <w:lang w:val="ru-RU"/>
        </w:rPr>
      </w:pPr>
      <w:r w:rsidRPr="007B6789">
        <w:rPr>
          <w:i/>
          <w:iCs/>
          <w:sz w:val="24"/>
          <w:szCs w:val="24"/>
          <w:lang w:val="ru-RU"/>
        </w:rPr>
        <w:t>b)</w:t>
      </w:r>
      <w:r w:rsidRPr="007B6789">
        <w:rPr>
          <w:sz w:val="24"/>
          <w:szCs w:val="24"/>
          <w:lang w:val="ru-RU"/>
        </w:rPr>
        <w:tab/>
        <w:t>что одной из стратегических целей Сектора радиосвязи МСЭ (МСЭ-R) является "обеспечение свободного от помех функционирования систем радиосвязи путем выполнения Регламента радиосвязи и региональных соглашений, а также путем эффективного и своевременного обновления этих документов на основе процесса всемирных и региональных конференций радиосвязи;"</w:t>
      </w:r>
    </w:p>
    <w:p w14:paraId="06CC65A4" w14:textId="30DA4E68" w:rsidR="00434B0E" w:rsidRPr="007B6789" w:rsidRDefault="00434B0E" w:rsidP="0014337F">
      <w:pPr>
        <w:jc w:val="both"/>
        <w:rPr>
          <w:rFonts w:eastAsiaTheme="minorEastAsia"/>
          <w:sz w:val="24"/>
          <w:szCs w:val="24"/>
          <w:lang w:val="ru-RU"/>
        </w:rPr>
      </w:pPr>
      <w:bookmarkStart w:id="6" w:name="lt_pId029"/>
      <w:r w:rsidRPr="007B6789">
        <w:rPr>
          <w:rFonts w:eastAsiaTheme="minorEastAsia"/>
          <w:sz w:val="24"/>
          <w:szCs w:val="24"/>
          <w:lang w:val="ru-RU"/>
        </w:rPr>
        <w:t>и принимая во внимание Статьи 15 и 16 Регламента радиосвязи, Конференция поруч</w:t>
      </w:r>
      <w:r w:rsidR="00557A4F" w:rsidRPr="007B6789">
        <w:rPr>
          <w:rFonts w:eastAsiaTheme="minorEastAsia"/>
          <w:sz w:val="24"/>
          <w:szCs w:val="24"/>
          <w:lang w:val="ru-RU"/>
        </w:rPr>
        <w:t>ила</w:t>
      </w:r>
      <w:r w:rsidRPr="007B6789">
        <w:rPr>
          <w:rFonts w:eastAsiaTheme="minorEastAsia"/>
          <w:sz w:val="24"/>
          <w:szCs w:val="24"/>
          <w:lang w:val="ru-RU"/>
        </w:rPr>
        <w:t xml:space="preserve"> Директору Бюро радиосвязи:</w:t>
      </w:r>
      <w:bookmarkEnd w:id="6"/>
    </w:p>
    <w:p w14:paraId="2105B5D6" w14:textId="435C9CB1" w:rsidR="00434B0E" w:rsidRPr="007B6789" w:rsidRDefault="00434B0E" w:rsidP="0014337F">
      <w:pPr>
        <w:pStyle w:val="enumlev1"/>
        <w:tabs>
          <w:tab w:val="clear" w:pos="794"/>
          <w:tab w:val="clear" w:pos="1191"/>
        </w:tabs>
        <w:ind w:left="1276"/>
        <w:jc w:val="both"/>
        <w:rPr>
          <w:sz w:val="24"/>
          <w:szCs w:val="24"/>
          <w:lang w:val="ru-RU"/>
        </w:rPr>
      </w:pPr>
      <w:r w:rsidRPr="007B6789">
        <w:rPr>
          <w:sz w:val="24"/>
          <w:szCs w:val="24"/>
          <w:lang w:val="ru-RU"/>
        </w:rPr>
        <w:t>"2</w:t>
      </w:r>
      <w:r w:rsidRPr="007B6789">
        <w:rPr>
          <w:sz w:val="24"/>
          <w:szCs w:val="24"/>
          <w:lang w:val="ru-RU"/>
        </w:rPr>
        <w:tab/>
        <w:t>предоставлять администрациям информацию, связанную со средствами спутникового контроля;</w:t>
      </w:r>
      <w:r w:rsidR="00557A4F" w:rsidRPr="007B6789">
        <w:rPr>
          <w:sz w:val="24"/>
          <w:szCs w:val="24"/>
          <w:lang w:val="ru-RU"/>
        </w:rPr>
        <w:t xml:space="preserve"> и (…)</w:t>
      </w:r>
    </w:p>
    <w:p w14:paraId="02711310" w14:textId="521AA239" w:rsidR="00434B0E" w:rsidRPr="007B6789" w:rsidRDefault="00434B0E" w:rsidP="0014337F">
      <w:pPr>
        <w:pStyle w:val="enumlev1"/>
        <w:tabs>
          <w:tab w:val="clear" w:pos="794"/>
          <w:tab w:val="clear" w:pos="1191"/>
        </w:tabs>
        <w:ind w:left="1276"/>
        <w:jc w:val="both"/>
        <w:rPr>
          <w:rFonts w:eastAsiaTheme="minorEastAsia"/>
          <w:sz w:val="24"/>
          <w:szCs w:val="24"/>
          <w:lang w:val="ru-RU"/>
        </w:rPr>
      </w:pPr>
      <w:r w:rsidRPr="007B6789">
        <w:rPr>
          <w:sz w:val="24"/>
          <w:szCs w:val="24"/>
          <w:lang w:val="ru-RU"/>
        </w:rPr>
        <w:t>7</w:t>
      </w:r>
      <w:r w:rsidRPr="007B6789">
        <w:rPr>
          <w:sz w:val="24"/>
          <w:szCs w:val="24"/>
          <w:lang w:val="ru-RU"/>
        </w:rPr>
        <w:tab/>
        <w:t>представлять отчеты о выполнении настоящей Резолюции".</w:t>
      </w:r>
    </w:p>
    <w:p w14:paraId="46CC1CE4" w14:textId="3E2970FE" w:rsidR="00434B0E" w:rsidRPr="007B6789" w:rsidRDefault="00DF1701" w:rsidP="0014337F">
      <w:pPr>
        <w:tabs>
          <w:tab w:val="left" w:pos="2835"/>
        </w:tabs>
        <w:spacing w:before="240" w:line="276" w:lineRule="auto"/>
        <w:jc w:val="both"/>
        <w:rPr>
          <w:rFonts w:eastAsiaTheme="minorEastAsia"/>
          <w:sz w:val="24"/>
          <w:szCs w:val="24"/>
          <w:lang w:val="ru-RU"/>
        </w:rPr>
      </w:pPr>
      <w:bookmarkStart w:id="7" w:name="lt_pId033"/>
      <w:r w:rsidRPr="007B6789">
        <w:rPr>
          <w:rFonts w:eastAsiaTheme="minorEastAsia"/>
          <w:sz w:val="24"/>
          <w:szCs w:val="24"/>
          <w:lang w:val="ru-RU"/>
        </w:rPr>
        <w:t>В связи с этим рад сообщить вашей администрации, что Бюро радиосвязи разработало для этого новую выделенную веб-страницу, которая размещена по адресу</w:t>
      </w:r>
      <w:r w:rsidR="00434B0E" w:rsidRPr="007B6789">
        <w:rPr>
          <w:rFonts w:eastAsiaTheme="minorEastAsia"/>
          <w:sz w:val="24"/>
          <w:szCs w:val="24"/>
          <w:lang w:val="ru-RU"/>
        </w:rPr>
        <w:t>:</w:t>
      </w:r>
      <w:bookmarkEnd w:id="7"/>
    </w:p>
    <w:p w14:paraId="1F7D40EE" w14:textId="77777777" w:rsidR="00434B0E" w:rsidRPr="007B6789" w:rsidRDefault="00A132BC" w:rsidP="00066DDA">
      <w:pPr>
        <w:tabs>
          <w:tab w:val="left" w:pos="2835"/>
        </w:tabs>
        <w:spacing w:before="240" w:line="276" w:lineRule="auto"/>
        <w:jc w:val="center"/>
        <w:rPr>
          <w:rFonts w:eastAsiaTheme="minorEastAsia"/>
          <w:color w:val="0000FF"/>
          <w:sz w:val="24"/>
          <w:szCs w:val="24"/>
          <w:u w:val="single"/>
          <w:lang w:val="ru-RU"/>
        </w:rPr>
      </w:pPr>
      <w:hyperlink r:id="rId8" w:history="1">
        <w:bookmarkStart w:id="8" w:name="lt_pId034"/>
        <w:r w:rsidR="00434B0E" w:rsidRPr="007B6789">
          <w:rPr>
            <w:rFonts w:eastAsiaTheme="minorEastAsia"/>
            <w:color w:val="0000FF"/>
            <w:sz w:val="24"/>
            <w:szCs w:val="24"/>
            <w:u w:val="single"/>
          </w:rPr>
          <w:t>https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  <w:lang w:val="ru-RU"/>
          </w:rPr>
          <w:t>:</w:t>
        </w:r>
        <w:bookmarkStart w:id="9" w:name="lt_pId035"/>
        <w:bookmarkEnd w:id="8"/>
        <w:r w:rsidR="00434B0E" w:rsidRPr="007B6789">
          <w:rPr>
            <w:rFonts w:eastAsiaTheme="minorEastAsia"/>
            <w:color w:val="0000FF"/>
            <w:sz w:val="24"/>
            <w:szCs w:val="24"/>
            <w:u w:val="single"/>
            <w:lang w:val="ru-RU"/>
          </w:rPr>
          <w:t>//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</w:rPr>
          <w:t>www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434B0E" w:rsidRPr="007B6789">
          <w:rPr>
            <w:rFonts w:eastAsiaTheme="minorEastAsia"/>
            <w:color w:val="0000FF"/>
            <w:sz w:val="24"/>
            <w:szCs w:val="24"/>
            <w:u w:val="single"/>
          </w:rPr>
          <w:t>itu</w:t>
        </w:r>
        <w:proofErr w:type="spellEnd"/>
        <w:r w:rsidR="00434B0E" w:rsidRPr="007B6789">
          <w:rPr>
            <w:rFonts w:eastAsiaTheme="minorEastAsia"/>
            <w:color w:val="0000FF"/>
            <w:sz w:val="24"/>
            <w:szCs w:val="24"/>
            <w:u w:val="single"/>
            <w:lang w:val="ru-RU"/>
          </w:rPr>
          <w:t>.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</w:rPr>
          <w:t>int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  <w:lang w:val="ru-RU"/>
          </w:rPr>
          <w:t>/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</w:rPr>
          <w:t>en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  <w:lang w:val="ru-RU"/>
          </w:rPr>
          <w:t>/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</w:rPr>
          <w:t>ITU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  <w:lang w:val="ru-RU"/>
          </w:rPr>
          <w:t>-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</w:rPr>
          <w:t>R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  <w:lang w:val="ru-RU"/>
          </w:rPr>
          <w:t>/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</w:rPr>
          <w:t>space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  <w:lang w:val="ru-RU"/>
          </w:rPr>
          <w:t>/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</w:rPr>
          <w:t>Pages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  <w:lang w:val="ru-RU"/>
          </w:rPr>
          <w:t>/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</w:rPr>
          <w:t>ITU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  <w:lang w:val="ru-RU"/>
          </w:rPr>
          <w:t>-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</w:rPr>
          <w:t>Space</w:t>
        </w:r>
        <w:r w:rsidR="00434B0E" w:rsidRPr="007B6789">
          <w:rPr>
            <w:rFonts w:eastAsiaTheme="minorEastAsia"/>
            <w:color w:val="0000FF"/>
            <w:sz w:val="24"/>
            <w:szCs w:val="24"/>
            <w:u w:val="single"/>
            <w:lang w:val="ru-RU"/>
          </w:rPr>
          <w:t>-</w:t>
        </w:r>
        <w:proofErr w:type="spellStart"/>
        <w:r w:rsidR="00434B0E" w:rsidRPr="007B6789">
          <w:rPr>
            <w:rFonts w:eastAsiaTheme="minorEastAsia"/>
            <w:color w:val="0000FF"/>
            <w:sz w:val="24"/>
            <w:szCs w:val="24"/>
            <w:u w:val="single"/>
          </w:rPr>
          <w:t>RadioMonitoring</w:t>
        </w:r>
        <w:proofErr w:type="spellEnd"/>
        <w:r w:rsidR="00434B0E" w:rsidRPr="007B6789">
          <w:rPr>
            <w:rFonts w:eastAsiaTheme="minorEastAsia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434B0E" w:rsidRPr="007B6789">
          <w:rPr>
            <w:rFonts w:eastAsiaTheme="minorEastAsia"/>
            <w:color w:val="0000FF"/>
            <w:sz w:val="24"/>
            <w:szCs w:val="24"/>
            <w:u w:val="single"/>
          </w:rPr>
          <w:t>aspx</w:t>
        </w:r>
        <w:bookmarkEnd w:id="9"/>
        <w:proofErr w:type="spellEnd"/>
      </w:hyperlink>
    </w:p>
    <w:p w14:paraId="2330A5BB" w14:textId="3EB5BDF1" w:rsidR="00434B0E" w:rsidRPr="007B6789" w:rsidRDefault="00B77561" w:rsidP="0014337F">
      <w:pPr>
        <w:jc w:val="both"/>
        <w:rPr>
          <w:rFonts w:eastAsiaTheme="minorEastAsia"/>
          <w:sz w:val="24"/>
          <w:szCs w:val="24"/>
          <w:lang w:val="ru-RU"/>
        </w:rPr>
      </w:pPr>
      <w:bookmarkStart w:id="10" w:name="lt_pId036"/>
      <w:r w:rsidRPr="007B6789">
        <w:rPr>
          <w:rFonts w:eastAsiaTheme="minorEastAsia"/>
          <w:sz w:val="24"/>
          <w:szCs w:val="24"/>
          <w:lang w:val="ru-RU"/>
        </w:rPr>
        <w:t>В</w:t>
      </w:r>
      <w:r w:rsidR="00DF1701" w:rsidRPr="007B6789">
        <w:rPr>
          <w:rFonts w:eastAsiaTheme="minorEastAsia"/>
          <w:sz w:val="24"/>
          <w:szCs w:val="24"/>
          <w:lang w:val="ru-RU"/>
        </w:rPr>
        <w:t xml:space="preserve">ашей администрации предлагается посетить эту веб-страницу, где размещена информация технического и административного характера по средствам космического контроля, в том </w:t>
      </w:r>
      <w:r w:rsidR="00DF1701" w:rsidRPr="007B6789">
        <w:rPr>
          <w:rFonts w:eastAsiaTheme="minorEastAsia"/>
          <w:sz w:val="24"/>
          <w:szCs w:val="24"/>
          <w:lang w:val="ru-RU"/>
        </w:rPr>
        <w:lastRenderedPageBreak/>
        <w:t>числе меморандумы о взаимопонимании между МСЭ и администрациями</w:t>
      </w:r>
      <w:r w:rsidR="00434B0E" w:rsidRPr="007B6789">
        <w:rPr>
          <w:rFonts w:eastAsiaTheme="minorEastAsia"/>
          <w:sz w:val="24"/>
          <w:szCs w:val="24"/>
          <w:lang w:val="ru-RU"/>
        </w:rPr>
        <w:t xml:space="preserve"> </w:t>
      </w:r>
      <w:r w:rsidR="00DF1701" w:rsidRPr="007B6789">
        <w:rPr>
          <w:rFonts w:eastAsiaTheme="minorEastAsia"/>
          <w:sz w:val="24"/>
          <w:szCs w:val="24"/>
          <w:lang w:val="ru-RU"/>
        </w:rPr>
        <w:t>Беларуси, Бразилии, Китая, Германии, Республики Корея, Султаната Омана, Пакистана и Вьетнама</w:t>
      </w:r>
      <w:r w:rsidR="00434B0E" w:rsidRPr="007B6789">
        <w:rPr>
          <w:rFonts w:eastAsiaTheme="minorEastAsia"/>
          <w:sz w:val="24"/>
          <w:szCs w:val="24"/>
          <w:lang w:val="ru-RU"/>
        </w:rPr>
        <w:t>.</w:t>
      </w:r>
      <w:bookmarkEnd w:id="10"/>
    </w:p>
    <w:p w14:paraId="1C52C469" w14:textId="3E25BA1C" w:rsidR="00434B0E" w:rsidRPr="007B6789" w:rsidRDefault="00DF1701" w:rsidP="0014337F">
      <w:pPr>
        <w:jc w:val="both"/>
        <w:rPr>
          <w:rFonts w:asciiTheme="minorHAnsi" w:eastAsiaTheme="minorEastAsia" w:hAnsiTheme="minorHAnsi" w:cstheme="minorHAnsi"/>
          <w:sz w:val="24"/>
          <w:szCs w:val="24"/>
          <w:lang w:val="ru-RU"/>
        </w:rPr>
      </w:pPr>
      <w:bookmarkStart w:id="11" w:name="lt_pId037"/>
      <w:r w:rsidRPr="007B6789">
        <w:rPr>
          <w:rFonts w:asciiTheme="minorHAnsi" w:eastAsiaTheme="minorEastAsia" w:hAnsiTheme="minorHAnsi" w:cstheme="minorHAnsi"/>
          <w:sz w:val="24"/>
          <w:szCs w:val="24"/>
          <w:lang w:val="ru-RU"/>
        </w:rPr>
        <w:t xml:space="preserve">Также приведена </w:t>
      </w:r>
      <w:r w:rsidR="00A1385B" w:rsidRPr="007B6789">
        <w:rPr>
          <w:rFonts w:asciiTheme="minorHAnsi" w:eastAsiaTheme="minorEastAsia" w:hAnsiTheme="minorHAnsi" w:cstheme="minorHAnsi"/>
          <w:sz w:val="24"/>
          <w:szCs w:val="24"/>
          <w:lang w:val="ru-RU"/>
        </w:rPr>
        <w:t>ссылка на онлайновую базу данных, связанную со Списком</w:t>
      </w:r>
      <w:r w:rsidR="00A1385B" w:rsidRPr="007B6789">
        <w:rPr>
          <w:rFonts w:asciiTheme="minorHAnsi" w:eastAsiaTheme="minorEastAsia" w:hAnsiTheme="minorHAnsi" w:cstheme="minorHAnsi"/>
          <w:sz w:val="24"/>
          <w:szCs w:val="24"/>
          <w:lang w:val="en-GB"/>
        </w:rPr>
        <w:t> </w:t>
      </w:r>
      <w:r w:rsidR="00434B0E" w:rsidRPr="007B6789">
        <w:rPr>
          <w:rFonts w:asciiTheme="minorHAnsi" w:eastAsiaTheme="minorEastAsia" w:hAnsiTheme="minorHAnsi" w:cstheme="minorHAnsi"/>
          <w:sz w:val="24"/>
          <w:szCs w:val="24"/>
        </w:rPr>
        <w:t>VIII</w:t>
      </w:r>
      <w:r w:rsidR="00434B0E" w:rsidRPr="007B6789">
        <w:rPr>
          <w:rFonts w:asciiTheme="minorHAnsi" w:eastAsiaTheme="minorEastAsia" w:hAnsiTheme="minorHAnsi" w:cstheme="minorHAnsi"/>
          <w:sz w:val="24"/>
          <w:szCs w:val="24"/>
          <w:lang w:val="ru-RU"/>
        </w:rPr>
        <w:t xml:space="preserve"> –</w:t>
      </w:r>
      <w:r w:rsidR="00F26D33" w:rsidRPr="007B6789">
        <w:rPr>
          <w:rFonts w:asciiTheme="minorHAnsi" w:eastAsiaTheme="minorEastAsia" w:hAnsiTheme="minorHAnsi" w:cstheme="minorHAnsi"/>
          <w:sz w:val="24"/>
          <w:szCs w:val="24"/>
          <w:lang w:val="ru-RU"/>
        </w:rPr>
        <w:t xml:space="preserve"> Списком станций международного радиоконтроля, и на другие Рекомендации МСЭ-R по спутниковому контролю и донесениям о помехах</w:t>
      </w:r>
      <w:r w:rsidR="00434B0E" w:rsidRPr="007B6789">
        <w:rPr>
          <w:rFonts w:asciiTheme="minorHAnsi" w:eastAsiaTheme="minorEastAsia" w:hAnsiTheme="minorHAnsi" w:cstheme="minorHAnsi"/>
          <w:sz w:val="24"/>
          <w:szCs w:val="24"/>
          <w:lang w:val="ru-RU"/>
        </w:rPr>
        <w:t>.</w:t>
      </w:r>
      <w:bookmarkEnd w:id="11"/>
    </w:p>
    <w:p w14:paraId="2E45C2F1" w14:textId="0E332754" w:rsidR="00434B0E" w:rsidRPr="007B6789" w:rsidRDefault="00A1385B" w:rsidP="0014337F">
      <w:pPr>
        <w:jc w:val="both"/>
        <w:rPr>
          <w:rFonts w:eastAsiaTheme="minorEastAsia"/>
          <w:sz w:val="24"/>
          <w:szCs w:val="24"/>
          <w:lang w:val="ru-RU"/>
        </w:rPr>
      </w:pPr>
      <w:bookmarkStart w:id="12" w:name="lt_pId038"/>
      <w:r w:rsidRPr="007B6789">
        <w:rPr>
          <w:rFonts w:eastAsiaTheme="minorEastAsia"/>
          <w:sz w:val="24"/>
          <w:szCs w:val="24"/>
          <w:lang w:val="ru-RU"/>
        </w:rPr>
        <w:t>Веб-страница будет постоянно обновляться дополнительной информацией, появляющейся в этой области</w:t>
      </w:r>
      <w:r w:rsidR="00434B0E" w:rsidRPr="007B6789">
        <w:rPr>
          <w:rFonts w:eastAsiaTheme="minorEastAsia"/>
          <w:sz w:val="24"/>
          <w:szCs w:val="24"/>
          <w:lang w:val="ru-RU"/>
        </w:rPr>
        <w:t>.</w:t>
      </w:r>
      <w:bookmarkEnd w:id="12"/>
    </w:p>
    <w:p w14:paraId="45546660" w14:textId="4126E20A" w:rsidR="00434B0E" w:rsidRPr="007B6789" w:rsidRDefault="00A1385B" w:rsidP="0014337F">
      <w:pPr>
        <w:jc w:val="both"/>
        <w:rPr>
          <w:rFonts w:eastAsiaTheme="minorEastAsia"/>
          <w:sz w:val="24"/>
          <w:szCs w:val="24"/>
          <w:lang w:val="ru-RU"/>
        </w:rPr>
      </w:pPr>
      <w:bookmarkStart w:id="13" w:name="lt_pId039"/>
      <w:r w:rsidRPr="007B6789">
        <w:rPr>
          <w:rFonts w:eastAsiaTheme="minorEastAsia"/>
          <w:sz w:val="24"/>
          <w:szCs w:val="24"/>
          <w:lang w:val="ru-RU"/>
        </w:rPr>
        <w:t>В связи с этим и учитывая п.</w:t>
      </w:r>
      <w:r w:rsidRPr="007B6789">
        <w:rPr>
          <w:rFonts w:eastAsiaTheme="minorEastAsia"/>
          <w:sz w:val="24"/>
          <w:szCs w:val="24"/>
          <w:lang w:val="en-GB"/>
        </w:rPr>
        <w:t> </w:t>
      </w:r>
      <w:r w:rsidR="00434B0E" w:rsidRPr="007B6789">
        <w:rPr>
          <w:rFonts w:eastAsiaTheme="minorEastAsia"/>
          <w:sz w:val="24"/>
          <w:szCs w:val="24"/>
          <w:lang w:val="ru-RU"/>
        </w:rPr>
        <w:t xml:space="preserve">16.1 </w:t>
      </w:r>
      <w:r w:rsidRPr="007B6789">
        <w:rPr>
          <w:rFonts w:eastAsiaTheme="minorEastAsia"/>
          <w:sz w:val="24"/>
          <w:szCs w:val="24"/>
          <w:lang w:val="ru-RU"/>
        </w:rPr>
        <w:t xml:space="preserve">Регламента радиосвязи, администрациям, имеющим </w:t>
      </w:r>
      <w:r w:rsidRPr="007B678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ru-RU"/>
        </w:rPr>
        <w:t>средства контроля космической радиосвязи, предлагается сообщать Бюро обновленные данные об их характеристиках и присоединяться к группе стран, подписавших с МСЭ меморандумы о взаимопонимании в этой области</w:t>
      </w:r>
      <w:r w:rsidR="00434B0E" w:rsidRPr="007B6789">
        <w:rPr>
          <w:rFonts w:eastAsiaTheme="minorEastAsia"/>
          <w:sz w:val="24"/>
          <w:szCs w:val="24"/>
          <w:lang w:val="ru-RU"/>
        </w:rPr>
        <w:t>.</w:t>
      </w:r>
      <w:bookmarkEnd w:id="13"/>
    </w:p>
    <w:p w14:paraId="51E84E03" w14:textId="2705109A" w:rsidR="00434B0E" w:rsidRPr="007B6789" w:rsidRDefault="00B77561" w:rsidP="0014337F">
      <w:pPr>
        <w:jc w:val="both"/>
        <w:rPr>
          <w:rFonts w:eastAsiaTheme="minorEastAsia"/>
          <w:sz w:val="24"/>
          <w:szCs w:val="24"/>
          <w:lang w:val="ru-RU"/>
        </w:rPr>
      </w:pPr>
      <w:bookmarkStart w:id="14" w:name="lt_pId040"/>
      <w:r w:rsidRPr="007B6789">
        <w:rPr>
          <w:rFonts w:asciiTheme="minorHAnsi" w:eastAsiaTheme="minorEastAsia" w:hAnsiTheme="minorHAnsi" w:cstheme="minorHAnsi"/>
          <w:sz w:val="24"/>
          <w:szCs w:val="24"/>
          <w:lang w:val="ru-RU"/>
        </w:rPr>
        <w:t xml:space="preserve">Если вам требуется дополнительная информация по вопросам </w:t>
      </w:r>
      <w:r w:rsidRPr="007B67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ru-RU"/>
        </w:rPr>
        <w:t xml:space="preserve">контроля космической радиосвязи, </w:t>
      </w:r>
      <w:r w:rsidRPr="007B6789">
        <w:rPr>
          <w:rFonts w:asciiTheme="minorHAnsi" w:eastAsiaTheme="minorEastAsia" w:hAnsiTheme="minorHAnsi" w:cstheme="minorHAnsi"/>
          <w:sz w:val="24"/>
          <w:szCs w:val="24"/>
          <w:lang w:val="ru-RU"/>
        </w:rPr>
        <w:t xml:space="preserve">просьба обращаться к г-ну Хорхе </w:t>
      </w:r>
      <w:proofErr w:type="spellStart"/>
      <w:r w:rsidRPr="007B6789">
        <w:rPr>
          <w:rFonts w:asciiTheme="minorHAnsi" w:eastAsiaTheme="minorEastAsia" w:hAnsiTheme="minorHAnsi" w:cstheme="minorHAnsi"/>
          <w:sz w:val="24"/>
          <w:szCs w:val="24"/>
          <w:lang w:val="ru-RU"/>
        </w:rPr>
        <w:t>Чиккоросси</w:t>
      </w:r>
      <w:proofErr w:type="spellEnd"/>
      <w:r w:rsidRPr="007B6789">
        <w:rPr>
          <w:rFonts w:asciiTheme="minorHAnsi" w:eastAsiaTheme="minorEastAsia" w:hAnsiTheme="minorHAnsi" w:cstheme="minorHAnsi"/>
          <w:sz w:val="24"/>
          <w:szCs w:val="24"/>
          <w:lang w:val="ru-RU"/>
        </w:rPr>
        <w:t xml:space="preserve"> (</w:t>
      </w:r>
      <w:r w:rsidR="00434B0E" w:rsidRPr="007B6789">
        <w:rPr>
          <w:rFonts w:eastAsiaTheme="minorEastAsia"/>
          <w:sz w:val="24"/>
          <w:szCs w:val="24"/>
        </w:rPr>
        <w:t>Mr Jorge Ciccorossi</w:t>
      </w:r>
      <w:r w:rsidRPr="007B6789">
        <w:rPr>
          <w:rFonts w:eastAsiaTheme="minorEastAsia"/>
          <w:sz w:val="24"/>
          <w:szCs w:val="24"/>
          <w:lang w:val="ru-RU"/>
        </w:rPr>
        <w:t>)</w:t>
      </w:r>
      <w:r w:rsidR="00434B0E" w:rsidRPr="007B6789">
        <w:rPr>
          <w:rFonts w:eastAsiaTheme="minorEastAsia"/>
          <w:sz w:val="24"/>
          <w:szCs w:val="24"/>
          <w:lang w:val="ru-RU"/>
        </w:rPr>
        <w:t xml:space="preserve"> (</w:t>
      </w:r>
      <w:r w:rsidR="00434B0E" w:rsidRPr="007B6789">
        <w:rPr>
          <w:rFonts w:eastAsiaTheme="minorEastAsia"/>
          <w:sz w:val="24"/>
          <w:szCs w:val="24"/>
        </w:rPr>
        <w:t>email</w:t>
      </w:r>
      <w:r w:rsidR="00434B0E" w:rsidRPr="007B6789">
        <w:rPr>
          <w:rFonts w:eastAsiaTheme="minorEastAsia"/>
          <w:sz w:val="24"/>
          <w:szCs w:val="24"/>
          <w:lang w:val="ru-RU"/>
        </w:rPr>
        <w:t>:</w:t>
      </w:r>
      <w:bookmarkEnd w:id="14"/>
      <w:r w:rsidR="00434B0E" w:rsidRPr="007B6789">
        <w:rPr>
          <w:rFonts w:eastAsiaTheme="minorEastAsia"/>
          <w:sz w:val="24"/>
          <w:szCs w:val="24"/>
          <w:lang w:val="ru-RU"/>
        </w:rPr>
        <w:t xml:space="preserve"> </w:t>
      </w:r>
      <w:bookmarkStart w:id="15" w:name="lt_pId041"/>
      <w:r w:rsidR="00434B0E" w:rsidRPr="007B6789">
        <w:rPr>
          <w:sz w:val="24"/>
          <w:szCs w:val="24"/>
        </w:rPr>
        <w:fldChar w:fldCharType="begin"/>
      </w:r>
      <w:r w:rsidR="00434B0E" w:rsidRPr="007B6789">
        <w:rPr>
          <w:sz w:val="24"/>
          <w:szCs w:val="24"/>
        </w:rPr>
        <w:instrText>HYPERLINK</w:instrText>
      </w:r>
      <w:r w:rsidR="00434B0E" w:rsidRPr="007B6789">
        <w:rPr>
          <w:sz w:val="24"/>
          <w:szCs w:val="24"/>
          <w:lang w:val="ru-RU"/>
        </w:rPr>
        <w:instrText xml:space="preserve"> "</w:instrText>
      </w:r>
      <w:r w:rsidR="00434B0E" w:rsidRPr="007B6789">
        <w:rPr>
          <w:sz w:val="24"/>
          <w:szCs w:val="24"/>
        </w:rPr>
        <w:instrText>mailto</w:instrText>
      </w:r>
      <w:r w:rsidR="00434B0E" w:rsidRPr="007B6789">
        <w:rPr>
          <w:sz w:val="24"/>
          <w:szCs w:val="24"/>
          <w:lang w:val="ru-RU"/>
        </w:rPr>
        <w:instrText>:</w:instrText>
      </w:r>
      <w:r w:rsidR="00434B0E" w:rsidRPr="007B6789">
        <w:rPr>
          <w:sz w:val="24"/>
          <w:szCs w:val="24"/>
        </w:rPr>
        <w:instrText>jorge</w:instrText>
      </w:r>
      <w:r w:rsidR="00434B0E" w:rsidRPr="007B6789">
        <w:rPr>
          <w:sz w:val="24"/>
          <w:szCs w:val="24"/>
          <w:lang w:val="ru-RU"/>
        </w:rPr>
        <w:instrText>.</w:instrText>
      </w:r>
      <w:r w:rsidR="00434B0E" w:rsidRPr="007B6789">
        <w:rPr>
          <w:sz w:val="24"/>
          <w:szCs w:val="24"/>
        </w:rPr>
        <w:instrText>ciccorossi</w:instrText>
      </w:r>
      <w:r w:rsidR="00434B0E" w:rsidRPr="007B6789">
        <w:rPr>
          <w:sz w:val="24"/>
          <w:szCs w:val="24"/>
          <w:lang w:val="ru-RU"/>
        </w:rPr>
        <w:instrText>@</w:instrText>
      </w:r>
      <w:r w:rsidR="00434B0E" w:rsidRPr="007B6789">
        <w:rPr>
          <w:sz w:val="24"/>
          <w:szCs w:val="24"/>
        </w:rPr>
        <w:instrText>itu</w:instrText>
      </w:r>
      <w:r w:rsidR="00434B0E" w:rsidRPr="007B6789">
        <w:rPr>
          <w:sz w:val="24"/>
          <w:szCs w:val="24"/>
          <w:lang w:val="ru-RU"/>
        </w:rPr>
        <w:instrText>.</w:instrText>
      </w:r>
      <w:r w:rsidR="00434B0E" w:rsidRPr="007B6789">
        <w:rPr>
          <w:sz w:val="24"/>
          <w:szCs w:val="24"/>
        </w:rPr>
        <w:instrText>int</w:instrText>
      </w:r>
      <w:r w:rsidR="00434B0E" w:rsidRPr="007B6789">
        <w:rPr>
          <w:sz w:val="24"/>
          <w:szCs w:val="24"/>
          <w:lang w:val="ru-RU"/>
        </w:rPr>
        <w:instrText>"</w:instrText>
      </w:r>
      <w:r w:rsidR="00434B0E" w:rsidRPr="007B6789">
        <w:rPr>
          <w:sz w:val="24"/>
          <w:szCs w:val="24"/>
        </w:rPr>
      </w:r>
      <w:r w:rsidR="00434B0E" w:rsidRPr="007B6789">
        <w:rPr>
          <w:sz w:val="24"/>
          <w:szCs w:val="24"/>
        </w:rPr>
        <w:fldChar w:fldCharType="separate"/>
      </w:r>
      <w:r w:rsidR="00434B0E" w:rsidRPr="007B6789">
        <w:rPr>
          <w:rFonts w:eastAsiaTheme="minorEastAsia"/>
          <w:color w:val="0000FF"/>
          <w:sz w:val="24"/>
          <w:szCs w:val="24"/>
          <w:u w:val="single"/>
        </w:rPr>
        <w:t>jorge</w:t>
      </w:r>
      <w:r w:rsidR="00434B0E" w:rsidRPr="007B6789">
        <w:rPr>
          <w:rFonts w:eastAsiaTheme="minorEastAsia"/>
          <w:color w:val="0000FF"/>
          <w:sz w:val="24"/>
          <w:szCs w:val="24"/>
          <w:u w:val="single"/>
          <w:lang w:val="ru-RU"/>
        </w:rPr>
        <w:t>.</w:t>
      </w:r>
      <w:r w:rsidR="00434B0E" w:rsidRPr="007B6789">
        <w:rPr>
          <w:rFonts w:eastAsiaTheme="minorEastAsia"/>
          <w:color w:val="0000FF"/>
          <w:sz w:val="24"/>
          <w:szCs w:val="24"/>
          <w:u w:val="single"/>
        </w:rPr>
        <w:t>ciccorossi</w:t>
      </w:r>
      <w:r w:rsidR="00434B0E" w:rsidRPr="007B6789">
        <w:rPr>
          <w:rFonts w:eastAsiaTheme="minorEastAsia"/>
          <w:color w:val="0000FF"/>
          <w:sz w:val="24"/>
          <w:szCs w:val="24"/>
          <w:u w:val="single"/>
          <w:lang w:val="ru-RU"/>
        </w:rPr>
        <w:t>@</w:t>
      </w:r>
      <w:r w:rsidR="00434B0E" w:rsidRPr="007B6789">
        <w:rPr>
          <w:rFonts w:eastAsiaTheme="minorEastAsia"/>
          <w:color w:val="0000FF"/>
          <w:sz w:val="24"/>
          <w:szCs w:val="24"/>
          <w:u w:val="single"/>
        </w:rPr>
        <w:t>itu</w:t>
      </w:r>
      <w:r w:rsidR="00434B0E" w:rsidRPr="007B6789">
        <w:rPr>
          <w:rFonts w:eastAsiaTheme="minorEastAsia"/>
          <w:color w:val="0000FF"/>
          <w:sz w:val="24"/>
          <w:szCs w:val="24"/>
          <w:u w:val="single"/>
          <w:lang w:val="ru-RU"/>
        </w:rPr>
        <w:t>.</w:t>
      </w:r>
      <w:r w:rsidR="00434B0E" w:rsidRPr="007B6789">
        <w:rPr>
          <w:rFonts w:eastAsiaTheme="minorEastAsia"/>
          <w:color w:val="0000FF"/>
          <w:sz w:val="24"/>
          <w:szCs w:val="24"/>
          <w:u w:val="single"/>
        </w:rPr>
        <w:t>int</w:t>
      </w:r>
      <w:r w:rsidR="00434B0E" w:rsidRPr="007B6789">
        <w:rPr>
          <w:rFonts w:eastAsiaTheme="minorEastAsia"/>
          <w:color w:val="0000FF"/>
          <w:sz w:val="24"/>
          <w:szCs w:val="24"/>
          <w:u w:val="single"/>
        </w:rPr>
        <w:fldChar w:fldCharType="end"/>
      </w:r>
      <w:r w:rsidR="00434B0E" w:rsidRPr="007B6789">
        <w:rPr>
          <w:rFonts w:eastAsiaTheme="minorEastAsia"/>
          <w:sz w:val="24"/>
          <w:szCs w:val="24"/>
          <w:lang w:val="ru-RU"/>
        </w:rPr>
        <w:t>).</w:t>
      </w:r>
      <w:bookmarkEnd w:id="15"/>
    </w:p>
    <w:p w14:paraId="1DBEC98E" w14:textId="1F4A851E" w:rsidR="00A935EB" w:rsidRPr="007B6789" w:rsidRDefault="0088447C" w:rsidP="00C023A0">
      <w:pPr>
        <w:tabs>
          <w:tab w:val="clear" w:pos="1191"/>
          <w:tab w:val="clear" w:pos="1588"/>
          <w:tab w:val="clear" w:pos="1985"/>
        </w:tabs>
        <w:spacing w:before="1080"/>
        <w:rPr>
          <w:sz w:val="24"/>
          <w:szCs w:val="24"/>
          <w:lang w:val="ru-RU"/>
        </w:rPr>
      </w:pPr>
      <w:r w:rsidRPr="007B6789">
        <w:rPr>
          <w:sz w:val="24"/>
          <w:szCs w:val="24"/>
          <w:lang w:val="ru-RU"/>
        </w:rPr>
        <w:t>Марио Маневич</w:t>
      </w:r>
      <w:r w:rsidR="00A935EB" w:rsidRPr="007B6789">
        <w:rPr>
          <w:sz w:val="24"/>
          <w:szCs w:val="24"/>
          <w:lang w:val="ru-RU"/>
        </w:rPr>
        <w:br/>
        <w:t>Директор</w:t>
      </w:r>
    </w:p>
    <w:p w14:paraId="3B470B60" w14:textId="77777777" w:rsidR="00A935EB" w:rsidRPr="007B6789" w:rsidRDefault="00A935EB" w:rsidP="00A132BC">
      <w:pPr>
        <w:spacing w:before="4440" w:after="120"/>
        <w:rPr>
          <w:sz w:val="18"/>
          <w:szCs w:val="18"/>
          <w:lang w:val="ru-RU"/>
        </w:rPr>
      </w:pPr>
      <w:r w:rsidRPr="007B6789">
        <w:rPr>
          <w:b/>
          <w:bCs/>
          <w:sz w:val="18"/>
          <w:szCs w:val="18"/>
          <w:lang w:val="ru-RU"/>
        </w:rPr>
        <w:t>Рассылка</w:t>
      </w:r>
      <w:r w:rsidRPr="007B6789">
        <w:rPr>
          <w:sz w:val="18"/>
          <w:szCs w:val="18"/>
          <w:lang w:val="ru-RU"/>
        </w:rPr>
        <w:t>:</w:t>
      </w:r>
    </w:p>
    <w:p w14:paraId="2F8C43F5" w14:textId="77777777" w:rsidR="00A935EB" w:rsidRPr="007B6789" w:rsidRDefault="00A935EB" w:rsidP="00C023A0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18"/>
          <w:szCs w:val="18"/>
          <w:lang w:val="ru-RU"/>
        </w:rPr>
      </w:pPr>
      <w:r w:rsidRPr="007B6789">
        <w:rPr>
          <w:sz w:val="18"/>
          <w:szCs w:val="18"/>
          <w:lang w:val="ru-RU"/>
        </w:rPr>
        <w:sym w:font="Symbol" w:char="F02D"/>
      </w:r>
      <w:r w:rsidRPr="007B6789">
        <w:rPr>
          <w:sz w:val="18"/>
          <w:szCs w:val="18"/>
          <w:lang w:val="ru-RU"/>
        </w:rPr>
        <w:tab/>
        <w:t xml:space="preserve">Администрациям Государств </w:t>
      </w:r>
      <w:r w:rsidRPr="007B6789">
        <w:rPr>
          <w:sz w:val="18"/>
          <w:szCs w:val="18"/>
          <w:lang w:val="ru-RU"/>
        </w:rPr>
        <w:sym w:font="Symbol" w:char="F02D"/>
      </w:r>
      <w:r w:rsidRPr="007B6789">
        <w:rPr>
          <w:sz w:val="18"/>
          <w:szCs w:val="18"/>
          <w:lang w:val="ru-RU"/>
        </w:rPr>
        <w:t xml:space="preserve"> Членов МСЭ</w:t>
      </w:r>
    </w:p>
    <w:p w14:paraId="3317DEED" w14:textId="2C941A8B" w:rsidR="00A935EB" w:rsidRPr="007B6789" w:rsidRDefault="00A935EB" w:rsidP="00C023A0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18"/>
          <w:szCs w:val="18"/>
          <w:lang w:val="ru-RU"/>
        </w:rPr>
      </w:pPr>
      <w:r w:rsidRPr="007B6789">
        <w:rPr>
          <w:sz w:val="18"/>
          <w:szCs w:val="18"/>
          <w:lang w:val="ru-RU"/>
        </w:rPr>
        <w:sym w:font="Symbol" w:char="F02D"/>
      </w:r>
      <w:r w:rsidRPr="007B6789">
        <w:rPr>
          <w:sz w:val="18"/>
          <w:szCs w:val="18"/>
          <w:lang w:val="ru-RU"/>
        </w:rPr>
        <w:tab/>
        <w:t>Членам Радиорегламентарного комитета</w:t>
      </w:r>
    </w:p>
    <w:p w14:paraId="48CB04C3" w14:textId="61C77C85" w:rsidR="00434B0E" w:rsidRPr="007B6789" w:rsidRDefault="00434B0E" w:rsidP="00C023A0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18"/>
          <w:szCs w:val="18"/>
          <w:lang w:val="ru-RU"/>
        </w:rPr>
      </w:pPr>
      <w:bookmarkStart w:id="16" w:name="lt_pId048"/>
      <w:r w:rsidRPr="007B6789">
        <w:rPr>
          <w:sz w:val="18"/>
          <w:szCs w:val="18"/>
          <w:lang w:val="ru-RU"/>
        </w:rPr>
        <w:sym w:font="Symbol" w:char="F02D"/>
      </w:r>
      <w:r w:rsidRPr="007B6789">
        <w:rPr>
          <w:sz w:val="18"/>
          <w:szCs w:val="18"/>
          <w:lang w:val="ru-RU"/>
        </w:rPr>
        <w:tab/>
      </w:r>
      <w:r w:rsidR="00B77561" w:rsidRPr="007B6789">
        <w:rPr>
          <w:sz w:val="18"/>
          <w:szCs w:val="18"/>
          <w:lang w:val="ru-RU"/>
        </w:rPr>
        <w:t>Генеральному секретарю МСЭ, заместителю Генерального секретаря и Директорам Бюро</w:t>
      </w:r>
      <w:bookmarkEnd w:id="16"/>
    </w:p>
    <w:sectPr w:rsidR="00434B0E" w:rsidRPr="007B6789" w:rsidSect="00C023A0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165A" w14:textId="77777777" w:rsidR="00A2694C" w:rsidRDefault="00A2694C">
      <w:r>
        <w:separator/>
      </w:r>
    </w:p>
  </w:endnote>
  <w:endnote w:type="continuationSeparator" w:id="0">
    <w:p w14:paraId="13B21888" w14:textId="77777777" w:rsidR="00A2694C" w:rsidRDefault="00A2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C14C" w14:textId="16955D3C" w:rsidR="00FA1A79" w:rsidRPr="003C48C0" w:rsidRDefault="00FA1A79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</w:t>
    </w:r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</w:t>
    </w:r>
    <w:r w:rsidR="00BB4127" w:rsidRPr="00161CAD">
      <w:rPr>
        <w:color w:val="3E8EDE"/>
        <w:sz w:val="18"/>
        <w:szCs w:val="18"/>
        <w:lang w:val="fr-CH"/>
      </w:rPr>
      <w:t>•</w:t>
    </w:r>
    <w:r w:rsidR="00BB4127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>Эл</w:t>
    </w:r>
    <w:r w:rsidRPr="00161CAD">
      <w:rPr>
        <w:color w:val="3E8EDE"/>
        <w:sz w:val="18"/>
        <w:szCs w:val="18"/>
        <w:lang w:val="fr-CH"/>
      </w:rPr>
      <w:t xml:space="preserve">. </w:t>
    </w:r>
    <w:r w:rsidRPr="000421CA">
      <w:rPr>
        <w:color w:val="3E8EDE"/>
        <w:sz w:val="18"/>
        <w:szCs w:val="18"/>
      </w:rPr>
      <w:t>почта</w:t>
    </w:r>
    <w:r w:rsidRPr="00161CAD">
      <w:rPr>
        <w:color w:val="3E8EDE"/>
        <w:sz w:val="18"/>
        <w:szCs w:val="18"/>
        <w:lang w:val="fr-CH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="00BB4127" w:rsidRPr="00780C0B">
      <w:rPr>
        <w:rFonts w:eastAsiaTheme="minorEastAsia"/>
        <w:color w:val="3E8EDE"/>
        <w:sz w:val="18"/>
        <w:szCs w:val="18"/>
        <w:lang w:val="fr-CH"/>
      </w:rPr>
      <w:t xml:space="preserve">• </w:t>
    </w:r>
    <w:r w:rsidR="00BB4127" w:rsidRPr="00780C0B">
      <w:rPr>
        <w:rFonts w:eastAsiaTheme="minorEastAsia"/>
        <w:color w:val="3E8EDE"/>
        <w:sz w:val="18"/>
        <w:szCs w:val="18"/>
      </w:rPr>
      <w:t>Факс</w:t>
    </w:r>
    <w:r w:rsidR="00BB4127"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="00BB4127">
      <w:rPr>
        <w:rFonts w:eastAsiaTheme="minorEastAsia"/>
        <w:color w:val="3E8EDE"/>
        <w:sz w:val="18"/>
        <w:szCs w:val="18"/>
        <w:lang w:val="fr-CH"/>
      </w:rPr>
      <w:t xml:space="preserve"> </w:t>
    </w:r>
    <w:r w:rsidRPr="00161CAD">
      <w:rPr>
        <w:color w:val="3E8EDE"/>
        <w:sz w:val="18"/>
        <w:szCs w:val="18"/>
        <w:lang w:val="fr-CH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="00BB4127" w:rsidRPr="003C48C0">
      <w:rPr>
        <w:rFonts w:eastAsiaTheme="minorEastAsia"/>
        <w:color w:val="3E8EDE"/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9053" w14:textId="77777777" w:rsidR="00A2694C" w:rsidRDefault="00A2694C">
      <w:r>
        <w:t>____________________</w:t>
      </w:r>
    </w:p>
  </w:footnote>
  <w:footnote w:type="continuationSeparator" w:id="0">
    <w:p w14:paraId="58C52A37" w14:textId="77777777" w:rsidR="00A2694C" w:rsidRDefault="00A2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B991" w14:textId="63C97498" w:rsidR="00FA1A79" w:rsidRPr="00490DF9" w:rsidRDefault="00FA1A7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4879" w14:textId="477FC304" w:rsidR="00FA1A79" w:rsidRPr="00C578BB" w:rsidRDefault="00FA1A79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5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4945"/>
    </w:tblGrid>
    <w:tr w:rsidR="00434B0E" w14:paraId="2C4A66E2" w14:textId="77777777" w:rsidTr="001A6E19">
      <w:tc>
        <w:tcPr>
          <w:tcW w:w="4944" w:type="dxa"/>
          <w:vAlign w:val="center"/>
        </w:tcPr>
        <w:p w14:paraId="032260EC" w14:textId="77777777" w:rsidR="00434B0E" w:rsidRDefault="00434B0E" w:rsidP="00434B0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 w:rsidRPr="008E52B1">
            <w:rPr>
              <w:noProof/>
              <w:color w:val="3399FF"/>
            </w:rPr>
            <w:drawing>
              <wp:inline distT="0" distB="0" distL="0" distR="0" wp14:anchorId="0BE8402C" wp14:editId="67F2A156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  <w:vAlign w:val="center"/>
        </w:tcPr>
        <w:p w14:paraId="53778C33" w14:textId="78E6CC67" w:rsidR="00434B0E" w:rsidRDefault="009E38D4" w:rsidP="00434B0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493C8B52" wp14:editId="32B9A507">
                <wp:extent cx="2667821" cy="643775"/>
                <wp:effectExtent l="0" t="0" r="0" b="4445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59A439" w14:textId="77777777" w:rsidR="00FA1A79" w:rsidRPr="00EA15B3" w:rsidRDefault="00FA1A7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2A0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E8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89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5AE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BA0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CA5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E9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504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44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21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0039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885933">
    <w:abstractNumId w:val="23"/>
  </w:num>
  <w:num w:numId="3" w16cid:durableId="2008513470">
    <w:abstractNumId w:val="16"/>
  </w:num>
  <w:num w:numId="4" w16cid:durableId="561714197">
    <w:abstractNumId w:val="19"/>
  </w:num>
  <w:num w:numId="5" w16cid:durableId="1210847509">
    <w:abstractNumId w:val="24"/>
  </w:num>
  <w:num w:numId="6" w16cid:durableId="177814716">
    <w:abstractNumId w:val="18"/>
  </w:num>
  <w:num w:numId="7" w16cid:durableId="1519125607">
    <w:abstractNumId w:val="20"/>
  </w:num>
  <w:num w:numId="8" w16cid:durableId="1424108664">
    <w:abstractNumId w:val="9"/>
  </w:num>
  <w:num w:numId="9" w16cid:durableId="1149635164">
    <w:abstractNumId w:val="7"/>
  </w:num>
  <w:num w:numId="10" w16cid:durableId="1426076521">
    <w:abstractNumId w:val="6"/>
  </w:num>
  <w:num w:numId="11" w16cid:durableId="4284573">
    <w:abstractNumId w:val="5"/>
  </w:num>
  <w:num w:numId="12" w16cid:durableId="2114782090">
    <w:abstractNumId w:val="4"/>
  </w:num>
  <w:num w:numId="13" w16cid:durableId="909729870">
    <w:abstractNumId w:val="8"/>
  </w:num>
  <w:num w:numId="14" w16cid:durableId="1027871713">
    <w:abstractNumId w:val="3"/>
  </w:num>
  <w:num w:numId="15" w16cid:durableId="1826124124">
    <w:abstractNumId w:val="2"/>
  </w:num>
  <w:num w:numId="16" w16cid:durableId="1436291008">
    <w:abstractNumId w:val="1"/>
  </w:num>
  <w:num w:numId="17" w16cid:durableId="650713267">
    <w:abstractNumId w:val="0"/>
  </w:num>
  <w:num w:numId="18" w16cid:durableId="899637367">
    <w:abstractNumId w:val="15"/>
  </w:num>
  <w:num w:numId="19" w16cid:durableId="1326007495">
    <w:abstractNumId w:val="22"/>
  </w:num>
  <w:num w:numId="20" w16cid:durableId="677999009">
    <w:abstractNumId w:val="14"/>
  </w:num>
  <w:num w:numId="21" w16cid:durableId="12643385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3A61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6DDA"/>
    <w:rsid w:val="00067D37"/>
    <w:rsid w:val="00070258"/>
    <w:rsid w:val="0007323C"/>
    <w:rsid w:val="00074FCA"/>
    <w:rsid w:val="00084DB9"/>
    <w:rsid w:val="00085282"/>
    <w:rsid w:val="00086D03"/>
    <w:rsid w:val="000873BD"/>
    <w:rsid w:val="00094853"/>
    <w:rsid w:val="000A096A"/>
    <w:rsid w:val="000A332A"/>
    <w:rsid w:val="000A375E"/>
    <w:rsid w:val="000A7051"/>
    <w:rsid w:val="000B0AF6"/>
    <w:rsid w:val="000B0E9B"/>
    <w:rsid w:val="000B175C"/>
    <w:rsid w:val="000B2CAE"/>
    <w:rsid w:val="000C03C7"/>
    <w:rsid w:val="000C2AD0"/>
    <w:rsid w:val="000C2C3F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2E3"/>
    <w:rsid w:val="00124EDF"/>
    <w:rsid w:val="00126736"/>
    <w:rsid w:val="00134404"/>
    <w:rsid w:val="00134AAA"/>
    <w:rsid w:val="00136BB1"/>
    <w:rsid w:val="0014337F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C9"/>
    <w:rsid w:val="001670DE"/>
    <w:rsid w:val="00171288"/>
    <w:rsid w:val="00174730"/>
    <w:rsid w:val="00180AE8"/>
    <w:rsid w:val="00187CA3"/>
    <w:rsid w:val="001910A9"/>
    <w:rsid w:val="00191F31"/>
    <w:rsid w:val="001943C9"/>
    <w:rsid w:val="00196710"/>
    <w:rsid w:val="00196770"/>
    <w:rsid w:val="00197324"/>
    <w:rsid w:val="001A14E2"/>
    <w:rsid w:val="001A23B9"/>
    <w:rsid w:val="001A2CA2"/>
    <w:rsid w:val="001A7B94"/>
    <w:rsid w:val="001B2EDB"/>
    <w:rsid w:val="001B351B"/>
    <w:rsid w:val="001B42C9"/>
    <w:rsid w:val="001C06DB"/>
    <w:rsid w:val="001C324A"/>
    <w:rsid w:val="001C6971"/>
    <w:rsid w:val="001C79F8"/>
    <w:rsid w:val="001D2785"/>
    <w:rsid w:val="001D7070"/>
    <w:rsid w:val="001E564F"/>
    <w:rsid w:val="001F2170"/>
    <w:rsid w:val="001F3948"/>
    <w:rsid w:val="001F5A49"/>
    <w:rsid w:val="00201097"/>
    <w:rsid w:val="00201A98"/>
    <w:rsid w:val="00201B6E"/>
    <w:rsid w:val="0021415D"/>
    <w:rsid w:val="00216CC4"/>
    <w:rsid w:val="00217B68"/>
    <w:rsid w:val="002302B3"/>
    <w:rsid w:val="00230C66"/>
    <w:rsid w:val="00230CB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3EFB"/>
    <w:rsid w:val="00266E74"/>
    <w:rsid w:val="00266EF6"/>
    <w:rsid w:val="00271EA4"/>
    <w:rsid w:val="002821A8"/>
    <w:rsid w:val="00283C3B"/>
    <w:rsid w:val="002861E6"/>
    <w:rsid w:val="0028755F"/>
    <w:rsid w:val="00287D18"/>
    <w:rsid w:val="00292C9A"/>
    <w:rsid w:val="0029467F"/>
    <w:rsid w:val="002A2618"/>
    <w:rsid w:val="002A3232"/>
    <w:rsid w:val="002A5DD7"/>
    <w:rsid w:val="002B0CAC"/>
    <w:rsid w:val="002B49D4"/>
    <w:rsid w:val="002B72AE"/>
    <w:rsid w:val="002B75AB"/>
    <w:rsid w:val="002D2935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2123"/>
    <w:rsid w:val="00302F51"/>
    <w:rsid w:val="00304613"/>
    <w:rsid w:val="00307372"/>
    <w:rsid w:val="003108EF"/>
    <w:rsid w:val="00314482"/>
    <w:rsid w:val="00316935"/>
    <w:rsid w:val="00316E1A"/>
    <w:rsid w:val="003203B2"/>
    <w:rsid w:val="00323599"/>
    <w:rsid w:val="003266ED"/>
    <w:rsid w:val="00326C68"/>
    <w:rsid w:val="00333E60"/>
    <w:rsid w:val="003370B8"/>
    <w:rsid w:val="0034132F"/>
    <w:rsid w:val="00343B78"/>
    <w:rsid w:val="00345986"/>
    <w:rsid w:val="00345D38"/>
    <w:rsid w:val="003475B3"/>
    <w:rsid w:val="00352097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78D6"/>
    <w:rsid w:val="003F45A9"/>
    <w:rsid w:val="003F5A9D"/>
    <w:rsid w:val="00400573"/>
    <w:rsid w:val="004007A3"/>
    <w:rsid w:val="00403FA9"/>
    <w:rsid w:val="00406D71"/>
    <w:rsid w:val="004107BC"/>
    <w:rsid w:val="0041609D"/>
    <w:rsid w:val="00422F7E"/>
    <w:rsid w:val="00423B90"/>
    <w:rsid w:val="00423D84"/>
    <w:rsid w:val="00423FBD"/>
    <w:rsid w:val="004268A2"/>
    <w:rsid w:val="00431351"/>
    <w:rsid w:val="004326DB"/>
    <w:rsid w:val="00434B0E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713A0"/>
    <w:rsid w:val="00472F44"/>
    <w:rsid w:val="0047305B"/>
    <w:rsid w:val="00480F51"/>
    <w:rsid w:val="00481124"/>
    <w:rsid w:val="004815EB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417D"/>
    <w:rsid w:val="004C6779"/>
    <w:rsid w:val="004D3043"/>
    <w:rsid w:val="004D5463"/>
    <w:rsid w:val="004D733B"/>
    <w:rsid w:val="004E0DC4"/>
    <w:rsid w:val="004E0FB5"/>
    <w:rsid w:val="004E43BB"/>
    <w:rsid w:val="004E460D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3F00"/>
    <w:rsid w:val="00514F73"/>
    <w:rsid w:val="00515AE4"/>
    <w:rsid w:val="00521CF4"/>
    <w:rsid w:val="005224A1"/>
    <w:rsid w:val="00524C28"/>
    <w:rsid w:val="00525D73"/>
    <w:rsid w:val="00532048"/>
    <w:rsid w:val="00533372"/>
    <w:rsid w:val="00534372"/>
    <w:rsid w:val="00537677"/>
    <w:rsid w:val="00543DF8"/>
    <w:rsid w:val="00546101"/>
    <w:rsid w:val="00550423"/>
    <w:rsid w:val="00553DD7"/>
    <w:rsid w:val="005574F8"/>
    <w:rsid w:val="00557A4F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903"/>
    <w:rsid w:val="00583A0B"/>
    <w:rsid w:val="00587AA9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5EB3"/>
    <w:rsid w:val="005F1590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108BB"/>
    <w:rsid w:val="006108C4"/>
    <w:rsid w:val="00610D58"/>
    <w:rsid w:val="006147FE"/>
    <w:rsid w:val="006246D8"/>
    <w:rsid w:val="00626098"/>
    <w:rsid w:val="0062667B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A518B"/>
    <w:rsid w:val="006B0432"/>
    <w:rsid w:val="006B0590"/>
    <w:rsid w:val="006B0CD0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7577"/>
    <w:rsid w:val="00743549"/>
    <w:rsid w:val="0074726C"/>
    <w:rsid w:val="00750185"/>
    <w:rsid w:val="00750CFA"/>
    <w:rsid w:val="00751310"/>
    <w:rsid w:val="007553DA"/>
    <w:rsid w:val="00760E61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B31"/>
    <w:rsid w:val="00785CFD"/>
    <w:rsid w:val="007917C8"/>
    <w:rsid w:val="007921A7"/>
    <w:rsid w:val="00793C0E"/>
    <w:rsid w:val="007963D6"/>
    <w:rsid w:val="007A30C1"/>
    <w:rsid w:val="007A592A"/>
    <w:rsid w:val="007B3DB1"/>
    <w:rsid w:val="007B6789"/>
    <w:rsid w:val="007B751F"/>
    <w:rsid w:val="007B7BCE"/>
    <w:rsid w:val="007C33D7"/>
    <w:rsid w:val="007D183E"/>
    <w:rsid w:val="007D3A1D"/>
    <w:rsid w:val="007D43D0"/>
    <w:rsid w:val="007D7012"/>
    <w:rsid w:val="007E1833"/>
    <w:rsid w:val="007E30D2"/>
    <w:rsid w:val="007E3F13"/>
    <w:rsid w:val="007F05C4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50210"/>
    <w:rsid w:val="00854131"/>
    <w:rsid w:val="008546A1"/>
    <w:rsid w:val="0085652D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2E74"/>
    <w:rsid w:val="008C6BEF"/>
    <w:rsid w:val="008D2448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63D9D"/>
    <w:rsid w:val="0096462F"/>
    <w:rsid w:val="00971F3D"/>
    <w:rsid w:val="009740FC"/>
    <w:rsid w:val="00975EBF"/>
    <w:rsid w:val="0098013E"/>
    <w:rsid w:val="00980A1C"/>
    <w:rsid w:val="00981B54"/>
    <w:rsid w:val="009842C3"/>
    <w:rsid w:val="009862D5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8D4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132BC"/>
    <w:rsid w:val="00A1385B"/>
    <w:rsid w:val="00A20FBC"/>
    <w:rsid w:val="00A21D93"/>
    <w:rsid w:val="00A22E99"/>
    <w:rsid w:val="00A2694C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5166"/>
    <w:rsid w:val="00A663A4"/>
    <w:rsid w:val="00A66586"/>
    <w:rsid w:val="00A70155"/>
    <w:rsid w:val="00A7596D"/>
    <w:rsid w:val="00A775E9"/>
    <w:rsid w:val="00A81B25"/>
    <w:rsid w:val="00A83F3F"/>
    <w:rsid w:val="00A85A5A"/>
    <w:rsid w:val="00A85F05"/>
    <w:rsid w:val="00A91734"/>
    <w:rsid w:val="00A928C0"/>
    <w:rsid w:val="00A935EB"/>
    <w:rsid w:val="00A93C77"/>
    <w:rsid w:val="00A93F09"/>
    <w:rsid w:val="00A963DF"/>
    <w:rsid w:val="00A9781D"/>
    <w:rsid w:val="00AA1AA3"/>
    <w:rsid w:val="00AA3C2E"/>
    <w:rsid w:val="00AA5872"/>
    <w:rsid w:val="00AB57C1"/>
    <w:rsid w:val="00AC0C22"/>
    <w:rsid w:val="00AC1513"/>
    <w:rsid w:val="00AC2C87"/>
    <w:rsid w:val="00AC3896"/>
    <w:rsid w:val="00AC44D6"/>
    <w:rsid w:val="00AD2CF2"/>
    <w:rsid w:val="00AD3C22"/>
    <w:rsid w:val="00AE02B9"/>
    <w:rsid w:val="00AE2B94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77561"/>
    <w:rsid w:val="00B817C3"/>
    <w:rsid w:val="00B81C2F"/>
    <w:rsid w:val="00B850CF"/>
    <w:rsid w:val="00B86620"/>
    <w:rsid w:val="00B87C79"/>
    <w:rsid w:val="00B90743"/>
    <w:rsid w:val="00B90C45"/>
    <w:rsid w:val="00B9301C"/>
    <w:rsid w:val="00B933BE"/>
    <w:rsid w:val="00BB4127"/>
    <w:rsid w:val="00BC3C81"/>
    <w:rsid w:val="00BC68C3"/>
    <w:rsid w:val="00BC78CD"/>
    <w:rsid w:val="00BD1315"/>
    <w:rsid w:val="00BD4B9D"/>
    <w:rsid w:val="00BD6738"/>
    <w:rsid w:val="00BD7E5E"/>
    <w:rsid w:val="00BE4291"/>
    <w:rsid w:val="00BE63DB"/>
    <w:rsid w:val="00BE6574"/>
    <w:rsid w:val="00BF0AAF"/>
    <w:rsid w:val="00BF1C4A"/>
    <w:rsid w:val="00BF1F24"/>
    <w:rsid w:val="00BF3318"/>
    <w:rsid w:val="00BF5FBD"/>
    <w:rsid w:val="00C023A0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41900"/>
    <w:rsid w:val="00C4395E"/>
    <w:rsid w:val="00C45A95"/>
    <w:rsid w:val="00C47BB1"/>
    <w:rsid w:val="00C47FFD"/>
    <w:rsid w:val="00C505A1"/>
    <w:rsid w:val="00C51E92"/>
    <w:rsid w:val="00C56510"/>
    <w:rsid w:val="00C578BB"/>
    <w:rsid w:val="00C57E2C"/>
    <w:rsid w:val="00C608B7"/>
    <w:rsid w:val="00C64CE2"/>
    <w:rsid w:val="00C66B90"/>
    <w:rsid w:val="00C66F24"/>
    <w:rsid w:val="00C73997"/>
    <w:rsid w:val="00C75D0A"/>
    <w:rsid w:val="00C76D7F"/>
    <w:rsid w:val="00C77CF9"/>
    <w:rsid w:val="00C813AA"/>
    <w:rsid w:val="00C9291E"/>
    <w:rsid w:val="00CA3F44"/>
    <w:rsid w:val="00CA4E58"/>
    <w:rsid w:val="00CB3771"/>
    <w:rsid w:val="00CB44BF"/>
    <w:rsid w:val="00CB469D"/>
    <w:rsid w:val="00CB5153"/>
    <w:rsid w:val="00CC152D"/>
    <w:rsid w:val="00CC1AF6"/>
    <w:rsid w:val="00CC2F51"/>
    <w:rsid w:val="00CC4CEF"/>
    <w:rsid w:val="00CD2925"/>
    <w:rsid w:val="00CD5A46"/>
    <w:rsid w:val="00CE076A"/>
    <w:rsid w:val="00CE463D"/>
    <w:rsid w:val="00CE63D6"/>
    <w:rsid w:val="00CF5626"/>
    <w:rsid w:val="00CF5857"/>
    <w:rsid w:val="00D00447"/>
    <w:rsid w:val="00D006F4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295F"/>
    <w:rsid w:val="00D35AB9"/>
    <w:rsid w:val="00D36CBB"/>
    <w:rsid w:val="00D41571"/>
    <w:rsid w:val="00D416A0"/>
    <w:rsid w:val="00D433D1"/>
    <w:rsid w:val="00D43E6D"/>
    <w:rsid w:val="00D44DFF"/>
    <w:rsid w:val="00D47672"/>
    <w:rsid w:val="00D511AE"/>
    <w:rsid w:val="00D5123C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4345"/>
    <w:rsid w:val="00D87E20"/>
    <w:rsid w:val="00D90767"/>
    <w:rsid w:val="00D92488"/>
    <w:rsid w:val="00D92B90"/>
    <w:rsid w:val="00D93A14"/>
    <w:rsid w:val="00DA4037"/>
    <w:rsid w:val="00DB704A"/>
    <w:rsid w:val="00DC35AB"/>
    <w:rsid w:val="00DC3E69"/>
    <w:rsid w:val="00DC4FDC"/>
    <w:rsid w:val="00DC732C"/>
    <w:rsid w:val="00DD038C"/>
    <w:rsid w:val="00DE1E19"/>
    <w:rsid w:val="00DE215A"/>
    <w:rsid w:val="00DE66A5"/>
    <w:rsid w:val="00DF1701"/>
    <w:rsid w:val="00DF2B50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0EA"/>
    <w:rsid w:val="00E53DCE"/>
    <w:rsid w:val="00E542C2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4DB2"/>
    <w:rsid w:val="00E852CD"/>
    <w:rsid w:val="00E915AF"/>
    <w:rsid w:val="00E91731"/>
    <w:rsid w:val="00E9175C"/>
    <w:rsid w:val="00E9301A"/>
    <w:rsid w:val="00E9302B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F11740"/>
    <w:rsid w:val="00F26672"/>
    <w:rsid w:val="00F26D33"/>
    <w:rsid w:val="00F424BF"/>
    <w:rsid w:val="00F44FC3"/>
    <w:rsid w:val="00F46107"/>
    <w:rsid w:val="00F468C5"/>
    <w:rsid w:val="00F52D7D"/>
    <w:rsid w:val="00F52F39"/>
    <w:rsid w:val="00F60FBF"/>
    <w:rsid w:val="00F6184F"/>
    <w:rsid w:val="00F8073C"/>
    <w:rsid w:val="00F8310E"/>
    <w:rsid w:val="00F86EDF"/>
    <w:rsid w:val="00F86F4D"/>
    <w:rsid w:val="00F914DD"/>
    <w:rsid w:val="00F945F7"/>
    <w:rsid w:val="00F973C0"/>
    <w:rsid w:val="00FA1149"/>
    <w:rsid w:val="00FA1A79"/>
    <w:rsid w:val="00FA2358"/>
    <w:rsid w:val="00FA6F8F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24E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2C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32A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A332A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Pages/ITU-Space-RadioMonitoring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034CF1"/>
    <w:rsid w:val="001E1D57"/>
    <w:rsid w:val="002D2DDD"/>
    <w:rsid w:val="00364CF4"/>
    <w:rsid w:val="003D7BC7"/>
    <w:rsid w:val="004610A2"/>
    <w:rsid w:val="00707B8D"/>
    <w:rsid w:val="0077567C"/>
    <w:rsid w:val="008C7821"/>
    <w:rsid w:val="00964CCA"/>
    <w:rsid w:val="00F50EE4"/>
    <w:rsid w:val="00F64E87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1B5D-BAFF-4240-AC92-221A0C42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7</TotalTime>
  <Pages>2</Pages>
  <Words>365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7</cp:revision>
  <cp:lastPrinted>2016-11-30T06:19:00Z</cp:lastPrinted>
  <dcterms:created xsi:type="dcterms:W3CDTF">2023-01-24T14:12:00Z</dcterms:created>
  <dcterms:modified xsi:type="dcterms:W3CDTF">2023-01-25T09:59:00Z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