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1492"/>
        <w:gridCol w:w="5381"/>
        <w:gridCol w:w="2522"/>
        <w:gridCol w:w="244"/>
      </w:tblGrid>
      <w:tr w:rsidR="00EA15B3" w:rsidRPr="007B3DB1" w14:paraId="5A40A9D9" w14:textId="77777777" w:rsidTr="00903809">
        <w:trPr>
          <w:gridAfter w:val="1"/>
          <w:wAfter w:w="250" w:type="dxa"/>
        </w:trPr>
        <w:tc>
          <w:tcPr>
            <w:tcW w:w="9639" w:type="dxa"/>
            <w:gridSpan w:val="3"/>
            <w:shd w:val="clear" w:color="auto" w:fill="auto"/>
          </w:tcPr>
          <w:p w14:paraId="4EABB22F" w14:textId="77777777" w:rsidR="00EA15B3" w:rsidRDefault="008E38B4" w:rsidP="00903809">
            <w:pPr>
              <w:spacing w:before="0"/>
              <w:ind w:hanging="104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AF70DA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14:paraId="2BDF8B51" w14:textId="77777777" w:rsidR="008E38B4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39F07EE3" w14:textId="77777777" w:rsidR="008E38B4" w:rsidRPr="00AF70DA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3266ED" w14:paraId="3C76F58E" w14:textId="77777777" w:rsidTr="003A25FC">
        <w:tc>
          <w:tcPr>
            <w:tcW w:w="7054" w:type="dxa"/>
            <w:gridSpan w:val="2"/>
            <w:shd w:val="clear" w:color="auto" w:fill="auto"/>
          </w:tcPr>
          <w:p w14:paraId="7DC0CC6F" w14:textId="6E430291" w:rsidR="00C76D7F" w:rsidRPr="00FE6FB1" w:rsidRDefault="008B35A3" w:rsidP="00903809">
            <w:pPr>
              <w:spacing w:before="0"/>
              <w:ind w:hanging="104"/>
              <w:jc w:val="left"/>
              <w:rPr>
                <w:sz w:val="24"/>
                <w:szCs w:val="24"/>
                <w:lang w:val="fr-CH"/>
              </w:rPr>
            </w:pPr>
            <w:r w:rsidRPr="003922C3">
              <w:rPr>
                <w:sz w:val="24"/>
                <w:szCs w:val="24"/>
              </w:rPr>
              <w:t>C</w:t>
            </w:r>
            <w:r w:rsidR="00C76D7F" w:rsidRPr="003922C3">
              <w:rPr>
                <w:sz w:val="24"/>
                <w:szCs w:val="24"/>
              </w:rPr>
              <w:t>ircular</w:t>
            </w:r>
            <w:r w:rsidR="000C295E">
              <w:rPr>
                <w:sz w:val="24"/>
                <w:szCs w:val="24"/>
                <w:lang w:val="fr-CH"/>
              </w:rPr>
              <w:t xml:space="preserve"> </w:t>
            </w:r>
            <w:r w:rsidR="00AF38AB">
              <w:rPr>
                <w:sz w:val="24"/>
                <w:szCs w:val="24"/>
              </w:rPr>
              <w:t>l</w:t>
            </w:r>
            <w:r w:rsidR="000C295E" w:rsidRPr="003922C3">
              <w:rPr>
                <w:sz w:val="24"/>
                <w:szCs w:val="24"/>
              </w:rPr>
              <w:t>etter</w:t>
            </w:r>
          </w:p>
          <w:p w14:paraId="686FC006" w14:textId="262E5CB1" w:rsidR="00651777" w:rsidRPr="006C53F8" w:rsidRDefault="00E17344" w:rsidP="00903809">
            <w:pPr>
              <w:spacing w:before="0"/>
              <w:ind w:hanging="104"/>
              <w:jc w:val="left"/>
              <w:rPr>
                <w:b/>
                <w:bCs/>
                <w:sz w:val="24"/>
                <w:szCs w:val="24"/>
                <w:lang w:val="fr-CH"/>
              </w:rPr>
            </w:pPr>
            <w:r>
              <w:rPr>
                <w:b/>
                <w:bCs/>
                <w:sz w:val="24"/>
                <w:szCs w:val="24"/>
                <w:lang w:val="fr-CH"/>
              </w:rPr>
              <w:t>C</w:t>
            </w:r>
            <w:r w:rsidR="00B06A2F">
              <w:rPr>
                <w:b/>
                <w:bCs/>
                <w:sz w:val="24"/>
                <w:szCs w:val="24"/>
                <w:lang w:val="fr-CH"/>
              </w:rPr>
              <w:t>R</w:t>
            </w:r>
            <w:r w:rsidR="003836D4" w:rsidRPr="006C53F8">
              <w:rPr>
                <w:b/>
                <w:bCs/>
                <w:sz w:val="24"/>
                <w:szCs w:val="24"/>
                <w:lang w:val="fr-CH"/>
              </w:rPr>
              <w:t>/</w:t>
            </w:r>
            <w:r w:rsidR="003C677C">
              <w:rPr>
                <w:b/>
                <w:bCs/>
                <w:sz w:val="24"/>
                <w:szCs w:val="24"/>
                <w:lang w:val="fr-CH"/>
              </w:rPr>
              <w:t>486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2269035" w14:textId="1B4EAFB8" w:rsidR="00651777" w:rsidRPr="003266ED" w:rsidRDefault="00B704EE">
            <w:pPr>
              <w:spacing w:before="0"/>
              <w:jc w:val="righ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16</w:t>
            </w:r>
            <w:r w:rsidR="00C67F32">
              <w:rPr>
                <w:sz w:val="24"/>
                <w:szCs w:val="24"/>
                <w:lang w:val="en-GB"/>
              </w:rPr>
              <w:t xml:space="preserve"> May 20</w:t>
            </w:r>
            <w:r w:rsidR="003A6AAB">
              <w:rPr>
                <w:sz w:val="24"/>
                <w:szCs w:val="24"/>
                <w:lang w:val="en-GB"/>
              </w:rPr>
              <w:t>22</w:t>
            </w:r>
          </w:p>
        </w:tc>
      </w:tr>
      <w:tr w:rsidR="0037309C" w:rsidRPr="003266ED" w14:paraId="1D744F7F" w14:textId="77777777" w:rsidTr="00903809">
        <w:trPr>
          <w:gridAfter w:val="1"/>
          <w:wAfter w:w="250" w:type="dxa"/>
        </w:trPr>
        <w:tc>
          <w:tcPr>
            <w:tcW w:w="9639" w:type="dxa"/>
            <w:gridSpan w:val="3"/>
            <w:shd w:val="clear" w:color="auto" w:fill="auto"/>
          </w:tcPr>
          <w:p w14:paraId="3AB71A2F" w14:textId="77777777" w:rsidR="0037309C" w:rsidRPr="003266ED" w:rsidRDefault="0037309C" w:rsidP="006047E5">
            <w:pPr>
              <w:spacing w:before="0"/>
              <w:jc w:val="left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37309C" w:rsidRPr="003266ED" w14:paraId="1FB2996D" w14:textId="77777777" w:rsidTr="00903809">
        <w:trPr>
          <w:gridAfter w:val="1"/>
          <w:wAfter w:w="250" w:type="dxa"/>
        </w:trPr>
        <w:tc>
          <w:tcPr>
            <w:tcW w:w="9639" w:type="dxa"/>
            <w:gridSpan w:val="3"/>
            <w:shd w:val="clear" w:color="auto" w:fill="auto"/>
          </w:tcPr>
          <w:p w14:paraId="121A8D7C" w14:textId="77777777" w:rsidR="0037309C" w:rsidRPr="003266ED" w:rsidRDefault="0037309C" w:rsidP="00D374CD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37309C" w:rsidRPr="003266ED" w14:paraId="195955CF" w14:textId="77777777" w:rsidTr="00903809">
        <w:trPr>
          <w:gridAfter w:val="1"/>
          <w:wAfter w:w="250" w:type="dxa"/>
        </w:trPr>
        <w:tc>
          <w:tcPr>
            <w:tcW w:w="9639" w:type="dxa"/>
            <w:gridSpan w:val="3"/>
            <w:shd w:val="clear" w:color="auto" w:fill="auto"/>
          </w:tcPr>
          <w:p w14:paraId="21B4BA19" w14:textId="77777777" w:rsidR="0037309C" w:rsidRDefault="0037309C" w:rsidP="00903809">
            <w:pPr>
              <w:spacing w:before="0"/>
              <w:ind w:hanging="104"/>
              <w:jc w:val="left"/>
              <w:rPr>
                <w:b/>
                <w:bCs/>
                <w:sz w:val="24"/>
                <w:szCs w:val="24"/>
              </w:rPr>
            </w:pPr>
            <w:r w:rsidRPr="008B45F8">
              <w:rPr>
                <w:b/>
                <w:bCs/>
                <w:sz w:val="24"/>
                <w:szCs w:val="24"/>
              </w:rPr>
              <w:t>To Administrations of Member States of the ITU</w:t>
            </w:r>
          </w:p>
          <w:p w14:paraId="0F6463E7" w14:textId="77777777" w:rsidR="00D21694" w:rsidRPr="008B45F8" w:rsidRDefault="00D21694" w:rsidP="006047E5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7309C" w:rsidRPr="003266ED" w14:paraId="3EF7FF9B" w14:textId="77777777" w:rsidTr="00903809">
        <w:trPr>
          <w:gridAfter w:val="1"/>
          <w:wAfter w:w="250" w:type="dxa"/>
        </w:trPr>
        <w:tc>
          <w:tcPr>
            <w:tcW w:w="9639" w:type="dxa"/>
            <w:gridSpan w:val="3"/>
            <w:shd w:val="clear" w:color="auto" w:fill="auto"/>
          </w:tcPr>
          <w:p w14:paraId="133DA538" w14:textId="77777777" w:rsidR="0037309C" w:rsidRPr="003266ED" w:rsidRDefault="0037309C" w:rsidP="006047E5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37309C" w:rsidRPr="003266ED" w14:paraId="17EFA335" w14:textId="77777777" w:rsidTr="00903809">
        <w:trPr>
          <w:gridAfter w:val="1"/>
          <w:wAfter w:w="250" w:type="dxa"/>
        </w:trPr>
        <w:tc>
          <w:tcPr>
            <w:tcW w:w="9639" w:type="dxa"/>
            <w:gridSpan w:val="3"/>
            <w:shd w:val="clear" w:color="auto" w:fill="auto"/>
          </w:tcPr>
          <w:p w14:paraId="4B15A1DE" w14:textId="77777777" w:rsidR="0037309C" w:rsidRPr="003266ED" w:rsidRDefault="0037309C" w:rsidP="006047E5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B4054B" w:rsidRPr="003266ED" w14:paraId="09799F18" w14:textId="77777777" w:rsidTr="00903809">
        <w:trPr>
          <w:gridAfter w:val="1"/>
          <w:wAfter w:w="250" w:type="dxa"/>
        </w:trPr>
        <w:tc>
          <w:tcPr>
            <w:tcW w:w="1526" w:type="dxa"/>
            <w:shd w:val="clear" w:color="auto" w:fill="auto"/>
          </w:tcPr>
          <w:p w14:paraId="5F54EEC3" w14:textId="77777777" w:rsidR="00B4054B" w:rsidRPr="00B90743" w:rsidRDefault="00B4054B" w:rsidP="00D2488A">
            <w:pPr>
              <w:spacing w:before="0"/>
              <w:ind w:hanging="104"/>
              <w:jc w:val="left"/>
              <w:rPr>
                <w:sz w:val="24"/>
                <w:szCs w:val="24"/>
                <w:lang w:val="en-GB"/>
              </w:rPr>
            </w:pPr>
            <w:r w:rsidRPr="00B90743">
              <w:rPr>
                <w:sz w:val="24"/>
                <w:szCs w:val="24"/>
              </w:rPr>
              <w:t>Subject:</w:t>
            </w:r>
          </w:p>
        </w:tc>
        <w:tc>
          <w:tcPr>
            <w:tcW w:w="8113" w:type="dxa"/>
            <w:gridSpan w:val="2"/>
            <w:vMerge w:val="restart"/>
            <w:shd w:val="clear" w:color="auto" w:fill="auto"/>
          </w:tcPr>
          <w:p w14:paraId="571031ED" w14:textId="4577C8A6" w:rsidR="00B06A2F" w:rsidRPr="00B06A2F" w:rsidRDefault="007F303E" w:rsidP="00903809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Articles 19 and 25 of the </w:t>
            </w:r>
            <w:r w:rsidR="00B06A2F" w:rsidRPr="00B06A2F">
              <w:rPr>
                <w:b/>
                <w:bCs/>
                <w:sz w:val="24"/>
                <w:szCs w:val="24"/>
              </w:rPr>
              <w:t>Radio Regulations</w:t>
            </w:r>
            <w:r w:rsidR="00A054E9">
              <w:rPr>
                <w:b/>
                <w:bCs/>
                <w:sz w:val="24"/>
                <w:szCs w:val="24"/>
              </w:rPr>
              <w:t xml:space="preserve"> (RR)</w:t>
            </w:r>
            <w:r>
              <w:rPr>
                <w:b/>
                <w:bCs/>
                <w:sz w:val="24"/>
                <w:szCs w:val="24"/>
              </w:rPr>
              <w:t>,</w:t>
            </w:r>
            <w:r w:rsidR="00A054E9">
              <w:rPr>
                <w:b/>
                <w:bCs/>
                <w:sz w:val="24"/>
                <w:szCs w:val="24"/>
              </w:rPr>
              <w:t xml:space="preserve"> </w:t>
            </w:r>
            <w:r w:rsidR="00D2488A">
              <w:rPr>
                <w:b/>
                <w:bCs/>
                <w:sz w:val="24"/>
                <w:szCs w:val="24"/>
              </w:rPr>
              <w:t xml:space="preserve">Amateur Service and </w:t>
            </w:r>
            <w:r w:rsidR="006633A7">
              <w:rPr>
                <w:b/>
                <w:bCs/>
                <w:sz w:val="24"/>
                <w:szCs w:val="24"/>
              </w:rPr>
              <w:br/>
            </w:r>
            <w:r w:rsidR="00D2488A">
              <w:rPr>
                <w:b/>
                <w:bCs/>
                <w:sz w:val="24"/>
                <w:szCs w:val="24"/>
              </w:rPr>
              <w:t>Amateur</w:t>
            </w:r>
            <w:r w:rsidR="00B06A2F" w:rsidRPr="00B06A2F">
              <w:rPr>
                <w:b/>
                <w:bCs/>
                <w:sz w:val="24"/>
                <w:szCs w:val="24"/>
              </w:rPr>
              <w:t>-Satellite Service</w:t>
            </w:r>
          </w:p>
          <w:p w14:paraId="235831C2" w14:textId="77777777" w:rsidR="00B4054B" w:rsidRPr="00B90743" w:rsidRDefault="00B4054B" w:rsidP="00B574F2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B4054B" w:rsidRPr="003266ED" w14:paraId="25C27B37" w14:textId="77777777" w:rsidTr="00903809">
        <w:trPr>
          <w:gridAfter w:val="1"/>
          <w:wAfter w:w="250" w:type="dxa"/>
        </w:trPr>
        <w:tc>
          <w:tcPr>
            <w:tcW w:w="1526" w:type="dxa"/>
            <w:shd w:val="clear" w:color="auto" w:fill="auto"/>
          </w:tcPr>
          <w:p w14:paraId="19D9175D" w14:textId="77777777" w:rsidR="00B4054B" w:rsidRPr="003266ED" w:rsidRDefault="00B4054B" w:rsidP="006A0053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113" w:type="dxa"/>
            <w:gridSpan w:val="2"/>
            <w:vMerge/>
            <w:shd w:val="clear" w:color="auto" w:fill="auto"/>
          </w:tcPr>
          <w:p w14:paraId="386214BD" w14:textId="77777777" w:rsidR="00B4054B" w:rsidRPr="003266ED" w:rsidRDefault="00B4054B" w:rsidP="006A0053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B4054B" w:rsidRPr="003266ED" w14:paraId="0BFE3B19" w14:textId="77777777" w:rsidTr="00903809">
        <w:trPr>
          <w:gridAfter w:val="1"/>
          <w:wAfter w:w="250" w:type="dxa"/>
        </w:trPr>
        <w:tc>
          <w:tcPr>
            <w:tcW w:w="1526" w:type="dxa"/>
            <w:shd w:val="clear" w:color="auto" w:fill="auto"/>
          </w:tcPr>
          <w:p w14:paraId="30FDBDAE" w14:textId="77777777" w:rsidR="00B4054B" w:rsidRPr="003266ED" w:rsidRDefault="00B4054B" w:rsidP="006A0053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113" w:type="dxa"/>
            <w:gridSpan w:val="2"/>
            <w:vMerge/>
            <w:shd w:val="clear" w:color="auto" w:fill="auto"/>
          </w:tcPr>
          <w:p w14:paraId="116287BE" w14:textId="77777777" w:rsidR="00B4054B" w:rsidRPr="003266ED" w:rsidRDefault="00B4054B" w:rsidP="006A0053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32DF4F7" w14:textId="77777777" w:rsidR="00BD64C0" w:rsidRDefault="007F303E" w:rsidP="00903809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120" w:after="120" w:line="240" w:lineRule="auto"/>
        <w:textAlignment w:val="auto"/>
        <w:rPr>
          <w:rFonts w:eastAsia="SimSun" w:cs="Arial"/>
          <w:sz w:val="24"/>
          <w:szCs w:val="24"/>
          <w:lang w:eastAsia="zh-CN"/>
        </w:rPr>
      </w:pPr>
      <w:r>
        <w:rPr>
          <w:rFonts w:eastAsia="SimSun" w:cs="Arial"/>
          <w:sz w:val="24"/>
          <w:szCs w:val="24"/>
          <w:lang w:eastAsia="zh-CN"/>
        </w:rPr>
        <w:t>P</w:t>
      </w:r>
      <w:r w:rsidR="00B06A2F" w:rsidRPr="009433BE">
        <w:rPr>
          <w:rFonts w:eastAsia="SimSun" w:cs="Arial"/>
          <w:sz w:val="24"/>
          <w:szCs w:val="24"/>
          <w:lang w:eastAsia="zh-CN"/>
        </w:rPr>
        <w:t xml:space="preserve">rovision No. 25.1 </w:t>
      </w:r>
      <w:r>
        <w:rPr>
          <w:rFonts w:eastAsia="SimSun" w:cs="Arial"/>
          <w:sz w:val="24"/>
          <w:szCs w:val="24"/>
          <w:lang w:eastAsia="zh-CN"/>
        </w:rPr>
        <w:t>of the R</w:t>
      </w:r>
      <w:r w:rsidR="00E007AD">
        <w:rPr>
          <w:rFonts w:eastAsia="SimSun" w:cs="Arial"/>
          <w:sz w:val="24"/>
          <w:szCs w:val="24"/>
          <w:lang w:eastAsia="zh-CN"/>
        </w:rPr>
        <w:t xml:space="preserve">adio </w:t>
      </w:r>
      <w:r>
        <w:rPr>
          <w:rFonts w:eastAsia="SimSun" w:cs="Arial"/>
          <w:sz w:val="24"/>
          <w:szCs w:val="24"/>
          <w:lang w:eastAsia="zh-CN"/>
        </w:rPr>
        <w:t>R</w:t>
      </w:r>
      <w:r w:rsidR="00E007AD">
        <w:rPr>
          <w:rFonts w:eastAsia="SimSun" w:cs="Arial"/>
          <w:sz w:val="24"/>
          <w:szCs w:val="24"/>
          <w:lang w:eastAsia="zh-CN"/>
        </w:rPr>
        <w:t>egulations</w:t>
      </w:r>
      <w:r>
        <w:rPr>
          <w:rFonts w:eastAsia="SimSun" w:cs="Arial"/>
          <w:sz w:val="24"/>
          <w:szCs w:val="24"/>
          <w:lang w:eastAsia="zh-CN"/>
        </w:rPr>
        <w:t xml:space="preserve"> </w:t>
      </w:r>
      <w:r w:rsidR="00C1314E">
        <w:rPr>
          <w:rFonts w:eastAsia="SimSun" w:cs="Arial"/>
          <w:sz w:val="24"/>
          <w:szCs w:val="24"/>
          <w:lang w:eastAsia="zh-CN"/>
        </w:rPr>
        <w:t xml:space="preserve">(RR) </w:t>
      </w:r>
      <w:r w:rsidR="00B06A2F" w:rsidRPr="009433BE">
        <w:rPr>
          <w:rFonts w:eastAsia="SimSun" w:cs="Arial"/>
          <w:sz w:val="24"/>
          <w:szCs w:val="24"/>
          <w:lang w:eastAsia="zh-CN"/>
        </w:rPr>
        <w:t xml:space="preserve">stipulates that radiocommunications between amateur stations of different countries shall be permitted unless the administration of one of the countries concerned has notified that it objects to such radiocommunications. </w:t>
      </w:r>
    </w:p>
    <w:p w14:paraId="051B7B21" w14:textId="52C3240B" w:rsidR="00BD64C0" w:rsidRDefault="008B1641" w:rsidP="00903809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120" w:after="120" w:line="240" w:lineRule="auto"/>
        <w:textAlignment w:val="auto"/>
        <w:rPr>
          <w:rFonts w:eastAsia="SimSun" w:cs="Arial"/>
          <w:sz w:val="24"/>
          <w:szCs w:val="24"/>
          <w:lang w:eastAsia="zh-CN"/>
        </w:rPr>
      </w:pPr>
      <w:r w:rsidRPr="009433BE">
        <w:rPr>
          <w:rFonts w:eastAsia="SimSun" w:cs="Arial"/>
          <w:sz w:val="24"/>
          <w:szCs w:val="24"/>
          <w:lang w:eastAsia="zh-CN"/>
        </w:rPr>
        <w:t>In order t</w:t>
      </w:r>
      <w:r w:rsidR="00B06A2F" w:rsidRPr="009433BE">
        <w:rPr>
          <w:rFonts w:eastAsia="SimSun" w:cs="Arial"/>
          <w:sz w:val="24"/>
          <w:szCs w:val="24"/>
          <w:lang w:eastAsia="zh-CN"/>
        </w:rPr>
        <w:t xml:space="preserve">o inform administrations of the status regarding the application of this provision by the various </w:t>
      </w:r>
      <w:r w:rsidR="00D24438">
        <w:rPr>
          <w:rFonts w:eastAsia="SimSun" w:cs="Arial"/>
          <w:sz w:val="24"/>
          <w:szCs w:val="24"/>
          <w:lang w:eastAsia="zh-CN"/>
        </w:rPr>
        <w:t>Member States</w:t>
      </w:r>
      <w:r w:rsidR="00B06A2F" w:rsidRPr="009433BE">
        <w:rPr>
          <w:rFonts w:eastAsia="SimSun" w:cs="Arial"/>
          <w:sz w:val="24"/>
          <w:szCs w:val="24"/>
          <w:lang w:eastAsia="zh-CN"/>
        </w:rPr>
        <w:t xml:space="preserve">, the Radiocommunication Bureau </w:t>
      </w:r>
      <w:r w:rsidR="007F303E">
        <w:rPr>
          <w:rFonts w:eastAsia="SimSun" w:cs="Arial"/>
          <w:sz w:val="24"/>
          <w:szCs w:val="24"/>
          <w:lang w:eastAsia="zh-CN"/>
        </w:rPr>
        <w:t xml:space="preserve">(BR) </w:t>
      </w:r>
      <w:r w:rsidR="00B06A2F" w:rsidRPr="009433BE">
        <w:rPr>
          <w:rFonts w:eastAsia="SimSun" w:cs="Arial"/>
          <w:sz w:val="24"/>
          <w:szCs w:val="24"/>
          <w:lang w:eastAsia="zh-CN"/>
        </w:rPr>
        <w:t xml:space="preserve">publishes an Annex to the </w:t>
      </w:r>
      <w:r w:rsidR="00351991">
        <w:rPr>
          <w:rFonts w:eastAsia="SimSun" w:cs="Arial"/>
          <w:sz w:val="24"/>
          <w:szCs w:val="24"/>
          <w:lang w:eastAsia="zh-CN"/>
        </w:rPr>
        <w:t xml:space="preserve">ITU </w:t>
      </w:r>
      <w:r w:rsidR="00B06A2F" w:rsidRPr="009433BE">
        <w:rPr>
          <w:rFonts w:eastAsia="SimSun" w:cs="Arial"/>
          <w:sz w:val="24"/>
          <w:szCs w:val="24"/>
          <w:lang w:eastAsia="zh-CN"/>
        </w:rPr>
        <w:t>Operational Bulletin that summarizes the prevailing situation.</w:t>
      </w:r>
      <w:r w:rsidR="00BD64C0" w:rsidRPr="009433BE">
        <w:rPr>
          <w:rFonts w:eastAsia="SimSun" w:cs="Arial"/>
          <w:sz w:val="24"/>
          <w:szCs w:val="24"/>
          <w:lang w:eastAsia="zh-CN"/>
        </w:rPr>
        <w:t xml:space="preserve"> </w:t>
      </w:r>
      <w:r w:rsidR="00876F89">
        <w:rPr>
          <w:rFonts w:eastAsia="SimSun" w:cs="Arial"/>
          <w:sz w:val="24"/>
          <w:szCs w:val="24"/>
          <w:lang w:eastAsia="zh-CN"/>
        </w:rPr>
        <w:t xml:space="preserve"> </w:t>
      </w:r>
      <w:r w:rsidR="00BD64C0" w:rsidRPr="009433BE">
        <w:rPr>
          <w:rFonts w:eastAsia="SimSun" w:cs="Arial"/>
          <w:sz w:val="24"/>
          <w:szCs w:val="24"/>
          <w:lang w:eastAsia="zh-CN"/>
        </w:rPr>
        <w:t>Preparations are under</w:t>
      </w:r>
      <w:r w:rsidR="00541C89">
        <w:rPr>
          <w:rFonts w:eastAsia="SimSun" w:cs="Arial"/>
          <w:sz w:val="24"/>
          <w:szCs w:val="24"/>
          <w:lang w:eastAsia="zh-CN"/>
        </w:rPr>
        <w:t xml:space="preserve"> </w:t>
      </w:r>
      <w:r w:rsidR="00BD64C0" w:rsidRPr="009433BE">
        <w:rPr>
          <w:rFonts w:eastAsia="SimSun" w:cs="Arial"/>
          <w:sz w:val="24"/>
          <w:szCs w:val="24"/>
          <w:lang w:eastAsia="zh-CN"/>
        </w:rPr>
        <w:t xml:space="preserve">way to publish this Annex to the </w:t>
      </w:r>
      <w:r w:rsidR="00351991">
        <w:rPr>
          <w:rFonts w:eastAsia="SimSun" w:cs="Arial"/>
          <w:sz w:val="24"/>
          <w:szCs w:val="24"/>
          <w:lang w:eastAsia="zh-CN"/>
        </w:rPr>
        <w:t xml:space="preserve">ITU </w:t>
      </w:r>
      <w:r w:rsidR="00BD64C0" w:rsidRPr="009433BE">
        <w:rPr>
          <w:rFonts w:eastAsia="SimSun" w:cs="Arial"/>
          <w:sz w:val="24"/>
          <w:szCs w:val="24"/>
          <w:lang w:eastAsia="zh-CN"/>
        </w:rPr>
        <w:t xml:space="preserve">Operational Bulletin in </w:t>
      </w:r>
      <w:r w:rsidR="00A60010" w:rsidRPr="009433BE">
        <w:rPr>
          <w:rFonts w:eastAsia="SimSun" w:cs="Arial"/>
          <w:sz w:val="24"/>
          <w:szCs w:val="24"/>
          <w:lang w:eastAsia="zh-CN"/>
        </w:rPr>
        <w:t>20</w:t>
      </w:r>
      <w:r w:rsidR="00194839">
        <w:rPr>
          <w:rFonts w:eastAsia="SimSun" w:cs="Arial"/>
          <w:sz w:val="24"/>
          <w:szCs w:val="24"/>
          <w:lang w:eastAsia="zh-CN"/>
        </w:rPr>
        <w:t>22</w:t>
      </w:r>
      <w:r w:rsidR="00BD64C0" w:rsidRPr="009433BE">
        <w:rPr>
          <w:rFonts w:eastAsia="SimSun" w:cs="Arial"/>
          <w:sz w:val="24"/>
          <w:szCs w:val="24"/>
          <w:lang w:eastAsia="zh-CN"/>
        </w:rPr>
        <w:t xml:space="preserve">. </w:t>
      </w:r>
    </w:p>
    <w:p w14:paraId="0A4F5AD6" w14:textId="281E3663" w:rsidR="00B06A2F" w:rsidRDefault="00B06A2F" w:rsidP="00903809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120" w:after="120" w:line="240" w:lineRule="auto"/>
        <w:textAlignment w:val="auto"/>
        <w:rPr>
          <w:rFonts w:eastAsia="SimSun" w:cs="Arial"/>
          <w:sz w:val="24"/>
          <w:szCs w:val="24"/>
          <w:lang w:eastAsia="zh-CN"/>
        </w:rPr>
      </w:pPr>
      <w:r w:rsidRPr="009433BE">
        <w:rPr>
          <w:rFonts w:eastAsia="SimSun" w:cs="Arial"/>
          <w:sz w:val="24"/>
          <w:szCs w:val="24"/>
          <w:lang w:eastAsia="zh-CN"/>
        </w:rPr>
        <w:t xml:space="preserve">I would </w:t>
      </w:r>
      <w:r w:rsidR="00BD64C0" w:rsidRPr="009433BE">
        <w:rPr>
          <w:rFonts w:eastAsia="SimSun" w:cs="Arial"/>
          <w:sz w:val="24"/>
          <w:szCs w:val="24"/>
          <w:lang w:eastAsia="zh-CN"/>
        </w:rPr>
        <w:t xml:space="preserve">therefore </w:t>
      </w:r>
      <w:r w:rsidR="00E007AD">
        <w:rPr>
          <w:rFonts w:eastAsia="SimSun" w:cs="Arial"/>
          <w:sz w:val="24"/>
          <w:szCs w:val="24"/>
          <w:lang w:eastAsia="zh-CN"/>
        </w:rPr>
        <w:t xml:space="preserve">appreciate it, </w:t>
      </w:r>
      <w:r w:rsidRPr="009433BE">
        <w:rPr>
          <w:rFonts w:eastAsia="SimSun" w:cs="Arial"/>
          <w:sz w:val="24"/>
          <w:szCs w:val="24"/>
          <w:lang w:eastAsia="zh-CN"/>
        </w:rPr>
        <w:t>if you could inform the B</w:t>
      </w:r>
      <w:r w:rsidR="007F303E">
        <w:rPr>
          <w:rFonts w:eastAsia="SimSun" w:cs="Arial"/>
          <w:sz w:val="24"/>
          <w:szCs w:val="24"/>
          <w:lang w:eastAsia="zh-CN"/>
        </w:rPr>
        <w:t>R</w:t>
      </w:r>
      <w:r w:rsidRPr="009433BE">
        <w:rPr>
          <w:rFonts w:eastAsia="SimSun" w:cs="Arial"/>
          <w:sz w:val="24"/>
          <w:szCs w:val="24"/>
          <w:lang w:eastAsia="zh-CN"/>
        </w:rPr>
        <w:t xml:space="preserve"> whether your Administration objects to radiocommunications between amateur stations of other countries and stations of your country and if so, with which countries. The B</w:t>
      </w:r>
      <w:r w:rsidR="007F303E">
        <w:rPr>
          <w:rFonts w:eastAsia="SimSun" w:cs="Arial"/>
          <w:sz w:val="24"/>
          <w:szCs w:val="24"/>
          <w:lang w:eastAsia="zh-CN"/>
        </w:rPr>
        <w:t>R</w:t>
      </w:r>
      <w:r w:rsidRPr="009433BE">
        <w:rPr>
          <w:rFonts w:eastAsia="SimSun" w:cs="Arial"/>
          <w:sz w:val="24"/>
          <w:szCs w:val="24"/>
          <w:lang w:eastAsia="zh-CN"/>
        </w:rPr>
        <w:t xml:space="preserve"> should receive replies to this query by </w:t>
      </w:r>
      <w:r w:rsidR="00C67F32">
        <w:rPr>
          <w:rFonts w:eastAsia="SimSun" w:cs="Arial"/>
          <w:b/>
          <w:bCs/>
          <w:sz w:val="24"/>
          <w:szCs w:val="24"/>
          <w:lang w:eastAsia="zh-CN"/>
        </w:rPr>
        <w:t>1</w:t>
      </w:r>
      <w:r w:rsidR="004D1FB2">
        <w:rPr>
          <w:rFonts w:eastAsia="SimSun" w:cs="Arial"/>
          <w:b/>
          <w:bCs/>
          <w:sz w:val="24"/>
          <w:szCs w:val="24"/>
          <w:lang w:eastAsia="zh-CN"/>
        </w:rPr>
        <w:t>3</w:t>
      </w:r>
      <w:r w:rsidR="00786539">
        <w:rPr>
          <w:rFonts w:eastAsia="SimSun" w:cs="Arial"/>
          <w:b/>
          <w:bCs/>
          <w:sz w:val="24"/>
          <w:szCs w:val="24"/>
          <w:lang w:eastAsia="zh-CN"/>
        </w:rPr>
        <w:t xml:space="preserve"> June</w:t>
      </w:r>
      <w:r w:rsidR="00A60010">
        <w:rPr>
          <w:rFonts w:eastAsia="SimSun" w:cs="Arial"/>
          <w:b/>
          <w:bCs/>
          <w:sz w:val="24"/>
          <w:szCs w:val="24"/>
          <w:lang w:eastAsia="zh-CN"/>
        </w:rPr>
        <w:t xml:space="preserve"> 20</w:t>
      </w:r>
      <w:r w:rsidR="002A2247">
        <w:rPr>
          <w:rFonts w:eastAsia="SimSun" w:cs="Arial"/>
          <w:b/>
          <w:bCs/>
          <w:sz w:val="24"/>
          <w:szCs w:val="24"/>
          <w:lang w:eastAsia="zh-CN"/>
        </w:rPr>
        <w:t>22</w:t>
      </w:r>
      <w:r w:rsidRPr="009433BE">
        <w:rPr>
          <w:rFonts w:eastAsia="SimSun" w:cs="Arial"/>
          <w:sz w:val="24"/>
          <w:szCs w:val="24"/>
          <w:lang w:eastAsia="zh-CN"/>
        </w:rPr>
        <w:t xml:space="preserve">. </w:t>
      </w:r>
      <w:r w:rsidR="00A054E9">
        <w:rPr>
          <w:rFonts w:eastAsia="SimSun" w:cs="Arial"/>
          <w:sz w:val="24"/>
          <w:szCs w:val="24"/>
          <w:lang w:eastAsia="zh-CN"/>
        </w:rPr>
        <w:t xml:space="preserve"> </w:t>
      </w:r>
      <w:r w:rsidRPr="009433BE">
        <w:rPr>
          <w:rFonts w:eastAsia="SimSun" w:cs="Arial"/>
          <w:sz w:val="24"/>
          <w:szCs w:val="24"/>
          <w:lang w:eastAsia="zh-CN"/>
        </w:rPr>
        <w:t xml:space="preserve">If no response is received by the </w:t>
      </w:r>
      <w:r w:rsidR="00213A3E">
        <w:rPr>
          <w:rFonts w:eastAsia="SimSun" w:cs="Arial"/>
          <w:sz w:val="24"/>
          <w:szCs w:val="24"/>
          <w:lang w:eastAsia="zh-CN"/>
        </w:rPr>
        <w:t>above</w:t>
      </w:r>
      <w:r w:rsidR="00213A3E" w:rsidRPr="009433BE">
        <w:rPr>
          <w:rFonts w:eastAsia="SimSun" w:cs="Arial"/>
          <w:sz w:val="24"/>
          <w:szCs w:val="24"/>
          <w:lang w:eastAsia="zh-CN"/>
        </w:rPr>
        <w:t xml:space="preserve"> </w:t>
      </w:r>
      <w:r w:rsidRPr="009433BE">
        <w:rPr>
          <w:rFonts w:eastAsia="SimSun" w:cs="Arial"/>
          <w:sz w:val="24"/>
          <w:szCs w:val="24"/>
          <w:lang w:eastAsia="zh-CN"/>
        </w:rPr>
        <w:t xml:space="preserve">date, it shall be assumed that your </w:t>
      </w:r>
      <w:r w:rsidR="007F303E">
        <w:rPr>
          <w:rFonts w:eastAsia="SimSun" w:cs="Arial"/>
          <w:sz w:val="24"/>
          <w:szCs w:val="24"/>
          <w:lang w:eastAsia="zh-CN"/>
        </w:rPr>
        <w:t>A</w:t>
      </w:r>
      <w:r w:rsidRPr="009433BE">
        <w:rPr>
          <w:rFonts w:eastAsia="SimSun" w:cs="Arial"/>
          <w:sz w:val="24"/>
          <w:szCs w:val="24"/>
          <w:lang w:eastAsia="zh-CN"/>
        </w:rPr>
        <w:t>dministration has no such objections.</w:t>
      </w:r>
    </w:p>
    <w:p w14:paraId="215C7FE9" w14:textId="4790821E" w:rsidR="00B06A2F" w:rsidRDefault="00060E48" w:rsidP="00903809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120" w:after="120" w:line="240" w:lineRule="auto"/>
        <w:textAlignment w:val="auto"/>
        <w:rPr>
          <w:rFonts w:eastAsia="SimSun" w:cs="Arial"/>
          <w:sz w:val="24"/>
          <w:szCs w:val="24"/>
          <w:lang w:eastAsia="zh-CN"/>
        </w:rPr>
      </w:pPr>
      <w:r>
        <w:rPr>
          <w:rFonts w:eastAsia="SimSun" w:cs="Arial"/>
          <w:sz w:val="24"/>
          <w:szCs w:val="24"/>
          <w:lang w:eastAsia="zh-CN"/>
        </w:rPr>
        <w:t xml:space="preserve">In the </w:t>
      </w:r>
      <w:r w:rsidR="00B06A2F" w:rsidRPr="009433BE">
        <w:rPr>
          <w:rFonts w:eastAsia="SimSun" w:cs="Arial"/>
          <w:sz w:val="24"/>
          <w:szCs w:val="24"/>
          <w:lang w:eastAsia="zh-CN"/>
        </w:rPr>
        <w:t>same Annex, the B</w:t>
      </w:r>
      <w:r>
        <w:rPr>
          <w:rFonts w:eastAsia="SimSun" w:cs="Arial"/>
          <w:sz w:val="24"/>
          <w:szCs w:val="24"/>
          <w:lang w:eastAsia="zh-CN"/>
        </w:rPr>
        <w:t>R</w:t>
      </w:r>
      <w:r w:rsidR="00B06A2F" w:rsidRPr="009433BE">
        <w:rPr>
          <w:rFonts w:eastAsia="SimSun" w:cs="Arial"/>
          <w:sz w:val="24"/>
          <w:szCs w:val="24"/>
          <w:lang w:eastAsia="zh-CN"/>
        </w:rPr>
        <w:t xml:space="preserve"> wi</w:t>
      </w:r>
      <w:r>
        <w:rPr>
          <w:rFonts w:eastAsia="SimSun" w:cs="Arial"/>
          <w:sz w:val="24"/>
          <w:szCs w:val="24"/>
          <w:lang w:eastAsia="zh-CN"/>
        </w:rPr>
        <w:t>ll</w:t>
      </w:r>
      <w:r w:rsidR="00B06A2F" w:rsidRPr="009433BE">
        <w:rPr>
          <w:rFonts w:eastAsia="SimSun" w:cs="Arial"/>
          <w:sz w:val="24"/>
          <w:szCs w:val="24"/>
          <w:lang w:eastAsia="zh-CN"/>
        </w:rPr>
        <w:t xml:space="preserve"> publish information regarding the form of call signs assigned by administrations, in accordance with provisions 19.68, 19.68A and 19.69 of the R</w:t>
      </w:r>
      <w:r w:rsidR="007F303E">
        <w:rPr>
          <w:rFonts w:eastAsia="SimSun" w:cs="Arial"/>
          <w:sz w:val="24"/>
          <w:szCs w:val="24"/>
          <w:lang w:eastAsia="zh-CN"/>
        </w:rPr>
        <w:t>R</w:t>
      </w:r>
      <w:r w:rsidR="00B06A2F" w:rsidRPr="009433BE">
        <w:rPr>
          <w:rFonts w:eastAsia="SimSun" w:cs="Arial"/>
          <w:sz w:val="24"/>
          <w:szCs w:val="24"/>
          <w:lang w:eastAsia="zh-CN"/>
        </w:rPr>
        <w:t>, to their amateur and experimental stations. Such information should also be communicated to the B</w:t>
      </w:r>
      <w:r w:rsidR="00541C89">
        <w:rPr>
          <w:rFonts w:eastAsia="SimSun" w:cs="Arial"/>
          <w:sz w:val="24"/>
          <w:szCs w:val="24"/>
          <w:lang w:eastAsia="zh-CN"/>
        </w:rPr>
        <w:t>R</w:t>
      </w:r>
      <w:r w:rsidR="00B06A2F" w:rsidRPr="009433BE">
        <w:rPr>
          <w:rFonts w:eastAsia="SimSun" w:cs="Arial"/>
          <w:sz w:val="24"/>
          <w:szCs w:val="24"/>
          <w:lang w:eastAsia="zh-CN"/>
        </w:rPr>
        <w:t xml:space="preserve"> by </w:t>
      </w:r>
      <w:r w:rsidR="00C67F32">
        <w:rPr>
          <w:rFonts w:eastAsia="SimSun" w:cs="Arial"/>
          <w:b/>
          <w:bCs/>
          <w:sz w:val="24"/>
          <w:szCs w:val="24"/>
          <w:lang w:eastAsia="zh-CN"/>
        </w:rPr>
        <w:t>1</w:t>
      </w:r>
      <w:r w:rsidR="004D1FB2">
        <w:rPr>
          <w:rFonts w:eastAsia="SimSun" w:cs="Arial"/>
          <w:b/>
          <w:bCs/>
          <w:sz w:val="24"/>
          <w:szCs w:val="24"/>
          <w:lang w:eastAsia="zh-CN"/>
        </w:rPr>
        <w:t>3</w:t>
      </w:r>
      <w:r w:rsidR="00786539">
        <w:rPr>
          <w:rFonts w:eastAsia="SimSun" w:cs="Arial"/>
          <w:b/>
          <w:bCs/>
          <w:sz w:val="24"/>
          <w:szCs w:val="24"/>
          <w:lang w:eastAsia="zh-CN"/>
        </w:rPr>
        <w:t xml:space="preserve"> June</w:t>
      </w:r>
      <w:r w:rsidR="00A60010">
        <w:rPr>
          <w:rFonts w:eastAsia="SimSun" w:cs="Arial"/>
          <w:b/>
          <w:bCs/>
          <w:sz w:val="24"/>
          <w:szCs w:val="24"/>
          <w:lang w:eastAsia="zh-CN"/>
        </w:rPr>
        <w:t xml:space="preserve"> 20</w:t>
      </w:r>
      <w:r w:rsidR="00974876">
        <w:rPr>
          <w:rFonts w:eastAsia="SimSun" w:cs="Arial"/>
          <w:b/>
          <w:bCs/>
          <w:sz w:val="24"/>
          <w:szCs w:val="24"/>
          <w:lang w:eastAsia="zh-CN"/>
        </w:rPr>
        <w:t>22</w:t>
      </w:r>
      <w:r w:rsidR="00B06A2F" w:rsidRPr="009433BE">
        <w:rPr>
          <w:rFonts w:eastAsia="SimSun" w:cs="Arial"/>
          <w:sz w:val="24"/>
          <w:szCs w:val="24"/>
          <w:lang w:eastAsia="zh-CN"/>
        </w:rPr>
        <w:t>.</w:t>
      </w:r>
      <w:r w:rsidR="009433BE" w:rsidRPr="009433BE">
        <w:rPr>
          <w:rFonts w:eastAsia="SimSun" w:cs="Arial"/>
          <w:sz w:val="24"/>
          <w:szCs w:val="24"/>
          <w:lang w:eastAsia="zh-CN"/>
        </w:rPr>
        <w:t xml:space="preserve"> </w:t>
      </w:r>
    </w:p>
    <w:p w14:paraId="7825AF2B" w14:textId="57CDFC4F" w:rsidR="004A7DA2" w:rsidRDefault="00A60010" w:rsidP="004A7DA2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120" w:after="120" w:line="240" w:lineRule="auto"/>
        <w:textAlignment w:val="auto"/>
      </w:pPr>
      <w:r w:rsidRPr="00A60010">
        <w:rPr>
          <w:rFonts w:eastAsia="SimSun" w:cs="Arial"/>
          <w:sz w:val="24"/>
          <w:szCs w:val="24"/>
          <w:lang w:eastAsia="zh-CN"/>
        </w:rPr>
        <w:t xml:space="preserve">The </w:t>
      </w:r>
      <w:r w:rsidR="00C244AE">
        <w:rPr>
          <w:rFonts w:eastAsia="SimSun" w:cs="Arial"/>
          <w:sz w:val="24"/>
          <w:szCs w:val="24"/>
          <w:lang w:eastAsia="zh-CN"/>
        </w:rPr>
        <w:t xml:space="preserve">latest publication </w:t>
      </w:r>
      <w:r w:rsidR="005961DC">
        <w:rPr>
          <w:rFonts w:eastAsia="SimSun" w:cs="Arial"/>
          <w:sz w:val="24"/>
          <w:szCs w:val="24"/>
          <w:lang w:eastAsia="zh-CN"/>
        </w:rPr>
        <w:t xml:space="preserve">of this Annex </w:t>
      </w:r>
      <w:r w:rsidR="00C244AE">
        <w:rPr>
          <w:rFonts w:eastAsia="SimSun" w:cs="Arial"/>
          <w:sz w:val="24"/>
          <w:szCs w:val="24"/>
          <w:lang w:eastAsia="zh-CN"/>
        </w:rPr>
        <w:t>was made in 201</w:t>
      </w:r>
      <w:r w:rsidR="00C84897">
        <w:rPr>
          <w:rFonts w:eastAsia="SimSun" w:cs="Arial"/>
          <w:sz w:val="24"/>
          <w:szCs w:val="24"/>
          <w:lang w:eastAsia="zh-CN"/>
        </w:rPr>
        <w:t>8</w:t>
      </w:r>
      <w:r w:rsidR="00C244AE">
        <w:rPr>
          <w:rFonts w:eastAsia="SimSun" w:cs="Arial"/>
          <w:sz w:val="24"/>
          <w:szCs w:val="24"/>
          <w:lang w:eastAsia="zh-CN"/>
        </w:rPr>
        <w:t xml:space="preserve"> in </w:t>
      </w:r>
      <w:r w:rsidR="00C244AE" w:rsidRPr="00A60010">
        <w:rPr>
          <w:rFonts w:eastAsia="SimSun" w:cs="Arial"/>
          <w:sz w:val="24"/>
          <w:szCs w:val="24"/>
          <w:lang w:eastAsia="zh-CN"/>
        </w:rPr>
        <w:t>Operational Bulletin No. 1</w:t>
      </w:r>
      <w:r w:rsidR="006D1ED6">
        <w:rPr>
          <w:rFonts w:eastAsia="SimSun" w:cs="Arial"/>
          <w:sz w:val="24"/>
          <w:szCs w:val="24"/>
          <w:lang w:eastAsia="zh-CN"/>
        </w:rPr>
        <w:t>1</w:t>
      </w:r>
      <w:r w:rsidR="00C244AE" w:rsidRPr="00A60010">
        <w:rPr>
          <w:rFonts w:eastAsia="SimSun" w:cs="Arial"/>
          <w:sz w:val="24"/>
          <w:szCs w:val="24"/>
          <w:lang w:eastAsia="zh-CN"/>
        </w:rPr>
        <w:t>5</w:t>
      </w:r>
      <w:r w:rsidR="006D1ED6">
        <w:rPr>
          <w:rFonts w:eastAsia="SimSun" w:cs="Arial"/>
          <w:sz w:val="24"/>
          <w:szCs w:val="24"/>
          <w:lang w:eastAsia="zh-CN"/>
        </w:rPr>
        <w:t>4</w:t>
      </w:r>
      <w:r w:rsidR="00C244AE" w:rsidRPr="00A60010">
        <w:rPr>
          <w:rFonts w:eastAsia="SimSun" w:cs="Arial"/>
          <w:sz w:val="24"/>
          <w:szCs w:val="24"/>
          <w:lang w:eastAsia="zh-CN"/>
        </w:rPr>
        <w:t xml:space="preserve"> </w:t>
      </w:r>
      <w:r w:rsidR="00C244AE">
        <w:rPr>
          <w:rFonts w:eastAsia="SimSun" w:cs="Arial"/>
          <w:sz w:val="24"/>
          <w:szCs w:val="24"/>
          <w:lang w:eastAsia="zh-CN"/>
        </w:rPr>
        <w:t>and is available on the ITU website at</w:t>
      </w:r>
      <w:r w:rsidRPr="00A60010">
        <w:rPr>
          <w:rFonts w:eastAsia="SimSun" w:cs="Arial"/>
          <w:sz w:val="24"/>
          <w:szCs w:val="24"/>
          <w:lang w:eastAsia="zh-CN"/>
        </w:rPr>
        <w:t xml:space="preserve">: </w:t>
      </w:r>
      <w:hyperlink w:history="1"/>
      <w:r w:rsidR="004A7DA2" w:rsidRPr="00903809">
        <w:rPr>
          <w:rStyle w:val="Hyperlink"/>
          <w:rFonts w:eastAsia="SimSun" w:cs="Arial"/>
          <w:sz w:val="24"/>
          <w:szCs w:val="24"/>
          <w:lang w:eastAsia="zh-CN"/>
        </w:rPr>
        <w:t xml:space="preserve"> https://www.itu.</w:t>
      </w:r>
      <w:r w:rsidR="004A7DA2" w:rsidRPr="004A7DA2">
        <w:rPr>
          <w:rStyle w:val="Hyperlink"/>
          <w:rFonts w:eastAsia="SimSun" w:cs="Arial"/>
          <w:sz w:val="24"/>
          <w:szCs w:val="24"/>
          <w:lang w:eastAsia="zh-CN"/>
        </w:rPr>
        <w:t>int/</w:t>
      </w:r>
      <w:r w:rsidR="004A7DA2" w:rsidRPr="00903809">
        <w:rPr>
          <w:rStyle w:val="Hyperlink"/>
          <w:rFonts w:eastAsia="SimSun" w:cs="Arial"/>
          <w:sz w:val="24"/>
          <w:szCs w:val="24"/>
          <w:lang w:eastAsia="zh-CN"/>
        </w:rPr>
        <w:t>pub/T-SP-OB.1154-2018</w:t>
      </w:r>
      <w:r w:rsidR="004A7DA2">
        <w:rPr>
          <w:rStyle w:val="Hyperlink"/>
          <w:rFonts w:eastAsia="SimSun" w:cs="Arial"/>
          <w:sz w:val="24"/>
          <w:szCs w:val="24"/>
          <w:lang w:eastAsia="zh-CN"/>
        </w:rPr>
        <w:t>.</w:t>
      </w:r>
    </w:p>
    <w:p w14:paraId="4E227B29" w14:textId="6ACDE70C" w:rsidR="009F70EA" w:rsidRPr="00524677" w:rsidRDefault="009F70EA" w:rsidP="004A7DA2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120" w:after="120" w:line="24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T</w:t>
      </w:r>
      <w:r w:rsidRPr="00F86147">
        <w:rPr>
          <w:sz w:val="24"/>
          <w:szCs w:val="24"/>
        </w:rPr>
        <w:t>he B</w:t>
      </w:r>
      <w:r w:rsidR="007F303E">
        <w:rPr>
          <w:sz w:val="24"/>
          <w:szCs w:val="24"/>
        </w:rPr>
        <w:t>R</w:t>
      </w:r>
      <w:r w:rsidRPr="00F86147">
        <w:rPr>
          <w:sz w:val="24"/>
          <w:szCs w:val="24"/>
        </w:rPr>
        <w:t xml:space="preserve"> remains at </w:t>
      </w:r>
      <w:r w:rsidR="00B06A2F">
        <w:rPr>
          <w:sz w:val="24"/>
          <w:szCs w:val="24"/>
        </w:rPr>
        <w:t xml:space="preserve">the disposal of </w:t>
      </w:r>
      <w:r>
        <w:rPr>
          <w:sz w:val="24"/>
          <w:szCs w:val="24"/>
        </w:rPr>
        <w:t xml:space="preserve">your </w:t>
      </w:r>
      <w:r w:rsidR="00B06A2F">
        <w:rPr>
          <w:sz w:val="24"/>
          <w:szCs w:val="24"/>
        </w:rPr>
        <w:t>Administration</w:t>
      </w:r>
      <w:r w:rsidR="00D24438">
        <w:rPr>
          <w:sz w:val="24"/>
          <w:szCs w:val="24"/>
        </w:rPr>
        <w:t>,</w:t>
      </w:r>
      <w:r w:rsidR="00B06A2F">
        <w:rPr>
          <w:sz w:val="24"/>
          <w:szCs w:val="24"/>
        </w:rPr>
        <w:t xml:space="preserve"> via</w:t>
      </w:r>
      <w:r w:rsidR="00D24438">
        <w:rPr>
          <w:sz w:val="24"/>
          <w:szCs w:val="24"/>
        </w:rPr>
        <w:t xml:space="preserve"> the</w:t>
      </w:r>
      <w:r w:rsidR="00B06A2F">
        <w:rPr>
          <w:sz w:val="24"/>
          <w:szCs w:val="24"/>
        </w:rPr>
        <w:t xml:space="preserve"> </w:t>
      </w:r>
      <w:hyperlink r:id="rId8" w:history="1">
        <w:r w:rsidR="00B06A2F" w:rsidRPr="00473E95">
          <w:rPr>
            <w:rStyle w:val="Hyperlink"/>
            <w:sz w:val="24"/>
            <w:szCs w:val="24"/>
          </w:rPr>
          <w:t>brmail@itu.int</w:t>
        </w:r>
      </w:hyperlink>
      <w:r w:rsidR="00B06A2F">
        <w:rPr>
          <w:sz w:val="24"/>
          <w:szCs w:val="24"/>
        </w:rPr>
        <w:t xml:space="preserve"> address</w:t>
      </w:r>
      <w:r w:rsidR="00D24438">
        <w:rPr>
          <w:sz w:val="24"/>
          <w:szCs w:val="24"/>
        </w:rPr>
        <w:t>,</w:t>
      </w:r>
      <w:r w:rsidR="00B06A2F">
        <w:rPr>
          <w:sz w:val="24"/>
          <w:szCs w:val="24"/>
        </w:rPr>
        <w:t xml:space="preserve"> for any </w:t>
      </w:r>
      <w:r w:rsidR="006C1BB1">
        <w:rPr>
          <w:sz w:val="24"/>
          <w:szCs w:val="24"/>
        </w:rPr>
        <w:t>clarification</w:t>
      </w:r>
      <w:r w:rsidRPr="00F86147">
        <w:rPr>
          <w:sz w:val="24"/>
          <w:szCs w:val="24"/>
        </w:rPr>
        <w:t xml:space="preserve"> </w:t>
      </w:r>
      <w:r w:rsidR="00B06A2F">
        <w:rPr>
          <w:sz w:val="24"/>
          <w:szCs w:val="24"/>
        </w:rPr>
        <w:t xml:space="preserve">you may require with respect to the subjects covered in this Circular </w:t>
      </w:r>
      <w:r w:rsidR="002773E7">
        <w:rPr>
          <w:sz w:val="24"/>
          <w:szCs w:val="24"/>
        </w:rPr>
        <w:t>L</w:t>
      </w:r>
      <w:r w:rsidR="00B06A2F">
        <w:rPr>
          <w:sz w:val="24"/>
          <w:szCs w:val="24"/>
        </w:rPr>
        <w:t>etter.</w:t>
      </w:r>
    </w:p>
    <w:p w14:paraId="05F6B652" w14:textId="77777777" w:rsidR="00903809" w:rsidRDefault="00903809" w:rsidP="003C677C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46FF6389" w14:textId="77777777" w:rsidR="00903809" w:rsidRDefault="00903809" w:rsidP="003C677C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03744AC2" w14:textId="77777777" w:rsidR="00903809" w:rsidRDefault="00903809" w:rsidP="003C677C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24302EE3" w14:textId="78EBA70B" w:rsidR="009F70EA" w:rsidRPr="00D50954" w:rsidRDefault="00D60E5B" w:rsidP="003C677C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60E5B">
        <w:rPr>
          <w:rFonts w:asciiTheme="minorHAnsi" w:hAnsiTheme="minorHAnsi" w:cstheme="minorHAnsi"/>
          <w:sz w:val="24"/>
          <w:szCs w:val="24"/>
        </w:rPr>
        <w:t>Mario Maniewicz</w:t>
      </w:r>
    </w:p>
    <w:p w14:paraId="67838ED5" w14:textId="77777777" w:rsidR="009F70EA" w:rsidRDefault="009F70EA" w:rsidP="003C677C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50954">
        <w:rPr>
          <w:rFonts w:asciiTheme="minorHAnsi" w:hAnsiTheme="minorHAnsi" w:cstheme="minorHAnsi"/>
          <w:sz w:val="24"/>
          <w:szCs w:val="24"/>
        </w:rPr>
        <w:t>Director</w:t>
      </w:r>
    </w:p>
    <w:p w14:paraId="7ABF6218" w14:textId="53CE333E" w:rsidR="001D317B" w:rsidRDefault="001D317B" w:rsidP="00282911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2890BC73" w14:textId="539A42F8" w:rsidR="00C60B95" w:rsidRDefault="00C60B95" w:rsidP="00282911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600810F7" w14:textId="77777777" w:rsidR="00C60B95" w:rsidRDefault="00C60B95" w:rsidP="00282911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1B233253" w14:textId="6033D8F9" w:rsidR="009F70EA" w:rsidRDefault="009F70EA" w:rsidP="00282911">
      <w:pPr>
        <w:pStyle w:val="toc0"/>
        <w:spacing w:before="120" w:line="240" w:lineRule="auto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Distribution:</w:t>
      </w:r>
    </w:p>
    <w:p w14:paraId="304E5A84" w14:textId="77777777" w:rsidR="009F70EA" w:rsidRDefault="009F70EA" w:rsidP="00282911">
      <w:pPr>
        <w:pStyle w:val="enumlev10"/>
        <w:spacing w:before="0" w:line="240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–    Administrations of Member States of ITU</w:t>
      </w:r>
    </w:p>
    <w:p w14:paraId="48F354EA" w14:textId="77777777" w:rsidR="009F70EA" w:rsidRPr="00AC1D74" w:rsidRDefault="009F70EA" w:rsidP="009F70EA">
      <w:pPr>
        <w:pStyle w:val="enumlev10"/>
        <w:spacing w:before="0"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sz w:val="18"/>
          <w:szCs w:val="18"/>
          <w:lang w:val="en-GB"/>
        </w:rPr>
        <w:t>–    Members of the Radio Regulations Board</w:t>
      </w:r>
    </w:p>
    <w:sectPr w:rsidR="009F70EA" w:rsidRPr="00AC1D74" w:rsidSect="00031E64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4BD14" w14:textId="77777777" w:rsidR="00512E4F" w:rsidRDefault="00512E4F">
      <w:r>
        <w:separator/>
      </w:r>
    </w:p>
  </w:endnote>
  <w:endnote w:type="continuationSeparator" w:id="0">
    <w:p w14:paraId="5B04A89B" w14:textId="77777777" w:rsidR="00512E4F" w:rsidRDefault="0051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8B43A" w14:textId="77777777" w:rsidR="00E915AF" w:rsidRPr="005224A1" w:rsidRDefault="00E915AF" w:rsidP="00406D71">
    <w:pPr>
      <w:pStyle w:val="FirstFooter"/>
      <w:spacing w:before="0" w:line="240" w:lineRule="auto"/>
      <w:ind w:left="-397" w:right="-397"/>
      <w:rPr>
        <w:sz w:val="20"/>
        <w:szCs w:val="18"/>
      </w:rPr>
    </w:pPr>
  </w:p>
  <w:p w14:paraId="317705B0" w14:textId="77777777" w:rsidR="00E915AF" w:rsidRPr="005E5EB3" w:rsidRDefault="00E915AF" w:rsidP="00F914DD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5E5EB3">
      <w:rPr>
        <w:sz w:val="18"/>
        <w:szCs w:val="18"/>
      </w:rPr>
      <w:t>International Telecommunication Union • Place des Nations • CH</w:t>
    </w:r>
    <w:r w:rsidRPr="005E5EB3">
      <w:rPr>
        <w:sz w:val="18"/>
        <w:szCs w:val="18"/>
      </w:rPr>
      <w:noBreakHyphen/>
      <w:t xml:space="preserve">1211 Geneva 20 • Switzerland </w:t>
    </w:r>
    <w:r w:rsidRPr="005E5EB3">
      <w:rPr>
        <w:sz w:val="18"/>
        <w:szCs w:val="18"/>
      </w:rPr>
      <w:br/>
      <w:t xml:space="preserve">Tel: +41 22 730 5111 • Fax: +41 22 733 7256 • E-mail: </w:t>
    </w:r>
    <w:hyperlink r:id="rId1" w:history="1">
      <w:r w:rsidRPr="005E5EB3">
        <w:rPr>
          <w:rStyle w:val="Hyperlink"/>
          <w:sz w:val="18"/>
          <w:szCs w:val="18"/>
        </w:rPr>
        <w:t>itumail@itu.int</w:t>
      </w:r>
    </w:hyperlink>
    <w:r w:rsidRPr="005E5EB3">
      <w:rPr>
        <w:sz w:val="18"/>
        <w:szCs w:val="18"/>
      </w:rPr>
      <w:t xml:space="preserve"> • </w:t>
    </w:r>
    <w:hyperlink r:id="rId2" w:history="1">
      <w:r w:rsidRPr="005E5EB3">
        <w:rPr>
          <w:rStyle w:val="Hyperlink"/>
          <w:sz w:val="18"/>
          <w:szCs w:val="18"/>
        </w:rPr>
        <w:t>www.itu.int</w:t>
      </w:r>
    </w:hyperlink>
    <w:r w:rsidRPr="005E5EB3">
      <w:rPr>
        <w:sz w:val="18"/>
        <w:szCs w:val="18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CC324" w14:textId="77777777" w:rsidR="00512E4F" w:rsidRDefault="00512E4F">
      <w:r>
        <w:t>____________________</w:t>
      </w:r>
    </w:p>
  </w:footnote>
  <w:footnote w:type="continuationSeparator" w:id="0">
    <w:p w14:paraId="25EDEB48" w14:textId="77777777" w:rsidR="00512E4F" w:rsidRDefault="00512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8D8EF" w14:textId="77777777" w:rsidR="00E915AF" w:rsidRPr="00235A29" w:rsidRDefault="00E915AF">
    <w:pPr>
      <w:pStyle w:val="Header"/>
    </w:pPr>
    <w:r>
      <w:tab/>
    </w:r>
    <w:r>
      <w:tab/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961DC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3D0E2" w14:textId="77777777" w:rsidR="00E915AF" w:rsidRPr="00AF3325" w:rsidRDefault="00E915AF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 w:rsidR="00C02061">
      <w:rPr>
        <w:i/>
        <w:noProof/>
      </w:rPr>
      <w:t>3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03488" w14:textId="77777777" w:rsidR="00E915AF" w:rsidRPr="00EA15B3" w:rsidRDefault="00E915AF" w:rsidP="00EA15B3">
    <w:pPr>
      <w:pStyle w:val="Header"/>
      <w:spacing w:line="360" w:lineRule="auto"/>
    </w:pPr>
    <w:r>
      <w:tab/>
    </w:r>
    <w:r>
      <w:tab/>
    </w:r>
    <w:r>
      <w:rPr>
        <w:b/>
        <w:bCs/>
        <w:noProof/>
        <w:lang w:val="en-GB" w:eastAsia="zh-CN"/>
      </w:rPr>
      <w:drawing>
        <wp:inline distT="0" distB="0" distL="0" distR="0" wp14:anchorId="78D02BCA" wp14:editId="6769885A">
          <wp:extent cx="753465" cy="753465"/>
          <wp:effectExtent l="0" t="0" r="8890" b="889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654" cy="7566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2580B81"/>
    <w:multiLevelType w:val="hybridMultilevel"/>
    <w:tmpl w:val="64F2F244"/>
    <w:lvl w:ilvl="0" w:tplc="CFB4A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F49826">
      <w:start w:val="1"/>
      <w:numFmt w:val="bullet"/>
      <w:lvlText w:val="o"/>
      <w:lvlJc w:val="left"/>
      <w:pPr>
        <w:ind w:left="730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F098F"/>
    <w:multiLevelType w:val="hybridMultilevel"/>
    <w:tmpl w:val="EBF0EB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D0036A"/>
    <w:multiLevelType w:val="multilevel"/>
    <w:tmpl w:val="8750A600"/>
    <w:lvl w:ilvl="0">
      <w:start w:val="1"/>
      <w:numFmt w:val="decimal"/>
      <w:pStyle w:val="Level1"/>
      <w:lvlText w:val="%1."/>
      <w:lvlJc w:val="left"/>
      <w:pPr>
        <w:ind w:left="360" w:hanging="360"/>
      </w:pPr>
    </w:lvl>
    <w:lvl w:ilvl="1">
      <w:start w:val="1"/>
      <w:numFmt w:val="decimal"/>
      <w:pStyle w:val="Leve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F261D5"/>
    <w:multiLevelType w:val="hybridMultilevel"/>
    <w:tmpl w:val="F7B45CBA"/>
    <w:lvl w:ilvl="0" w:tplc="04090001">
      <w:start w:val="1"/>
      <w:numFmt w:val="bullet"/>
      <w:lvlText w:val=""/>
      <w:lvlJc w:val="left"/>
      <w:pPr>
        <w:ind w:left="968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1653E7B"/>
    <w:multiLevelType w:val="hybridMultilevel"/>
    <w:tmpl w:val="F53E0F74"/>
    <w:lvl w:ilvl="0" w:tplc="75EE8F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60D36"/>
    <w:multiLevelType w:val="hybridMultilevel"/>
    <w:tmpl w:val="F47242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13285"/>
    <w:multiLevelType w:val="hybridMultilevel"/>
    <w:tmpl w:val="46E2CD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2" w15:restartNumberingAfterBreak="0">
    <w:nsid w:val="5AC27EFC"/>
    <w:multiLevelType w:val="hybridMultilevel"/>
    <w:tmpl w:val="95AEA0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26FCF"/>
    <w:multiLevelType w:val="hybridMultilevel"/>
    <w:tmpl w:val="43C694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90017"/>
    <w:multiLevelType w:val="hybridMultilevel"/>
    <w:tmpl w:val="C2DAA4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0C6C22"/>
    <w:multiLevelType w:val="hybridMultilevel"/>
    <w:tmpl w:val="FDB227FE"/>
    <w:lvl w:ilvl="0" w:tplc="BDCCE5C0">
      <w:start w:val="1"/>
      <w:numFmt w:val="bullet"/>
      <w:pStyle w:val="EnumLev1"/>
      <w:lvlText w:val=""/>
      <w:lvlJc w:val="left"/>
      <w:pPr>
        <w:ind w:left="1287" w:hanging="360"/>
      </w:pPr>
      <w:rPr>
        <w:rFonts w:ascii="Wingdings" w:hAnsi="Wingdings" w:cs="Wingdings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4110048"/>
    <w:multiLevelType w:val="hybridMultilevel"/>
    <w:tmpl w:val="DEF86808"/>
    <w:lvl w:ilvl="0" w:tplc="75EE8F48">
      <w:start w:val="1"/>
      <w:numFmt w:val="decimal"/>
      <w:lvlText w:val="%1."/>
      <w:lvlJc w:val="left"/>
      <w:pPr>
        <w:ind w:left="720" w:hanging="360"/>
      </w:pPr>
    </w:lvl>
    <w:lvl w:ilvl="1" w:tplc="654A6188">
      <w:start w:val="1"/>
      <w:numFmt w:val="lowerLetter"/>
      <w:lvlText w:val="%2."/>
      <w:lvlJc w:val="left"/>
      <w:pPr>
        <w:ind w:left="786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B3075"/>
    <w:multiLevelType w:val="hybridMultilevel"/>
    <w:tmpl w:val="4EE643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7"/>
  </w:num>
  <w:num w:numId="6">
    <w:abstractNumId w:val="7"/>
  </w:num>
  <w:num w:numId="7">
    <w:abstractNumId w:val="11"/>
  </w:num>
  <w:num w:numId="8">
    <w:abstractNumId w:val="12"/>
  </w:num>
  <w:num w:numId="9">
    <w:abstractNumId w:val="5"/>
  </w:num>
  <w:num w:numId="10">
    <w:abstractNumId w:val="9"/>
  </w:num>
  <w:num w:numId="11">
    <w:abstractNumId w:val="10"/>
  </w:num>
  <w:num w:numId="12">
    <w:abstractNumId w:val="1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8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B37559"/>
    <w:rsid w:val="00002F98"/>
    <w:rsid w:val="00006A31"/>
    <w:rsid w:val="00006C82"/>
    <w:rsid w:val="00010E30"/>
    <w:rsid w:val="00015C76"/>
    <w:rsid w:val="00017511"/>
    <w:rsid w:val="00025BAC"/>
    <w:rsid w:val="00026CF8"/>
    <w:rsid w:val="00030BD7"/>
    <w:rsid w:val="00031E64"/>
    <w:rsid w:val="000338D8"/>
    <w:rsid w:val="00034340"/>
    <w:rsid w:val="00041EFA"/>
    <w:rsid w:val="00045A8D"/>
    <w:rsid w:val="0005167A"/>
    <w:rsid w:val="00054287"/>
    <w:rsid w:val="00054E5D"/>
    <w:rsid w:val="00060D97"/>
    <w:rsid w:val="00060E48"/>
    <w:rsid w:val="00070258"/>
    <w:rsid w:val="0007323C"/>
    <w:rsid w:val="00077B71"/>
    <w:rsid w:val="00086D03"/>
    <w:rsid w:val="0009496A"/>
    <w:rsid w:val="00096CA3"/>
    <w:rsid w:val="000A096A"/>
    <w:rsid w:val="000A375E"/>
    <w:rsid w:val="000A7051"/>
    <w:rsid w:val="000B0AF6"/>
    <w:rsid w:val="000B0E9B"/>
    <w:rsid w:val="000B2CAE"/>
    <w:rsid w:val="000C03C7"/>
    <w:rsid w:val="000C13C8"/>
    <w:rsid w:val="000C295E"/>
    <w:rsid w:val="000C2AD0"/>
    <w:rsid w:val="000E21FD"/>
    <w:rsid w:val="000E253B"/>
    <w:rsid w:val="000E3DEE"/>
    <w:rsid w:val="000E53BF"/>
    <w:rsid w:val="000E5504"/>
    <w:rsid w:val="000F12BA"/>
    <w:rsid w:val="00100B72"/>
    <w:rsid w:val="00101F7D"/>
    <w:rsid w:val="00103C76"/>
    <w:rsid w:val="0011265F"/>
    <w:rsid w:val="00117282"/>
    <w:rsid w:val="00117389"/>
    <w:rsid w:val="00121C2D"/>
    <w:rsid w:val="00134404"/>
    <w:rsid w:val="00134F73"/>
    <w:rsid w:val="0014365C"/>
    <w:rsid w:val="00144DFB"/>
    <w:rsid w:val="00150204"/>
    <w:rsid w:val="00153B81"/>
    <w:rsid w:val="00156F09"/>
    <w:rsid w:val="00175143"/>
    <w:rsid w:val="001770BD"/>
    <w:rsid w:val="00181716"/>
    <w:rsid w:val="00184106"/>
    <w:rsid w:val="0018466D"/>
    <w:rsid w:val="00187CA3"/>
    <w:rsid w:val="001942C6"/>
    <w:rsid w:val="00194839"/>
    <w:rsid w:val="00196710"/>
    <w:rsid w:val="001972C2"/>
    <w:rsid w:val="00197324"/>
    <w:rsid w:val="001978C5"/>
    <w:rsid w:val="001B351B"/>
    <w:rsid w:val="001B3C37"/>
    <w:rsid w:val="001C06DB"/>
    <w:rsid w:val="001C6971"/>
    <w:rsid w:val="001D2785"/>
    <w:rsid w:val="001D317B"/>
    <w:rsid w:val="001D7070"/>
    <w:rsid w:val="001F2170"/>
    <w:rsid w:val="001F3948"/>
    <w:rsid w:val="001F5A49"/>
    <w:rsid w:val="00201097"/>
    <w:rsid w:val="00201B6E"/>
    <w:rsid w:val="00202793"/>
    <w:rsid w:val="00204AD6"/>
    <w:rsid w:val="00213A3E"/>
    <w:rsid w:val="002256E3"/>
    <w:rsid w:val="002302B3"/>
    <w:rsid w:val="00230C66"/>
    <w:rsid w:val="00232BEA"/>
    <w:rsid w:val="00235A29"/>
    <w:rsid w:val="00241526"/>
    <w:rsid w:val="002443A2"/>
    <w:rsid w:val="00247FEA"/>
    <w:rsid w:val="00251504"/>
    <w:rsid w:val="00254190"/>
    <w:rsid w:val="00260EF1"/>
    <w:rsid w:val="002660DA"/>
    <w:rsid w:val="00266C6E"/>
    <w:rsid w:val="00266E74"/>
    <w:rsid w:val="002721A2"/>
    <w:rsid w:val="002746F1"/>
    <w:rsid w:val="002773E7"/>
    <w:rsid w:val="00280FF2"/>
    <w:rsid w:val="00283C3B"/>
    <w:rsid w:val="002861E6"/>
    <w:rsid w:val="00287D18"/>
    <w:rsid w:val="002A2247"/>
    <w:rsid w:val="002A2618"/>
    <w:rsid w:val="002A5DD7"/>
    <w:rsid w:val="002B0CAC"/>
    <w:rsid w:val="002B2924"/>
    <w:rsid w:val="002B33D2"/>
    <w:rsid w:val="002D50AE"/>
    <w:rsid w:val="002D5A15"/>
    <w:rsid w:val="002D5BDD"/>
    <w:rsid w:val="002E3D27"/>
    <w:rsid w:val="002F0890"/>
    <w:rsid w:val="002F11CD"/>
    <w:rsid w:val="002F2531"/>
    <w:rsid w:val="002F4967"/>
    <w:rsid w:val="00316935"/>
    <w:rsid w:val="00321931"/>
    <w:rsid w:val="003266ED"/>
    <w:rsid w:val="00336A28"/>
    <w:rsid w:val="003370B8"/>
    <w:rsid w:val="00341552"/>
    <w:rsid w:val="00343213"/>
    <w:rsid w:val="0034467A"/>
    <w:rsid w:val="00345D38"/>
    <w:rsid w:val="00351991"/>
    <w:rsid w:val="00352097"/>
    <w:rsid w:val="003666FF"/>
    <w:rsid w:val="0037309C"/>
    <w:rsid w:val="00380A6E"/>
    <w:rsid w:val="003813A5"/>
    <w:rsid w:val="003836D4"/>
    <w:rsid w:val="00387496"/>
    <w:rsid w:val="0039060A"/>
    <w:rsid w:val="003922C3"/>
    <w:rsid w:val="003968A4"/>
    <w:rsid w:val="003A1F49"/>
    <w:rsid w:val="003A25FC"/>
    <w:rsid w:val="003A5D52"/>
    <w:rsid w:val="003A6222"/>
    <w:rsid w:val="003A6AAB"/>
    <w:rsid w:val="003B102D"/>
    <w:rsid w:val="003B2BDA"/>
    <w:rsid w:val="003B55EC"/>
    <w:rsid w:val="003C2EA7"/>
    <w:rsid w:val="003C4471"/>
    <w:rsid w:val="003C677C"/>
    <w:rsid w:val="003C7D41"/>
    <w:rsid w:val="003D4A69"/>
    <w:rsid w:val="003E504F"/>
    <w:rsid w:val="003E78D6"/>
    <w:rsid w:val="00400573"/>
    <w:rsid w:val="004007A3"/>
    <w:rsid w:val="004013AF"/>
    <w:rsid w:val="00406D71"/>
    <w:rsid w:val="004326DB"/>
    <w:rsid w:val="0043682E"/>
    <w:rsid w:val="00437788"/>
    <w:rsid w:val="004437FB"/>
    <w:rsid w:val="00447ECB"/>
    <w:rsid w:val="004601B2"/>
    <w:rsid w:val="004612ED"/>
    <w:rsid w:val="004623F7"/>
    <w:rsid w:val="00480F51"/>
    <w:rsid w:val="00481124"/>
    <w:rsid w:val="004815EB"/>
    <w:rsid w:val="00484AA7"/>
    <w:rsid w:val="00487569"/>
    <w:rsid w:val="00494AB9"/>
    <w:rsid w:val="004958B3"/>
    <w:rsid w:val="00496864"/>
    <w:rsid w:val="00496920"/>
    <w:rsid w:val="004A4496"/>
    <w:rsid w:val="004A7DA2"/>
    <w:rsid w:val="004B11AB"/>
    <w:rsid w:val="004B7C9A"/>
    <w:rsid w:val="004C6779"/>
    <w:rsid w:val="004D1FB2"/>
    <w:rsid w:val="004D733B"/>
    <w:rsid w:val="004E0DC4"/>
    <w:rsid w:val="004E0FB5"/>
    <w:rsid w:val="004E43BB"/>
    <w:rsid w:val="004E460D"/>
    <w:rsid w:val="004F178E"/>
    <w:rsid w:val="004F249B"/>
    <w:rsid w:val="004F3FE9"/>
    <w:rsid w:val="004F4543"/>
    <w:rsid w:val="004F57BB"/>
    <w:rsid w:val="004F707B"/>
    <w:rsid w:val="00505309"/>
    <w:rsid w:val="0050789B"/>
    <w:rsid w:val="00512E4F"/>
    <w:rsid w:val="0051516D"/>
    <w:rsid w:val="0051645D"/>
    <w:rsid w:val="005215E6"/>
    <w:rsid w:val="00522411"/>
    <w:rsid w:val="005224A1"/>
    <w:rsid w:val="00523BB7"/>
    <w:rsid w:val="00524677"/>
    <w:rsid w:val="00524874"/>
    <w:rsid w:val="00534372"/>
    <w:rsid w:val="00541C89"/>
    <w:rsid w:val="00543DF8"/>
    <w:rsid w:val="00546101"/>
    <w:rsid w:val="00553DD7"/>
    <w:rsid w:val="005638CF"/>
    <w:rsid w:val="00565749"/>
    <w:rsid w:val="0056741E"/>
    <w:rsid w:val="0057325A"/>
    <w:rsid w:val="0057469A"/>
    <w:rsid w:val="00575AC9"/>
    <w:rsid w:val="00576335"/>
    <w:rsid w:val="00580814"/>
    <w:rsid w:val="00583A0B"/>
    <w:rsid w:val="0059122C"/>
    <w:rsid w:val="00592D3C"/>
    <w:rsid w:val="005961DC"/>
    <w:rsid w:val="005974C4"/>
    <w:rsid w:val="005A03A3"/>
    <w:rsid w:val="005A2B92"/>
    <w:rsid w:val="005A79E9"/>
    <w:rsid w:val="005B214C"/>
    <w:rsid w:val="005B4D4B"/>
    <w:rsid w:val="005D268F"/>
    <w:rsid w:val="005D3669"/>
    <w:rsid w:val="005D67C0"/>
    <w:rsid w:val="005E1C59"/>
    <w:rsid w:val="005E5DCE"/>
    <w:rsid w:val="005E5EB3"/>
    <w:rsid w:val="005F3CB6"/>
    <w:rsid w:val="005F657C"/>
    <w:rsid w:val="005F7A13"/>
    <w:rsid w:val="00602D53"/>
    <w:rsid w:val="006040CA"/>
    <w:rsid w:val="006047E5"/>
    <w:rsid w:val="00605A33"/>
    <w:rsid w:val="00617110"/>
    <w:rsid w:val="006355F1"/>
    <w:rsid w:val="00641BA1"/>
    <w:rsid w:val="0064371D"/>
    <w:rsid w:val="00650B2A"/>
    <w:rsid w:val="00651777"/>
    <w:rsid w:val="006550F8"/>
    <w:rsid w:val="006564A6"/>
    <w:rsid w:val="006633A7"/>
    <w:rsid w:val="0068213C"/>
    <w:rsid w:val="006829F3"/>
    <w:rsid w:val="00693E83"/>
    <w:rsid w:val="006A518B"/>
    <w:rsid w:val="006A5201"/>
    <w:rsid w:val="006A7135"/>
    <w:rsid w:val="006B0590"/>
    <w:rsid w:val="006B49DA"/>
    <w:rsid w:val="006C0066"/>
    <w:rsid w:val="006C1BB1"/>
    <w:rsid w:val="006C2667"/>
    <w:rsid w:val="006C53F8"/>
    <w:rsid w:val="006C7CDE"/>
    <w:rsid w:val="006D1ED6"/>
    <w:rsid w:val="006F07E9"/>
    <w:rsid w:val="00705528"/>
    <w:rsid w:val="00706600"/>
    <w:rsid w:val="00715F70"/>
    <w:rsid w:val="007234B1"/>
    <w:rsid w:val="00723D08"/>
    <w:rsid w:val="00725FDA"/>
    <w:rsid w:val="00727816"/>
    <w:rsid w:val="00730B9A"/>
    <w:rsid w:val="007329EE"/>
    <w:rsid w:val="007345D0"/>
    <w:rsid w:val="0074625F"/>
    <w:rsid w:val="00750CFA"/>
    <w:rsid w:val="00754F7B"/>
    <w:rsid w:val="007553DA"/>
    <w:rsid w:val="0075583E"/>
    <w:rsid w:val="00766AEA"/>
    <w:rsid w:val="00772A2C"/>
    <w:rsid w:val="00782354"/>
    <w:rsid w:val="0078247F"/>
    <w:rsid w:val="007859AF"/>
    <w:rsid w:val="00786539"/>
    <w:rsid w:val="007921A7"/>
    <w:rsid w:val="007A53AF"/>
    <w:rsid w:val="007B0011"/>
    <w:rsid w:val="007B35A4"/>
    <w:rsid w:val="007B3DB1"/>
    <w:rsid w:val="007C3E94"/>
    <w:rsid w:val="007C75AB"/>
    <w:rsid w:val="007D1260"/>
    <w:rsid w:val="007D183E"/>
    <w:rsid w:val="007D43D0"/>
    <w:rsid w:val="007D516A"/>
    <w:rsid w:val="007E1833"/>
    <w:rsid w:val="007E3F13"/>
    <w:rsid w:val="007F303E"/>
    <w:rsid w:val="007F751A"/>
    <w:rsid w:val="00800012"/>
    <w:rsid w:val="0080261F"/>
    <w:rsid w:val="0080374E"/>
    <w:rsid w:val="00806160"/>
    <w:rsid w:val="00806E58"/>
    <w:rsid w:val="00811EAF"/>
    <w:rsid w:val="008143A4"/>
    <w:rsid w:val="0081513E"/>
    <w:rsid w:val="00815B2E"/>
    <w:rsid w:val="00837674"/>
    <w:rsid w:val="00854131"/>
    <w:rsid w:val="0085652D"/>
    <w:rsid w:val="00873CF2"/>
    <w:rsid w:val="0087694B"/>
    <w:rsid w:val="00876F89"/>
    <w:rsid w:val="00880F4D"/>
    <w:rsid w:val="008832BB"/>
    <w:rsid w:val="0089576C"/>
    <w:rsid w:val="008A72A2"/>
    <w:rsid w:val="008B1641"/>
    <w:rsid w:val="008B35A3"/>
    <w:rsid w:val="008B37E1"/>
    <w:rsid w:val="008B45F8"/>
    <w:rsid w:val="008C2E74"/>
    <w:rsid w:val="008C5506"/>
    <w:rsid w:val="008D0D46"/>
    <w:rsid w:val="008D5409"/>
    <w:rsid w:val="008E006D"/>
    <w:rsid w:val="008E1501"/>
    <w:rsid w:val="008E37C3"/>
    <w:rsid w:val="008E38B4"/>
    <w:rsid w:val="008E5636"/>
    <w:rsid w:val="008F4F21"/>
    <w:rsid w:val="00903809"/>
    <w:rsid w:val="00904D4A"/>
    <w:rsid w:val="00904DE0"/>
    <w:rsid w:val="009050F1"/>
    <w:rsid w:val="009112F8"/>
    <w:rsid w:val="009151BA"/>
    <w:rsid w:val="009221AA"/>
    <w:rsid w:val="00925023"/>
    <w:rsid w:val="009277BC"/>
    <w:rsid w:val="00927D57"/>
    <w:rsid w:val="00931A51"/>
    <w:rsid w:val="00932F16"/>
    <w:rsid w:val="0093612D"/>
    <w:rsid w:val="009425D7"/>
    <w:rsid w:val="00942C16"/>
    <w:rsid w:val="009433BE"/>
    <w:rsid w:val="0094558F"/>
    <w:rsid w:val="00947185"/>
    <w:rsid w:val="009518B3"/>
    <w:rsid w:val="00963D9D"/>
    <w:rsid w:val="00964889"/>
    <w:rsid w:val="00974876"/>
    <w:rsid w:val="0098013E"/>
    <w:rsid w:val="00981B54"/>
    <w:rsid w:val="00982F00"/>
    <w:rsid w:val="009842C3"/>
    <w:rsid w:val="00995088"/>
    <w:rsid w:val="009A009A"/>
    <w:rsid w:val="009A6BB6"/>
    <w:rsid w:val="009B3F43"/>
    <w:rsid w:val="009B5CFA"/>
    <w:rsid w:val="009B7985"/>
    <w:rsid w:val="009C161F"/>
    <w:rsid w:val="009C56B4"/>
    <w:rsid w:val="009D18FC"/>
    <w:rsid w:val="009D51A2"/>
    <w:rsid w:val="009E04A8"/>
    <w:rsid w:val="009E3116"/>
    <w:rsid w:val="009E31FF"/>
    <w:rsid w:val="009E4AEC"/>
    <w:rsid w:val="009E5BD8"/>
    <w:rsid w:val="009E681E"/>
    <w:rsid w:val="009F70EA"/>
    <w:rsid w:val="00A01D26"/>
    <w:rsid w:val="00A054E9"/>
    <w:rsid w:val="00A10DB2"/>
    <w:rsid w:val="00A119E6"/>
    <w:rsid w:val="00A11F4E"/>
    <w:rsid w:val="00A127FF"/>
    <w:rsid w:val="00A20FBC"/>
    <w:rsid w:val="00A23716"/>
    <w:rsid w:val="00A31370"/>
    <w:rsid w:val="00A34D6F"/>
    <w:rsid w:val="00A41259"/>
    <w:rsid w:val="00A41F91"/>
    <w:rsid w:val="00A47462"/>
    <w:rsid w:val="00A60010"/>
    <w:rsid w:val="00A63355"/>
    <w:rsid w:val="00A649F4"/>
    <w:rsid w:val="00A67403"/>
    <w:rsid w:val="00A7596D"/>
    <w:rsid w:val="00A80CBC"/>
    <w:rsid w:val="00A963DF"/>
    <w:rsid w:val="00AA61A4"/>
    <w:rsid w:val="00AC0C22"/>
    <w:rsid w:val="00AC1D74"/>
    <w:rsid w:val="00AC3896"/>
    <w:rsid w:val="00AD2CF2"/>
    <w:rsid w:val="00AD4421"/>
    <w:rsid w:val="00AE0A8C"/>
    <w:rsid w:val="00AE2D88"/>
    <w:rsid w:val="00AE6F6F"/>
    <w:rsid w:val="00AF3325"/>
    <w:rsid w:val="00AF34D9"/>
    <w:rsid w:val="00AF38AB"/>
    <w:rsid w:val="00AF70DA"/>
    <w:rsid w:val="00AF7F56"/>
    <w:rsid w:val="00B019D3"/>
    <w:rsid w:val="00B06A2F"/>
    <w:rsid w:val="00B06FF1"/>
    <w:rsid w:val="00B322E5"/>
    <w:rsid w:val="00B34CF9"/>
    <w:rsid w:val="00B35F98"/>
    <w:rsid w:val="00B37559"/>
    <w:rsid w:val="00B4054B"/>
    <w:rsid w:val="00B41CF7"/>
    <w:rsid w:val="00B43BAE"/>
    <w:rsid w:val="00B43C3C"/>
    <w:rsid w:val="00B51715"/>
    <w:rsid w:val="00B574F2"/>
    <w:rsid w:val="00B579B0"/>
    <w:rsid w:val="00B57D11"/>
    <w:rsid w:val="00B649D7"/>
    <w:rsid w:val="00B704EE"/>
    <w:rsid w:val="00B75359"/>
    <w:rsid w:val="00B81C2F"/>
    <w:rsid w:val="00B85BC3"/>
    <w:rsid w:val="00B90743"/>
    <w:rsid w:val="00B90C45"/>
    <w:rsid w:val="00B93178"/>
    <w:rsid w:val="00B933BE"/>
    <w:rsid w:val="00B9397D"/>
    <w:rsid w:val="00B97441"/>
    <w:rsid w:val="00BB48E5"/>
    <w:rsid w:val="00BC67D9"/>
    <w:rsid w:val="00BD4EA3"/>
    <w:rsid w:val="00BD64C0"/>
    <w:rsid w:val="00BD6738"/>
    <w:rsid w:val="00BD7710"/>
    <w:rsid w:val="00BD7E5E"/>
    <w:rsid w:val="00BE5692"/>
    <w:rsid w:val="00BE63DB"/>
    <w:rsid w:val="00BE6574"/>
    <w:rsid w:val="00C02061"/>
    <w:rsid w:val="00C07319"/>
    <w:rsid w:val="00C1314E"/>
    <w:rsid w:val="00C14A32"/>
    <w:rsid w:val="00C15DCA"/>
    <w:rsid w:val="00C16FD2"/>
    <w:rsid w:val="00C222F9"/>
    <w:rsid w:val="00C244AE"/>
    <w:rsid w:val="00C4395E"/>
    <w:rsid w:val="00C45DEC"/>
    <w:rsid w:val="00C47FFD"/>
    <w:rsid w:val="00C51E92"/>
    <w:rsid w:val="00C57E2C"/>
    <w:rsid w:val="00C608B7"/>
    <w:rsid w:val="00C60B95"/>
    <w:rsid w:val="00C6323B"/>
    <w:rsid w:val="00C66F24"/>
    <w:rsid w:val="00C67F32"/>
    <w:rsid w:val="00C76D7F"/>
    <w:rsid w:val="00C80F77"/>
    <w:rsid w:val="00C813AA"/>
    <w:rsid w:val="00C84897"/>
    <w:rsid w:val="00C9291E"/>
    <w:rsid w:val="00CA3D22"/>
    <w:rsid w:val="00CA3F44"/>
    <w:rsid w:val="00CA4E58"/>
    <w:rsid w:val="00CB3771"/>
    <w:rsid w:val="00CB44BF"/>
    <w:rsid w:val="00CB5153"/>
    <w:rsid w:val="00CC26D3"/>
    <w:rsid w:val="00CE076A"/>
    <w:rsid w:val="00CE463D"/>
    <w:rsid w:val="00CF6387"/>
    <w:rsid w:val="00D0727A"/>
    <w:rsid w:val="00D07AFC"/>
    <w:rsid w:val="00D07C7A"/>
    <w:rsid w:val="00D10BA0"/>
    <w:rsid w:val="00D112A1"/>
    <w:rsid w:val="00D150A0"/>
    <w:rsid w:val="00D21694"/>
    <w:rsid w:val="00D21BBD"/>
    <w:rsid w:val="00D24438"/>
    <w:rsid w:val="00D2488A"/>
    <w:rsid w:val="00D24A51"/>
    <w:rsid w:val="00D24B2F"/>
    <w:rsid w:val="00D24EB5"/>
    <w:rsid w:val="00D26304"/>
    <w:rsid w:val="00D2736F"/>
    <w:rsid w:val="00D3060F"/>
    <w:rsid w:val="00D338C8"/>
    <w:rsid w:val="00D352A5"/>
    <w:rsid w:val="00D35463"/>
    <w:rsid w:val="00D35AB9"/>
    <w:rsid w:val="00D36811"/>
    <w:rsid w:val="00D41571"/>
    <w:rsid w:val="00D416A0"/>
    <w:rsid w:val="00D47672"/>
    <w:rsid w:val="00D50954"/>
    <w:rsid w:val="00D5123C"/>
    <w:rsid w:val="00D55560"/>
    <w:rsid w:val="00D60E5B"/>
    <w:rsid w:val="00D61C5A"/>
    <w:rsid w:val="00D6790C"/>
    <w:rsid w:val="00D73277"/>
    <w:rsid w:val="00D7377F"/>
    <w:rsid w:val="00D75738"/>
    <w:rsid w:val="00D75B88"/>
    <w:rsid w:val="00D76586"/>
    <w:rsid w:val="00D811F3"/>
    <w:rsid w:val="00D82657"/>
    <w:rsid w:val="00D87E20"/>
    <w:rsid w:val="00DA4037"/>
    <w:rsid w:val="00DB08A0"/>
    <w:rsid w:val="00DB2C2B"/>
    <w:rsid w:val="00DD230E"/>
    <w:rsid w:val="00DE66A5"/>
    <w:rsid w:val="00DF2B50"/>
    <w:rsid w:val="00DF7C3A"/>
    <w:rsid w:val="00E0057E"/>
    <w:rsid w:val="00E007AD"/>
    <w:rsid w:val="00E01842"/>
    <w:rsid w:val="00E04C86"/>
    <w:rsid w:val="00E115B2"/>
    <w:rsid w:val="00E11992"/>
    <w:rsid w:val="00E17344"/>
    <w:rsid w:val="00E20F30"/>
    <w:rsid w:val="00E2189C"/>
    <w:rsid w:val="00E25BB1"/>
    <w:rsid w:val="00E27BBA"/>
    <w:rsid w:val="00E27F7D"/>
    <w:rsid w:val="00E30E3F"/>
    <w:rsid w:val="00E3576D"/>
    <w:rsid w:val="00E35E8F"/>
    <w:rsid w:val="00E368CC"/>
    <w:rsid w:val="00E428AB"/>
    <w:rsid w:val="00E438E8"/>
    <w:rsid w:val="00E43C08"/>
    <w:rsid w:val="00E440BC"/>
    <w:rsid w:val="00E453A3"/>
    <w:rsid w:val="00E520E2"/>
    <w:rsid w:val="00E530C4"/>
    <w:rsid w:val="00E55996"/>
    <w:rsid w:val="00E64254"/>
    <w:rsid w:val="00E6713D"/>
    <w:rsid w:val="00E67928"/>
    <w:rsid w:val="00E70B77"/>
    <w:rsid w:val="00E70FB5"/>
    <w:rsid w:val="00E774D2"/>
    <w:rsid w:val="00E8018F"/>
    <w:rsid w:val="00E84292"/>
    <w:rsid w:val="00E915AF"/>
    <w:rsid w:val="00E93253"/>
    <w:rsid w:val="00E96415"/>
    <w:rsid w:val="00EA15B3"/>
    <w:rsid w:val="00EA56E0"/>
    <w:rsid w:val="00EA6C39"/>
    <w:rsid w:val="00EB2358"/>
    <w:rsid w:val="00EB2EBA"/>
    <w:rsid w:val="00EB3EB8"/>
    <w:rsid w:val="00EB5E49"/>
    <w:rsid w:val="00EB5EC5"/>
    <w:rsid w:val="00EC02FE"/>
    <w:rsid w:val="00EC2E87"/>
    <w:rsid w:val="00EC4A96"/>
    <w:rsid w:val="00ED4369"/>
    <w:rsid w:val="00ED718F"/>
    <w:rsid w:val="00ED7590"/>
    <w:rsid w:val="00EE471E"/>
    <w:rsid w:val="00F13D21"/>
    <w:rsid w:val="00F153BB"/>
    <w:rsid w:val="00F237C7"/>
    <w:rsid w:val="00F424BF"/>
    <w:rsid w:val="00F44FC3"/>
    <w:rsid w:val="00F46107"/>
    <w:rsid w:val="00F468C5"/>
    <w:rsid w:val="00F52F39"/>
    <w:rsid w:val="00F6184F"/>
    <w:rsid w:val="00F62F55"/>
    <w:rsid w:val="00F70C3E"/>
    <w:rsid w:val="00F71EBD"/>
    <w:rsid w:val="00F8310E"/>
    <w:rsid w:val="00F86147"/>
    <w:rsid w:val="00F914DD"/>
    <w:rsid w:val="00FA2358"/>
    <w:rsid w:val="00FB2592"/>
    <w:rsid w:val="00FB2810"/>
    <w:rsid w:val="00FB4FA8"/>
    <w:rsid w:val="00FB7A2C"/>
    <w:rsid w:val="00FC1A06"/>
    <w:rsid w:val="00FC2947"/>
    <w:rsid w:val="00FC40FE"/>
    <w:rsid w:val="00FC4422"/>
    <w:rsid w:val="00FD1021"/>
    <w:rsid w:val="00FD4E19"/>
    <w:rsid w:val="00FE0818"/>
    <w:rsid w:val="00FE0FC6"/>
    <w:rsid w:val="00FE6FB1"/>
    <w:rsid w:val="00FF0C78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41BBD4"/>
  <w15:docId w15:val="{CCBAD7C0-2E82-4588-8DA2-8F544655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0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0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Level1">
    <w:name w:val="Level_1"/>
    <w:basedOn w:val="ListParagraph"/>
    <w:qFormat/>
    <w:rsid w:val="00F86147"/>
    <w:pPr>
      <w:numPr>
        <w:numId w:val="2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line="240" w:lineRule="auto"/>
      <w:contextualSpacing w:val="0"/>
      <w:textAlignment w:val="auto"/>
    </w:pPr>
    <w:rPr>
      <w:rFonts w:eastAsia="SimSun" w:cs="Arial"/>
      <w:lang w:eastAsia="zh-CN"/>
    </w:rPr>
  </w:style>
  <w:style w:type="paragraph" w:customStyle="1" w:styleId="Level2">
    <w:name w:val="Level_2"/>
    <w:basedOn w:val="ListParagraph"/>
    <w:qFormat/>
    <w:rsid w:val="00F86147"/>
    <w:pPr>
      <w:numPr>
        <w:ilvl w:val="1"/>
        <w:numId w:val="2"/>
      </w:numPr>
      <w:tabs>
        <w:tab w:val="clear" w:pos="794"/>
        <w:tab w:val="clear" w:pos="1191"/>
        <w:tab w:val="clear" w:pos="1588"/>
        <w:tab w:val="clear" w:pos="1985"/>
        <w:tab w:val="num" w:pos="360"/>
        <w:tab w:val="num" w:pos="1850"/>
      </w:tabs>
      <w:overflowPunct/>
      <w:autoSpaceDE/>
      <w:autoSpaceDN/>
      <w:adjustRightInd/>
      <w:spacing w:before="140" w:line="240" w:lineRule="auto"/>
      <w:ind w:left="720" w:firstLine="0"/>
      <w:contextualSpacing w:val="0"/>
      <w:textAlignment w:val="auto"/>
    </w:pPr>
    <w:rPr>
      <w:rFonts w:eastAsia="SimSun" w:cs="Arial"/>
      <w:lang w:eastAsia="zh-CN"/>
    </w:rPr>
  </w:style>
  <w:style w:type="paragraph" w:customStyle="1" w:styleId="EnumLev1">
    <w:name w:val="EnumLev_1"/>
    <w:basedOn w:val="Normal"/>
    <w:qFormat/>
    <w:rsid w:val="00F86147"/>
    <w:pPr>
      <w:numPr>
        <w:numId w:val="3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80" w:line="240" w:lineRule="auto"/>
      <w:textAlignment w:val="auto"/>
    </w:pPr>
    <w:rPr>
      <w:rFonts w:eastAsia="SimSun" w:cs="Arial"/>
      <w:lang w:eastAsia="zh-CN"/>
    </w:rPr>
  </w:style>
  <w:style w:type="paragraph" w:styleId="ListParagraph">
    <w:name w:val="List Paragraph"/>
    <w:basedOn w:val="Normal"/>
    <w:link w:val="ListParagraphChar"/>
    <w:uiPriority w:val="99"/>
    <w:qFormat/>
    <w:rsid w:val="00F8614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A67403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403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A67403"/>
    <w:rPr>
      <w:b/>
      <w:bCs/>
      <w:szCs w:val="22"/>
      <w:lang w:val="en-US" w:eastAsia="en-US"/>
    </w:rPr>
  </w:style>
  <w:style w:type="character" w:styleId="FollowedHyperlink">
    <w:name w:val="FollowedHyperlink"/>
    <w:basedOn w:val="DefaultParagraphFont"/>
    <w:rsid w:val="001942C6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9F70EA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D1ED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1C8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mail@itu.i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el\application%20data\microsoft\templates\itu\letter-fax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0F7D9-612A-43CD-BDA5-9F8704FD3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letter-fax_e.dotm</Template>
  <TotalTime>1</TotalTime>
  <Pages>1</Pages>
  <Words>303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2092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steel</dc:creator>
  <cp:lastModifiedBy>Panoussopoulos, Sonia</cp:lastModifiedBy>
  <cp:revision>5</cp:revision>
  <cp:lastPrinted>2022-05-02T08:36:00Z</cp:lastPrinted>
  <dcterms:created xsi:type="dcterms:W3CDTF">2022-05-09T10:16:00Z</dcterms:created>
  <dcterms:modified xsi:type="dcterms:W3CDTF">2022-05-13T09:48:00Z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