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AE1EA9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AE1EA9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E1EA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AE1EA9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E1EA9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03E67F69" w:rsidR="00E53DCE" w:rsidRPr="00AE1EA9" w:rsidRDefault="00B65478" w:rsidP="00844045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AE1EA9">
              <w:rPr>
                <w:lang w:val="ru-RU"/>
              </w:rPr>
              <w:t>Циркулярное письмо</w:t>
            </w:r>
            <w:r w:rsidR="00D92B90" w:rsidRPr="00AE1EA9">
              <w:rPr>
                <w:lang w:val="ru-RU"/>
              </w:rPr>
              <w:br/>
            </w:r>
            <w:r w:rsidR="00E9175C" w:rsidRPr="00AE1EA9">
              <w:rPr>
                <w:b/>
                <w:bCs/>
                <w:lang w:val="ru-RU"/>
              </w:rPr>
              <w:t>C</w:t>
            </w:r>
            <w:r w:rsidRPr="00AE1EA9">
              <w:rPr>
                <w:b/>
                <w:bCs/>
                <w:lang w:val="ru-RU"/>
              </w:rPr>
              <w:t>R</w:t>
            </w:r>
            <w:r w:rsidR="00E53DCE" w:rsidRPr="00AE1EA9">
              <w:rPr>
                <w:b/>
                <w:bCs/>
                <w:lang w:val="ru-RU"/>
              </w:rPr>
              <w:t>/</w:t>
            </w:r>
            <w:r w:rsidR="00DB76A5" w:rsidRPr="00AE1EA9">
              <w:rPr>
                <w:b/>
                <w:bCs/>
                <w:lang w:val="ru-RU"/>
              </w:rPr>
              <w:t>4</w:t>
            </w:r>
            <w:r w:rsidR="00D025A8" w:rsidRPr="00AE1EA9">
              <w:rPr>
                <w:b/>
                <w:bCs/>
                <w:lang w:val="ru-RU"/>
              </w:rPr>
              <w:t>84</w:t>
            </w:r>
          </w:p>
        </w:tc>
        <w:tc>
          <w:tcPr>
            <w:tcW w:w="4644" w:type="dxa"/>
            <w:shd w:val="clear" w:color="auto" w:fill="auto"/>
          </w:tcPr>
          <w:p w14:paraId="0C5359F7" w14:textId="30125207" w:rsidR="00E53DCE" w:rsidRPr="00AE1EA9" w:rsidRDefault="00E717CF" w:rsidP="000045CC">
            <w:pPr>
              <w:spacing w:before="0"/>
              <w:jc w:val="right"/>
              <w:rPr>
                <w:lang w:val="ru-RU"/>
              </w:rPr>
            </w:pPr>
            <w:r>
              <w:t>8</w:t>
            </w:r>
            <w:r w:rsidR="00E61605" w:rsidRPr="00AE1EA9">
              <w:rPr>
                <w:lang w:val="ru-RU"/>
              </w:rPr>
              <w:t xml:space="preserve"> </w:t>
            </w:r>
            <w:r w:rsidR="00D025A8" w:rsidRPr="00AE1EA9">
              <w:rPr>
                <w:lang w:val="ru-RU"/>
              </w:rPr>
              <w:t>апреля</w:t>
            </w:r>
            <w:r w:rsidR="00844045" w:rsidRPr="00AE1EA9">
              <w:rPr>
                <w:lang w:val="ru-RU"/>
              </w:rPr>
              <w:t xml:space="preserve"> 20</w:t>
            </w:r>
            <w:r w:rsidR="00B969D9" w:rsidRPr="00AE1EA9">
              <w:rPr>
                <w:lang w:val="ru-RU"/>
              </w:rPr>
              <w:t>2</w:t>
            </w:r>
            <w:r w:rsidR="00D025A8" w:rsidRPr="00AE1EA9">
              <w:rPr>
                <w:lang w:val="ru-RU"/>
              </w:rPr>
              <w:t>2</w:t>
            </w:r>
            <w:r w:rsidR="00EC089C" w:rsidRPr="00AE1EA9">
              <w:rPr>
                <w:lang w:val="ru-RU"/>
              </w:rPr>
              <w:t xml:space="preserve"> года</w:t>
            </w:r>
          </w:p>
        </w:tc>
      </w:tr>
      <w:tr w:rsidR="00E53DCE" w:rsidRPr="00AE1EA9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AE1EA9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E1EA9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AE1EA9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AE1EA9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AE1EA9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AE1EA9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AE1EA9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AE1EA9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AE1EA9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AE1EA9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AE1EA9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D02F8D" w:rsidRPr="00380DCD" w14:paraId="7058752B" w14:textId="77777777" w:rsidTr="00D02F8D">
        <w:trPr>
          <w:trHeight w:val="113"/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D02F8D" w:rsidRPr="00AE1EA9" w:rsidRDefault="00D02F8D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AE1EA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5315361" w14:textId="59CB3E00" w:rsidR="00D02F8D" w:rsidRPr="00AE1EA9" w:rsidRDefault="00611122" w:rsidP="00E00CF0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AE1EA9">
              <w:rPr>
                <w:b/>
                <w:bCs/>
                <w:lang w:val="ru-RU"/>
              </w:rPr>
              <w:t xml:space="preserve">Правила процедуры, утвержденные </w:t>
            </w:r>
            <w:proofErr w:type="spellStart"/>
            <w:r w:rsidRPr="00AE1EA9">
              <w:rPr>
                <w:b/>
                <w:bCs/>
                <w:lang w:val="ru-RU"/>
              </w:rPr>
              <w:t>Радиорегламентарным</w:t>
            </w:r>
            <w:proofErr w:type="spellEnd"/>
            <w:r w:rsidRPr="00AE1EA9">
              <w:rPr>
                <w:b/>
                <w:bCs/>
                <w:lang w:val="ru-RU"/>
              </w:rPr>
              <w:t xml:space="preserve"> комитетом</w:t>
            </w:r>
          </w:p>
        </w:tc>
      </w:tr>
    </w:tbl>
    <w:p w14:paraId="6AFE8D28" w14:textId="4689D2B3" w:rsidR="00611122" w:rsidRPr="00AE1EA9" w:rsidRDefault="00611122" w:rsidP="00380DCD">
      <w:pPr>
        <w:spacing w:before="360" w:line="276" w:lineRule="auto"/>
        <w:jc w:val="both"/>
        <w:rPr>
          <w:lang w:val="ru-RU"/>
        </w:rPr>
      </w:pPr>
      <w:r w:rsidRPr="00AE1EA9">
        <w:rPr>
          <w:lang w:val="ru-RU"/>
        </w:rPr>
        <w:t>После Всемирной конференции радиосвязи 201</w:t>
      </w:r>
      <w:r w:rsidR="00E61605" w:rsidRPr="00AE1EA9">
        <w:rPr>
          <w:lang w:val="ru-RU"/>
        </w:rPr>
        <w:t>9</w:t>
      </w:r>
      <w:r w:rsidRPr="00AE1EA9">
        <w:rPr>
          <w:lang w:val="ru-RU"/>
        </w:rPr>
        <w:t> года было опубликовано издание Правил процедуры 20</w:t>
      </w:r>
      <w:r w:rsidR="00E61605" w:rsidRPr="00AE1EA9">
        <w:rPr>
          <w:lang w:val="ru-RU"/>
        </w:rPr>
        <w:t>21</w:t>
      </w:r>
      <w:r w:rsidRPr="00AE1EA9">
        <w:rPr>
          <w:lang w:val="ru-RU"/>
        </w:rPr>
        <w:t xml:space="preserve"> года. В это новое издание </w:t>
      </w:r>
      <w:r w:rsidR="00DF3602" w:rsidRPr="00AE1EA9">
        <w:rPr>
          <w:lang w:val="ru-RU"/>
        </w:rPr>
        <w:t>вошли</w:t>
      </w:r>
      <w:r w:rsidRPr="00AE1EA9">
        <w:rPr>
          <w:lang w:val="ru-RU"/>
        </w:rPr>
        <w:t xml:space="preserve"> </w:t>
      </w:r>
      <w:r w:rsidRPr="00AE1EA9">
        <w:rPr>
          <w:color w:val="000000"/>
          <w:lang w:val="ru-RU"/>
        </w:rPr>
        <w:t>все пересмотры</w:t>
      </w:r>
      <w:r w:rsidR="00425FAF" w:rsidRPr="00AE1EA9">
        <w:rPr>
          <w:color w:val="000000"/>
          <w:lang w:val="ru-RU"/>
        </w:rPr>
        <w:t>, включая</w:t>
      </w:r>
      <w:r w:rsidRPr="00AE1EA9">
        <w:rPr>
          <w:color w:val="000000"/>
          <w:lang w:val="ru-RU"/>
        </w:rPr>
        <w:t xml:space="preserve"> утвержденны</w:t>
      </w:r>
      <w:r w:rsidR="00425FAF" w:rsidRPr="00AE1EA9">
        <w:rPr>
          <w:color w:val="000000"/>
          <w:lang w:val="ru-RU"/>
        </w:rPr>
        <w:t>е</w:t>
      </w:r>
      <w:r w:rsidRPr="00AE1EA9">
        <w:rPr>
          <w:color w:val="000000"/>
          <w:lang w:val="ru-RU"/>
        </w:rPr>
        <w:t xml:space="preserve"> Правил</w:t>
      </w:r>
      <w:r w:rsidR="00425FAF" w:rsidRPr="00AE1EA9">
        <w:rPr>
          <w:color w:val="000000"/>
          <w:lang w:val="ru-RU"/>
        </w:rPr>
        <w:t>а процедуры</w:t>
      </w:r>
      <w:r w:rsidRPr="00AE1EA9">
        <w:rPr>
          <w:color w:val="000000"/>
          <w:lang w:val="ru-RU"/>
        </w:rPr>
        <w:t>, перечисленны</w:t>
      </w:r>
      <w:r w:rsidR="00DF3602" w:rsidRPr="00AE1EA9">
        <w:rPr>
          <w:color w:val="000000"/>
          <w:lang w:val="ru-RU"/>
        </w:rPr>
        <w:t>е</w:t>
      </w:r>
      <w:r w:rsidRPr="00AE1EA9">
        <w:rPr>
          <w:color w:val="000000"/>
          <w:lang w:val="ru-RU"/>
        </w:rPr>
        <w:t xml:space="preserve"> в Приложени</w:t>
      </w:r>
      <w:r w:rsidR="00425FAF" w:rsidRPr="00AE1EA9">
        <w:rPr>
          <w:color w:val="000000"/>
          <w:lang w:val="ru-RU"/>
        </w:rPr>
        <w:t>ях</w:t>
      </w:r>
      <w:r w:rsidRPr="00AE1EA9">
        <w:rPr>
          <w:color w:val="000000"/>
          <w:lang w:val="ru-RU"/>
        </w:rPr>
        <w:t xml:space="preserve"> к Циркулярному письму</w:t>
      </w:r>
      <w:r w:rsidR="00D025A8" w:rsidRPr="00AE1EA9">
        <w:rPr>
          <w:color w:val="000000"/>
          <w:lang w:val="ru-RU"/>
        </w:rPr>
        <w:t xml:space="preserve"> </w:t>
      </w:r>
      <w:hyperlink r:id="rId8" w:history="1">
        <w:r w:rsidR="00D025A8" w:rsidRPr="00AE1EA9">
          <w:rPr>
            <w:rStyle w:val="Hyperlink"/>
            <w:lang w:val="ru-RU"/>
          </w:rPr>
          <w:t>CR/479</w:t>
        </w:r>
      </w:hyperlink>
      <w:r w:rsidR="00D025A8" w:rsidRPr="00AE1EA9">
        <w:rPr>
          <w:color w:val="000000"/>
          <w:lang w:val="ru-RU"/>
        </w:rPr>
        <w:t xml:space="preserve"> </w:t>
      </w:r>
      <w:r w:rsidR="00425FAF" w:rsidRPr="00AE1EA9">
        <w:rPr>
          <w:lang w:val="ru-RU"/>
        </w:rPr>
        <w:t xml:space="preserve">от </w:t>
      </w:r>
      <w:r w:rsidR="00D025A8" w:rsidRPr="00AE1EA9">
        <w:rPr>
          <w:lang w:val="ru-RU"/>
        </w:rPr>
        <w:t>1</w:t>
      </w:r>
      <w:r w:rsidR="00425FAF" w:rsidRPr="00AE1EA9">
        <w:rPr>
          <w:lang w:val="ru-RU"/>
        </w:rPr>
        <w:t> ноября 202</w:t>
      </w:r>
      <w:r w:rsidR="00D025A8" w:rsidRPr="00AE1EA9">
        <w:rPr>
          <w:lang w:val="ru-RU"/>
        </w:rPr>
        <w:t>1</w:t>
      </w:r>
      <w:r w:rsidR="00425FAF" w:rsidRPr="00AE1EA9">
        <w:rPr>
          <w:lang w:val="ru-RU"/>
        </w:rPr>
        <w:t> года</w:t>
      </w:r>
      <w:r w:rsidRPr="00AE1EA9">
        <w:rPr>
          <w:lang w:val="ru-RU"/>
        </w:rPr>
        <w:t xml:space="preserve">. </w:t>
      </w:r>
    </w:p>
    <w:p w14:paraId="427A200E" w14:textId="61373E7C" w:rsidR="00611122" w:rsidRPr="00AE1EA9" w:rsidRDefault="00611122" w:rsidP="00380DCD">
      <w:pPr>
        <w:spacing w:line="276" w:lineRule="auto"/>
        <w:jc w:val="both"/>
        <w:rPr>
          <w:lang w:val="ru-RU"/>
        </w:rPr>
      </w:pPr>
      <w:r w:rsidRPr="00AE1EA9">
        <w:rPr>
          <w:lang w:val="ru-RU"/>
        </w:rPr>
        <w:t xml:space="preserve">В соответствии с положениями </w:t>
      </w:r>
      <w:proofErr w:type="spellStart"/>
      <w:r w:rsidRPr="00AE1EA9">
        <w:rPr>
          <w:lang w:val="ru-RU"/>
        </w:rPr>
        <w:t>пп</w:t>
      </w:r>
      <w:proofErr w:type="spellEnd"/>
      <w:r w:rsidRPr="00AE1EA9">
        <w:rPr>
          <w:lang w:val="ru-RU"/>
        </w:rPr>
        <w:t>. </w:t>
      </w:r>
      <w:r w:rsidRPr="00AE1EA9">
        <w:rPr>
          <w:b/>
          <w:bCs/>
          <w:lang w:val="ru-RU"/>
        </w:rPr>
        <w:t>13.12</w:t>
      </w:r>
      <w:r w:rsidRPr="00AE1EA9">
        <w:rPr>
          <w:lang w:val="ru-RU"/>
        </w:rPr>
        <w:t xml:space="preserve"> и </w:t>
      </w:r>
      <w:r w:rsidRPr="00AE1EA9">
        <w:rPr>
          <w:b/>
          <w:bCs/>
          <w:lang w:val="ru-RU"/>
        </w:rPr>
        <w:t>13.14</w:t>
      </w:r>
      <w:r w:rsidRPr="00AE1EA9">
        <w:rPr>
          <w:lang w:val="ru-RU"/>
        </w:rPr>
        <w:t xml:space="preserve"> Регламента радиосвязи </w:t>
      </w:r>
      <w:proofErr w:type="spellStart"/>
      <w:r w:rsidRPr="00AE1EA9">
        <w:rPr>
          <w:lang w:val="ru-RU"/>
        </w:rPr>
        <w:t>Радиорегламентарный</w:t>
      </w:r>
      <w:proofErr w:type="spellEnd"/>
      <w:r w:rsidRPr="00AE1EA9">
        <w:rPr>
          <w:lang w:val="ru-RU"/>
        </w:rPr>
        <w:t xml:space="preserve"> комитет (РРК) на своем 8</w:t>
      </w:r>
      <w:r w:rsidR="00EF1C62" w:rsidRPr="00AE1EA9">
        <w:rPr>
          <w:lang w:val="ru-RU"/>
        </w:rPr>
        <w:t>9</w:t>
      </w:r>
      <w:r w:rsidRPr="00AE1EA9">
        <w:rPr>
          <w:lang w:val="ru-RU"/>
        </w:rPr>
        <w:noBreakHyphen/>
        <w:t>м собрании (</w:t>
      </w:r>
      <w:r w:rsidR="004370E4" w:rsidRPr="00AE1EA9">
        <w:rPr>
          <w:lang w:val="ru-RU"/>
        </w:rPr>
        <w:t>14</w:t>
      </w:r>
      <w:r w:rsidR="00425FAF" w:rsidRPr="00AE1EA9">
        <w:rPr>
          <w:lang w:val="ru-RU"/>
        </w:rPr>
        <w:t>–1</w:t>
      </w:r>
      <w:r w:rsidR="004370E4" w:rsidRPr="00AE1EA9">
        <w:rPr>
          <w:lang w:val="ru-RU"/>
        </w:rPr>
        <w:t>8</w:t>
      </w:r>
      <w:r w:rsidR="00425FAF" w:rsidRPr="00AE1EA9">
        <w:rPr>
          <w:lang w:val="ru-RU"/>
        </w:rPr>
        <w:t xml:space="preserve"> </w:t>
      </w:r>
      <w:r w:rsidR="004370E4" w:rsidRPr="00AE1EA9">
        <w:rPr>
          <w:lang w:val="ru-RU"/>
        </w:rPr>
        <w:t>марта</w:t>
      </w:r>
      <w:r w:rsidR="00425FAF" w:rsidRPr="00AE1EA9">
        <w:rPr>
          <w:lang w:val="ru-RU"/>
        </w:rPr>
        <w:t xml:space="preserve"> 202</w:t>
      </w:r>
      <w:r w:rsidR="004370E4" w:rsidRPr="00AE1EA9">
        <w:rPr>
          <w:lang w:val="ru-RU"/>
        </w:rPr>
        <w:t>2</w:t>
      </w:r>
      <w:r w:rsidRPr="00AE1EA9">
        <w:rPr>
          <w:lang w:val="ru-RU"/>
        </w:rPr>
        <w:t> г.) утвердил изменения к Правилам процедуры (издание 20</w:t>
      </w:r>
      <w:r w:rsidR="00425FAF" w:rsidRPr="00AE1EA9">
        <w:rPr>
          <w:lang w:val="ru-RU"/>
        </w:rPr>
        <w:t>21</w:t>
      </w:r>
      <w:r w:rsidRPr="00AE1EA9">
        <w:rPr>
          <w:lang w:val="ru-RU"/>
        </w:rPr>
        <w:t xml:space="preserve"> г., обновление </w:t>
      </w:r>
      <w:r w:rsidR="004370E4" w:rsidRPr="00AE1EA9">
        <w:rPr>
          <w:lang w:val="ru-RU"/>
        </w:rPr>
        <w:t>2</w:t>
      </w:r>
      <w:r w:rsidRPr="00AE1EA9">
        <w:rPr>
          <w:lang w:val="ru-RU"/>
        </w:rPr>
        <w:t>).</w:t>
      </w:r>
    </w:p>
    <w:p w14:paraId="622CA1E9" w14:textId="12CE0A77" w:rsidR="00611122" w:rsidRPr="00AE1EA9" w:rsidRDefault="00A14438" w:rsidP="00380DCD">
      <w:pPr>
        <w:spacing w:line="276" w:lineRule="auto"/>
        <w:jc w:val="both"/>
        <w:rPr>
          <w:lang w:val="ru-RU"/>
        </w:rPr>
      </w:pPr>
      <w:r w:rsidRPr="00AE1EA9">
        <w:rPr>
          <w:lang w:val="ru-RU"/>
        </w:rPr>
        <w:t xml:space="preserve">Эти изменения Правил процедуры издания 2021 года </w:t>
      </w:r>
      <w:r w:rsidR="00136B11" w:rsidRPr="00AE1EA9">
        <w:rPr>
          <w:lang w:val="ru-RU"/>
        </w:rPr>
        <w:t xml:space="preserve">представляют собой </w:t>
      </w:r>
      <w:r w:rsidR="00FF5AB2" w:rsidRPr="00AE1EA9">
        <w:rPr>
          <w:lang w:val="ru-RU"/>
        </w:rPr>
        <w:t xml:space="preserve">новые и </w:t>
      </w:r>
      <w:r w:rsidR="007D5E32" w:rsidRPr="00AE1EA9">
        <w:rPr>
          <w:lang w:val="ru-RU"/>
        </w:rPr>
        <w:t xml:space="preserve">измененные </w:t>
      </w:r>
      <w:r w:rsidR="00611122" w:rsidRPr="00AE1EA9">
        <w:rPr>
          <w:lang w:val="ru-RU"/>
        </w:rPr>
        <w:t>Правила процедуры</w:t>
      </w:r>
      <w:r w:rsidR="00E33BAE" w:rsidRPr="00AE1EA9">
        <w:rPr>
          <w:lang w:val="ru-RU"/>
        </w:rPr>
        <w:t xml:space="preserve">, </w:t>
      </w:r>
      <w:r w:rsidR="00573D6C" w:rsidRPr="00AE1EA9">
        <w:rPr>
          <w:lang w:val="ru-RU"/>
        </w:rPr>
        <w:t>указанны</w:t>
      </w:r>
      <w:r w:rsidR="0009014E" w:rsidRPr="00AE1EA9">
        <w:rPr>
          <w:lang w:val="ru-RU"/>
        </w:rPr>
        <w:t>е</w:t>
      </w:r>
      <w:r w:rsidR="00E33BAE" w:rsidRPr="00AE1EA9">
        <w:rPr>
          <w:lang w:val="ru-RU"/>
        </w:rPr>
        <w:t xml:space="preserve"> в Приложени</w:t>
      </w:r>
      <w:r w:rsidR="00573D6C" w:rsidRPr="00AE1EA9">
        <w:rPr>
          <w:lang w:val="ru-RU"/>
        </w:rPr>
        <w:t>и</w:t>
      </w:r>
      <w:r w:rsidR="00E33BAE" w:rsidRPr="00AE1EA9">
        <w:rPr>
          <w:lang w:val="ru-RU"/>
        </w:rPr>
        <w:t xml:space="preserve"> ниже</w:t>
      </w:r>
      <w:r w:rsidR="00EF1C62" w:rsidRPr="00AE1EA9">
        <w:rPr>
          <w:lang w:val="ru-RU"/>
        </w:rPr>
        <w:t>, а именно Правила процедуры</w:t>
      </w:r>
      <w:r w:rsidR="00FF5AB2" w:rsidRPr="00AE1EA9">
        <w:rPr>
          <w:lang w:val="ru-RU"/>
        </w:rPr>
        <w:t>, касающиеся</w:t>
      </w:r>
      <w:r w:rsidR="00EF1C62" w:rsidRPr="00AE1EA9">
        <w:rPr>
          <w:lang w:val="ru-RU"/>
        </w:rPr>
        <w:t xml:space="preserve"> одновременного ввода</w:t>
      </w:r>
      <w:r w:rsidR="002D0CCB" w:rsidRPr="00AE1EA9">
        <w:rPr>
          <w:lang w:val="ru-RU"/>
        </w:rPr>
        <w:t>/повторного ввода</w:t>
      </w:r>
      <w:r w:rsidR="00EF1C62" w:rsidRPr="00AE1EA9">
        <w:rPr>
          <w:lang w:val="ru-RU"/>
        </w:rPr>
        <w:t xml:space="preserve"> в действие нескольких негеостационарных спутниковых </w:t>
      </w:r>
      <w:r w:rsidR="00F20BB8" w:rsidRPr="00AE1EA9">
        <w:rPr>
          <w:lang w:val="ru-RU"/>
        </w:rPr>
        <w:t>сетей</w:t>
      </w:r>
      <w:r w:rsidR="00EF1C62" w:rsidRPr="00AE1EA9">
        <w:rPr>
          <w:lang w:val="ru-RU"/>
        </w:rPr>
        <w:t xml:space="preserve"> с помощью одного спутника</w:t>
      </w:r>
      <w:r w:rsidR="00FF5AB2" w:rsidRPr="00AE1EA9">
        <w:rPr>
          <w:lang w:val="ru-RU"/>
        </w:rPr>
        <w:t>,</w:t>
      </w:r>
      <w:r w:rsidR="00362BCB" w:rsidRPr="00AE1EA9">
        <w:rPr>
          <w:lang w:val="ru-RU"/>
        </w:rPr>
        <w:t xml:space="preserve"> и изменение Правил процедуры по </w:t>
      </w:r>
      <w:proofErr w:type="spellStart"/>
      <w:r w:rsidR="00362BCB" w:rsidRPr="00AE1EA9">
        <w:rPr>
          <w:lang w:val="ru-RU"/>
        </w:rPr>
        <w:t>пп</w:t>
      </w:r>
      <w:proofErr w:type="spellEnd"/>
      <w:r w:rsidR="00362BCB" w:rsidRPr="00AE1EA9">
        <w:rPr>
          <w:lang w:val="ru-RU"/>
        </w:rPr>
        <w:t xml:space="preserve">. </w:t>
      </w:r>
      <w:r w:rsidR="00362BCB" w:rsidRPr="00AE1EA9">
        <w:rPr>
          <w:b/>
          <w:bCs/>
          <w:lang w:val="ru-RU"/>
        </w:rPr>
        <w:t>11.43A</w:t>
      </w:r>
      <w:r w:rsidR="00362BCB" w:rsidRPr="00AE1EA9">
        <w:rPr>
          <w:lang w:val="ru-RU"/>
        </w:rPr>
        <w:t xml:space="preserve"> и </w:t>
      </w:r>
      <w:r w:rsidR="00362BCB" w:rsidRPr="00AE1EA9">
        <w:rPr>
          <w:b/>
          <w:bCs/>
          <w:lang w:val="ru-RU"/>
        </w:rPr>
        <w:t>11.43B</w:t>
      </w:r>
      <w:r w:rsidR="00362BCB" w:rsidRPr="00AE1EA9">
        <w:rPr>
          <w:lang w:val="ru-RU"/>
        </w:rPr>
        <w:t xml:space="preserve"> РР.</w:t>
      </w:r>
    </w:p>
    <w:p w14:paraId="68D234A4" w14:textId="078C46F1" w:rsidR="00D76E32" w:rsidRPr="00AE1EA9" w:rsidRDefault="002E1468" w:rsidP="00D612DB">
      <w:pPr>
        <w:spacing w:before="960"/>
        <w:rPr>
          <w:lang w:val="ru-RU"/>
        </w:rPr>
      </w:pPr>
      <w:r w:rsidRPr="00AE1EA9">
        <w:rPr>
          <w:lang w:val="ru-RU"/>
        </w:rPr>
        <w:t xml:space="preserve">Марио Маневич </w:t>
      </w:r>
      <w:r w:rsidR="00811521" w:rsidRPr="00AE1EA9">
        <w:rPr>
          <w:lang w:val="ru-RU"/>
        </w:rPr>
        <w:br/>
      </w:r>
      <w:r w:rsidR="00F94573" w:rsidRPr="00AE1EA9">
        <w:rPr>
          <w:lang w:val="ru-RU"/>
        </w:rPr>
        <w:t>Директор</w:t>
      </w:r>
    </w:p>
    <w:p w14:paraId="2B8A3F41" w14:textId="7A34E9BB" w:rsidR="00D02F8D" w:rsidRPr="00AE1EA9" w:rsidRDefault="00D02F8D" w:rsidP="00B0086D">
      <w:pPr>
        <w:spacing w:before="1200"/>
        <w:rPr>
          <w:lang w:val="ru-RU"/>
        </w:rPr>
      </w:pPr>
      <w:r w:rsidRPr="00AE1EA9">
        <w:rPr>
          <w:b/>
          <w:bCs/>
          <w:lang w:val="ru-RU"/>
        </w:rPr>
        <w:t>Приложение</w:t>
      </w:r>
      <w:r w:rsidRPr="00AE1EA9">
        <w:rPr>
          <w:lang w:val="ru-RU"/>
        </w:rPr>
        <w:t xml:space="preserve">: </w:t>
      </w:r>
      <w:hyperlink r:id="rId9" w:history="1">
        <w:r w:rsidR="00611122" w:rsidRPr="00AE1EA9">
          <w:rPr>
            <w:rStyle w:val="Hyperlink"/>
            <w:lang w:val="ru-RU"/>
          </w:rPr>
          <w:t>Правила процедуры – издание 20</w:t>
        </w:r>
        <w:r w:rsidR="00085433" w:rsidRPr="00AE1EA9">
          <w:rPr>
            <w:rStyle w:val="Hyperlink"/>
            <w:lang w:val="ru-RU"/>
          </w:rPr>
          <w:t>21</w:t>
        </w:r>
        <w:r w:rsidR="00611122" w:rsidRPr="00AE1EA9">
          <w:rPr>
            <w:rStyle w:val="Hyperlink"/>
            <w:lang w:val="ru-RU"/>
          </w:rPr>
          <w:t> года – Обновление</w:t>
        </w:r>
        <w:r w:rsidR="00362BCB" w:rsidRPr="00AE1EA9">
          <w:rPr>
            <w:rStyle w:val="Hyperlink"/>
            <w:lang w:val="ru-RU"/>
          </w:rPr>
          <w:t xml:space="preserve"> 2</w:t>
        </w:r>
      </w:hyperlink>
      <w:r w:rsidR="00611122" w:rsidRPr="00AE1EA9">
        <w:rPr>
          <w:rStyle w:val="FootnoteReference"/>
          <w:sz w:val="16"/>
          <w:szCs w:val="16"/>
          <w:lang w:val="ru-RU"/>
        </w:rPr>
        <w:footnoteReference w:id="1"/>
      </w:r>
    </w:p>
    <w:p w14:paraId="633A632C" w14:textId="77777777" w:rsidR="00AE2FB6" w:rsidRPr="00AE1EA9" w:rsidRDefault="00AE2FB6" w:rsidP="00B0086D">
      <w:pPr>
        <w:spacing w:before="1680"/>
        <w:rPr>
          <w:sz w:val="18"/>
          <w:szCs w:val="18"/>
          <w:lang w:val="ru-RU" w:eastAsia="zh-CN"/>
        </w:rPr>
      </w:pPr>
      <w:r w:rsidRPr="00AE1EA9">
        <w:rPr>
          <w:rFonts w:cs="Calibri,Bold"/>
          <w:b/>
          <w:bCs/>
          <w:sz w:val="18"/>
          <w:szCs w:val="18"/>
          <w:lang w:val="ru-RU" w:eastAsia="zh-CN"/>
        </w:rPr>
        <w:t>Рассылка</w:t>
      </w:r>
      <w:r w:rsidRPr="00AE1EA9">
        <w:rPr>
          <w:sz w:val="18"/>
          <w:szCs w:val="18"/>
          <w:lang w:val="ru-RU" w:eastAsia="zh-CN"/>
        </w:rPr>
        <w:t>:</w:t>
      </w:r>
    </w:p>
    <w:p w14:paraId="51FB88E4" w14:textId="77777777" w:rsidR="00AE2FB6" w:rsidRPr="00AE1EA9" w:rsidRDefault="00AE2FB6" w:rsidP="0063322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exact"/>
        <w:ind w:left="284" w:hanging="284"/>
        <w:textAlignment w:val="auto"/>
        <w:rPr>
          <w:sz w:val="18"/>
          <w:szCs w:val="18"/>
          <w:lang w:val="ru-RU" w:eastAsia="zh-CN"/>
        </w:rPr>
      </w:pPr>
      <w:r w:rsidRPr="00AE1EA9">
        <w:rPr>
          <w:sz w:val="18"/>
          <w:szCs w:val="18"/>
          <w:lang w:val="ru-RU" w:eastAsia="zh-CN"/>
        </w:rPr>
        <w:t>−</w:t>
      </w:r>
      <w:r w:rsidRPr="00AE1EA9">
        <w:rPr>
          <w:sz w:val="18"/>
          <w:szCs w:val="18"/>
          <w:lang w:val="ru-RU" w:eastAsia="zh-CN"/>
        </w:rPr>
        <w:tab/>
        <w:t>Администрациям Государств – Членов МСЭ</w:t>
      </w:r>
    </w:p>
    <w:p w14:paraId="000125C9" w14:textId="73934238" w:rsidR="00481FBE" w:rsidRPr="00AE1EA9" w:rsidRDefault="00AE2FB6" w:rsidP="0063322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exact"/>
        <w:ind w:left="284" w:hanging="284"/>
        <w:textAlignment w:val="auto"/>
        <w:rPr>
          <w:sz w:val="20"/>
          <w:lang w:val="ru-RU"/>
        </w:rPr>
      </w:pPr>
      <w:r w:rsidRPr="00AE1EA9">
        <w:rPr>
          <w:sz w:val="18"/>
          <w:szCs w:val="18"/>
          <w:lang w:val="ru-RU" w:eastAsia="zh-CN"/>
        </w:rPr>
        <w:t>−</w:t>
      </w:r>
      <w:r w:rsidRPr="00AE1EA9">
        <w:rPr>
          <w:sz w:val="18"/>
          <w:szCs w:val="18"/>
          <w:lang w:val="ru-RU" w:eastAsia="zh-CN"/>
        </w:rPr>
        <w:tab/>
        <w:t xml:space="preserve">Членам </w:t>
      </w:r>
      <w:proofErr w:type="spellStart"/>
      <w:r w:rsidRPr="00AE1EA9">
        <w:rPr>
          <w:sz w:val="18"/>
          <w:szCs w:val="18"/>
          <w:lang w:val="ru-RU" w:eastAsia="zh-CN"/>
        </w:rPr>
        <w:t>Радиорегламентарного</w:t>
      </w:r>
      <w:proofErr w:type="spellEnd"/>
      <w:r w:rsidRPr="00AE1EA9">
        <w:rPr>
          <w:sz w:val="18"/>
          <w:szCs w:val="18"/>
          <w:lang w:val="ru-RU" w:eastAsia="zh-CN"/>
        </w:rPr>
        <w:t xml:space="preserve"> комитета</w:t>
      </w:r>
    </w:p>
    <w:sectPr w:rsidR="00481FBE" w:rsidRPr="00AE1EA9" w:rsidSect="00523B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A62E" w14:textId="77777777" w:rsidR="008416C1" w:rsidRDefault="008416C1">
      <w:r>
        <w:separator/>
      </w:r>
    </w:p>
  </w:endnote>
  <w:endnote w:type="continuationSeparator" w:id="0">
    <w:p w14:paraId="73C9FD0B" w14:textId="77777777" w:rsidR="008416C1" w:rsidRDefault="0084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6164" w14:textId="30D3CDE3" w:rsidR="000453F2" w:rsidRPr="00AC032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B0086D">
      <w:rPr>
        <w:noProof/>
        <w:sz w:val="16"/>
        <w:szCs w:val="16"/>
      </w:rPr>
      <w:t>07.04.22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F964" w14:textId="2CA81A3C" w:rsidR="0021163C" w:rsidRPr="0021163C" w:rsidRDefault="0021163C">
    <w:pPr>
      <w:pStyle w:val="Footer"/>
      <w:rPr>
        <w:sz w:val="16"/>
        <w:szCs w:val="16"/>
      </w:rPr>
    </w:pPr>
    <w:r w:rsidRPr="0021163C">
      <w:rPr>
        <w:sz w:val="16"/>
        <w:szCs w:val="16"/>
      </w:rPr>
      <w:fldChar w:fldCharType="begin"/>
    </w:r>
    <w:r w:rsidRPr="0021163C">
      <w:rPr>
        <w:sz w:val="16"/>
        <w:szCs w:val="16"/>
      </w:rPr>
      <w:instrText xml:space="preserve"> FILENAME \p  \* MERGEFORMAT </w:instrText>
    </w:r>
    <w:r w:rsidRPr="0021163C">
      <w:rPr>
        <w:sz w:val="16"/>
        <w:szCs w:val="16"/>
      </w:rPr>
      <w:fldChar w:fldCharType="separate"/>
    </w:r>
    <w:r w:rsidR="00827D38">
      <w:rPr>
        <w:noProof/>
        <w:sz w:val="16"/>
        <w:szCs w:val="16"/>
      </w:rPr>
      <w:t>P:\RUS\ITU-R\BR\DIR\CR\400\460R.DOCX</w:t>
    </w:r>
    <w:r w:rsidRPr="0021163C">
      <w:rPr>
        <w:sz w:val="16"/>
        <w:szCs w:val="16"/>
      </w:rPr>
      <w:fldChar w:fldCharType="end"/>
    </w:r>
    <w:r w:rsidRPr="0021163C">
      <w:rPr>
        <w:sz w:val="16"/>
        <w:szCs w:val="16"/>
      </w:rPr>
      <w:t xml:space="preserve"> (</w:t>
    </w:r>
    <w:r w:rsidR="00827D38" w:rsidRPr="00D025A8">
      <w:rPr>
        <w:sz w:val="16"/>
        <w:szCs w:val="16"/>
      </w:rPr>
      <w:t>470874</w:t>
    </w:r>
    <w:r w:rsidRPr="0021163C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2BE3" w14:textId="77777777" w:rsidR="000453F2" w:rsidRPr="00AE1EA9" w:rsidRDefault="000453F2" w:rsidP="009F79F8">
    <w:pPr>
      <w:pStyle w:val="FirstFooter"/>
      <w:spacing w:before="240"/>
      <w:ind w:left="-397" w:right="-397"/>
      <w:jc w:val="center"/>
      <w:rPr>
        <w:rStyle w:val="Hyperlink"/>
        <w:color w:val="0070C0"/>
        <w:sz w:val="18"/>
        <w:szCs w:val="18"/>
        <w:lang w:val="fr-CH"/>
      </w:rPr>
    </w:pPr>
    <w:r w:rsidRPr="00AE1EA9">
      <w:rPr>
        <w:color w:val="0070C0"/>
        <w:sz w:val="18"/>
        <w:szCs w:val="18"/>
        <w:lang w:val="fr-CH"/>
      </w:rPr>
      <w:t xml:space="preserve">International </w:t>
    </w:r>
    <w:proofErr w:type="spellStart"/>
    <w:r w:rsidRPr="00AE1EA9">
      <w:rPr>
        <w:color w:val="0070C0"/>
        <w:sz w:val="18"/>
        <w:szCs w:val="18"/>
        <w:lang w:val="fr-CH"/>
      </w:rPr>
      <w:t>Telecommunication</w:t>
    </w:r>
    <w:proofErr w:type="spellEnd"/>
    <w:r w:rsidRPr="00AE1EA9">
      <w:rPr>
        <w:color w:val="0070C0"/>
        <w:sz w:val="18"/>
        <w:szCs w:val="18"/>
        <w:lang w:val="fr-CH"/>
      </w:rPr>
      <w:t xml:space="preserve"> Union • Place des Nations • CH</w:t>
    </w:r>
    <w:r w:rsidRPr="00AE1EA9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AE1EA9">
      <w:rPr>
        <w:color w:val="0070C0"/>
        <w:sz w:val="18"/>
        <w:szCs w:val="18"/>
        <w:lang w:val="fr-CH"/>
      </w:rPr>
      <w:t>Switzerland</w:t>
    </w:r>
    <w:proofErr w:type="spellEnd"/>
    <w:r w:rsidRPr="00AE1EA9">
      <w:rPr>
        <w:color w:val="0070C0"/>
        <w:sz w:val="18"/>
        <w:szCs w:val="18"/>
        <w:lang w:val="fr-CH"/>
      </w:rPr>
      <w:t xml:space="preserve"> </w:t>
    </w:r>
    <w:r w:rsidRPr="00AE1EA9">
      <w:rPr>
        <w:color w:val="0070C0"/>
        <w:sz w:val="18"/>
        <w:szCs w:val="18"/>
        <w:lang w:val="fr-CH"/>
      </w:rPr>
      <w:br/>
    </w:r>
    <w:proofErr w:type="gramStart"/>
    <w:r w:rsidRPr="00AE1EA9">
      <w:rPr>
        <w:color w:val="0070C0"/>
        <w:sz w:val="18"/>
        <w:szCs w:val="18"/>
        <w:lang w:val="ru-RU"/>
      </w:rPr>
      <w:t>Тел</w:t>
    </w:r>
    <w:r w:rsidRPr="00AE1EA9">
      <w:rPr>
        <w:color w:val="0070C0"/>
        <w:sz w:val="18"/>
        <w:szCs w:val="18"/>
      </w:rPr>
      <w:t>.</w:t>
    </w:r>
    <w:r w:rsidRPr="00AE1EA9">
      <w:rPr>
        <w:color w:val="0070C0"/>
        <w:sz w:val="18"/>
        <w:szCs w:val="18"/>
        <w:lang w:val="fr-CH"/>
      </w:rPr>
      <w:t>:</w:t>
    </w:r>
    <w:proofErr w:type="gramEnd"/>
    <w:r w:rsidRPr="00AE1EA9">
      <w:rPr>
        <w:color w:val="0070C0"/>
        <w:sz w:val="18"/>
        <w:szCs w:val="18"/>
        <w:lang w:val="fr-CH"/>
      </w:rPr>
      <w:t xml:space="preserve"> +41 22 730 5111 • </w:t>
    </w:r>
    <w:r w:rsidRPr="00AE1EA9">
      <w:rPr>
        <w:color w:val="0070C0"/>
        <w:sz w:val="18"/>
        <w:szCs w:val="18"/>
        <w:lang w:val="ru-RU"/>
      </w:rPr>
      <w:t>Факс</w:t>
    </w:r>
    <w:r w:rsidRPr="00AE1EA9">
      <w:rPr>
        <w:color w:val="0070C0"/>
        <w:sz w:val="18"/>
        <w:szCs w:val="18"/>
        <w:lang w:val="fr-CH"/>
      </w:rPr>
      <w:t xml:space="preserve">: +41 22 733 7256 • </w:t>
    </w:r>
    <w:r w:rsidRPr="00AE1EA9">
      <w:rPr>
        <w:color w:val="0070C0"/>
        <w:sz w:val="18"/>
        <w:szCs w:val="18"/>
        <w:lang w:val="ru-RU"/>
      </w:rPr>
      <w:t>Эл</w:t>
    </w:r>
    <w:r w:rsidRPr="00AE1EA9">
      <w:rPr>
        <w:color w:val="0070C0"/>
        <w:sz w:val="18"/>
        <w:szCs w:val="18"/>
      </w:rPr>
      <w:t xml:space="preserve">. </w:t>
    </w:r>
    <w:r w:rsidRPr="00AE1EA9">
      <w:rPr>
        <w:color w:val="0070C0"/>
        <w:sz w:val="18"/>
        <w:szCs w:val="18"/>
        <w:lang w:val="ru-RU"/>
      </w:rPr>
      <w:t>почта</w:t>
    </w:r>
    <w:r w:rsidRPr="00AE1EA9">
      <w:rPr>
        <w:color w:val="0070C0"/>
        <w:sz w:val="18"/>
        <w:szCs w:val="18"/>
        <w:lang w:val="fr-CH"/>
      </w:rPr>
      <w:t xml:space="preserve">: </w:t>
    </w:r>
    <w:hyperlink r:id="rId1" w:history="1">
      <w:r w:rsidRPr="00AE1EA9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AE1EA9">
      <w:rPr>
        <w:color w:val="0070C0"/>
        <w:sz w:val="18"/>
        <w:szCs w:val="18"/>
        <w:lang w:val="fr-CH"/>
      </w:rPr>
      <w:t xml:space="preserve"> • </w:t>
    </w:r>
    <w:hyperlink r:id="rId2" w:history="1">
      <w:r w:rsidRPr="00AE1EA9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4144" w14:textId="77777777" w:rsidR="008416C1" w:rsidRDefault="008416C1">
      <w:r>
        <w:t>____________________</w:t>
      </w:r>
    </w:p>
  </w:footnote>
  <w:footnote w:type="continuationSeparator" w:id="0">
    <w:p w14:paraId="1CC3C632" w14:textId="77777777" w:rsidR="008416C1" w:rsidRDefault="008416C1">
      <w:r>
        <w:continuationSeparator/>
      </w:r>
    </w:p>
  </w:footnote>
  <w:footnote w:id="1">
    <w:p w14:paraId="5C025A42" w14:textId="77777777" w:rsidR="00611122" w:rsidRPr="00591844" w:rsidRDefault="00611122" w:rsidP="00611122">
      <w:pPr>
        <w:pStyle w:val="FootnoteText"/>
        <w:spacing w:after="120"/>
        <w:rPr>
          <w:szCs w:val="20"/>
          <w:lang w:val="ru-RU"/>
        </w:rPr>
      </w:pPr>
      <w:r w:rsidRPr="00591844">
        <w:rPr>
          <w:rStyle w:val="FootnoteReference"/>
          <w:sz w:val="16"/>
          <w:szCs w:val="20"/>
        </w:rPr>
        <w:footnoteRef/>
      </w:r>
      <w:r>
        <w:tab/>
      </w:r>
      <w:hyperlink r:id="rId1" w:history="1">
        <w:r w:rsidRPr="006C4385">
          <w:rPr>
            <w:rStyle w:val="Hyperlink"/>
            <w:rFonts w:asciiTheme="minorHAnsi" w:hAnsiTheme="minorHAnsi" w:cstheme="minorHAnsi"/>
            <w:szCs w:val="20"/>
          </w:rPr>
          <w:t>http://www.itu.int/pub/R-REG-ROP/en</w:t>
        </w:r>
      </w:hyperlink>
      <w:r w:rsidRPr="00591844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E338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D9D0" w14:textId="6A1F83F5" w:rsidR="000453F2" w:rsidRPr="00813AFD" w:rsidRDefault="000453F2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1D0894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AB95" w14:textId="05E82333" w:rsidR="000453F2" w:rsidRPr="00EA15B3" w:rsidRDefault="00234AE3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76C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CF3EC3"/>
    <w:multiLevelType w:val="hybridMultilevel"/>
    <w:tmpl w:val="DAE06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A7154E"/>
    <w:multiLevelType w:val="hybridMultilevel"/>
    <w:tmpl w:val="EC4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74D92"/>
    <w:multiLevelType w:val="hybridMultilevel"/>
    <w:tmpl w:val="9066171A"/>
    <w:lvl w:ilvl="0" w:tplc="C6DC6A76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9359B8"/>
    <w:multiLevelType w:val="hybridMultilevel"/>
    <w:tmpl w:val="E16A39EC"/>
    <w:lvl w:ilvl="0" w:tplc="00786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9927F1"/>
    <w:multiLevelType w:val="hybridMultilevel"/>
    <w:tmpl w:val="30BAD5CA"/>
    <w:lvl w:ilvl="0" w:tplc="A9A4A49A">
      <w:start w:val="1"/>
      <w:numFmt w:val="lowerRoman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FD2586"/>
    <w:multiLevelType w:val="hybridMultilevel"/>
    <w:tmpl w:val="028AE9A2"/>
    <w:lvl w:ilvl="0" w:tplc="B2BE9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833CFA"/>
    <w:multiLevelType w:val="hybridMultilevel"/>
    <w:tmpl w:val="1696C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8E03A7"/>
    <w:multiLevelType w:val="hybridMultilevel"/>
    <w:tmpl w:val="790C4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A053B9"/>
    <w:multiLevelType w:val="hybridMultilevel"/>
    <w:tmpl w:val="CE064000"/>
    <w:lvl w:ilvl="0" w:tplc="D586F0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C20F93"/>
    <w:multiLevelType w:val="hybridMultilevel"/>
    <w:tmpl w:val="34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66B00"/>
    <w:multiLevelType w:val="multilevel"/>
    <w:tmpl w:val="788CE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D62326A"/>
    <w:multiLevelType w:val="hybridMultilevel"/>
    <w:tmpl w:val="5E2C38BC"/>
    <w:lvl w:ilvl="0" w:tplc="F26EE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077ADD"/>
    <w:multiLevelType w:val="hybridMultilevel"/>
    <w:tmpl w:val="A82A0018"/>
    <w:lvl w:ilvl="0" w:tplc="041E6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D36786"/>
    <w:multiLevelType w:val="hybridMultilevel"/>
    <w:tmpl w:val="757EEE4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18B52F4"/>
    <w:multiLevelType w:val="hybridMultilevel"/>
    <w:tmpl w:val="3516D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FF3039"/>
    <w:multiLevelType w:val="hybridMultilevel"/>
    <w:tmpl w:val="4AF2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37E30"/>
    <w:multiLevelType w:val="hybridMultilevel"/>
    <w:tmpl w:val="A70AA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235B4"/>
    <w:multiLevelType w:val="hybridMultilevel"/>
    <w:tmpl w:val="A11AEAEA"/>
    <w:lvl w:ilvl="0" w:tplc="939EA2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2B2E74"/>
    <w:multiLevelType w:val="hybridMultilevel"/>
    <w:tmpl w:val="C092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FA0999"/>
    <w:multiLevelType w:val="hybridMultilevel"/>
    <w:tmpl w:val="DCDEC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54B4A"/>
    <w:multiLevelType w:val="hybridMultilevel"/>
    <w:tmpl w:val="ACA6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2" w15:restartNumberingAfterBreak="0">
    <w:nsid w:val="454E0710"/>
    <w:multiLevelType w:val="hybridMultilevel"/>
    <w:tmpl w:val="DB00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03C07"/>
    <w:multiLevelType w:val="hybridMultilevel"/>
    <w:tmpl w:val="3B64F194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4A0E5032"/>
    <w:multiLevelType w:val="hybridMultilevel"/>
    <w:tmpl w:val="5A60B1FC"/>
    <w:lvl w:ilvl="0" w:tplc="C7F81ADA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4C38473B"/>
    <w:multiLevelType w:val="hybridMultilevel"/>
    <w:tmpl w:val="16504E52"/>
    <w:lvl w:ilvl="0" w:tplc="BDD4EC1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066974"/>
    <w:multiLevelType w:val="hybridMultilevel"/>
    <w:tmpl w:val="9DEE4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8D36BE"/>
    <w:multiLevelType w:val="hybridMultilevel"/>
    <w:tmpl w:val="2E0496CC"/>
    <w:lvl w:ilvl="0" w:tplc="F0BCF2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5A0662A7"/>
    <w:multiLevelType w:val="hybridMultilevel"/>
    <w:tmpl w:val="6C4632BA"/>
    <w:lvl w:ilvl="0" w:tplc="63AAF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A135726"/>
    <w:multiLevelType w:val="hybridMultilevel"/>
    <w:tmpl w:val="0C7C598E"/>
    <w:lvl w:ilvl="0" w:tplc="06682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F21B47"/>
    <w:multiLevelType w:val="hybridMultilevel"/>
    <w:tmpl w:val="531E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DA798C"/>
    <w:multiLevelType w:val="hybridMultilevel"/>
    <w:tmpl w:val="6F9AF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555D0"/>
    <w:multiLevelType w:val="hybridMultilevel"/>
    <w:tmpl w:val="AE1CD802"/>
    <w:lvl w:ilvl="0" w:tplc="8918C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EB6B16"/>
    <w:multiLevelType w:val="hybridMultilevel"/>
    <w:tmpl w:val="7D06CAF6"/>
    <w:lvl w:ilvl="0" w:tplc="77F8D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630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963634">
    <w:abstractNumId w:val="35"/>
  </w:num>
  <w:num w:numId="3" w16cid:durableId="177428589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334440">
    <w:abstractNumId w:val="10"/>
  </w:num>
  <w:num w:numId="5" w16cid:durableId="161678796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8923923">
    <w:abstractNumId w:val="47"/>
  </w:num>
  <w:num w:numId="7" w16cid:durableId="357313627">
    <w:abstractNumId w:val="0"/>
  </w:num>
  <w:num w:numId="8" w16cid:durableId="1299841968">
    <w:abstractNumId w:val="16"/>
  </w:num>
  <w:num w:numId="9" w16cid:durableId="985819818">
    <w:abstractNumId w:val="20"/>
  </w:num>
  <w:num w:numId="10" w16cid:durableId="1188368535">
    <w:abstractNumId w:val="41"/>
  </w:num>
  <w:num w:numId="11" w16cid:durableId="1255557103">
    <w:abstractNumId w:val="19"/>
  </w:num>
  <w:num w:numId="12" w16cid:durableId="1902210818">
    <w:abstractNumId w:val="34"/>
  </w:num>
  <w:num w:numId="13" w16cid:durableId="274557924">
    <w:abstractNumId w:val="6"/>
  </w:num>
  <w:num w:numId="14" w16cid:durableId="1618875385">
    <w:abstractNumId w:val="21"/>
  </w:num>
  <w:num w:numId="15" w16cid:durableId="1653289846">
    <w:abstractNumId w:val="14"/>
  </w:num>
  <w:num w:numId="16" w16cid:durableId="1342463769">
    <w:abstractNumId w:val="45"/>
  </w:num>
  <w:num w:numId="17" w16cid:durableId="662853517">
    <w:abstractNumId w:val="48"/>
  </w:num>
  <w:num w:numId="18" w16cid:durableId="539897797">
    <w:abstractNumId w:val="32"/>
  </w:num>
  <w:num w:numId="19" w16cid:durableId="1847206580">
    <w:abstractNumId w:val="51"/>
  </w:num>
  <w:num w:numId="20" w16cid:durableId="1397316587">
    <w:abstractNumId w:val="11"/>
  </w:num>
  <w:num w:numId="21" w16cid:durableId="913786059">
    <w:abstractNumId w:val="46"/>
  </w:num>
  <w:num w:numId="22" w16cid:durableId="1147090933">
    <w:abstractNumId w:val="17"/>
  </w:num>
  <w:num w:numId="23" w16cid:durableId="92213820">
    <w:abstractNumId w:val="13"/>
  </w:num>
  <w:num w:numId="24" w16cid:durableId="1981835773">
    <w:abstractNumId w:val="49"/>
  </w:num>
  <w:num w:numId="25" w16cid:durableId="1094282500">
    <w:abstractNumId w:val="7"/>
  </w:num>
  <w:num w:numId="26" w16cid:durableId="471337783">
    <w:abstractNumId w:val="43"/>
  </w:num>
  <w:num w:numId="27" w16cid:durableId="2132938938">
    <w:abstractNumId w:val="24"/>
  </w:num>
  <w:num w:numId="28" w16cid:durableId="1274901107">
    <w:abstractNumId w:val="30"/>
  </w:num>
  <w:num w:numId="29" w16cid:durableId="533810859">
    <w:abstractNumId w:val="38"/>
  </w:num>
  <w:num w:numId="30" w16cid:durableId="676735014">
    <w:abstractNumId w:val="23"/>
  </w:num>
  <w:num w:numId="31" w16cid:durableId="910312443">
    <w:abstractNumId w:val="33"/>
  </w:num>
  <w:num w:numId="32" w16cid:durableId="1957129527">
    <w:abstractNumId w:val="28"/>
  </w:num>
  <w:num w:numId="33" w16cid:durableId="1386948266">
    <w:abstractNumId w:val="15"/>
  </w:num>
  <w:num w:numId="34" w16cid:durableId="1028488995">
    <w:abstractNumId w:val="5"/>
  </w:num>
  <w:num w:numId="35" w16cid:durableId="63534096">
    <w:abstractNumId w:val="44"/>
  </w:num>
  <w:num w:numId="36" w16cid:durableId="19358421">
    <w:abstractNumId w:val="22"/>
  </w:num>
  <w:num w:numId="37" w16cid:durableId="1591506210">
    <w:abstractNumId w:val="8"/>
  </w:num>
  <w:num w:numId="38" w16cid:durableId="427972147">
    <w:abstractNumId w:val="26"/>
  </w:num>
  <w:num w:numId="39" w16cid:durableId="1286546411">
    <w:abstractNumId w:val="42"/>
  </w:num>
  <w:num w:numId="40" w16cid:durableId="498618301">
    <w:abstractNumId w:val="29"/>
  </w:num>
  <w:num w:numId="41" w16cid:durableId="1485077642">
    <w:abstractNumId w:val="39"/>
  </w:num>
  <w:num w:numId="42" w16cid:durableId="541139803">
    <w:abstractNumId w:val="12"/>
  </w:num>
  <w:num w:numId="43" w16cid:durableId="1501390248">
    <w:abstractNumId w:val="25"/>
  </w:num>
  <w:num w:numId="44" w16cid:durableId="2012177100">
    <w:abstractNumId w:val="27"/>
  </w:num>
  <w:num w:numId="45" w16cid:durableId="179204191">
    <w:abstractNumId w:val="18"/>
  </w:num>
  <w:num w:numId="46" w16cid:durableId="1906600305">
    <w:abstractNumId w:val="9"/>
  </w:num>
  <w:num w:numId="47" w16cid:durableId="208684201">
    <w:abstractNumId w:val="36"/>
  </w:num>
  <w:num w:numId="48" w16cid:durableId="175126642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5433"/>
    <w:rsid w:val="0008601D"/>
    <w:rsid w:val="00086D03"/>
    <w:rsid w:val="0009014E"/>
    <w:rsid w:val="000A096A"/>
    <w:rsid w:val="000A375E"/>
    <w:rsid w:val="000A7051"/>
    <w:rsid w:val="000B03A9"/>
    <w:rsid w:val="000B0AF6"/>
    <w:rsid w:val="000B0D1A"/>
    <w:rsid w:val="000B0E9B"/>
    <w:rsid w:val="000B2CAE"/>
    <w:rsid w:val="000B5B2F"/>
    <w:rsid w:val="000C03C7"/>
    <w:rsid w:val="000C2AD0"/>
    <w:rsid w:val="000D6148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6B11"/>
    <w:rsid w:val="00137648"/>
    <w:rsid w:val="00144DFB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0894"/>
    <w:rsid w:val="001D2785"/>
    <w:rsid w:val="001D7070"/>
    <w:rsid w:val="001D7FF9"/>
    <w:rsid w:val="001E4227"/>
    <w:rsid w:val="001E44E5"/>
    <w:rsid w:val="001F2170"/>
    <w:rsid w:val="001F3948"/>
    <w:rsid w:val="001F5A49"/>
    <w:rsid w:val="001F7206"/>
    <w:rsid w:val="00200B98"/>
    <w:rsid w:val="00201097"/>
    <w:rsid w:val="00201B6E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541B1"/>
    <w:rsid w:val="0026429D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0CCB"/>
    <w:rsid w:val="002D5A15"/>
    <w:rsid w:val="002D5BDD"/>
    <w:rsid w:val="002D5FC3"/>
    <w:rsid w:val="002E1468"/>
    <w:rsid w:val="002E3D27"/>
    <w:rsid w:val="002E725A"/>
    <w:rsid w:val="002E7C71"/>
    <w:rsid w:val="002F0890"/>
    <w:rsid w:val="002F2531"/>
    <w:rsid w:val="002F4967"/>
    <w:rsid w:val="002F54AE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28FE"/>
    <w:rsid w:val="00362BCB"/>
    <w:rsid w:val="003666FF"/>
    <w:rsid w:val="0037309C"/>
    <w:rsid w:val="00374B83"/>
    <w:rsid w:val="00380A6E"/>
    <w:rsid w:val="00380DCD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6D71"/>
    <w:rsid w:val="0042007A"/>
    <w:rsid w:val="0042261E"/>
    <w:rsid w:val="004237A1"/>
    <w:rsid w:val="00425FAF"/>
    <w:rsid w:val="00430B28"/>
    <w:rsid w:val="00431DBD"/>
    <w:rsid w:val="004326DB"/>
    <w:rsid w:val="0043682E"/>
    <w:rsid w:val="004370E4"/>
    <w:rsid w:val="004448C2"/>
    <w:rsid w:val="00447ECB"/>
    <w:rsid w:val="00454E7A"/>
    <w:rsid w:val="00456242"/>
    <w:rsid w:val="004623F7"/>
    <w:rsid w:val="0046518F"/>
    <w:rsid w:val="00480F51"/>
    <w:rsid w:val="00481124"/>
    <w:rsid w:val="004815EB"/>
    <w:rsid w:val="00481FBE"/>
    <w:rsid w:val="00487569"/>
    <w:rsid w:val="00487B24"/>
    <w:rsid w:val="00490DF9"/>
    <w:rsid w:val="004934F6"/>
    <w:rsid w:val="00496864"/>
    <w:rsid w:val="00496920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FAC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3D6C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E2FC6"/>
    <w:rsid w:val="005E5EB3"/>
    <w:rsid w:val="005E6121"/>
    <w:rsid w:val="005F04D2"/>
    <w:rsid w:val="005F3CB6"/>
    <w:rsid w:val="005F657C"/>
    <w:rsid w:val="00602D53"/>
    <w:rsid w:val="006047E5"/>
    <w:rsid w:val="00611122"/>
    <w:rsid w:val="00616122"/>
    <w:rsid w:val="00633227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921A7"/>
    <w:rsid w:val="007B3DB1"/>
    <w:rsid w:val="007B656A"/>
    <w:rsid w:val="007D183E"/>
    <w:rsid w:val="007D43D0"/>
    <w:rsid w:val="007D5E32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27D38"/>
    <w:rsid w:val="008317A8"/>
    <w:rsid w:val="0083289E"/>
    <w:rsid w:val="008328A2"/>
    <w:rsid w:val="008338C7"/>
    <w:rsid w:val="00837B64"/>
    <w:rsid w:val="008416C1"/>
    <w:rsid w:val="00844045"/>
    <w:rsid w:val="00844BD4"/>
    <w:rsid w:val="00854131"/>
    <w:rsid w:val="00854836"/>
    <w:rsid w:val="0085652D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53907"/>
    <w:rsid w:val="00963D9D"/>
    <w:rsid w:val="00972A13"/>
    <w:rsid w:val="0098013E"/>
    <w:rsid w:val="00981B54"/>
    <w:rsid w:val="00983346"/>
    <w:rsid w:val="009842C3"/>
    <w:rsid w:val="00991A67"/>
    <w:rsid w:val="00995BE0"/>
    <w:rsid w:val="0099715F"/>
    <w:rsid w:val="009A009A"/>
    <w:rsid w:val="009A1A46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14438"/>
    <w:rsid w:val="00A20FBC"/>
    <w:rsid w:val="00A22E99"/>
    <w:rsid w:val="00A2320C"/>
    <w:rsid w:val="00A27E8E"/>
    <w:rsid w:val="00A30A2B"/>
    <w:rsid w:val="00A31370"/>
    <w:rsid w:val="00A34D6F"/>
    <w:rsid w:val="00A40DA7"/>
    <w:rsid w:val="00A41F91"/>
    <w:rsid w:val="00A442C2"/>
    <w:rsid w:val="00A507D8"/>
    <w:rsid w:val="00A51B29"/>
    <w:rsid w:val="00A52C61"/>
    <w:rsid w:val="00A55A1F"/>
    <w:rsid w:val="00A63355"/>
    <w:rsid w:val="00A65BB5"/>
    <w:rsid w:val="00A7596D"/>
    <w:rsid w:val="00A839EC"/>
    <w:rsid w:val="00A8689C"/>
    <w:rsid w:val="00A87A02"/>
    <w:rsid w:val="00A928C0"/>
    <w:rsid w:val="00A95D0A"/>
    <w:rsid w:val="00A963DF"/>
    <w:rsid w:val="00AC0327"/>
    <w:rsid w:val="00AC0C22"/>
    <w:rsid w:val="00AC1A0C"/>
    <w:rsid w:val="00AC3896"/>
    <w:rsid w:val="00AD2CF2"/>
    <w:rsid w:val="00AE1054"/>
    <w:rsid w:val="00AE1EA9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086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82335"/>
    <w:rsid w:val="00B90743"/>
    <w:rsid w:val="00B90C45"/>
    <w:rsid w:val="00B93017"/>
    <w:rsid w:val="00B933BE"/>
    <w:rsid w:val="00B969D9"/>
    <w:rsid w:val="00BA6296"/>
    <w:rsid w:val="00BC1444"/>
    <w:rsid w:val="00BC2C5A"/>
    <w:rsid w:val="00BC3080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3A6D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CF27F8"/>
    <w:rsid w:val="00D025A8"/>
    <w:rsid w:val="00D02F8D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2DB"/>
    <w:rsid w:val="00D61C5A"/>
    <w:rsid w:val="00D6790C"/>
    <w:rsid w:val="00D73277"/>
    <w:rsid w:val="00D74ACF"/>
    <w:rsid w:val="00D76586"/>
    <w:rsid w:val="00D7668E"/>
    <w:rsid w:val="00D76E32"/>
    <w:rsid w:val="00D82657"/>
    <w:rsid w:val="00D87E20"/>
    <w:rsid w:val="00D92B90"/>
    <w:rsid w:val="00D94D74"/>
    <w:rsid w:val="00DA163D"/>
    <w:rsid w:val="00DA4037"/>
    <w:rsid w:val="00DB2F45"/>
    <w:rsid w:val="00DB645A"/>
    <w:rsid w:val="00DB74AA"/>
    <w:rsid w:val="00DB76A5"/>
    <w:rsid w:val="00DC2BD6"/>
    <w:rsid w:val="00DD0C88"/>
    <w:rsid w:val="00DE0B81"/>
    <w:rsid w:val="00DE2702"/>
    <w:rsid w:val="00DE66A5"/>
    <w:rsid w:val="00DF13C5"/>
    <w:rsid w:val="00DF2B50"/>
    <w:rsid w:val="00DF3602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3BAE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1605"/>
    <w:rsid w:val="00E64254"/>
    <w:rsid w:val="00E64A40"/>
    <w:rsid w:val="00E67928"/>
    <w:rsid w:val="00E70D93"/>
    <w:rsid w:val="00E70FB5"/>
    <w:rsid w:val="00E717CF"/>
    <w:rsid w:val="00E77F8B"/>
    <w:rsid w:val="00E807B8"/>
    <w:rsid w:val="00E876C4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D4D73"/>
    <w:rsid w:val="00EE03A0"/>
    <w:rsid w:val="00EF0244"/>
    <w:rsid w:val="00EF1C62"/>
    <w:rsid w:val="00F05AE1"/>
    <w:rsid w:val="00F20BB8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33EF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7D38"/>
    <w:pPr>
      <w:keepNext/>
      <w:keepLines/>
      <w:spacing w:before="360" w:line="24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,footer odd,footer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827D38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27D3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81FBE"/>
    <w:rPr>
      <w:b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81FBE"/>
    <w:rPr>
      <w:b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81FBE"/>
    <w:rPr>
      <w:b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81FBE"/>
    <w:rPr>
      <w:b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81FBE"/>
    <w:rPr>
      <w:b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81FBE"/>
    <w:rPr>
      <w:b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81FBE"/>
    <w:rPr>
      <w:b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81FBE"/>
    <w:rPr>
      <w:b/>
      <w:sz w:val="22"/>
      <w:szCs w:val="22"/>
      <w:lang w:val="en-US" w:eastAsia="en-US"/>
    </w:rPr>
  </w:style>
  <w:style w:type="paragraph" w:customStyle="1" w:styleId="FigureNotitle0">
    <w:name w:val="Figure_No &amp; title"/>
    <w:basedOn w:val="Normal"/>
    <w:next w:val="Normalaftertitle"/>
    <w:rsid w:val="00481FBE"/>
    <w:pPr>
      <w:keepLines/>
      <w:snapToGrid w:val="0"/>
      <w:spacing w:before="24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481FBE"/>
    <w:pPr>
      <w:keepNext/>
      <w:keepLines/>
      <w:snapToGrid w:val="0"/>
      <w:spacing w:before="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481FB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81FBE"/>
    <w:rPr>
      <w:b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Appdef">
    <w:name w:val="App_def"/>
    <w:basedOn w:val="DefaultParagraphFont"/>
    <w:rsid w:val="00481F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81FBE"/>
  </w:style>
  <w:style w:type="paragraph" w:customStyle="1" w:styleId="AppendixNotitle0">
    <w:name w:val="Appendix_No &amp; title"/>
    <w:basedOn w:val="AnnexNotitle0"/>
    <w:next w:val="Normalaftertitle"/>
    <w:rsid w:val="00481FBE"/>
  </w:style>
  <w:style w:type="character" w:customStyle="1" w:styleId="Artdef">
    <w:name w:val="Art_def"/>
    <w:basedOn w:val="DefaultParagraphFont"/>
    <w:rsid w:val="00481FBE"/>
    <w:rPr>
      <w:rFonts w:ascii="Times New Roman" w:hAnsi="Times New Roman"/>
      <w:b/>
    </w:rPr>
  </w:style>
  <w:style w:type="character" w:customStyle="1" w:styleId="ArttitleCar">
    <w:name w:val="Art_title Car"/>
    <w:link w:val="Arttitle"/>
    <w:locked/>
    <w:rsid w:val="00481FBE"/>
    <w:rPr>
      <w:b/>
      <w:sz w:val="28"/>
      <w:szCs w:val="22"/>
      <w:lang w:val="en-US" w:eastAsia="en-US"/>
    </w:rPr>
  </w:style>
  <w:style w:type="character" w:customStyle="1" w:styleId="ArtNoChar">
    <w:name w:val="Art_No Char"/>
    <w:link w:val="ArtNo"/>
    <w:locked/>
    <w:rsid w:val="00481FBE"/>
    <w:rPr>
      <w:caps/>
      <w:sz w:val="28"/>
      <w:szCs w:val="22"/>
      <w:lang w:val="en-US" w:eastAsia="en-US"/>
    </w:rPr>
  </w:style>
  <w:style w:type="character" w:customStyle="1" w:styleId="Artref">
    <w:name w:val="Art_ref"/>
    <w:basedOn w:val="DefaultParagraphFont"/>
    <w:rsid w:val="00481FBE"/>
  </w:style>
  <w:style w:type="paragraph" w:customStyle="1" w:styleId="RecNoBR">
    <w:name w:val="Rec_No_BR"/>
    <w:basedOn w:val="Normal"/>
    <w:next w:val="Rec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481FBE"/>
    <w:rPr>
      <w:vertAlign w:val="superscript"/>
    </w:rPr>
  </w:style>
  <w:style w:type="character" w:customStyle="1" w:styleId="enumlev1Char">
    <w:name w:val="enumlev1 Char"/>
    <w:link w:val="enumlev1"/>
    <w:locked/>
    <w:rsid w:val="00481FBE"/>
    <w:rPr>
      <w:sz w:val="22"/>
      <w:szCs w:val="22"/>
      <w:lang w:val="en-US" w:eastAsia="en-US"/>
    </w:rPr>
  </w:style>
  <w:style w:type="paragraph" w:customStyle="1" w:styleId="QuestionNoBR">
    <w:name w:val="Question_No_BR"/>
    <w:basedOn w:val="RecNoBR"/>
    <w:next w:val="Questiontitle"/>
    <w:rsid w:val="00481FBE"/>
  </w:style>
  <w:style w:type="paragraph" w:customStyle="1" w:styleId="RepNoBR">
    <w:name w:val="Rep_No_BR"/>
    <w:basedOn w:val="RecNoBR"/>
    <w:next w:val="Reptitle"/>
    <w:rsid w:val="00481FBE"/>
  </w:style>
  <w:style w:type="paragraph" w:customStyle="1" w:styleId="ResNoBR">
    <w:name w:val="Res_No_BR"/>
    <w:basedOn w:val="RecNoBR"/>
    <w:next w:val="Restitle"/>
    <w:rsid w:val="00481FBE"/>
  </w:style>
  <w:style w:type="character" w:customStyle="1" w:styleId="NoteChar">
    <w:name w:val="Note Char"/>
    <w:link w:val="Note"/>
    <w:locked/>
    <w:rsid w:val="00481FBE"/>
    <w:rPr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81FBE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481FBE"/>
    <w:pPr>
      <w:keepNext/>
      <w:keepLines/>
      <w:snapToGrid w:val="0"/>
      <w:spacing w:before="36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481FBE"/>
    <w:pPr>
      <w:keepNext/>
      <w:snapToGrid w:val="0"/>
      <w:spacing w:before="56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481FBE"/>
    <w:rPr>
      <w:b/>
    </w:rPr>
  </w:style>
  <w:style w:type="character" w:customStyle="1" w:styleId="Resdef">
    <w:name w:val="Res_def"/>
    <w:basedOn w:val="DefaultParagraphFont"/>
    <w:rsid w:val="00481F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81FBE"/>
    <w:rPr>
      <w:b/>
      <w:color w:val="auto"/>
    </w:rPr>
  </w:style>
  <w:style w:type="paragraph" w:customStyle="1" w:styleId="Tableref">
    <w:name w:val="Table_ref"/>
    <w:basedOn w:val="Normal"/>
    <w:next w:val="TabletitleBR"/>
    <w:rsid w:val="00481FBE"/>
    <w:pPr>
      <w:keepNext/>
      <w:snapToGrid w:val="0"/>
      <w:spacing w:before="0" w:after="120"/>
      <w:jc w:val="center"/>
    </w:pPr>
    <w:rPr>
      <w:rFonts w:ascii="Times New Roman" w:hAnsi="Times New Roman" w:cs="Times New Roman"/>
      <w:szCs w:val="20"/>
      <w:lang w:val="en-GB"/>
    </w:rPr>
  </w:style>
  <w:style w:type="character" w:customStyle="1" w:styleId="Title1Char">
    <w:name w:val="Title 1 Char"/>
    <w:basedOn w:val="DefaultParagraphFont"/>
    <w:link w:val="Title1"/>
    <w:locked/>
    <w:rsid w:val="00481FBE"/>
    <w:rPr>
      <w:caps/>
      <w:sz w:val="28"/>
      <w:szCs w:val="22"/>
      <w:lang w:val="en-US" w:eastAsia="en-US"/>
    </w:rPr>
  </w:style>
  <w:style w:type="paragraph" w:customStyle="1" w:styleId="FiguretitleBR">
    <w:name w:val="Figure_title_BR"/>
    <w:basedOn w:val="TabletitleBR"/>
    <w:next w:val="Figurewithouttitle"/>
    <w:rsid w:val="00481F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81FBE"/>
    <w:pPr>
      <w:keepNext/>
      <w:keepLines/>
      <w:snapToGrid w:val="0"/>
      <w:spacing w:before="48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Bureau">
    <w:name w:val="Burea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napToGrid w:val="0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Cs w:val="20"/>
      <w:lang w:bidi="he-IL"/>
    </w:rPr>
  </w:style>
  <w:style w:type="paragraph" w:customStyle="1" w:styleId="Message">
    <w:name w:val="Message"/>
    <w:rsid w:val="00481FBE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Agendaitem">
    <w:name w:val="Agenda_item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Theme="minorEastAsia" w:hAnsi="Times New Roman" w:cs="Times New Roman"/>
      <w:sz w:val="28"/>
      <w:szCs w:val="20"/>
      <w:lang w:val="es-ES_tradnl"/>
    </w:rPr>
  </w:style>
  <w:style w:type="paragraph" w:customStyle="1" w:styleId="Annexref">
    <w:name w:val="Annex_ref"/>
    <w:basedOn w:val="Normal"/>
    <w:next w:val="Normal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1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 w:cs="Times New Roman"/>
      <w:b/>
      <w:sz w:val="26"/>
      <w:szCs w:val="20"/>
      <w:lang w:val="en-GB"/>
    </w:rPr>
  </w:style>
  <w:style w:type="character" w:customStyle="1" w:styleId="AnnextitleChar1">
    <w:name w:val="Annex_title Char1"/>
    <w:basedOn w:val="DefaultParagraphFont"/>
    <w:link w:val="Anne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481FBE"/>
    <w:rPr>
      <w:rFonts w:ascii="Times New Roman" w:eastAsiaTheme="minorEastAsia" w:hAnsi="Times New Roman"/>
      <w:sz w:val="28"/>
    </w:rPr>
  </w:style>
  <w:style w:type="character" w:customStyle="1" w:styleId="AppendixNoCar">
    <w:name w:val="Appendix_No Car"/>
    <w:basedOn w:val="DefaultParagraphFont"/>
    <w:link w:val="AppendixNo"/>
    <w:locked/>
    <w:rsid w:val="00481FBE"/>
    <w:rPr>
      <w:rFonts w:ascii="Times New Roman" w:eastAsiaTheme="minorEastAsia" w:hAnsi="Times New Roman" w:cs="Times New Roman"/>
      <w:caps/>
      <w:sz w:val="28"/>
      <w:lang w:val="en-GB" w:eastAsia="en-US"/>
    </w:rPr>
  </w:style>
  <w:style w:type="paragraph" w:customStyle="1" w:styleId="ApptoAnnex">
    <w:name w:val="App_to_Annex"/>
    <w:basedOn w:val="AppendixNo"/>
    <w:next w:val="Normal"/>
    <w:qFormat/>
    <w:rsid w:val="00481FBE"/>
  </w:style>
  <w:style w:type="paragraph" w:customStyle="1" w:styleId="Appendixref">
    <w:name w:val="Appendix_ref"/>
    <w:basedOn w:val="Annexref"/>
    <w:next w:val="Annextitle"/>
    <w:rsid w:val="00481FBE"/>
  </w:style>
  <w:style w:type="paragraph" w:customStyle="1" w:styleId="Appendixtitle">
    <w:name w:val="Appendix_title"/>
    <w:basedOn w:val="Annextitle"/>
    <w:next w:val="Normal"/>
    <w:link w:val="AppendixtitleChar"/>
    <w:rsid w:val="00481FBE"/>
  </w:style>
  <w:style w:type="character" w:customStyle="1" w:styleId="AppendixtitleChar">
    <w:name w:val="Appendix_title Char"/>
    <w:basedOn w:val="DefaultParagraphFont"/>
    <w:link w:val="Appendi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Border">
    <w:name w:val="Border"/>
    <w:basedOn w:val="Normal"/>
    <w:rsid w:val="00481FBE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eastAsiaTheme="minorEastAsia" w:hAnsi="Times New Roman" w:cs="Times New Roman"/>
      <w:b/>
      <w:noProof/>
      <w:sz w:val="20"/>
      <w:szCs w:val="20"/>
      <w:lang w:val="en-GB"/>
    </w:rPr>
  </w:style>
  <w:style w:type="paragraph" w:styleId="NormalIndent0">
    <w:name w:val="Normal Indent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character" w:customStyle="1" w:styleId="FigureNoChar">
    <w:name w:val="Figure_No Char"/>
    <w:basedOn w:val="DefaultParagraphFont"/>
    <w:link w:val="FigureNo"/>
    <w:locked/>
    <w:rsid w:val="00481FBE"/>
    <w:rPr>
      <w:rFonts w:ascii="Times New Roman" w:eastAsiaTheme="minorEastAsia" w:hAnsi="Times New Roman" w:cs="Times New Roman"/>
      <w:caps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locked/>
    <w:rsid w:val="00481FBE"/>
    <w:rPr>
      <w:rFonts w:ascii="Times New Roman Bold" w:eastAsiaTheme="minorEastAsia" w:hAnsi="Times New Roman Bold" w:cs="Times New Roman"/>
      <w:b/>
      <w:lang w:val="en-GB" w:eastAsia="en-US"/>
    </w:rPr>
  </w:style>
  <w:style w:type="paragraph" w:customStyle="1" w:styleId="Section3">
    <w:name w:val="Section_3"/>
    <w:basedOn w:val="Section1"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b w:val="0"/>
      <w:sz w:val="24"/>
      <w:szCs w:val="20"/>
      <w:lang w:val="en-GB"/>
    </w:rPr>
  </w:style>
  <w:style w:type="paragraph" w:customStyle="1" w:styleId="Subsection1">
    <w:name w:val="Subsection_1"/>
    <w:basedOn w:val="Section1"/>
    <w:next w:val="Normalaftertitle0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TableNo">
    <w:name w:val="Table_No"/>
    <w:basedOn w:val="Normal"/>
    <w:next w:val="Normal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Proposal">
    <w:name w:val="Proposal"/>
    <w:basedOn w:val="Normal"/>
    <w:next w:val="Normal"/>
    <w:link w:val="ProposalChar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eastAsiaTheme="minorEastAsia" w:hAnsi="Times New Roman Bold" w:cs="Times New Roman"/>
      <w:b/>
      <w:szCs w:val="20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481FBE"/>
    <w:rPr>
      <w:rFonts w:ascii="Times New Roman" w:eastAsiaTheme="minorEastAsia" w:hAnsi="Times New Roman Bold" w:cs="Times New Roman"/>
      <w:b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481FBE"/>
    <w:rPr>
      <w:rFonts w:ascii="Times New Roman" w:hAnsi="Times New Roman" w:cs="Times New Roman"/>
      <w:sz w:val="24"/>
      <w:lang w:val="en-US" w:eastAsia="en-US"/>
    </w:rPr>
  </w:style>
  <w:style w:type="paragraph" w:customStyle="1" w:styleId="TableTextS5">
    <w:name w:val="Table_TextS5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rsid w:val="00481FBE"/>
    <w:rPr>
      <w:rFonts w:ascii="Times New Roman" w:eastAsiaTheme="minorEastAsia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1FBE"/>
    <w:rPr>
      <w:rFonts w:ascii="Times New Roman" w:eastAsiaTheme="minorEastAsia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rsid w:val="00481FBE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81FBE"/>
    <w:rPr>
      <w:rFonts w:ascii="Times New Roman" w:eastAsiaTheme="minorEastAsia" w:hAnsi="Times New Roman" w:cs="Times New Roman"/>
      <w:b/>
      <w:bCs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eastAsiaTheme="minorEastAsia" w:hAnsi="Cambria" w:cs="Times New Roman"/>
      <w:bCs/>
      <w:color w:val="365F91"/>
      <w:sz w:val="28"/>
      <w:szCs w:val="28"/>
    </w:rPr>
  </w:style>
  <w:style w:type="paragraph" w:customStyle="1" w:styleId="Res">
    <w:name w:val="Re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Theme="minorEastAsia" w:hAnsi="Times New Roman" w:cs="Times New Roman"/>
      <w:b/>
      <w:sz w:val="24"/>
      <w:szCs w:val="24"/>
      <w:lang w:val="en-GB"/>
    </w:rPr>
  </w:style>
  <w:style w:type="character" w:customStyle="1" w:styleId="ApprefBold">
    <w:name w:val="App_ref + Bold"/>
    <w:basedOn w:val="Appref"/>
    <w:qFormat/>
    <w:rsid w:val="00481FBE"/>
    <w:rPr>
      <w:b/>
      <w:bCs/>
      <w:color w:val="000000"/>
    </w:rPr>
  </w:style>
  <w:style w:type="character" w:customStyle="1" w:styleId="ApprefBold0">
    <w:name w:val="App_ref +  Bold"/>
    <w:basedOn w:val="DefaultParagraphFont"/>
    <w:rsid w:val="00481FBE"/>
    <w:rPr>
      <w:b/>
      <w:color w:val="auto"/>
    </w:rPr>
  </w:style>
  <w:style w:type="character" w:customStyle="1" w:styleId="ArtrefBold">
    <w:name w:val="Art_ref +  Bold"/>
    <w:basedOn w:val="Artref"/>
    <w:rsid w:val="00481FBE"/>
    <w:rPr>
      <w:b/>
      <w:color w:val="auto"/>
    </w:rPr>
  </w:style>
  <w:style w:type="paragraph" w:customStyle="1" w:styleId="Part1">
    <w:name w:val="Part_1"/>
    <w:basedOn w:val="Section1"/>
    <w:next w:val="Section1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rsid w:val="00481FBE"/>
    <w:pPr>
      <w:numPr>
        <w:numId w:val="7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contextualSpacing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nhideWhenUsed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text0">
    <w:name w:val="tabletext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481FBE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Resref0">
    <w:name w:val="Res#_ref"/>
    <w:rsid w:val="00481FBE"/>
    <w:rPr>
      <w:rFonts w:cs="Times New Roman"/>
    </w:rPr>
  </w:style>
  <w:style w:type="paragraph" w:styleId="TableofFigures">
    <w:name w:val="table of figures"/>
    <w:basedOn w:val="Normal"/>
    <w:next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eastAsiaTheme="minorEastAsia" w:hAnsi="Arial" w:cs="Times New Roman"/>
      <w:sz w:val="16"/>
      <w:szCs w:val="20"/>
    </w:rPr>
  </w:style>
  <w:style w:type="paragraph" w:customStyle="1" w:styleId="HeaderRegProc">
    <w:name w:val="Header_RegPr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"/>
    <w:next w:val="Normal"/>
    <w:rsid w:val="00481FBE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text00">
    <w:name w:val="tabletext0"/>
    <w:basedOn w:val="Normal"/>
    <w:uiPriority w:val="99"/>
    <w:rsid w:val="00481FBE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apple-style-span">
    <w:name w:val="apple-style-span"/>
    <w:basedOn w:val="DefaultParagraphFont"/>
    <w:rsid w:val="00481FBE"/>
  </w:style>
  <w:style w:type="paragraph" w:customStyle="1" w:styleId="ecxmsonormal">
    <w:name w:val="ecxmsonormal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ref2">
    <w:name w:val="href2"/>
    <w:basedOn w:val="href"/>
    <w:rsid w:val="00481FBE"/>
    <w:rPr>
      <w:rFonts w:cs="Times New Roman"/>
    </w:rPr>
  </w:style>
  <w:style w:type="paragraph" w:customStyle="1" w:styleId="Headingi0">
    <w:name w:val="Heading i"/>
    <w:basedOn w:val="Headingb0"/>
    <w:rsid w:val="00481FBE"/>
    <w:rPr>
      <w:b w:val="0"/>
      <w:i/>
    </w:rPr>
  </w:style>
  <w:style w:type="paragraph" w:customStyle="1" w:styleId="Headingb0">
    <w:name w:val="Heading b"/>
    <w:basedOn w:val="Heading3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Theme="minorEastAsia" w:hAnsi="Futura Lt BT" w:cs="Times New Roman"/>
      <w:sz w:val="18"/>
      <w:szCs w:val="20"/>
      <w:lang w:val="en-GB"/>
    </w:rPr>
  </w:style>
  <w:style w:type="character" w:styleId="LineNumber">
    <w:name w:val="line number"/>
    <w:basedOn w:val="DefaultParagraphFont"/>
    <w:rsid w:val="00481FBE"/>
  </w:style>
  <w:style w:type="paragraph" w:customStyle="1" w:styleId="AnnexRef0">
    <w:name w:val="Annex_Ref"/>
    <w:basedOn w:val="Normal"/>
    <w:next w:val="Normal"/>
    <w:rsid w:val="00481FBE"/>
    <w:pPr>
      <w:keepNext/>
      <w:keepLines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headingi1">
    <w:name w:val="heading_i"/>
    <w:basedOn w:val="Heading3"/>
    <w:next w:val="Normal"/>
    <w:rsid w:val="00481FB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CG Times" w:eastAsiaTheme="minorEastAsia" w:hAnsi="CG Times" w:cs="Times New Roman"/>
      <w:b w:val="0"/>
      <w:i/>
      <w:sz w:val="24"/>
      <w:szCs w:val="20"/>
      <w:lang w:val="en-GB"/>
    </w:rPr>
  </w:style>
  <w:style w:type="paragraph" w:customStyle="1" w:styleId="TableTitle0">
    <w:name w:val="Table_Title"/>
    <w:basedOn w:val="Table"/>
    <w:next w:val="TableText1"/>
    <w:rsid w:val="00481FB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481FBE"/>
    <w:pPr>
      <w:keepNext/>
      <w:spacing w:before="560" w:after="120"/>
      <w:jc w:val="center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481F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Head0">
    <w:name w:val="Table_Head"/>
    <w:basedOn w:val="TableText1"/>
    <w:rsid w:val="00481FBE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eastAsiaTheme="minorEastAsia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1FBE"/>
    <w:rPr>
      <w:rFonts w:ascii="CG Times" w:eastAsiaTheme="minorEastAsia" w:hAnsi="CG Times" w:cs="Times New Roman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481FBE"/>
    <w:pPr>
      <w:spacing w:after="120"/>
      <w:ind w:left="283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81FBE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Theme="minorEastAsia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81FBE"/>
    <w:rPr>
      <w:rFonts w:ascii="CG Times" w:eastAsiaTheme="minorEastAsia" w:hAnsi="CG Times" w:cs="Times New Roman"/>
      <w:sz w:val="24"/>
      <w:lang w:val="en-GB" w:eastAsia="en-US"/>
    </w:rPr>
  </w:style>
  <w:style w:type="paragraph" w:customStyle="1" w:styleId="MEP">
    <w:name w:val="MEP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81FBE"/>
    <w:rPr>
      <w:i/>
      <w:iCs/>
    </w:rPr>
  </w:style>
  <w:style w:type="character" w:customStyle="1" w:styleId="hps">
    <w:name w:val="hps"/>
    <w:basedOn w:val="DefaultParagraphFont"/>
    <w:rsid w:val="00481FBE"/>
  </w:style>
  <w:style w:type="character" w:customStyle="1" w:styleId="atn">
    <w:name w:val="atn"/>
    <w:basedOn w:val="DefaultParagraphFont"/>
    <w:rsid w:val="00481FBE"/>
  </w:style>
  <w:style w:type="table" w:customStyle="1" w:styleId="TableGrid1">
    <w:name w:val="Table Grid1"/>
    <w:basedOn w:val="TableNormal"/>
    <w:next w:val="TableGrid"/>
    <w:uiPriority w:val="59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1FBE"/>
    <w:rPr>
      <w:color w:val="808080"/>
    </w:rPr>
  </w:style>
  <w:style w:type="character" w:customStyle="1" w:styleId="apple-converted-space">
    <w:name w:val="apple-converted-space"/>
    <w:basedOn w:val="DefaultParagraphFont"/>
    <w:rsid w:val="00481FBE"/>
  </w:style>
  <w:style w:type="paragraph" w:customStyle="1" w:styleId="Normal1">
    <w:name w:val="Normal1"/>
    <w:rsid w:val="00481FBE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  <w:style w:type="character" w:customStyle="1" w:styleId="SourceChar">
    <w:name w:val="Source Char"/>
    <w:link w:val="Source"/>
    <w:locked/>
    <w:rsid w:val="00481FBE"/>
    <w:rPr>
      <w:b/>
      <w:sz w:val="28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827D38"/>
    <w:rPr>
      <w:b/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481FBE"/>
    <w:rPr>
      <w:sz w:val="22"/>
      <w:szCs w:val="22"/>
      <w:lang w:val="en-US" w:eastAsia="en-US"/>
    </w:rPr>
  </w:style>
  <w:style w:type="character" w:customStyle="1" w:styleId="bri1">
    <w:name w:val="bri1"/>
    <w:basedOn w:val="DefaultParagraphFont"/>
    <w:rsid w:val="00481FBE"/>
    <w:rPr>
      <w:b/>
      <w:bCs/>
      <w:color w:val="B10739"/>
    </w:rPr>
  </w:style>
  <w:style w:type="paragraph" w:styleId="EndnoteText">
    <w:name w:val="endnote text"/>
    <w:basedOn w:val="Normal"/>
    <w:link w:val="EndnoteText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FBE"/>
    <w:rPr>
      <w:rFonts w:ascii="Arial" w:hAnsi="Arial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81FBE"/>
    <w:pPr>
      <w:spacing w:before="160"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1FBE"/>
    <w:rPr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rsid w:val="0048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0EB5-D607-4A94-B9E7-EC408B19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1</Pages>
  <Words>155</Words>
  <Characters>1165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1318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4</cp:revision>
  <cp:lastPrinted>2019-11-29T09:54:00Z</cp:lastPrinted>
  <dcterms:created xsi:type="dcterms:W3CDTF">2022-04-01T12:30:00Z</dcterms:created>
  <dcterms:modified xsi:type="dcterms:W3CDTF">2022-04-07T10:13:00Z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