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719"/>
        <w:gridCol w:w="4644"/>
      </w:tblGrid>
      <w:tr w:rsidR="00E53DCE" w:rsidRPr="00990CBD" w14:paraId="46D757D1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EFBE0C" w14:textId="77777777" w:rsidR="00E53DCE" w:rsidRPr="00990CBD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990CBD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F5ABB7C" w14:textId="77777777" w:rsidR="00E53DCE" w:rsidRPr="00990CBD" w:rsidRDefault="00E53DCE" w:rsidP="00DB2F45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095983" w14:paraId="74AF089B" w14:textId="77777777" w:rsidTr="00F05AE1">
        <w:trPr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E50C99D" w14:textId="11C7CB82" w:rsidR="00E53DCE" w:rsidRPr="00095983" w:rsidRDefault="00B65478" w:rsidP="00E94332">
            <w:pPr>
              <w:tabs>
                <w:tab w:val="left" w:pos="7513"/>
              </w:tabs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095983">
              <w:rPr>
                <w:sz w:val="24"/>
                <w:szCs w:val="24"/>
                <w:lang w:val="ru-RU"/>
              </w:rPr>
              <w:t>Циркулярное письмо</w:t>
            </w:r>
            <w:r w:rsidR="00D92B90" w:rsidRPr="00095983">
              <w:rPr>
                <w:sz w:val="24"/>
                <w:szCs w:val="24"/>
                <w:lang w:val="ru-RU"/>
              </w:rPr>
              <w:br/>
            </w:r>
            <w:r w:rsidR="00E9175C" w:rsidRPr="00095983">
              <w:rPr>
                <w:b/>
                <w:bCs/>
                <w:sz w:val="24"/>
                <w:szCs w:val="24"/>
                <w:lang w:val="ru-RU"/>
              </w:rPr>
              <w:t>C</w:t>
            </w:r>
            <w:r w:rsidRPr="00095983">
              <w:rPr>
                <w:b/>
                <w:bCs/>
                <w:sz w:val="24"/>
                <w:szCs w:val="24"/>
                <w:lang w:val="ru-RU"/>
              </w:rPr>
              <w:t>R</w:t>
            </w:r>
            <w:r w:rsidR="00E53DCE" w:rsidRPr="00095983">
              <w:rPr>
                <w:b/>
                <w:bCs/>
                <w:sz w:val="24"/>
                <w:szCs w:val="24"/>
                <w:lang w:val="ru-RU"/>
              </w:rPr>
              <w:t>/</w:t>
            </w:r>
            <w:r w:rsidR="00DB76A5" w:rsidRPr="00095983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BD2B8D" w:rsidRPr="00095983">
              <w:rPr>
                <w:b/>
                <w:bCs/>
                <w:sz w:val="24"/>
                <w:szCs w:val="24"/>
                <w:lang w:val="ru-RU"/>
              </w:rPr>
              <w:t>7</w:t>
            </w:r>
            <w:r w:rsidR="00C47154" w:rsidRPr="0009598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44" w:type="dxa"/>
            <w:shd w:val="clear" w:color="auto" w:fill="auto"/>
          </w:tcPr>
          <w:p w14:paraId="0C5359F7" w14:textId="1D05B3AD" w:rsidR="00E53DCE" w:rsidRPr="00095983" w:rsidRDefault="00BD2B8D" w:rsidP="000045CC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1</w:t>
            </w:r>
            <w:r w:rsidR="00C47154" w:rsidRPr="00095983">
              <w:rPr>
                <w:sz w:val="24"/>
                <w:szCs w:val="24"/>
              </w:rPr>
              <w:t>7</w:t>
            </w:r>
            <w:r w:rsidR="00C47154" w:rsidRPr="00095983">
              <w:rPr>
                <w:sz w:val="24"/>
                <w:szCs w:val="24"/>
                <w:lang w:val="ru-RU"/>
              </w:rPr>
              <w:t xml:space="preserve"> мая </w:t>
            </w:r>
            <w:r w:rsidR="00844045" w:rsidRPr="00095983">
              <w:rPr>
                <w:sz w:val="24"/>
                <w:szCs w:val="24"/>
                <w:lang w:val="ru-RU"/>
              </w:rPr>
              <w:t>20</w:t>
            </w:r>
            <w:r w:rsidR="00B969D9" w:rsidRPr="00095983">
              <w:rPr>
                <w:sz w:val="24"/>
                <w:szCs w:val="24"/>
                <w:lang w:val="ru-RU"/>
              </w:rPr>
              <w:t>2</w:t>
            </w:r>
            <w:r w:rsidR="00C47154" w:rsidRPr="00095983">
              <w:rPr>
                <w:sz w:val="24"/>
                <w:szCs w:val="24"/>
                <w:lang w:val="ru-RU"/>
              </w:rPr>
              <w:t>1</w:t>
            </w:r>
            <w:r w:rsidR="00EC089C" w:rsidRPr="00095983">
              <w:rPr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E53DCE" w:rsidRPr="00095983" w14:paraId="269F68E3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9EA2521" w14:textId="77777777" w:rsidR="00E53DCE" w:rsidRPr="00095983" w:rsidRDefault="00E53DCE" w:rsidP="002541B1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095983" w14:paraId="08ADEAE9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C8796B8" w14:textId="77777777" w:rsidR="00E53DCE" w:rsidRPr="00095983" w:rsidRDefault="00E53DCE" w:rsidP="002541B1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095983" w14:paraId="0D0D79A1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19ACDC" w14:textId="77777777" w:rsidR="00E53DCE" w:rsidRPr="00095983" w:rsidRDefault="00F26672" w:rsidP="00F5609D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095983">
              <w:rPr>
                <w:b/>
                <w:bCs/>
                <w:sz w:val="24"/>
                <w:szCs w:val="24"/>
                <w:lang w:val="ru-RU"/>
              </w:rPr>
              <w:t>Администрациям Государств – Членов МСЭ</w:t>
            </w:r>
          </w:p>
          <w:p w14:paraId="5B0940F2" w14:textId="77777777" w:rsidR="00E53DCE" w:rsidRPr="00095983" w:rsidRDefault="00E53DCE" w:rsidP="002541B1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095983" w14:paraId="69DB85BC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FFD6AD" w14:textId="77777777" w:rsidR="00E53DCE" w:rsidRPr="00095983" w:rsidRDefault="00E53DCE" w:rsidP="002541B1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095983" w14:paraId="7B4F7587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A663CD" w14:textId="77777777" w:rsidR="00E53DCE" w:rsidRPr="00095983" w:rsidRDefault="00E53DCE" w:rsidP="002541B1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D02F8D" w:rsidRPr="0035338F" w14:paraId="7058752B" w14:textId="77777777" w:rsidTr="00D02F8D">
        <w:trPr>
          <w:trHeight w:val="113"/>
          <w:jc w:val="center"/>
        </w:trPr>
        <w:tc>
          <w:tcPr>
            <w:tcW w:w="1526" w:type="dxa"/>
            <w:shd w:val="clear" w:color="auto" w:fill="auto"/>
          </w:tcPr>
          <w:p w14:paraId="325CB5E1" w14:textId="77777777" w:rsidR="00D02F8D" w:rsidRPr="00095983" w:rsidRDefault="00D02F8D" w:rsidP="002541B1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5315361" w14:textId="180741EB" w:rsidR="00D02F8D" w:rsidRPr="00095983" w:rsidRDefault="001F20B0" w:rsidP="00E94332">
            <w:pPr>
              <w:tabs>
                <w:tab w:val="clear" w:pos="1588"/>
                <w:tab w:val="left" w:pos="1560"/>
              </w:tabs>
              <w:spacing w:before="0"/>
              <w:ind w:left="73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bookmarkStart w:id="0" w:name="_Toc35863509"/>
            <w:bookmarkStart w:id="1" w:name="_Toc35863903"/>
            <w:bookmarkStart w:id="2" w:name="_Toc36020311"/>
            <w:r w:rsidRPr="00095983">
              <w:rPr>
                <w:b/>
                <w:bCs/>
                <w:sz w:val="24"/>
                <w:szCs w:val="24"/>
                <w:lang w:val="ru-RU"/>
              </w:rPr>
              <w:t>Выполнение</w:t>
            </w:r>
            <w:r w:rsidR="00C47154" w:rsidRPr="00095983">
              <w:rPr>
                <w:b/>
                <w:bCs/>
                <w:sz w:val="24"/>
                <w:szCs w:val="24"/>
                <w:lang w:val="ru-RU"/>
              </w:rPr>
              <w:t xml:space="preserve"> Резолюции 35 (ВКР-19) – Поэтапный подход к внедрению частотных присвоений космическим станциям негеостационарной спутниковой системы </w:t>
            </w:r>
            <w:bookmarkEnd w:id="0"/>
            <w:bookmarkEnd w:id="1"/>
            <w:bookmarkEnd w:id="2"/>
          </w:p>
        </w:tc>
      </w:tr>
    </w:tbl>
    <w:p w14:paraId="7909E930" w14:textId="4D2D4431" w:rsidR="00C47154" w:rsidRPr="00095983" w:rsidRDefault="001F20B0" w:rsidP="00B803D6">
      <w:pPr>
        <w:pStyle w:val="Normalaftertitle0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Всемирная конференция радиосвязи, Шарм-эль-Шейх</w:t>
      </w:r>
      <w:r w:rsidR="00C47154" w:rsidRPr="00095983">
        <w:rPr>
          <w:sz w:val="24"/>
          <w:szCs w:val="24"/>
          <w:lang w:val="ru-RU"/>
        </w:rPr>
        <w:t>, 2019</w:t>
      </w:r>
      <w:r w:rsidRPr="00095983">
        <w:rPr>
          <w:sz w:val="24"/>
          <w:szCs w:val="24"/>
          <w:lang w:val="ru-RU"/>
        </w:rPr>
        <w:t> год</w:t>
      </w:r>
      <w:r w:rsidR="00C47154" w:rsidRPr="00095983">
        <w:rPr>
          <w:sz w:val="24"/>
          <w:szCs w:val="24"/>
          <w:lang w:val="ru-RU"/>
        </w:rPr>
        <w:t xml:space="preserve"> (</w:t>
      </w:r>
      <w:r w:rsidR="00C47154" w:rsidRPr="00095983">
        <w:rPr>
          <w:sz w:val="24"/>
          <w:szCs w:val="24"/>
        </w:rPr>
        <w:t>WRC</w:t>
      </w:r>
      <w:r w:rsidR="00C47154" w:rsidRPr="00095983">
        <w:rPr>
          <w:sz w:val="24"/>
          <w:szCs w:val="24"/>
          <w:lang w:val="ru-RU"/>
        </w:rPr>
        <w:t>-19)</w:t>
      </w:r>
      <w:r w:rsidRPr="00095983">
        <w:rPr>
          <w:sz w:val="24"/>
          <w:szCs w:val="24"/>
          <w:lang w:val="ru-RU"/>
        </w:rPr>
        <w:t>,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>приняла Резолюцию </w:t>
      </w:r>
      <w:r w:rsidR="00C47154" w:rsidRPr="00095983">
        <w:rPr>
          <w:b/>
          <w:bCs/>
          <w:sz w:val="24"/>
          <w:szCs w:val="24"/>
          <w:lang w:val="ru-RU"/>
        </w:rPr>
        <w:t>35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>под названием</w:t>
      </w:r>
      <w:r w:rsidR="00C47154" w:rsidRPr="00095983">
        <w:rPr>
          <w:sz w:val="24"/>
          <w:szCs w:val="24"/>
          <w:lang w:val="ru-RU"/>
        </w:rPr>
        <w:t xml:space="preserve"> "Поэтапный подход к внедрению частотных присвоений космическим станциям негеостационарной спутниковой системы".</w:t>
      </w:r>
    </w:p>
    <w:p w14:paraId="0C43C0FD" w14:textId="615E5172" w:rsidR="00C47154" w:rsidRPr="00095983" w:rsidRDefault="00CC0408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Настоящее циркулярное письмо предназначено для </w:t>
      </w:r>
      <w:r w:rsidR="00D02139" w:rsidRPr="00095983">
        <w:rPr>
          <w:sz w:val="24"/>
          <w:szCs w:val="24"/>
          <w:lang w:val="ru-RU"/>
        </w:rPr>
        <w:t>обеспеч</w:t>
      </w:r>
      <w:r w:rsidRPr="00095983">
        <w:rPr>
          <w:sz w:val="24"/>
          <w:szCs w:val="24"/>
          <w:lang w:val="ru-RU"/>
        </w:rPr>
        <w:t xml:space="preserve">ения администрациям руководства </w:t>
      </w:r>
      <w:r w:rsidR="00075FAD" w:rsidRPr="00095983">
        <w:rPr>
          <w:sz w:val="24"/>
          <w:szCs w:val="24"/>
          <w:lang w:val="ru-RU"/>
        </w:rPr>
        <w:t>по представлению информации о развертывании</w:t>
      </w:r>
      <w:r w:rsidR="008621CC" w:rsidRPr="00095983">
        <w:rPr>
          <w:sz w:val="24"/>
          <w:szCs w:val="24"/>
          <w:lang w:val="ru-RU"/>
        </w:rPr>
        <w:t xml:space="preserve"> согласно Резолюции </w:t>
      </w:r>
      <w:r w:rsidR="00C47154" w:rsidRPr="00095983">
        <w:rPr>
          <w:b/>
          <w:bCs/>
          <w:sz w:val="24"/>
          <w:szCs w:val="24"/>
          <w:lang w:val="ru-RU"/>
        </w:rPr>
        <w:t>35 (</w:t>
      </w:r>
      <w:r w:rsidR="008621CC"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="00C47154" w:rsidRPr="00095983">
        <w:rPr>
          <w:sz w:val="24"/>
          <w:szCs w:val="24"/>
          <w:lang w:val="ru-RU"/>
        </w:rPr>
        <w:t xml:space="preserve"> </w:t>
      </w:r>
      <w:r w:rsidR="008621CC" w:rsidRPr="00095983">
        <w:rPr>
          <w:sz w:val="24"/>
          <w:szCs w:val="24"/>
          <w:lang w:val="ru-RU"/>
        </w:rPr>
        <w:t>и объяснения того, как Бюро публикует эту информацию</w:t>
      </w:r>
      <w:r w:rsidR="00C47154" w:rsidRPr="00095983">
        <w:rPr>
          <w:sz w:val="24"/>
          <w:szCs w:val="24"/>
          <w:lang w:val="ru-RU"/>
        </w:rPr>
        <w:t>.</w:t>
      </w:r>
    </w:p>
    <w:p w14:paraId="1E4F68C7" w14:textId="4552A173" w:rsidR="00C47154" w:rsidRPr="00095983" w:rsidRDefault="008621CC" w:rsidP="00B803D6">
      <w:pPr>
        <w:pStyle w:val="Headingb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Предельный срок представления информации</w:t>
      </w:r>
      <w:r w:rsidR="00C47154" w:rsidRPr="00095983">
        <w:rPr>
          <w:sz w:val="24"/>
          <w:szCs w:val="24"/>
          <w:lang w:val="ru-RU"/>
        </w:rPr>
        <w:t xml:space="preserve"> </w:t>
      </w:r>
    </w:p>
    <w:p w14:paraId="67735CFA" w14:textId="7FC719BC" w:rsidR="00C47154" w:rsidRPr="00095983" w:rsidRDefault="00C47154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Резолюция </w:t>
      </w:r>
      <w:r w:rsidR="00F753AC" w:rsidRPr="00095983">
        <w:rPr>
          <w:b/>
          <w:bCs/>
          <w:sz w:val="24"/>
          <w:szCs w:val="24"/>
          <w:lang w:val="ru-RU"/>
        </w:rPr>
        <w:t>35 (ВКР</w:t>
      </w:r>
      <w:r w:rsidR="00F753AC" w:rsidRPr="00095983">
        <w:rPr>
          <w:b/>
          <w:bCs/>
          <w:sz w:val="24"/>
          <w:szCs w:val="24"/>
          <w:lang w:val="ru-RU"/>
        </w:rPr>
        <w:noBreakHyphen/>
        <w:t xml:space="preserve">19) </w:t>
      </w:r>
      <w:r w:rsidRPr="00095983">
        <w:rPr>
          <w:sz w:val="24"/>
          <w:szCs w:val="24"/>
          <w:lang w:val="ru-RU"/>
        </w:rPr>
        <w:t xml:space="preserve">применяется к частотным присвоениям </w:t>
      </w:r>
      <w:r w:rsidR="00F753AC" w:rsidRPr="00095983">
        <w:rPr>
          <w:sz w:val="24"/>
          <w:szCs w:val="24"/>
          <w:lang w:val="ru-RU"/>
        </w:rPr>
        <w:t>негеостационарным спутниковым системам</w:t>
      </w:r>
      <w:r w:rsidRPr="00095983">
        <w:rPr>
          <w:sz w:val="24"/>
          <w:szCs w:val="24"/>
          <w:lang w:val="ru-RU"/>
        </w:rPr>
        <w:t xml:space="preserve"> </w:t>
      </w:r>
      <w:r w:rsidR="00F753AC" w:rsidRPr="00095983">
        <w:rPr>
          <w:sz w:val="24"/>
          <w:szCs w:val="24"/>
          <w:lang w:val="ru-RU"/>
        </w:rPr>
        <w:t>(</w:t>
      </w:r>
      <w:r w:rsidRPr="00095983">
        <w:rPr>
          <w:sz w:val="24"/>
          <w:szCs w:val="24"/>
          <w:lang w:val="ru-RU"/>
        </w:rPr>
        <w:t>НГСО</w:t>
      </w:r>
      <w:r w:rsidR="00F753AC" w:rsidRPr="00095983">
        <w:rPr>
          <w:sz w:val="24"/>
          <w:szCs w:val="24"/>
          <w:lang w:val="ru-RU"/>
        </w:rPr>
        <w:t>)</w:t>
      </w:r>
      <w:r w:rsidRPr="00095983">
        <w:rPr>
          <w:sz w:val="24"/>
          <w:szCs w:val="24"/>
          <w:lang w:val="ru-RU"/>
        </w:rPr>
        <w:t xml:space="preserve">, введенным в действие согласно </w:t>
      </w:r>
      <w:proofErr w:type="spellStart"/>
      <w:r w:rsidRPr="00095983">
        <w:rPr>
          <w:sz w:val="24"/>
          <w:szCs w:val="24"/>
          <w:lang w:val="ru-RU"/>
        </w:rPr>
        <w:t>пп</w:t>
      </w:r>
      <w:proofErr w:type="spellEnd"/>
      <w:r w:rsidRPr="00095983">
        <w:rPr>
          <w:sz w:val="24"/>
          <w:szCs w:val="24"/>
          <w:lang w:val="ru-RU"/>
        </w:rPr>
        <w:t>.</w:t>
      </w:r>
      <w:r w:rsidRPr="00095983">
        <w:rPr>
          <w:sz w:val="24"/>
          <w:szCs w:val="24"/>
          <w:lang w:val="en-GB"/>
        </w:rPr>
        <w:t> </w:t>
      </w:r>
      <w:r w:rsidRPr="00095983">
        <w:rPr>
          <w:b/>
          <w:sz w:val="24"/>
          <w:szCs w:val="24"/>
          <w:lang w:val="ru-RU"/>
        </w:rPr>
        <w:t xml:space="preserve">11.44 </w:t>
      </w:r>
      <w:r w:rsidRPr="00095983">
        <w:rPr>
          <w:sz w:val="24"/>
          <w:szCs w:val="24"/>
          <w:lang w:val="ru-RU"/>
        </w:rPr>
        <w:t xml:space="preserve">и </w:t>
      </w:r>
      <w:r w:rsidRPr="00095983">
        <w:rPr>
          <w:b/>
          <w:sz w:val="24"/>
          <w:szCs w:val="24"/>
          <w:lang w:val="ru-RU"/>
        </w:rPr>
        <w:t>11.44</w:t>
      </w:r>
      <w:r w:rsidRPr="00095983">
        <w:rPr>
          <w:b/>
          <w:sz w:val="24"/>
          <w:szCs w:val="24"/>
          <w:lang w:val="en-GB"/>
        </w:rPr>
        <w:t>C</w:t>
      </w:r>
      <w:r w:rsidR="00F753AC" w:rsidRPr="00095983">
        <w:rPr>
          <w:b/>
          <w:sz w:val="24"/>
          <w:szCs w:val="24"/>
          <w:lang w:val="ru-RU"/>
        </w:rPr>
        <w:t xml:space="preserve"> </w:t>
      </w:r>
      <w:r w:rsidR="00F753AC" w:rsidRPr="00095983">
        <w:rPr>
          <w:bCs/>
          <w:sz w:val="24"/>
          <w:szCs w:val="24"/>
          <w:lang w:val="ru-RU"/>
        </w:rPr>
        <w:t>Регламента радиосвязи</w:t>
      </w:r>
      <w:r w:rsidRPr="00095983">
        <w:rPr>
          <w:sz w:val="24"/>
          <w:szCs w:val="24"/>
          <w:lang w:val="ru-RU"/>
        </w:rPr>
        <w:t xml:space="preserve">, в полосах частот и </w:t>
      </w:r>
      <w:r w:rsidR="00D02139" w:rsidRPr="00095983">
        <w:rPr>
          <w:sz w:val="24"/>
          <w:szCs w:val="24"/>
          <w:lang w:val="ru-RU"/>
        </w:rPr>
        <w:t xml:space="preserve">для </w:t>
      </w:r>
      <w:r w:rsidRPr="00095983">
        <w:rPr>
          <w:sz w:val="24"/>
          <w:szCs w:val="24"/>
          <w:lang w:val="ru-RU"/>
        </w:rPr>
        <w:t xml:space="preserve">служб, перечисленных </w:t>
      </w:r>
      <w:r w:rsidR="00F753AC" w:rsidRPr="00095983">
        <w:rPr>
          <w:sz w:val="24"/>
          <w:szCs w:val="24"/>
          <w:lang w:val="ru-RU"/>
        </w:rPr>
        <w:t xml:space="preserve">в пункте 1 раздела </w:t>
      </w:r>
      <w:r w:rsidR="00F753AC" w:rsidRPr="00095983">
        <w:rPr>
          <w:i/>
          <w:iCs/>
          <w:sz w:val="24"/>
          <w:szCs w:val="24"/>
          <w:lang w:val="ru-RU"/>
        </w:rPr>
        <w:t xml:space="preserve">решает </w:t>
      </w:r>
      <w:r w:rsidR="00F753AC" w:rsidRPr="00095983">
        <w:rPr>
          <w:sz w:val="24"/>
          <w:szCs w:val="24"/>
          <w:lang w:val="ru-RU"/>
        </w:rPr>
        <w:t>этой Резолюции</w:t>
      </w:r>
      <w:r w:rsidR="00D61AC6" w:rsidRPr="00095983">
        <w:rPr>
          <w:sz w:val="24"/>
          <w:szCs w:val="24"/>
          <w:lang w:val="ru-RU"/>
        </w:rPr>
        <w:t xml:space="preserve"> в таблице</w:t>
      </w:r>
      <w:r w:rsidR="00F753AC" w:rsidRPr="00095983">
        <w:rPr>
          <w:sz w:val="24"/>
          <w:szCs w:val="24"/>
          <w:lang w:val="ru-RU"/>
        </w:rPr>
        <w:t xml:space="preserve">, которая также размещена </w:t>
      </w:r>
      <w:r w:rsidR="00D61AC6" w:rsidRPr="00095983">
        <w:rPr>
          <w:sz w:val="24"/>
          <w:szCs w:val="24"/>
          <w:lang w:val="ru-RU"/>
        </w:rPr>
        <w:t>на следующей веб-странице:</w:t>
      </w:r>
    </w:p>
    <w:p w14:paraId="4FC2D5FC" w14:textId="77777777" w:rsidR="00C47154" w:rsidRPr="00095983" w:rsidRDefault="0035338F" w:rsidP="00B803D6">
      <w:pPr>
        <w:tabs>
          <w:tab w:val="num" w:pos="2588"/>
        </w:tabs>
        <w:overflowPunct/>
        <w:autoSpaceDE/>
        <w:adjustRightInd/>
        <w:spacing w:line="276" w:lineRule="auto"/>
        <w:jc w:val="center"/>
        <w:textAlignment w:val="auto"/>
        <w:rPr>
          <w:sz w:val="24"/>
          <w:szCs w:val="24"/>
          <w:lang w:val="ru-RU"/>
        </w:rPr>
      </w:pPr>
      <w:r>
        <w:fldChar w:fldCharType="begin"/>
      </w:r>
      <w:r w:rsidRPr="0035338F">
        <w:rPr>
          <w:lang w:val="ru-RU"/>
        </w:rPr>
        <w:instrText xml:space="preserve"> </w:instrText>
      </w:r>
      <w:r>
        <w:instrText>HYPERLINK</w:instrText>
      </w:r>
      <w:r w:rsidRPr="0035338F">
        <w:rPr>
          <w:lang w:val="ru-RU"/>
        </w:rPr>
        <w:instrText xml:space="preserve"> "</w:instrText>
      </w:r>
      <w:r>
        <w:instrText>https</w:instrText>
      </w:r>
      <w:r w:rsidRPr="0035338F">
        <w:rPr>
          <w:lang w:val="ru-RU"/>
        </w:rPr>
        <w:instrText>://</w:instrText>
      </w:r>
      <w:r>
        <w:instrText>www</w:instrText>
      </w:r>
      <w:r w:rsidRPr="0035338F">
        <w:rPr>
          <w:lang w:val="ru-RU"/>
        </w:rPr>
        <w:instrText>.</w:instrText>
      </w:r>
      <w:r>
        <w:instrText>itu</w:instrText>
      </w:r>
      <w:r w:rsidRPr="0035338F">
        <w:rPr>
          <w:lang w:val="ru-RU"/>
        </w:rPr>
        <w:instrText>.</w:instrText>
      </w:r>
      <w:r>
        <w:instrText>int</w:instrText>
      </w:r>
      <w:r w:rsidRPr="0035338F">
        <w:rPr>
          <w:lang w:val="ru-RU"/>
        </w:rPr>
        <w:instrText>/</w:instrText>
      </w:r>
      <w:r>
        <w:instrText>en</w:instrText>
      </w:r>
      <w:r w:rsidRPr="0035338F">
        <w:rPr>
          <w:lang w:val="ru-RU"/>
        </w:rPr>
        <w:instrText>/</w:instrText>
      </w:r>
      <w:r>
        <w:instrText>ITU</w:instrText>
      </w:r>
      <w:r w:rsidRPr="0035338F">
        <w:rPr>
          <w:lang w:val="ru-RU"/>
        </w:rPr>
        <w:instrText>-</w:instrText>
      </w:r>
      <w:r>
        <w:instrText>R</w:instrText>
      </w:r>
      <w:r w:rsidRPr="0035338F">
        <w:rPr>
          <w:lang w:val="ru-RU"/>
        </w:rPr>
        <w:instrText>/</w:instrText>
      </w:r>
      <w:r>
        <w:instrText>space</w:instrText>
      </w:r>
      <w:r w:rsidRPr="0035338F">
        <w:rPr>
          <w:lang w:val="ru-RU"/>
        </w:rPr>
        <w:instrText>/</w:instrText>
      </w:r>
      <w:r>
        <w:instrText>Documents</w:instrText>
      </w:r>
      <w:r w:rsidRPr="0035338F">
        <w:rPr>
          <w:lang w:val="ru-RU"/>
        </w:rPr>
        <w:instrText>/</w:instrText>
      </w:r>
      <w:r>
        <w:instrText>RES</w:instrText>
      </w:r>
      <w:r w:rsidRPr="0035338F">
        <w:rPr>
          <w:lang w:val="ru-RU"/>
        </w:rPr>
        <w:instrText>35(</w:instrText>
      </w:r>
      <w:r>
        <w:instrText>WRC</w:instrText>
      </w:r>
      <w:r w:rsidRPr="0035338F">
        <w:rPr>
          <w:lang w:val="ru-RU"/>
        </w:rPr>
        <w:instrText>-19)-</w:instrText>
      </w:r>
      <w:r>
        <w:instrText>table</w:instrText>
      </w:r>
      <w:r w:rsidRPr="0035338F">
        <w:rPr>
          <w:lang w:val="ru-RU"/>
        </w:rPr>
        <w:instrText>.</w:instrText>
      </w:r>
      <w:r>
        <w:instrText>pdf</w:instrText>
      </w:r>
      <w:r w:rsidRPr="0035338F">
        <w:rPr>
          <w:lang w:val="ru-RU"/>
        </w:rPr>
        <w:instrText xml:space="preserve">" </w:instrText>
      </w:r>
      <w:r>
        <w:fldChar w:fldCharType="separate"/>
      </w:r>
      <w:r w:rsidR="00C47154" w:rsidRPr="00095983">
        <w:rPr>
          <w:rStyle w:val="Hyperlink"/>
          <w:sz w:val="24"/>
          <w:szCs w:val="24"/>
          <w:lang w:val="en-GB"/>
        </w:rPr>
        <w:t>https</w:t>
      </w:r>
      <w:r w:rsidR="00C47154" w:rsidRPr="00095983">
        <w:rPr>
          <w:rStyle w:val="Hyperlink"/>
          <w:sz w:val="24"/>
          <w:szCs w:val="24"/>
          <w:lang w:val="ru-RU"/>
        </w:rPr>
        <w:t>://</w:t>
      </w:r>
      <w:r w:rsidR="00C47154" w:rsidRPr="00095983">
        <w:rPr>
          <w:rStyle w:val="Hyperlink"/>
          <w:sz w:val="24"/>
          <w:szCs w:val="24"/>
          <w:lang w:val="en-GB"/>
        </w:rPr>
        <w:t>www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itu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-GB"/>
        </w:rPr>
        <w:t>int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en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ITU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  <w:lang w:val="en-GB"/>
        </w:rPr>
        <w:t>R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space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Documents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RES</w:t>
      </w:r>
      <w:r w:rsidR="00C47154" w:rsidRPr="00095983">
        <w:rPr>
          <w:rStyle w:val="Hyperlink"/>
          <w:sz w:val="24"/>
          <w:szCs w:val="24"/>
          <w:lang w:val="ru-RU"/>
        </w:rPr>
        <w:t>35(</w:t>
      </w:r>
      <w:r w:rsidR="00C47154" w:rsidRPr="00095983">
        <w:rPr>
          <w:rStyle w:val="Hyperlink"/>
          <w:sz w:val="24"/>
          <w:szCs w:val="24"/>
          <w:lang w:val="en-GB"/>
        </w:rPr>
        <w:t>WRC</w:t>
      </w:r>
      <w:r w:rsidR="00C47154" w:rsidRPr="00095983">
        <w:rPr>
          <w:rStyle w:val="Hyperlink"/>
          <w:sz w:val="24"/>
          <w:szCs w:val="24"/>
          <w:lang w:val="ru-RU"/>
        </w:rPr>
        <w:t>-19)-</w:t>
      </w:r>
      <w:r w:rsidR="00C47154" w:rsidRPr="00095983">
        <w:rPr>
          <w:rStyle w:val="Hyperlink"/>
          <w:sz w:val="24"/>
          <w:szCs w:val="24"/>
          <w:lang w:val="en-GB"/>
        </w:rPr>
        <w:t>table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-GB"/>
        </w:rPr>
        <w:t>pdf</w:t>
      </w:r>
      <w:r>
        <w:rPr>
          <w:rStyle w:val="Hyperlink"/>
          <w:sz w:val="24"/>
          <w:szCs w:val="24"/>
          <w:lang w:val="en-GB"/>
        </w:rPr>
        <w:fldChar w:fldCharType="end"/>
      </w:r>
    </w:p>
    <w:p w14:paraId="0098055C" w14:textId="0C05ED07" w:rsidR="00C47154" w:rsidRPr="00095983" w:rsidRDefault="00D61AC6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Заявляющие администрации должны представлять требуемую информацию о развертывании</w:t>
      </w:r>
      <w:r w:rsidR="003C5083" w:rsidRPr="00095983">
        <w:rPr>
          <w:sz w:val="24"/>
          <w:szCs w:val="24"/>
          <w:lang w:val="ru-RU"/>
        </w:rPr>
        <w:t>, указанную в Приложении</w:t>
      </w:r>
      <w:r w:rsidR="003C5083" w:rsidRPr="00095983">
        <w:rPr>
          <w:sz w:val="24"/>
          <w:szCs w:val="24"/>
          <w:lang w:val="en-GB"/>
        </w:rPr>
        <w:t> </w:t>
      </w:r>
      <w:r w:rsidR="003C5083" w:rsidRPr="00095983">
        <w:rPr>
          <w:sz w:val="24"/>
          <w:szCs w:val="24"/>
          <w:lang w:val="ru-RU"/>
        </w:rPr>
        <w:t>1 Резолюции</w:t>
      </w:r>
      <w:r w:rsidR="003C5083" w:rsidRPr="00095983">
        <w:rPr>
          <w:sz w:val="24"/>
          <w:szCs w:val="24"/>
          <w:lang w:val="en-GB"/>
        </w:rPr>
        <w:t> </w:t>
      </w:r>
      <w:r w:rsidR="003C5083" w:rsidRPr="00095983">
        <w:rPr>
          <w:b/>
          <w:bCs/>
          <w:sz w:val="24"/>
          <w:szCs w:val="24"/>
          <w:lang w:val="ru-RU"/>
        </w:rPr>
        <w:t>35</w:t>
      </w:r>
      <w:r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b/>
          <w:bCs/>
          <w:sz w:val="24"/>
          <w:szCs w:val="24"/>
          <w:lang w:val="ru-RU"/>
        </w:rPr>
        <w:t>(</w:t>
      </w:r>
      <w:r w:rsidR="003C5083"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="00C47154" w:rsidRPr="00095983">
        <w:rPr>
          <w:sz w:val="24"/>
          <w:szCs w:val="24"/>
          <w:lang w:val="ru-RU"/>
        </w:rPr>
        <w:t xml:space="preserve"> </w:t>
      </w:r>
      <w:r w:rsidR="003C5083" w:rsidRPr="00095983">
        <w:rPr>
          <w:sz w:val="24"/>
          <w:szCs w:val="24"/>
          <w:lang w:val="ru-RU"/>
        </w:rPr>
        <w:t xml:space="preserve">по частотным присвоениям, подпадающим под действие данной Резолюции, не позднее чем через 30 дней после истечения каждого из </w:t>
      </w:r>
      <w:proofErr w:type="gramStart"/>
      <w:r w:rsidR="003C5083" w:rsidRPr="00095983">
        <w:rPr>
          <w:sz w:val="24"/>
          <w:szCs w:val="24"/>
          <w:lang w:val="ru-RU"/>
        </w:rPr>
        <w:t xml:space="preserve">четырех </w:t>
      </w:r>
      <w:r w:rsidR="00651DA8" w:rsidRPr="00095983">
        <w:rPr>
          <w:sz w:val="24"/>
          <w:szCs w:val="24"/>
          <w:lang w:val="ru-RU"/>
        </w:rPr>
        <w:t>этапных</w:t>
      </w:r>
      <w:proofErr w:type="gramEnd"/>
      <w:r w:rsidR="00651DA8" w:rsidRPr="00095983">
        <w:rPr>
          <w:sz w:val="24"/>
          <w:szCs w:val="24"/>
          <w:lang w:val="ru-RU"/>
        </w:rPr>
        <w:t xml:space="preserve"> периодов</w:t>
      </w:r>
      <w:r w:rsidR="00C47154" w:rsidRPr="00095983">
        <w:rPr>
          <w:sz w:val="24"/>
          <w:szCs w:val="24"/>
          <w:lang w:val="ru-RU"/>
        </w:rPr>
        <w:t>.</w:t>
      </w:r>
    </w:p>
    <w:p w14:paraId="6312419C" w14:textId="6EF7E9D2" w:rsidR="00C47154" w:rsidRPr="00095983" w:rsidRDefault="007B4B49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Предельные сроки представления информации о развертывании для различных этапов, а именно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M</w:t>
      </w:r>
      <w:r w:rsidR="00C47154" w:rsidRPr="00095983">
        <w:rPr>
          <w:sz w:val="24"/>
          <w:szCs w:val="24"/>
          <w:lang w:val="ru-RU"/>
        </w:rPr>
        <w:t>0</w:t>
      </w:r>
      <w:r w:rsidR="00B608F3" w:rsidRPr="00095983">
        <w:rPr>
          <w:sz w:val="24"/>
          <w:szCs w:val="24"/>
          <w:lang w:val="ru-RU"/>
        </w:rPr>
        <w:t>−</w:t>
      </w:r>
      <w:r w:rsidR="00C47154" w:rsidRPr="00095983">
        <w:rPr>
          <w:sz w:val="24"/>
          <w:szCs w:val="24"/>
        </w:rPr>
        <w:t>M</w:t>
      </w:r>
      <w:r w:rsidR="00C47154" w:rsidRPr="00095983">
        <w:rPr>
          <w:sz w:val="24"/>
          <w:szCs w:val="24"/>
          <w:lang w:val="ru-RU"/>
        </w:rPr>
        <w:t xml:space="preserve">3, </w:t>
      </w:r>
      <w:r w:rsidRPr="00095983">
        <w:rPr>
          <w:sz w:val="24"/>
          <w:szCs w:val="24"/>
          <w:lang w:val="ru-RU"/>
        </w:rPr>
        <w:t xml:space="preserve">подразделяются на две категории в зависимости от </w:t>
      </w:r>
      <w:r w:rsidR="00B848F6" w:rsidRPr="00095983">
        <w:rPr>
          <w:sz w:val="24"/>
          <w:szCs w:val="24"/>
          <w:lang w:val="ru-RU"/>
        </w:rPr>
        <w:t xml:space="preserve">семилетнего </w:t>
      </w:r>
      <w:proofErr w:type="spellStart"/>
      <w:r w:rsidR="00B848F6" w:rsidRPr="00095983">
        <w:rPr>
          <w:sz w:val="24"/>
          <w:szCs w:val="24"/>
          <w:lang w:val="ru-RU"/>
        </w:rPr>
        <w:t>регламентарного</w:t>
      </w:r>
      <w:proofErr w:type="spellEnd"/>
      <w:r w:rsidR="00B848F6" w:rsidRPr="00095983">
        <w:rPr>
          <w:sz w:val="24"/>
          <w:szCs w:val="24"/>
          <w:lang w:val="ru-RU"/>
        </w:rPr>
        <w:t xml:space="preserve"> предельного срока соответствующих частотных присвоений, упомянутых в п </w:t>
      </w:r>
      <w:r w:rsidR="00C47154" w:rsidRPr="00095983">
        <w:rPr>
          <w:b/>
          <w:bCs/>
          <w:sz w:val="24"/>
          <w:szCs w:val="24"/>
          <w:lang w:val="ru-RU"/>
        </w:rPr>
        <w:t xml:space="preserve">11.44 </w:t>
      </w:r>
      <w:r w:rsidR="00B848F6" w:rsidRPr="00095983">
        <w:rPr>
          <w:sz w:val="24"/>
          <w:szCs w:val="24"/>
          <w:lang w:val="ru-RU"/>
        </w:rPr>
        <w:t>Регламента радиосвязи</w:t>
      </w:r>
      <w:r w:rsidR="00C47154" w:rsidRPr="00095983">
        <w:rPr>
          <w:sz w:val="24"/>
          <w:szCs w:val="24"/>
          <w:lang w:val="ru-RU"/>
        </w:rPr>
        <w:t xml:space="preserve">: </w:t>
      </w:r>
    </w:p>
    <w:p w14:paraId="4E6BD770" w14:textId="04D8DE60" w:rsidR="00C47154" w:rsidRPr="00095983" w:rsidRDefault="00B803D6" w:rsidP="00B803D6">
      <w:pPr>
        <w:pStyle w:val="enumlev1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–</w:t>
      </w:r>
      <w:r w:rsidRPr="00095983">
        <w:rPr>
          <w:sz w:val="24"/>
          <w:szCs w:val="24"/>
          <w:lang w:val="ru-RU"/>
        </w:rPr>
        <w:tab/>
      </w:r>
      <w:r w:rsidR="00B848F6" w:rsidRPr="00095983">
        <w:rPr>
          <w:sz w:val="24"/>
          <w:szCs w:val="24"/>
          <w:lang w:val="ru-RU"/>
        </w:rPr>
        <w:t>категория</w:t>
      </w:r>
      <w:r w:rsidR="00C47154" w:rsidRPr="00095983">
        <w:rPr>
          <w:sz w:val="24"/>
          <w:szCs w:val="24"/>
          <w:lang w:val="ru-RU"/>
        </w:rPr>
        <w:t xml:space="preserve"> 1:</w:t>
      </w:r>
      <w:r w:rsidR="00B608F3" w:rsidRPr="00095983">
        <w:rPr>
          <w:sz w:val="24"/>
          <w:szCs w:val="24"/>
          <w:lang w:val="ru-RU"/>
        </w:rPr>
        <w:t xml:space="preserve"> </w:t>
      </w:r>
      <w:r w:rsidR="00B848F6" w:rsidRPr="00095983">
        <w:rPr>
          <w:sz w:val="24"/>
          <w:szCs w:val="24"/>
          <w:lang w:val="ru-RU"/>
        </w:rPr>
        <w:t xml:space="preserve">частотные присвоения, для которых семилетний </w:t>
      </w:r>
      <w:proofErr w:type="spellStart"/>
      <w:r w:rsidR="00B848F6" w:rsidRPr="00095983">
        <w:rPr>
          <w:sz w:val="24"/>
          <w:szCs w:val="24"/>
          <w:lang w:val="ru-RU"/>
        </w:rPr>
        <w:t>регламентарный</w:t>
      </w:r>
      <w:proofErr w:type="spellEnd"/>
      <w:r w:rsidR="00B848F6" w:rsidRPr="00095983">
        <w:rPr>
          <w:sz w:val="24"/>
          <w:szCs w:val="24"/>
          <w:lang w:val="ru-RU"/>
        </w:rPr>
        <w:t xml:space="preserve"> предельный срок наступает 1 января 2021 года или после этой даты</w:t>
      </w:r>
      <w:r w:rsidRPr="00095983">
        <w:rPr>
          <w:sz w:val="24"/>
          <w:szCs w:val="24"/>
          <w:lang w:val="ru-RU"/>
        </w:rPr>
        <w:t>;</w:t>
      </w:r>
    </w:p>
    <w:p w14:paraId="1A34B9DC" w14:textId="04EBBFAC" w:rsidR="00C47154" w:rsidRPr="00095983" w:rsidRDefault="00B803D6" w:rsidP="00B803D6">
      <w:pPr>
        <w:pStyle w:val="enumlev1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–</w:t>
      </w:r>
      <w:r w:rsidRPr="00095983">
        <w:rPr>
          <w:sz w:val="24"/>
          <w:szCs w:val="24"/>
          <w:lang w:val="ru-RU"/>
        </w:rPr>
        <w:tab/>
      </w:r>
      <w:r w:rsidR="00B848F6" w:rsidRPr="00095983">
        <w:rPr>
          <w:sz w:val="24"/>
          <w:szCs w:val="24"/>
          <w:lang w:val="ru-RU"/>
        </w:rPr>
        <w:t>категория</w:t>
      </w:r>
      <w:r w:rsidR="00C47154" w:rsidRPr="00095983">
        <w:rPr>
          <w:sz w:val="24"/>
          <w:szCs w:val="24"/>
          <w:lang w:val="ru-RU"/>
        </w:rPr>
        <w:t xml:space="preserve"> 2:</w:t>
      </w:r>
      <w:r w:rsidR="00B608F3" w:rsidRPr="00095983">
        <w:rPr>
          <w:sz w:val="24"/>
          <w:szCs w:val="24"/>
          <w:lang w:val="ru-RU"/>
        </w:rPr>
        <w:t xml:space="preserve"> </w:t>
      </w:r>
      <w:r w:rsidR="00B848F6" w:rsidRPr="00095983">
        <w:rPr>
          <w:sz w:val="24"/>
          <w:szCs w:val="24"/>
          <w:lang w:val="ru-RU"/>
        </w:rPr>
        <w:t xml:space="preserve">частотные присвоения, для которых семилетний </w:t>
      </w:r>
      <w:proofErr w:type="spellStart"/>
      <w:r w:rsidR="00B848F6" w:rsidRPr="00095983">
        <w:rPr>
          <w:sz w:val="24"/>
          <w:szCs w:val="24"/>
          <w:lang w:val="ru-RU"/>
        </w:rPr>
        <w:t>регламентарный</w:t>
      </w:r>
      <w:proofErr w:type="spellEnd"/>
      <w:r w:rsidR="00B848F6" w:rsidRPr="00095983">
        <w:rPr>
          <w:sz w:val="24"/>
          <w:szCs w:val="24"/>
          <w:lang w:val="ru-RU"/>
        </w:rPr>
        <w:t xml:space="preserve"> предельный срок истек до 1 января</w:t>
      </w:r>
      <w:r w:rsidR="00C47154" w:rsidRPr="00095983">
        <w:rPr>
          <w:sz w:val="24"/>
          <w:szCs w:val="24"/>
          <w:lang w:val="ru-RU"/>
        </w:rPr>
        <w:t xml:space="preserve"> 2021</w:t>
      </w:r>
      <w:r w:rsidR="00B848F6" w:rsidRPr="00095983">
        <w:rPr>
          <w:sz w:val="24"/>
          <w:szCs w:val="24"/>
          <w:lang w:val="ru-RU"/>
        </w:rPr>
        <w:t> года</w:t>
      </w:r>
      <w:r w:rsidR="00C47154" w:rsidRPr="00095983">
        <w:rPr>
          <w:sz w:val="24"/>
          <w:szCs w:val="24"/>
          <w:lang w:val="ru-RU"/>
        </w:rPr>
        <w:t>.</w:t>
      </w:r>
    </w:p>
    <w:p w14:paraId="73CADC0D" w14:textId="77777777" w:rsidR="00C47154" w:rsidRPr="00095983" w:rsidRDefault="00C47154" w:rsidP="00C47154">
      <w:pPr>
        <w:tabs>
          <w:tab w:val="num" w:pos="2588"/>
        </w:tabs>
        <w:overflowPunct/>
        <w:autoSpaceDE/>
        <w:adjustRightInd/>
        <w:spacing w:line="276" w:lineRule="auto"/>
        <w:textAlignment w:val="auto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br w:type="page"/>
      </w:r>
    </w:p>
    <w:p w14:paraId="4868C23A" w14:textId="67C1C3DB" w:rsidR="00C47154" w:rsidRPr="00095983" w:rsidRDefault="004D3585" w:rsidP="000F6AC5">
      <w:pPr>
        <w:spacing w:after="120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lastRenderedPageBreak/>
        <w:t>Ниже в таблице приведены предельные сроки предоставления информации о развертывании, связанные с каждым этапным периодом</w:t>
      </w:r>
      <w:r w:rsidR="00C47154" w:rsidRPr="00095983">
        <w:rPr>
          <w:sz w:val="24"/>
          <w:szCs w:val="24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214"/>
        <w:gridCol w:w="3975"/>
        <w:gridCol w:w="1831"/>
      </w:tblGrid>
      <w:tr w:rsidR="00C47154" w:rsidRPr="00095983" w14:paraId="02DF82A5" w14:textId="77777777" w:rsidTr="00553052">
        <w:trPr>
          <w:trHeight w:val="590"/>
        </w:trPr>
        <w:tc>
          <w:tcPr>
            <w:tcW w:w="1985" w:type="pct"/>
            <w:gridSpan w:val="2"/>
            <w:shd w:val="clear" w:color="auto" w:fill="D9D9D9" w:themeFill="background1" w:themeFillShade="D9"/>
            <w:vAlign w:val="center"/>
          </w:tcPr>
          <w:p w14:paraId="75F00D4C" w14:textId="7581907D" w:rsidR="00C47154" w:rsidRPr="00095983" w:rsidRDefault="0045753B" w:rsidP="00B608F3">
            <w:pPr>
              <w:pStyle w:val="Tablehead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  <w:lang w:val="ru-RU"/>
              </w:rPr>
              <w:t>Этапный период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188DC0B9" w14:textId="042EE930" w:rsidR="00C47154" w:rsidRPr="00095983" w:rsidRDefault="0045753B" w:rsidP="00B803D6">
            <w:pPr>
              <w:pStyle w:val="Tablehead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  <w:lang w:val="ru-RU"/>
              </w:rPr>
              <w:t>Предельный срок</w:t>
            </w:r>
            <w:r w:rsidR="00B803D6" w:rsidRPr="00095983">
              <w:rPr>
                <w:sz w:val="24"/>
                <w:szCs w:val="24"/>
              </w:rPr>
              <w:br/>
            </w:r>
            <w:r w:rsidRPr="00095983">
              <w:rPr>
                <w:sz w:val="24"/>
                <w:szCs w:val="24"/>
                <w:lang w:val="ru-RU"/>
              </w:rPr>
              <w:t>Категория</w:t>
            </w:r>
            <w:r w:rsidR="00C47154" w:rsidRPr="00095983">
              <w:rPr>
                <w:sz w:val="24"/>
                <w:szCs w:val="24"/>
              </w:rPr>
              <w:t xml:space="preserve"> 1</w:t>
            </w:r>
            <w:r w:rsidR="00C47154" w:rsidRPr="00095983">
              <w:rPr>
                <w:b w:val="0"/>
                <w:bCs/>
                <w:sz w:val="24"/>
                <w:szCs w:val="24"/>
              </w:rPr>
              <w:t>*</w:t>
            </w: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27CD1D08" w14:textId="78BC65A5" w:rsidR="00C47154" w:rsidRPr="00095983" w:rsidRDefault="0045753B" w:rsidP="00B803D6">
            <w:pPr>
              <w:pStyle w:val="Tablehead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  <w:lang w:val="ru-RU"/>
              </w:rPr>
              <w:t>Предельный срок</w:t>
            </w:r>
            <w:r w:rsidR="00B803D6" w:rsidRPr="00095983">
              <w:rPr>
                <w:sz w:val="24"/>
                <w:szCs w:val="24"/>
              </w:rPr>
              <w:br/>
            </w:r>
            <w:r w:rsidRPr="00095983">
              <w:rPr>
                <w:sz w:val="24"/>
                <w:szCs w:val="24"/>
                <w:lang w:val="ru-RU"/>
              </w:rPr>
              <w:t>Категория</w:t>
            </w:r>
            <w:r w:rsidR="00C47154" w:rsidRPr="00095983">
              <w:rPr>
                <w:sz w:val="24"/>
                <w:szCs w:val="24"/>
              </w:rPr>
              <w:t xml:space="preserve"> 2</w:t>
            </w:r>
          </w:p>
        </w:tc>
      </w:tr>
      <w:tr w:rsidR="00C47154" w:rsidRPr="00095983" w14:paraId="78679EC2" w14:textId="77777777" w:rsidTr="00553052">
        <w:tc>
          <w:tcPr>
            <w:tcW w:w="316" w:type="pct"/>
          </w:tcPr>
          <w:p w14:paraId="53A39309" w14:textId="77777777" w:rsidR="00C47154" w:rsidRPr="00095983" w:rsidRDefault="00C47154" w:rsidP="00B803D6">
            <w:pPr>
              <w:pStyle w:val="Tabletext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</w:rPr>
              <w:t>M0</w:t>
            </w:r>
          </w:p>
        </w:tc>
        <w:tc>
          <w:tcPr>
            <w:tcW w:w="1669" w:type="pct"/>
          </w:tcPr>
          <w:p w14:paraId="454CA8B9" w14:textId="6130F1D3" w:rsidR="00C47154" w:rsidRPr="00095983" w:rsidRDefault="00AF477D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Первоначальная информация о развертывании</w:t>
            </w:r>
            <w:r w:rsidR="00C47154" w:rsidRPr="00095983">
              <w:rPr>
                <w:sz w:val="24"/>
                <w:szCs w:val="24"/>
                <w:lang w:val="ru-RU"/>
              </w:rPr>
              <w:t>,</w:t>
            </w:r>
            <w:r w:rsidRPr="00095983">
              <w:rPr>
                <w:sz w:val="24"/>
                <w:szCs w:val="24"/>
                <w:lang w:val="ru-RU"/>
              </w:rPr>
              <w:t xml:space="preserve"> пункты 2 и 3 раздела </w:t>
            </w:r>
            <w:r w:rsidRPr="00095983">
              <w:rPr>
                <w:i/>
                <w:iCs/>
                <w:sz w:val="24"/>
                <w:szCs w:val="24"/>
                <w:lang w:val="ru-RU"/>
              </w:rPr>
              <w:t xml:space="preserve">решает </w:t>
            </w:r>
            <w:r w:rsidRPr="00095983">
              <w:rPr>
                <w:sz w:val="24"/>
                <w:szCs w:val="24"/>
                <w:lang w:val="ru-RU"/>
              </w:rPr>
              <w:t>Резолюции</w:t>
            </w:r>
            <w:r w:rsidRPr="00095983">
              <w:rPr>
                <w:i/>
                <w:iCs/>
                <w:sz w:val="24"/>
                <w:szCs w:val="24"/>
                <w:lang w:val="ru-RU"/>
              </w:rPr>
              <w:t> </w:t>
            </w:r>
            <w:r w:rsidR="00C47154" w:rsidRPr="00095983">
              <w:rPr>
                <w:b/>
                <w:bCs/>
                <w:sz w:val="24"/>
                <w:szCs w:val="24"/>
                <w:lang w:val="ru-RU"/>
              </w:rPr>
              <w:t>35 (</w:t>
            </w:r>
            <w:r w:rsidRPr="00095983">
              <w:rPr>
                <w:b/>
                <w:bCs/>
                <w:sz w:val="24"/>
                <w:szCs w:val="24"/>
                <w:lang w:val="ru-RU"/>
              </w:rPr>
              <w:t>ВКР</w:t>
            </w:r>
            <w:r w:rsidR="00C47154" w:rsidRPr="00095983">
              <w:rPr>
                <w:b/>
                <w:bCs/>
                <w:sz w:val="24"/>
                <w:szCs w:val="24"/>
                <w:lang w:val="ru-RU"/>
              </w:rPr>
              <w:t>-19)</w:t>
            </w:r>
          </w:p>
        </w:tc>
        <w:tc>
          <w:tcPr>
            <w:tcW w:w="2064" w:type="pct"/>
          </w:tcPr>
          <w:p w14:paraId="28F193A1" w14:textId="6EEB1F30" w:rsidR="00C47154" w:rsidRPr="00095983" w:rsidRDefault="00C47154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(</w:t>
            </w:r>
            <w:r w:rsidR="000A3D3E" w:rsidRPr="00095983">
              <w:rPr>
                <w:sz w:val="24"/>
                <w:szCs w:val="24"/>
                <w:lang w:val="ru-RU"/>
              </w:rPr>
              <w:t>семилетний предельный срок</w:t>
            </w:r>
            <w:r w:rsidR="000A3D3E" w:rsidRPr="00095983">
              <w:rPr>
                <w:sz w:val="24"/>
                <w:szCs w:val="24"/>
                <w:lang w:val="en-GB"/>
              </w:rPr>
              <w:t> </w:t>
            </w:r>
            <w:r w:rsidRPr="00095983">
              <w:rPr>
                <w:sz w:val="24"/>
                <w:szCs w:val="24"/>
                <w:lang w:val="ru-RU"/>
              </w:rPr>
              <w:t>+ 30</w:t>
            </w:r>
            <w:r w:rsidR="000A3D3E" w:rsidRPr="00095983">
              <w:rPr>
                <w:sz w:val="24"/>
                <w:szCs w:val="24"/>
                <w:lang w:val="en-GB"/>
              </w:rPr>
              <w:t> </w:t>
            </w:r>
            <w:r w:rsidR="000A3D3E" w:rsidRPr="00095983">
              <w:rPr>
                <w:sz w:val="24"/>
                <w:szCs w:val="24"/>
                <w:lang w:val="ru-RU"/>
              </w:rPr>
              <w:t>дней</w:t>
            </w:r>
            <w:r w:rsidRPr="00095983">
              <w:rPr>
                <w:sz w:val="24"/>
                <w:szCs w:val="24"/>
                <w:lang w:val="ru-RU"/>
              </w:rPr>
              <w:t xml:space="preserve">) </w:t>
            </w:r>
            <w:r w:rsidR="000A3D3E" w:rsidRPr="00095983">
              <w:rPr>
                <w:sz w:val="24"/>
                <w:szCs w:val="24"/>
                <w:lang w:val="ru-RU"/>
              </w:rPr>
              <w:t>или</w:t>
            </w:r>
          </w:p>
          <w:p w14:paraId="56B959D5" w14:textId="6FE9144E" w:rsidR="00C47154" w:rsidRPr="00095983" w:rsidRDefault="00C47154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(</w:t>
            </w:r>
            <w:r w:rsidR="000A3D3E" w:rsidRPr="00095983">
              <w:rPr>
                <w:sz w:val="24"/>
                <w:szCs w:val="24"/>
                <w:lang w:val="ru-RU"/>
              </w:rPr>
              <w:t>дата ввода в действие + 120</w:t>
            </w:r>
            <w:r w:rsidR="000A3D3E" w:rsidRPr="00095983">
              <w:rPr>
                <w:sz w:val="24"/>
                <w:szCs w:val="24"/>
                <w:lang w:val="en-GB"/>
              </w:rPr>
              <w:t> </w:t>
            </w:r>
            <w:r w:rsidR="000A3D3E" w:rsidRPr="00095983">
              <w:rPr>
                <w:sz w:val="24"/>
                <w:szCs w:val="24"/>
                <w:lang w:val="ru-RU"/>
              </w:rPr>
              <w:t>дней</w:t>
            </w:r>
            <w:r w:rsidRPr="00095983">
              <w:rPr>
                <w:sz w:val="24"/>
                <w:szCs w:val="24"/>
                <w:lang w:val="ru-RU"/>
              </w:rPr>
              <w:t>)</w:t>
            </w:r>
            <w:r w:rsidR="000A3D3E" w:rsidRPr="00095983">
              <w:rPr>
                <w:sz w:val="24"/>
                <w:szCs w:val="24"/>
                <w:lang w:val="ru-RU"/>
              </w:rPr>
              <w:t>,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0A3D3E" w:rsidRPr="00095983">
              <w:rPr>
                <w:sz w:val="24"/>
                <w:szCs w:val="24"/>
                <w:lang w:val="ru-RU"/>
              </w:rPr>
              <w:t>в зависимости от того, какая дата наступит позднее</w:t>
            </w:r>
          </w:p>
        </w:tc>
        <w:tc>
          <w:tcPr>
            <w:tcW w:w="951" w:type="pct"/>
          </w:tcPr>
          <w:p w14:paraId="1FB8321F" w14:textId="585BD94F" w:rsidR="00C47154" w:rsidRPr="00095983" w:rsidRDefault="00C47154" w:rsidP="00B803D6">
            <w:pPr>
              <w:pStyle w:val="Tabletext"/>
              <w:jc w:val="center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</w:rPr>
              <w:t>01.02.2021</w:t>
            </w:r>
            <w:r w:rsidR="00B803D6" w:rsidRPr="00095983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C47154" w:rsidRPr="00095983" w14:paraId="780E890F" w14:textId="77777777" w:rsidTr="00553052">
        <w:tc>
          <w:tcPr>
            <w:tcW w:w="316" w:type="pct"/>
          </w:tcPr>
          <w:p w14:paraId="3A426DF7" w14:textId="77777777" w:rsidR="00C47154" w:rsidRPr="00095983" w:rsidRDefault="00C47154" w:rsidP="00B803D6">
            <w:pPr>
              <w:pStyle w:val="Tabletext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</w:rPr>
              <w:t>M1</w:t>
            </w:r>
          </w:p>
        </w:tc>
        <w:tc>
          <w:tcPr>
            <w:tcW w:w="1669" w:type="pct"/>
          </w:tcPr>
          <w:p w14:paraId="21816F61" w14:textId="18496E81" w:rsidR="00C47154" w:rsidRPr="00095983" w:rsidRDefault="00C47154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1</w:t>
            </w:r>
            <w:r w:rsidR="000A3D3E" w:rsidRPr="00095983">
              <w:rPr>
                <w:sz w:val="24"/>
                <w:szCs w:val="24"/>
                <w:lang w:val="ru-RU"/>
              </w:rPr>
              <w:t>-й этап</w:t>
            </w:r>
            <w:r w:rsidRPr="00095983">
              <w:rPr>
                <w:sz w:val="24"/>
                <w:szCs w:val="24"/>
                <w:lang w:val="ru-RU"/>
              </w:rPr>
              <w:t xml:space="preserve">, </w:t>
            </w:r>
            <w:r w:rsidR="000A3D3E" w:rsidRPr="00095983">
              <w:rPr>
                <w:sz w:val="24"/>
                <w:szCs w:val="24"/>
                <w:lang w:val="ru-RU"/>
              </w:rPr>
              <w:t>пункты</w:t>
            </w:r>
            <w:r w:rsidR="000A3D3E" w:rsidRPr="00095983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095983">
              <w:rPr>
                <w:sz w:val="24"/>
                <w:szCs w:val="24"/>
                <w:lang w:val="ru-RU"/>
              </w:rPr>
              <w:t>7</w:t>
            </w:r>
            <w:r w:rsidRPr="00095983">
              <w:rPr>
                <w:sz w:val="24"/>
                <w:szCs w:val="24"/>
              </w:rPr>
              <w:t>a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0A3D3E" w:rsidRPr="00095983">
              <w:rPr>
                <w:sz w:val="24"/>
                <w:szCs w:val="24"/>
                <w:lang w:val="ru-RU"/>
              </w:rPr>
              <w:t>и</w:t>
            </w:r>
            <w:r w:rsidRPr="00095983">
              <w:rPr>
                <w:sz w:val="24"/>
                <w:szCs w:val="24"/>
                <w:lang w:val="ru-RU"/>
              </w:rPr>
              <w:t xml:space="preserve"> 8</w:t>
            </w:r>
            <w:r w:rsidRPr="00095983">
              <w:rPr>
                <w:sz w:val="24"/>
                <w:szCs w:val="24"/>
              </w:rPr>
              <w:t>a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0A3D3E" w:rsidRPr="00095983">
              <w:rPr>
                <w:sz w:val="24"/>
                <w:szCs w:val="24"/>
                <w:lang w:val="ru-RU"/>
              </w:rPr>
              <w:t xml:space="preserve">раздела </w:t>
            </w:r>
            <w:r w:rsidR="000A3D3E" w:rsidRPr="00095983">
              <w:rPr>
                <w:i/>
                <w:iCs/>
                <w:sz w:val="24"/>
                <w:szCs w:val="24"/>
                <w:lang w:val="ru-RU"/>
              </w:rPr>
              <w:t xml:space="preserve">решает </w:t>
            </w:r>
            <w:r w:rsidR="000A3D3E" w:rsidRPr="00095983">
              <w:rPr>
                <w:sz w:val="24"/>
                <w:szCs w:val="24"/>
                <w:lang w:val="ru-RU"/>
              </w:rPr>
              <w:t>Резолюции</w:t>
            </w:r>
            <w:r w:rsidR="000A3D3E" w:rsidRPr="00095983">
              <w:rPr>
                <w:i/>
                <w:iCs/>
                <w:sz w:val="24"/>
                <w:szCs w:val="24"/>
                <w:lang w:val="ru-RU"/>
              </w:rPr>
              <w:t> </w:t>
            </w:r>
            <w:r w:rsidR="000A3D3E" w:rsidRPr="00095983">
              <w:rPr>
                <w:b/>
                <w:bCs/>
                <w:sz w:val="24"/>
                <w:szCs w:val="24"/>
                <w:lang w:val="ru-RU"/>
              </w:rPr>
              <w:t>35 (ВКР-19)</w:t>
            </w:r>
          </w:p>
        </w:tc>
        <w:tc>
          <w:tcPr>
            <w:tcW w:w="2064" w:type="pct"/>
          </w:tcPr>
          <w:p w14:paraId="7D9A9D1F" w14:textId="3FAF2C3C" w:rsidR="00C47154" w:rsidRPr="00095983" w:rsidRDefault="000A3D3E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семилетний предельный срок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+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2</w:t>
            </w:r>
            <w:r w:rsidR="00841927" w:rsidRPr="00095983">
              <w:rPr>
                <w:sz w:val="24"/>
                <w:szCs w:val="24"/>
              </w:rPr>
              <w:t> </w:t>
            </w:r>
            <w:r w:rsidRPr="00095983">
              <w:rPr>
                <w:sz w:val="24"/>
                <w:szCs w:val="24"/>
                <w:lang w:val="ru-RU"/>
              </w:rPr>
              <w:t>года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+ 30</w:t>
            </w:r>
            <w:r w:rsidRPr="00095983">
              <w:rPr>
                <w:sz w:val="24"/>
                <w:szCs w:val="24"/>
                <w:lang w:val="ru-RU"/>
              </w:rPr>
              <w:t> дней</w:t>
            </w:r>
          </w:p>
        </w:tc>
        <w:tc>
          <w:tcPr>
            <w:tcW w:w="951" w:type="pct"/>
          </w:tcPr>
          <w:p w14:paraId="2F8ABA01" w14:textId="6DEBA3B9" w:rsidR="00C47154" w:rsidRPr="00095983" w:rsidRDefault="00C47154" w:rsidP="00B803D6">
            <w:pPr>
              <w:pStyle w:val="Tabletext"/>
              <w:jc w:val="center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</w:rPr>
              <w:t>01.02.2023</w:t>
            </w:r>
            <w:r w:rsidR="00B803D6" w:rsidRPr="00095983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C47154" w:rsidRPr="00095983" w14:paraId="48D39CA2" w14:textId="77777777" w:rsidTr="00553052">
        <w:tc>
          <w:tcPr>
            <w:tcW w:w="316" w:type="pct"/>
          </w:tcPr>
          <w:p w14:paraId="60ACF657" w14:textId="77777777" w:rsidR="00C47154" w:rsidRPr="00095983" w:rsidRDefault="00C47154" w:rsidP="00B803D6">
            <w:pPr>
              <w:pStyle w:val="Tabletext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</w:rPr>
              <w:t>M2</w:t>
            </w:r>
          </w:p>
        </w:tc>
        <w:tc>
          <w:tcPr>
            <w:tcW w:w="1669" w:type="pct"/>
          </w:tcPr>
          <w:p w14:paraId="6673450A" w14:textId="28C2066A" w:rsidR="00C47154" w:rsidRPr="00095983" w:rsidRDefault="00C47154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2</w:t>
            </w:r>
            <w:r w:rsidR="000A3D3E" w:rsidRPr="00095983">
              <w:rPr>
                <w:sz w:val="24"/>
                <w:szCs w:val="24"/>
                <w:lang w:val="ru-RU"/>
              </w:rPr>
              <w:t>-й этап</w:t>
            </w:r>
            <w:r w:rsidRPr="00095983">
              <w:rPr>
                <w:sz w:val="24"/>
                <w:szCs w:val="24"/>
                <w:lang w:val="ru-RU"/>
              </w:rPr>
              <w:t xml:space="preserve">, </w:t>
            </w:r>
            <w:r w:rsidR="000A3D3E" w:rsidRPr="00095983">
              <w:rPr>
                <w:sz w:val="24"/>
                <w:szCs w:val="24"/>
                <w:lang w:val="ru-RU"/>
              </w:rPr>
              <w:t xml:space="preserve">пункты </w:t>
            </w:r>
            <w:r w:rsidRPr="00095983">
              <w:rPr>
                <w:sz w:val="24"/>
                <w:szCs w:val="24"/>
                <w:lang w:val="ru-RU"/>
              </w:rPr>
              <w:t>7</w:t>
            </w:r>
            <w:r w:rsidRPr="00095983">
              <w:rPr>
                <w:sz w:val="24"/>
                <w:szCs w:val="24"/>
              </w:rPr>
              <w:t>b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0A3D3E" w:rsidRPr="00095983">
              <w:rPr>
                <w:sz w:val="24"/>
                <w:szCs w:val="24"/>
                <w:lang w:val="ru-RU"/>
              </w:rPr>
              <w:t>и</w:t>
            </w:r>
            <w:r w:rsidRPr="00095983">
              <w:rPr>
                <w:sz w:val="24"/>
                <w:szCs w:val="24"/>
                <w:lang w:val="ru-RU"/>
              </w:rPr>
              <w:t xml:space="preserve"> 8</w:t>
            </w:r>
            <w:r w:rsidRPr="00095983">
              <w:rPr>
                <w:sz w:val="24"/>
                <w:szCs w:val="24"/>
              </w:rPr>
              <w:t>b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0A3D3E" w:rsidRPr="00095983">
              <w:rPr>
                <w:sz w:val="24"/>
                <w:szCs w:val="24"/>
                <w:lang w:val="ru-RU"/>
              </w:rPr>
              <w:t xml:space="preserve">раздела </w:t>
            </w:r>
            <w:r w:rsidR="000A3D3E" w:rsidRPr="00095983">
              <w:rPr>
                <w:i/>
                <w:iCs/>
                <w:sz w:val="24"/>
                <w:szCs w:val="24"/>
                <w:lang w:val="ru-RU"/>
              </w:rPr>
              <w:t xml:space="preserve">решает </w:t>
            </w:r>
            <w:r w:rsidR="000A3D3E" w:rsidRPr="00095983">
              <w:rPr>
                <w:sz w:val="24"/>
                <w:szCs w:val="24"/>
                <w:lang w:val="ru-RU"/>
              </w:rPr>
              <w:t>Резолюции</w:t>
            </w:r>
            <w:r w:rsidR="000A3D3E" w:rsidRPr="00095983">
              <w:rPr>
                <w:i/>
                <w:iCs/>
                <w:sz w:val="24"/>
                <w:szCs w:val="24"/>
                <w:lang w:val="ru-RU"/>
              </w:rPr>
              <w:t> </w:t>
            </w:r>
            <w:r w:rsidR="000A3D3E" w:rsidRPr="00095983">
              <w:rPr>
                <w:b/>
                <w:bCs/>
                <w:sz w:val="24"/>
                <w:szCs w:val="24"/>
                <w:lang w:val="ru-RU"/>
              </w:rPr>
              <w:t>35 (ВКР-19)</w:t>
            </w:r>
          </w:p>
        </w:tc>
        <w:tc>
          <w:tcPr>
            <w:tcW w:w="2064" w:type="pct"/>
          </w:tcPr>
          <w:p w14:paraId="6F2C7DE0" w14:textId="7EC19001" w:rsidR="00C47154" w:rsidRPr="00095983" w:rsidRDefault="000A3D3E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семилетний предельный срок</w:t>
            </w:r>
            <w:r w:rsidRPr="00095983">
              <w:rPr>
                <w:sz w:val="24"/>
                <w:szCs w:val="24"/>
                <w:lang w:val="en-GB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+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5</w:t>
            </w:r>
            <w:r w:rsidR="00841927" w:rsidRPr="00095983">
              <w:rPr>
                <w:sz w:val="24"/>
                <w:szCs w:val="24"/>
              </w:rPr>
              <w:t> </w:t>
            </w:r>
            <w:r w:rsidRPr="00095983">
              <w:rPr>
                <w:sz w:val="24"/>
                <w:szCs w:val="24"/>
                <w:lang w:val="ru-RU"/>
              </w:rPr>
              <w:t>лет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+ 30</w:t>
            </w:r>
            <w:r w:rsidRPr="00095983">
              <w:rPr>
                <w:sz w:val="24"/>
                <w:szCs w:val="24"/>
                <w:lang w:val="ru-RU"/>
              </w:rPr>
              <w:t> дней</w:t>
            </w:r>
          </w:p>
        </w:tc>
        <w:tc>
          <w:tcPr>
            <w:tcW w:w="951" w:type="pct"/>
          </w:tcPr>
          <w:p w14:paraId="18E5F423" w14:textId="6D1F3CCA" w:rsidR="00C47154" w:rsidRPr="00095983" w:rsidRDefault="00C47154" w:rsidP="00B803D6">
            <w:pPr>
              <w:pStyle w:val="Tabletext"/>
              <w:jc w:val="center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</w:rPr>
              <w:t>01.02.2026</w:t>
            </w:r>
            <w:r w:rsidR="00B803D6" w:rsidRPr="00095983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C47154" w:rsidRPr="00095983" w14:paraId="7278E036" w14:textId="77777777" w:rsidTr="00553052">
        <w:tc>
          <w:tcPr>
            <w:tcW w:w="316" w:type="pct"/>
          </w:tcPr>
          <w:p w14:paraId="792CDC59" w14:textId="77777777" w:rsidR="00C47154" w:rsidRPr="00095983" w:rsidRDefault="00C47154" w:rsidP="00B803D6">
            <w:pPr>
              <w:pStyle w:val="Tabletext"/>
              <w:rPr>
                <w:sz w:val="24"/>
                <w:szCs w:val="24"/>
              </w:rPr>
            </w:pPr>
            <w:r w:rsidRPr="00095983">
              <w:rPr>
                <w:sz w:val="24"/>
                <w:szCs w:val="24"/>
              </w:rPr>
              <w:t>M3</w:t>
            </w:r>
          </w:p>
        </w:tc>
        <w:tc>
          <w:tcPr>
            <w:tcW w:w="1669" w:type="pct"/>
          </w:tcPr>
          <w:p w14:paraId="490E38F1" w14:textId="367D3789" w:rsidR="00C47154" w:rsidRPr="00095983" w:rsidRDefault="00C47154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3</w:t>
            </w:r>
            <w:r w:rsidR="00285FD5" w:rsidRPr="00095983">
              <w:rPr>
                <w:sz w:val="24"/>
                <w:szCs w:val="24"/>
                <w:lang w:val="ru-RU"/>
              </w:rPr>
              <w:t>-й этап</w:t>
            </w:r>
            <w:r w:rsidRPr="00095983">
              <w:rPr>
                <w:sz w:val="24"/>
                <w:szCs w:val="24"/>
                <w:lang w:val="ru-RU"/>
              </w:rPr>
              <w:t xml:space="preserve">, </w:t>
            </w:r>
            <w:r w:rsidR="00285FD5" w:rsidRPr="00095983">
              <w:rPr>
                <w:sz w:val="24"/>
                <w:szCs w:val="24"/>
                <w:lang w:val="ru-RU"/>
              </w:rPr>
              <w:t>пункты</w:t>
            </w:r>
            <w:r w:rsidRPr="00095983">
              <w:rPr>
                <w:sz w:val="24"/>
                <w:szCs w:val="24"/>
                <w:lang w:val="ru-RU"/>
              </w:rPr>
              <w:t xml:space="preserve"> 7</w:t>
            </w:r>
            <w:r w:rsidRPr="00095983">
              <w:rPr>
                <w:sz w:val="24"/>
                <w:szCs w:val="24"/>
              </w:rPr>
              <w:t>c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285FD5" w:rsidRPr="00095983">
              <w:rPr>
                <w:sz w:val="24"/>
                <w:szCs w:val="24"/>
                <w:lang w:val="ru-RU"/>
              </w:rPr>
              <w:t>и</w:t>
            </w:r>
            <w:r w:rsidRPr="00095983">
              <w:rPr>
                <w:sz w:val="24"/>
                <w:szCs w:val="24"/>
                <w:lang w:val="ru-RU"/>
              </w:rPr>
              <w:t xml:space="preserve"> 8</w:t>
            </w:r>
            <w:r w:rsidRPr="00095983">
              <w:rPr>
                <w:sz w:val="24"/>
                <w:szCs w:val="24"/>
              </w:rPr>
              <w:t>c</w:t>
            </w:r>
            <w:r w:rsidRPr="00095983">
              <w:rPr>
                <w:sz w:val="24"/>
                <w:szCs w:val="24"/>
                <w:lang w:val="ru-RU"/>
              </w:rPr>
              <w:t xml:space="preserve"> </w:t>
            </w:r>
            <w:r w:rsidR="00285FD5" w:rsidRPr="00095983">
              <w:rPr>
                <w:sz w:val="24"/>
                <w:szCs w:val="24"/>
                <w:lang w:val="ru-RU"/>
              </w:rPr>
              <w:t xml:space="preserve">раздела </w:t>
            </w:r>
            <w:r w:rsidR="00285FD5" w:rsidRPr="00095983">
              <w:rPr>
                <w:i/>
                <w:iCs/>
                <w:sz w:val="24"/>
                <w:szCs w:val="24"/>
                <w:lang w:val="ru-RU"/>
              </w:rPr>
              <w:t xml:space="preserve">решает </w:t>
            </w:r>
            <w:r w:rsidR="00285FD5" w:rsidRPr="00095983">
              <w:rPr>
                <w:sz w:val="24"/>
                <w:szCs w:val="24"/>
                <w:lang w:val="ru-RU"/>
              </w:rPr>
              <w:t>Резолюции</w:t>
            </w:r>
            <w:r w:rsidR="00285FD5" w:rsidRPr="00095983">
              <w:rPr>
                <w:i/>
                <w:iCs/>
                <w:sz w:val="24"/>
                <w:szCs w:val="24"/>
                <w:lang w:val="ru-RU"/>
              </w:rPr>
              <w:t> </w:t>
            </w:r>
            <w:r w:rsidR="00285FD5" w:rsidRPr="00095983">
              <w:rPr>
                <w:b/>
                <w:bCs/>
                <w:sz w:val="24"/>
                <w:szCs w:val="24"/>
                <w:lang w:val="ru-RU"/>
              </w:rPr>
              <w:t>35 (ВКР-19)</w:t>
            </w:r>
          </w:p>
        </w:tc>
        <w:tc>
          <w:tcPr>
            <w:tcW w:w="2064" w:type="pct"/>
          </w:tcPr>
          <w:p w14:paraId="41AB6412" w14:textId="7941C95E" w:rsidR="00C47154" w:rsidRPr="00095983" w:rsidRDefault="00285FD5" w:rsidP="00B803D6">
            <w:pPr>
              <w:pStyle w:val="Tabletext"/>
              <w:jc w:val="left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  <w:lang w:val="ru-RU"/>
              </w:rPr>
              <w:t>семилетний предельный срок</w:t>
            </w:r>
            <w:r w:rsidRPr="00095983">
              <w:rPr>
                <w:sz w:val="24"/>
                <w:szCs w:val="24"/>
                <w:lang w:val="en-GB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+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7</w:t>
            </w:r>
            <w:r w:rsidR="00841927" w:rsidRPr="00095983">
              <w:rPr>
                <w:sz w:val="24"/>
                <w:szCs w:val="24"/>
              </w:rPr>
              <w:t> </w:t>
            </w:r>
            <w:r w:rsidR="00E05B57" w:rsidRPr="00095983">
              <w:rPr>
                <w:sz w:val="24"/>
                <w:szCs w:val="24"/>
                <w:lang w:val="ru-RU"/>
              </w:rPr>
              <w:t>лет</w:t>
            </w:r>
            <w:r w:rsidR="00841927" w:rsidRPr="00095983">
              <w:rPr>
                <w:sz w:val="24"/>
                <w:szCs w:val="24"/>
              </w:rPr>
              <w:t> </w:t>
            </w:r>
            <w:r w:rsidR="00C47154" w:rsidRPr="00095983">
              <w:rPr>
                <w:sz w:val="24"/>
                <w:szCs w:val="24"/>
                <w:lang w:val="ru-RU"/>
              </w:rPr>
              <w:t>+ 30</w:t>
            </w:r>
            <w:r w:rsidR="00E05B57" w:rsidRPr="00095983">
              <w:rPr>
                <w:sz w:val="24"/>
                <w:szCs w:val="24"/>
                <w:lang w:val="ru-RU"/>
              </w:rPr>
              <w:t> дней</w:t>
            </w:r>
          </w:p>
        </w:tc>
        <w:tc>
          <w:tcPr>
            <w:tcW w:w="951" w:type="pct"/>
          </w:tcPr>
          <w:p w14:paraId="672ADD4E" w14:textId="7351A828" w:rsidR="00C47154" w:rsidRPr="00095983" w:rsidRDefault="00C47154" w:rsidP="00B803D6">
            <w:pPr>
              <w:pStyle w:val="Tabletext"/>
              <w:jc w:val="center"/>
              <w:rPr>
                <w:sz w:val="24"/>
                <w:szCs w:val="24"/>
                <w:lang w:val="ru-RU"/>
              </w:rPr>
            </w:pPr>
            <w:r w:rsidRPr="00095983">
              <w:rPr>
                <w:sz w:val="24"/>
                <w:szCs w:val="24"/>
              </w:rPr>
              <w:t>01.02.2028</w:t>
            </w:r>
            <w:r w:rsidR="00B803D6" w:rsidRPr="00095983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 w14:paraId="223E6085" w14:textId="13FFF0C5" w:rsidR="00C47154" w:rsidRPr="00095983" w:rsidRDefault="00C47154" w:rsidP="00B803D6">
      <w:pPr>
        <w:rPr>
          <w:sz w:val="24"/>
          <w:szCs w:val="24"/>
          <w:lang w:val="ru-RU"/>
        </w:rPr>
      </w:pPr>
      <w:r w:rsidRPr="00095983">
        <w:rPr>
          <w:i/>
          <w:iCs/>
          <w:sz w:val="24"/>
          <w:szCs w:val="24"/>
          <w:lang w:val="ru-RU"/>
        </w:rPr>
        <w:t>*</w:t>
      </w:r>
      <w:r w:rsidR="00B803D6" w:rsidRPr="00095983">
        <w:rPr>
          <w:i/>
          <w:iCs/>
          <w:sz w:val="24"/>
          <w:szCs w:val="24"/>
          <w:lang w:val="ru-RU"/>
        </w:rPr>
        <w:t xml:space="preserve">Примечание. – </w:t>
      </w:r>
      <w:r w:rsidR="00E05B57" w:rsidRPr="00095983">
        <w:rPr>
          <w:sz w:val="24"/>
          <w:szCs w:val="24"/>
          <w:lang w:val="ru-RU"/>
        </w:rPr>
        <w:t xml:space="preserve">Семилетний предельный срок в таблице соответствует окончанию семилетнего </w:t>
      </w:r>
      <w:proofErr w:type="spellStart"/>
      <w:r w:rsidR="00E05B57" w:rsidRPr="00095983">
        <w:rPr>
          <w:sz w:val="24"/>
          <w:szCs w:val="24"/>
          <w:lang w:val="ru-RU"/>
        </w:rPr>
        <w:t>регламентарного</w:t>
      </w:r>
      <w:proofErr w:type="spellEnd"/>
      <w:r w:rsidR="00E05B57" w:rsidRPr="00095983">
        <w:rPr>
          <w:sz w:val="24"/>
          <w:szCs w:val="24"/>
          <w:lang w:val="ru-RU"/>
        </w:rPr>
        <w:t xml:space="preserve"> периода, </w:t>
      </w:r>
      <w:r w:rsidR="001706F7" w:rsidRPr="00095983">
        <w:rPr>
          <w:sz w:val="24"/>
          <w:szCs w:val="24"/>
          <w:lang w:val="ru-RU"/>
        </w:rPr>
        <w:t>указанного</w:t>
      </w:r>
      <w:r w:rsidR="00E05B57" w:rsidRPr="00095983">
        <w:rPr>
          <w:sz w:val="24"/>
          <w:szCs w:val="24"/>
          <w:lang w:val="ru-RU"/>
        </w:rPr>
        <w:t xml:space="preserve"> в п. </w:t>
      </w:r>
      <w:r w:rsidRPr="00095983">
        <w:rPr>
          <w:b/>
          <w:bCs/>
          <w:sz w:val="24"/>
          <w:szCs w:val="24"/>
          <w:lang w:val="ru-RU"/>
        </w:rPr>
        <w:t>11.44</w:t>
      </w:r>
      <w:r w:rsidRPr="00095983">
        <w:rPr>
          <w:sz w:val="24"/>
          <w:szCs w:val="24"/>
          <w:lang w:val="ru-RU"/>
        </w:rPr>
        <w:t>.</w:t>
      </w:r>
    </w:p>
    <w:p w14:paraId="4E098D2E" w14:textId="7D090CB0" w:rsidR="00C47154" w:rsidRPr="00095983" w:rsidRDefault="00855B28" w:rsidP="00B803D6">
      <w:pPr>
        <w:pStyle w:val="Headingb"/>
        <w:rPr>
          <w:bCs/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Ввод и представление информации, связанной с Резолюцией</w:t>
      </w:r>
      <w:r w:rsidRPr="00095983">
        <w:rPr>
          <w:bCs/>
          <w:sz w:val="24"/>
          <w:szCs w:val="24"/>
          <w:lang w:val="ru-RU"/>
        </w:rPr>
        <w:t> </w:t>
      </w:r>
      <w:r w:rsidR="00C47154" w:rsidRPr="00095983">
        <w:rPr>
          <w:bCs/>
          <w:sz w:val="24"/>
          <w:szCs w:val="24"/>
          <w:lang w:val="ru-RU"/>
        </w:rPr>
        <w:t>35 (</w:t>
      </w:r>
      <w:r w:rsidRPr="00095983">
        <w:rPr>
          <w:bCs/>
          <w:sz w:val="24"/>
          <w:szCs w:val="24"/>
          <w:lang w:val="ru-RU"/>
        </w:rPr>
        <w:t>ВКР</w:t>
      </w:r>
      <w:r w:rsidR="00C47154" w:rsidRPr="00095983">
        <w:rPr>
          <w:bCs/>
          <w:sz w:val="24"/>
          <w:szCs w:val="24"/>
          <w:lang w:val="ru-RU"/>
        </w:rPr>
        <w:t>-19)</w:t>
      </w:r>
      <w:r w:rsidRPr="00095983">
        <w:rPr>
          <w:bCs/>
          <w:sz w:val="24"/>
          <w:szCs w:val="24"/>
          <w:lang w:val="ru-RU"/>
        </w:rPr>
        <w:t>, через онлайновое приложение</w:t>
      </w:r>
      <w:r w:rsidR="00C47154" w:rsidRPr="00095983">
        <w:rPr>
          <w:bCs/>
          <w:sz w:val="24"/>
          <w:szCs w:val="24"/>
          <w:lang w:val="ru-RU"/>
        </w:rPr>
        <w:t xml:space="preserve"> </w:t>
      </w:r>
      <w:r w:rsidR="00C47154" w:rsidRPr="00095983">
        <w:rPr>
          <w:bCs/>
          <w:sz w:val="24"/>
          <w:szCs w:val="24"/>
          <w:lang w:val="en-GB"/>
        </w:rPr>
        <w:t>RES</w:t>
      </w:r>
      <w:r w:rsidR="00C47154" w:rsidRPr="00095983">
        <w:rPr>
          <w:bCs/>
          <w:sz w:val="24"/>
          <w:szCs w:val="24"/>
          <w:lang w:val="ru-RU"/>
        </w:rPr>
        <w:t xml:space="preserve"> 35 </w:t>
      </w:r>
    </w:p>
    <w:p w14:paraId="5F7A06C2" w14:textId="71E6E892" w:rsidR="00C47154" w:rsidRPr="00095983" w:rsidRDefault="00855B28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Бюро радиосвязи имеет честь объявить, что онлайновое приложение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en-GB"/>
        </w:rPr>
        <w:t>NGSO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Deployment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Milestones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 xml:space="preserve">(Этапы развертывания </w:t>
      </w:r>
      <w:r w:rsidR="001706F7" w:rsidRPr="00095983">
        <w:rPr>
          <w:sz w:val="24"/>
          <w:szCs w:val="24"/>
          <w:lang w:val="ru-RU"/>
        </w:rPr>
        <w:t xml:space="preserve">систем </w:t>
      </w:r>
      <w:r w:rsidRPr="00095983">
        <w:rPr>
          <w:sz w:val="24"/>
          <w:szCs w:val="24"/>
          <w:lang w:val="ru-RU"/>
        </w:rPr>
        <w:t xml:space="preserve">НГСО) </w:t>
      </w:r>
      <w:r w:rsidR="00044B8A" w:rsidRPr="00095983">
        <w:rPr>
          <w:sz w:val="24"/>
          <w:szCs w:val="24"/>
          <w:lang w:val="ru-RU"/>
        </w:rPr>
        <w:t xml:space="preserve">доступно для ввода и представления требуемой информации о развертывании, указанной в </w:t>
      </w:r>
      <w:r w:rsidR="001706F7" w:rsidRPr="00095983">
        <w:rPr>
          <w:sz w:val="24"/>
          <w:szCs w:val="24"/>
          <w:lang w:val="ru-RU"/>
        </w:rPr>
        <w:t>Дополнении</w:t>
      </w:r>
      <w:r w:rsidR="00044B8A" w:rsidRPr="00095983">
        <w:rPr>
          <w:sz w:val="24"/>
          <w:szCs w:val="24"/>
          <w:lang w:val="ru-RU"/>
        </w:rPr>
        <w:t> </w:t>
      </w:r>
      <w:r w:rsidR="00C47154" w:rsidRPr="00095983">
        <w:rPr>
          <w:sz w:val="24"/>
          <w:szCs w:val="24"/>
          <w:lang w:val="ru-RU"/>
        </w:rPr>
        <w:t xml:space="preserve">1 </w:t>
      </w:r>
      <w:r w:rsidR="001706F7" w:rsidRPr="00095983">
        <w:rPr>
          <w:sz w:val="24"/>
          <w:szCs w:val="24"/>
          <w:lang w:val="ru-RU"/>
        </w:rPr>
        <w:t xml:space="preserve">к </w:t>
      </w:r>
      <w:r w:rsidR="00044B8A" w:rsidRPr="00095983">
        <w:rPr>
          <w:sz w:val="24"/>
          <w:szCs w:val="24"/>
          <w:lang w:val="ru-RU"/>
        </w:rPr>
        <w:t>Резолюции </w:t>
      </w:r>
      <w:r w:rsidR="00C47154" w:rsidRPr="00095983">
        <w:rPr>
          <w:b/>
          <w:bCs/>
          <w:sz w:val="24"/>
          <w:szCs w:val="24"/>
          <w:lang w:val="ru-RU"/>
        </w:rPr>
        <w:t>35 (</w:t>
      </w:r>
      <w:r w:rsidR="00044B8A"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="00C47154" w:rsidRPr="00095983">
        <w:rPr>
          <w:sz w:val="24"/>
          <w:szCs w:val="24"/>
          <w:lang w:val="ru-RU"/>
        </w:rPr>
        <w:t xml:space="preserve">. </w:t>
      </w:r>
      <w:r w:rsidR="00044B8A" w:rsidRPr="00095983">
        <w:rPr>
          <w:sz w:val="24"/>
          <w:szCs w:val="24"/>
          <w:lang w:val="ru-RU"/>
        </w:rPr>
        <w:t xml:space="preserve">Приложение является частью системы </w:t>
      </w:r>
      <w:r w:rsidR="00B803D6" w:rsidRPr="00095983">
        <w:rPr>
          <w:sz w:val="24"/>
          <w:szCs w:val="24"/>
          <w:lang w:val="ru-RU"/>
        </w:rPr>
        <w:t>"</w:t>
      </w:r>
      <w:r w:rsidR="00044B8A" w:rsidRPr="00095983">
        <w:rPr>
          <w:color w:val="000000"/>
          <w:sz w:val="24"/>
          <w:szCs w:val="24"/>
          <w:lang w:val="ru-RU"/>
        </w:rPr>
        <w:t>Представление в электронном формате заявок на регистрацию спутниковых сетей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ru-RU"/>
        </w:rPr>
        <w:t xml:space="preserve"> (</w:t>
      </w:r>
      <w:r w:rsidR="00044B8A" w:rsidRPr="00095983">
        <w:rPr>
          <w:sz w:val="24"/>
          <w:szCs w:val="24"/>
          <w:lang w:val="ru-RU"/>
        </w:rPr>
        <w:t>см. Циркулярное письмо</w:t>
      </w:r>
      <w:r w:rsidR="00044B8A" w:rsidRPr="00095983">
        <w:rPr>
          <w:sz w:val="24"/>
          <w:szCs w:val="24"/>
          <w:lang w:val="en-GB"/>
        </w:rPr>
        <w:t> </w:t>
      </w:r>
      <w:r w:rsidR="0035338F">
        <w:fldChar w:fldCharType="begin"/>
      </w:r>
      <w:r w:rsidR="0035338F" w:rsidRPr="0035338F">
        <w:rPr>
          <w:lang w:val="ru-RU"/>
        </w:rPr>
        <w:instrText xml:space="preserve"> </w:instrText>
      </w:r>
      <w:r w:rsidR="0035338F">
        <w:instrText>HYPERLINK</w:instrText>
      </w:r>
      <w:r w:rsidR="0035338F" w:rsidRPr="0035338F">
        <w:rPr>
          <w:lang w:val="ru-RU"/>
        </w:rPr>
        <w:instrText xml:space="preserve"> "</w:instrText>
      </w:r>
      <w:r w:rsidR="0035338F">
        <w:instrText>https</w:instrText>
      </w:r>
      <w:r w:rsidR="0035338F" w:rsidRPr="0035338F">
        <w:rPr>
          <w:lang w:val="ru-RU"/>
        </w:rPr>
        <w:instrText>://</w:instrText>
      </w:r>
      <w:r w:rsidR="0035338F">
        <w:instrText>www</w:instrText>
      </w:r>
      <w:r w:rsidR="0035338F" w:rsidRPr="0035338F">
        <w:rPr>
          <w:lang w:val="ru-RU"/>
        </w:rPr>
        <w:instrText>.</w:instrText>
      </w:r>
      <w:r w:rsidR="0035338F">
        <w:instrText>itu</w:instrText>
      </w:r>
      <w:r w:rsidR="0035338F" w:rsidRPr="0035338F">
        <w:rPr>
          <w:lang w:val="ru-RU"/>
        </w:rPr>
        <w:instrText>.</w:instrText>
      </w:r>
      <w:r w:rsidR="0035338F">
        <w:instrText>int</w:instrText>
      </w:r>
      <w:r w:rsidR="0035338F" w:rsidRPr="0035338F">
        <w:rPr>
          <w:lang w:val="ru-RU"/>
        </w:rPr>
        <w:instrText>/</w:instrText>
      </w:r>
      <w:r w:rsidR="0035338F">
        <w:instrText>md</w:instrText>
      </w:r>
      <w:r w:rsidR="0035338F" w:rsidRPr="0035338F">
        <w:rPr>
          <w:lang w:val="ru-RU"/>
        </w:rPr>
        <w:instrText>/</w:instrText>
      </w:r>
      <w:r w:rsidR="0035338F">
        <w:instrText>R</w:instrText>
      </w:r>
      <w:r w:rsidR="0035338F" w:rsidRPr="0035338F">
        <w:rPr>
          <w:lang w:val="ru-RU"/>
        </w:rPr>
        <w:instrText>00-</w:instrText>
      </w:r>
      <w:r w:rsidR="0035338F">
        <w:instrText>CR</w:instrText>
      </w:r>
      <w:r w:rsidR="0035338F" w:rsidRPr="0035338F">
        <w:rPr>
          <w:lang w:val="ru-RU"/>
        </w:rPr>
        <w:instrText>-</w:instrText>
      </w:r>
      <w:r w:rsidR="0035338F">
        <w:instrText>CIR</w:instrText>
      </w:r>
      <w:r w:rsidR="0035338F" w:rsidRPr="0035338F">
        <w:rPr>
          <w:lang w:val="ru-RU"/>
        </w:rPr>
        <w:instrText>-0434/</w:instrText>
      </w:r>
      <w:r w:rsidR="0035338F">
        <w:instrText>en</w:instrText>
      </w:r>
      <w:r w:rsidR="0035338F" w:rsidRPr="0035338F">
        <w:rPr>
          <w:lang w:val="ru-RU"/>
        </w:rPr>
        <w:instrText xml:space="preserve">" </w:instrText>
      </w:r>
      <w:r w:rsidR="0035338F">
        <w:fldChar w:fldCharType="separate"/>
      </w:r>
      <w:r w:rsidR="00C47154" w:rsidRPr="00095983">
        <w:rPr>
          <w:rStyle w:val="Hyperlink"/>
          <w:sz w:val="24"/>
          <w:szCs w:val="24"/>
        </w:rPr>
        <w:t>CR</w:t>
      </w:r>
      <w:r w:rsidR="00C47154" w:rsidRPr="00095983">
        <w:rPr>
          <w:rStyle w:val="Hyperlink"/>
          <w:sz w:val="24"/>
          <w:szCs w:val="24"/>
          <w:lang w:val="ru-RU"/>
        </w:rPr>
        <w:t>/434</w:t>
      </w:r>
      <w:r w:rsidR="0035338F">
        <w:rPr>
          <w:rStyle w:val="Hyperlink"/>
          <w:sz w:val="24"/>
          <w:szCs w:val="24"/>
          <w:lang w:val="ru-RU"/>
        </w:rPr>
        <w:fldChar w:fldCharType="end"/>
      </w:r>
      <w:r w:rsidR="00C47154" w:rsidRPr="00095983">
        <w:rPr>
          <w:sz w:val="24"/>
          <w:szCs w:val="24"/>
          <w:lang w:val="ru-RU"/>
        </w:rPr>
        <w:t xml:space="preserve"> </w:t>
      </w:r>
      <w:r w:rsidR="00044B8A" w:rsidRPr="00095983">
        <w:rPr>
          <w:sz w:val="24"/>
          <w:szCs w:val="24"/>
          <w:lang w:val="ru-RU"/>
        </w:rPr>
        <w:t>о выполнении Резолюции</w:t>
      </w:r>
      <w:r w:rsidR="00044B8A" w:rsidRPr="00095983">
        <w:rPr>
          <w:sz w:val="24"/>
          <w:szCs w:val="24"/>
          <w:lang w:val="en-GB"/>
        </w:rPr>
        <w:t> </w:t>
      </w:r>
      <w:r w:rsidR="00C47154" w:rsidRPr="00095983">
        <w:rPr>
          <w:b/>
          <w:bCs/>
          <w:sz w:val="24"/>
          <w:szCs w:val="24"/>
          <w:lang w:val="ru-RU"/>
        </w:rPr>
        <w:t>908 (</w:t>
      </w:r>
      <w:proofErr w:type="spellStart"/>
      <w:r w:rsidR="00044B8A" w:rsidRPr="00095983">
        <w:rPr>
          <w:b/>
          <w:bCs/>
          <w:sz w:val="24"/>
          <w:szCs w:val="24"/>
          <w:lang w:val="ru-RU"/>
        </w:rPr>
        <w:t>Пересм</w:t>
      </w:r>
      <w:proofErr w:type="spellEnd"/>
      <w:r w:rsidR="00044B8A" w:rsidRPr="00095983">
        <w:rPr>
          <w:b/>
          <w:bCs/>
          <w:sz w:val="24"/>
          <w:szCs w:val="24"/>
          <w:lang w:val="ru-RU"/>
        </w:rPr>
        <w:t>. ВКР</w:t>
      </w:r>
      <w:r w:rsidR="00044B8A" w:rsidRPr="00095983">
        <w:rPr>
          <w:b/>
          <w:bCs/>
          <w:sz w:val="24"/>
          <w:szCs w:val="24"/>
          <w:lang w:val="ru-RU"/>
        </w:rPr>
        <w:noBreakHyphen/>
      </w:r>
      <w:r w:rsidR="00C47154" w:rsidRPr="00095983">
        <w:rPr>
          <w:b/>
          <w:bCs/>
          <w:sz w:val="24"/>
          <w:szCs w:val="24"/>
          <w:lang w:val="ru-RU"/>
        </w:rPr>
        <w:t>15)</w:t>
      </w:r>
      <w:r w:rsidR="00C47154" w:rsidRPr="00095983">
        <w:rPr>
          <w:sz w:val="24"/>
          <w:szCs w:val="24"/>
          <w:lang w:val="ru-RU"/>
        </w:rPr>
        <w:t xml:space="preserve">), </w:t>
      </w:r>
      <w:r w:rsidR="00044B8A" w:rsidRPr="00095983">
        <w:rPr>
          <w:sz w:val="24"/>
          <w:szCs w:val="24"/>
          <w:lang w:val="ru-RU"/>
        </w:rPr>
        <w:t>котор</w:t>
      </w:r>
      <w:r w:rsidR="001706F7" w:rsidRPr="00095983">
        <w:rPr>
          <w:sz w:val="24"/>
          <w:szCs w:val="24"/>
          <w:lang w:val="ru-RU"/>
        </w:rPr>
        <w:t>ая</w:t>
      </w:r>
      <w:r w:rsidR="00044B8A" w:rsidRPr="00095983">
        <w:rPr>
          <w:sz w:val="24"/>
          <w:szCs w:val="24"/>
          <w:lang w:val="ru-RU"/>
        </w:rPr>
        <w:t xml:space="preserve"> </w:t>
      </w:r>
      <w:r w:rsidR="001706F7" w:rsidRPr="00095983">
        <w:rPr>
          <w:sz w:val="24"/>
          <w:szCs w:val="24"/>
          <w:lang w:val="ru-RU"/>
        </w:rPr>
        <w:t xml:space="preserve">доступна </w:t>
      </w:r>
      <w:r w:rsidR="00044B8A" w:rsidRPr="00095983">
        <w:rPr>
          <w:sz w:val="24"/>
          <w:szCs w:val="24"/>
          <w:lang w:val="ru-RU"/>
        </w:rPr>
        <w:t>по следующему адресу</w:t>
      </w:r>
      <w:r w:rsidR="00C47154" w:rsidRPr="00095983">
        <w:rPr>
          <w:sz w:val="24"/>
          <w:szCs w:val="24"/>
          <w:lang w:val="ru-RU"/>
        </w:rPr>
        <w:t>:</w:t>
      </w:r>
    </w:p>
    <w:p w14:paraId="676233A4" w14:textId="77777777" w:rsidR="00C47154" w:rsidRPr="00095983" w:rsidRDefault="0035338F" w:rsidP="00B803D6">
      <w:pPr>
        <w:tabs>
          <w:tab w:val="num" w:pos="2588"/>
        </w:tabs>
        <w:overflowPunct/>
        <w:autoSpaceDE/>
        <w:adjustRightInd/>
        <w:spacing w:line="276" w:lineRule="auto"/>
        <w:jc w:val="center"/>
        <w:textAlignment w:val="auto"/>
        <w:rPr>
          <w:sz w:val="24"/>
          <w:szCs w:val="24"/>
          <w:lang w:val="ru-RU"/>
        </w:rPr>
      </w:pPr>
      <w:r>
        <w:fldChar w:fldCharType="begin"/>
      </w:r>
      <w:r w:rsidRPr="0035338F">
        <w:rPr>
          <w:lang w:val="ru-RU"/>
        </w:rPr>
        <w:instrText xml:space="preserve"> </w:instrText>
      </w:r>
      <w:r>
        <w:instrText>HYPERLINK</w:instrText>
      </w:r>
      <w:r w:rsidRPr="0035338F">
        <w:rPr>
          <w:lang w:val="ru-RU"/>
        </w:rPr>
        <w:instrText xml:space="preserve"> "</w:instrText>
      </w:r>
      <w:r>
        <w:instrText>https</w:instrText>
      </w:r>
      <w:r w:rsidRPr="0035338F">
        <w:rPr>
          <w:lang w:val="ru-RU"/>
        </w:rPr>
        <w:instrText>://</w:instrText>
      </w:r>
      <w:r>
        <w:instrText>www</w:instrText>
      </w:r>
      <w:r w:rsidRPr="0035338F">
        <w:rPr>
          <w:lang w:val="ru-RU"/>
        </w:rPr>
        <w:instrText>.</w:instrText>
      </w:r>
      <w:r>
        <w:instrText>itu</w:instrText>
      </w:r>
      <w:r w:rsidRPr="0035338F">
        <w:rPr>
          <w:lang w:val="ru-RU"/>
        </w:rPr>
        <w:instrText>.</w:instrText>
      </w:r>
      <w:r>
        <w:instrText>int</w:instrText>
      </w:r>
      <w:r w:rsidRPr="0035338F">
        <w:rPr>
          <w:lang w:val="ru-RU"/>
        </w:rPr>
        <w:instrText>/</w:instrText>
      </w:r>
      <w:r>
        <w:instrText>ITU</w:instrText>
      </w:r>
      <w:r w:rsidRPr="0035338F">
        <w:rPr>
          <w:lang w:val="ru-RU"/>
        </w:rPr>
        <w:instrText>-</w:instrText>
      </w:r>
      <w:r>
        <w:instrText>R</w:instrText>
      </w:r>
      <w:r w:rsidRPr="0035338F">
        <w:rPr>
          <w:lang w:val="ru-RU"/>
        </w:rPr>
        <w:instrText>/</w:instrText>
      </w:r>
      <w:r>
        <w:instrText>space</w:instrText>
      </w:r>
      <w:r w:rsidRPr="0035338F">
        <w:rPr>
          <w:lang w:val="ru-RU"/>
        </w:rPr>
        <w:instrText>/</w:instrText>
      </w:r>
      <w:r>
        <w:instrText>e</w:instrText>
      </w:r>
      <w:r w:rsidRPr="0035338F">
        <w:rPr>
          <w:lang w:val="ru-RU"/>
        </w:rPr>
        <w:instrText>-</w:instrText>
      </w:r>
      <w:r>
        <w:instrText>submission</w:instrText>
      </w:r>
      <w:r w:rsidRPr="0035338F">
        <w:rPr>
          <w:lang w:val="ru-RU"/>
        </w:rPr>
        <w:instrText xml:space="preserve">" </w:instrText>
      </w:r>
      <w:r>
        <w:fldChar w:fldCharType="separate"/>
      </w:r>
      <w:r w:rsidR="00C47154" w:rsidRPr="00095983">
        <w:rPr>
          <w:rStyle w:val="Hyperlink"/>
          <w:sz w:val="24"/>
          <w:szCs w:val="24"/>
        </w:rPr>
        <w:t>https</w:t>
      </w:r>
      <w:r w:rsidR="00C47154" w:rsidRPr="00095983">
        <w:rPr>
          <w:rStyle w:val="Hyperlink"/>
          <w:sz w:val="24"/>
          <w:szCs w:val="24"/>
          <w:lang w:val="ru-RU"/>
        </w:rPr>
        <w:t>://</w:t>
      </w:r>
      <w:r w:rsidR="00C47154" w:rsidRPr="00095983">
        <w:rPr>
          <w:rStyle w:val="Hyperlink"/>
          <w:sz w:val="24"/>
          <w:szCs w:val="24"/>
        </w:rPr>
        <w:t>www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proofErr w:type="spellStart"/>
      <w:r w:rsidR="00C47154" w:rsidRPr="00095983">
        <w:rPr>
          <w:rStyle w:val="Hyperlink"/>
          <w:sz w:val="24"/>
          <w:szCs w:val="24"/>
        </w:rPr>
        <w:t>itu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</w:rPr>
        <w:t>int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</w:rPr>
        <w:t>ITU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</w:rPr>
        <w:t>R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</w:rPr>
        <w:t>space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</w:rPr>
        <w:t>e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</w:rPr>
        <w:t>submission</w:t>
      </w:r>
      <w:r>
        <w:rPr>
          <w:rStyle w:val="Hyperlink"/>
          <w:sz w:val="24"/>
          <w:szCs w:val="24"/>
        </w:rPr>
        <w:fldChar w:fldCharType="end"/>
      </w:r>
    </w:p>
    <w:p w14:paraId="3D63FB63" w14:textId="6E081BD2" w:rsidR="00C47154" w:rsidRPr="00095983" w:rsidRDefault="00044B8A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Это приложение предоставляет две возможности ввести информацию о развертывании, требуемую в </w:t>
      </w:r>
      <w:r w:rsidR="001706F7" w:rsidRPr="00095983">
        <w:rPr>
          <w:sz w:val="24"/>
          <w:szCs w:val="24"/>
          <w:lang w:val="ru-RU"/>
        </w:rPr>
        <w:t>Дополнении</w:t>
      </w:r>
      <w:r w:rsidRPr="00095983">
        <w:rPr>
          <w:sz w:val="24"/>
          <w:szCs w:val="24"/>
          <w:lang w:val="ru-RU"/>
        </w:rPr>
        <w:t> </w:t>
      </w:r>
      <w:r w:rsidR="00C47154" w:rsidRPr="00095983">
        <w:rPr>
          <w:sz w:val="24"/>
          <w:szCs w:val="24"/>
          <w:lang w:val="ru-RU"/>
        </w:rPr>
        <w:t xml:space="preserve">1 </w:t>
      </w:r>
      <w:r w:rsidRPr="00095983">
        <w:rPr>
          <w:sz w:val="24"/>
          <w:szCs w:val="24"/>
          <w:lang w:val="ru-RU"/>
        </w:rPr>
        <w:t>к Резолюции </w:t>
      </w:r>
      <w:r w:rsidR="00C47154" w:rsidRPr="00095983">
        <w:rPr>
          <w:b/>
          <w:bCs/>
          <w:sz w:val="24"/>
          <w:szCs w:val="24"/>
          <w:lang w:val="ru-RU"/>
        </w:rPr>
        <w:t>35 (</w:t>
      </w:r>
      <w:r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="00C47154" w:rsidRPr="00095983">
        <w:rPr>
          <w:sz w:val="24"/>
          <w:szCs w:val="24"/>
          <w:lang w:val="ru-RU"/>
        </w:rPr>
        <w:t>:</w:t>
      </w:r>
    </w:p>
    <w:p w14:paraId="3FAFD284" w14:textId="37230132" w:rsidR="00C47154" w:rsidRPr="00095983" w:rsidRDefault="00B803D6" w:rsidP="00B803D6">
      <w:pPr>
        <w:pStyle w:val="enumlev1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–</w:t>
      </w:r>
      <w:r w:rsidRPr="00095983">
        <w:rPr>
          <w:sz w:val="24"/>
          <w:szCs w:val="24"/>
          <w:lang w:val="ru-RU"/>
        </w:rPr>
        <w:tab/>
        <w:t>"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="00C47154" w:rsidRPr="00095983">
        <w:rPr>
          <w:sz w:val="24"/>
          <w:szCs w:val="24"/>
          <w:lang w:val="en-GB"/>
        </w:rPr>
        <w:t>Online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capture</w:t>
      </w:r>
      <w:r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ru-RU"/>
        </w:rPr>
        <w:t xml:space="preserve">: </w:t>
      </w:r>
      <w:r w:rsidR="00DC0D0B" w:rsidRPr="00095983">
        <w:rPr>
          <w:sz w:val="24"/>
          <w:szCs w:val="24"/>
          <w:lang w:val="ru-RU"/>
        </w:rPr>
        <w:t xml:space="preserve">инструмент онлайнового ввода в системе </w:t>
      </w:r>
      <w:r w:rsidR="00DC0D0B" w:rsidRPr="00095983">
        <w:rPr>
          <w:color w:val="000000"/>
          <w:sz w:val="24"/>
          <w:szCs w:val="24"/>
          <w:lang w:val="ru-RU"/>
        </w:rPr>
        <w:t>представления в электронном формате</w:t>
      </w:r>
      <w:r w:rsidR="00DC0D0B" w:rsidRPr="00095983">
        <w:rPr>
          <w:sz w:val="24"/>
          <w:szCs w:val="24"/>
          <w:lang w:val="ru-RU"/>
        </w:rPr>
        <w:t>;</w:t>
      </w:r>
    </w:p>
    <w:p w14:paraId="572BEBB7" w14:textId="6B0675C5" w:rsidR="00C47154" w:rsidRPr="00095983" w:rsidRDefault="00B803D6" w:rsidP="00B803D6">
      <w:pPr>
        <w:pStyle w:val="enumlev1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–</w:t>
      </w:r>
      <w:r w:rsidRPr="00095983">
        <w:rPr>
          <w:sz w:val="24"/>
          <w:szCs w:val="24"/>
          <w:lang w:val="ru-RU"/>
        </w:rPr>
        <w:tab/>
        <w:t>"</w:t>
      </w:r>
      <w:r w:rsidR="00C47154" w:rsidRPr="00095983">
        <w:rPr>
          <w:sz w:val="24"/>
          <w:szCs w:val="24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="00C47154" w:rsidRPr="00095983">
        <w:rPr>
          <w:sz w:val="24"/>
          <w:szCs w:val="24"/>
          <w:lang w:val="en-GB"/>
        </w:rPr>
        <w:t>XML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Upload</w:t>
      </w:r>
      <w:r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ru-RU"/>
        </w:rPr>
        <w:t xml:space="preserve">: </w:t>
      </w:r>
      <w:r w:rsidR="00DC0D0B" w:rsidRPr="00095983">
        <w:rPr>
          <w:sz w:val="24"/>
          <w:szCs w:val="24"/>
          <w:lang w:val="ru-RU"/>
        </w:rPr>
        <w:t xml:space="preserve">инструмент для закачки файла </w:t>
      </w:r>
      <w:r w:rsidR="00C47154" w:rsidRPr="00095983">
        <w:rPr>
          <w:sz w:val="24"/>
          <w:szCs w:val="24"/>
          <w:lang w:val="en-GB"/>
        </w:rPr>
        <w:t>XML</w:t>
      </w:r>
      <w:r w:rsidR="00C47154" w:rsidRPr="00095983">
        <w:rPr>
          <w:sz w:val="24"/>
          <w:szCs w:val="24"/>
          <w:lang w:val="ru-RU"/>
        </w:rPr>
        <w:t xml:space="preserve"> </w:t>
      </w:r>
      <w:r w:rsidR="00DC0D0B" w:rsidRPr="00095983">
        <w:rPr>
          <w:sz w:val="24"/>
          <w:szCs w:val="24"/>
          <w:lang w:val="ru-RU"/>
        </w:rPr>
        <w:t>в формате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 35</w:t>
      </w:r>
      <w:r w:rsidR="00DC0D0B" w:rsidRPr="00095983">
        <w:rPr>
          <w:sz w:val="24"/>
          <w:szCs w:val="24"/>
          <w:lang w:val="ru-RU"/>
        </w:rPr>
        <w:t>, определенном в документе, который размещен на следующей веб-странице</w:t>
      </w:r>
      <w:r w:rsidR="00C47154" w:rsidRPr="00095983">
        <w:rPr>
          <w:sz w:val="24"/>
          <w:szCs w:val="24"/>
          <w:lang w:val="ru-RU"/>
        </w:rPr>
        <w:t>:</w:t>
      </w:r>
    </w:p>
    <w:p w14:paraId="4AFEBC8C" w14:textId="77777777" w:rsidR="00C47154" w:rsidRPr="00095983" w:rsidRDefault="0035338F" w:rsidP="00B803D6">
      <w:pPr>
        <w:tabs>
          <w:tab w:val="num" w:pos="2588"/>
        </w:tabs>
        <w:overflowPunct/>
        <w:autoSpaceDE/>
        <w:adjustRightInd/>
        <w:spacing w:line="276" w:lineRule="auto"/>
        <w:jc w:val="center"/>
        <w:textAlignment w:val="auto"/>
        <w:rPr>
          <w:sz w:val="24"/>
          <w:szCs w:val="24"/>
          <w:lang w:val="ru-RU"/>
        </w:rPr>
      </w:pPr>
      <w:r>
        <w:fldChar w:fldCharType="begin"/>
      </w:r>
      <w:r w:rsidRPr="0035338F">
        <w:rPr>
          <w:lang w:val="ru-RU"/>
        </w:rPr>
        <w:instrText xml:space="preserve"> </w:instrText>
      </w:r>
      <w:r>
        <w:instrText>HYPERLINK</w:instrText>
      </w:r>
      <w:r w:rsidRPr="0035338F">
        <w:rPr>
          <w:lang w:val="ru-RU"/>
        </w:rPr>
        <w:instrText xml:space="preserve"> "</w:instrText>
      </w:r>
      <w:r>
        <w:instrText>https</w:instrText>
      </w:r>
      <w:r w:rsidRPr="0035338F">
        <w:rPr>
          <w:lang w:val="ru-RU"/>
        </w:rPr>
        <w:instrText>://</w:instrText>
      </w:r>
      <w:r>
        <w:instrText>www</w:instrText>
      </w:r>
      <w:r w:rsidRPr="0035338F">
        <w:rPr>
          <w:lang w:val="ru-RU"/>
        </w:rPr>
        <w:instrText>.</w:instrText>
      </w:r>
      <w:r>
        <w:instrText>itu</w:instrText>
      </w:r>
      <w:r w:rsidRPr="0035338F">
        <w:rPr>
          <w:lang w:val="ru-RU"/>
        </w:rPr>
        <w:instrText>.</w:instrText>
      </w:r>
      <w:r>
        <w:instrText>int</w:instrText>
      </w:r>
      <w:r w:rsidRPr="0035338F">
        <w:rPr>
          <w:lang w:val="ru-RU"/>
        </w:rPr>
        <w:instrText>/</w:instrText>
      </w:r>
      <w:r>
        <w:instrText>en</w:instrText>
      </w:r>
      <w:r w:rsidRPr="0035338F">
        <w:rPr>
          <w:lang w:val="ru-RU"/>
        </w:rPr>
        <w:instrText>/</w:instrText>
      </w:r>
      <w:r>
        <w:instrText>ITU</w:instrText>
      </w:r>
      <w:r w:rsidRPr="0035338F">
        <w:rPr>
          <w:lang w:val="ru-RU"/>
        </w:rPr>
        <w:instrText>-</w:instrText>
      </w:r>
      <w:r>
        <w:instrText>R</w:instrText>
      </w:r>
      <w:r w:rsidRPr="0035338F">
        <w:rPr>
          <w:lang w:val="ru-RU"/>
        </w:rPr>
        <w:instrText>/</w:instrText>
      </w:r>
      <w:r>
        <w:instrText>space</w:instrText>
      </w:r>
      <w:r w:rsidRPr="0035338F">
        <w:rPr>
          <w:lang w:val="ru-RU"/>
        </w:rPr>
        <w:instrText>/</w:instrText>
      </w:r>
      <w:r>
        <w:instrText>Documents</w:instrText>
      </w:r>
      <w:r w:rsidRPr="0035338F">
        <w:rPr>
          <w:lang w:val="ru-RU"/>
        </w:rPr>
        <w:instrText>/</w:instrText>
      </w:r>
      <w:r>
        <w:instrText>RES</w:instrText>
      </w:r>
      <w:r w:rsidRPr="0035338F">
        <w:rPr>
          <w:lang w:val="ru-RU"/>
        </w:rPr>
        <w:instrText>35-</w:instrText>
      </w:r>
      <w:r>
        <w:instrText>xml</w:instrText>
      </w:r>
      <w:r w:rsidRPr="0035338F">
        <w:rPr>
          <w:lang w:val="ru-RU"/>
        </w:rPr>
        <w:instrText>-</w:instrText>
      </w:r>
      <w:r>
        <w:instrText>definition</w:instrText>
      </w:r>
      <w:r w:rsidRPr="0035338F">
        <w:rPr>
          <w:lang w:val="ru-RU"/>
        </w:rPr>
        <w:instrText>.</w:instrText>
      </w:r>
      <w:r>
        <w:instrText>pdf</w:instrText>
      </w:r>
      <w:r w:rsidRPr="0035338F">
        <w:rPr>
          <w:lang w:val="ru-RU"/>
        </w:rPr>
        <w:instrText xml:space="preserve">" </w:instrText>
      </w:r>
      <w:r>
        <w:fldChar w:fldCharType="separate"/>
      </w:r>
      <w:r w:rsidR="00C47154" w:rsidRPr="00095983">
        <w:rPr>
          <w:rStyle w:val="Hyperlink"/>
          <w:sz w:val="24"/>
          <w:szCs w:val="24"/>
          <w:lang w:val="en-GB"/>
        </w:rPr>
        <w:t>https</w:t>
      </w:r>
      <w:r w:rsidR="00C47154" w:rsidRPr="00095983">
        <w:rPr>
          <w:rStyle w:val="Hyperlink"/>
          <w:sz w:val="24"/>
          <w:szCs w:val="24"/>
          <w:lang w:val="ru-RU"/>
        </w:rPr>
        <w:t>://</w:t>
      </w:r>
      <w:r w:rsidR="00C47154" w:rsidRPr="00095983">
        <w:rPr>
          <w:rStyle w:val="Hyperlink"/>
          <w:sz w:val="24"/>
          <w:szCs w:val="24"/>
          <w:lang w:val="en-GB"/>
        </w:rPr>
        <w:t>www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itu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-GB"/>
        </w:rPr>
        <w:t>int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en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ITU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  <w:lang w:val="en-GB"/>
        </w:rPr>
        <w:t>R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space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Documents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RES</w:t>
      </w:r>
      <w:r w:rsidR="00C47154" w:rsidRPr="00095983">
        <w:rPr>
          <w:rStyle w:val="Hyperlink"/>
          <w:sz w:val="24"/>
          <w:szCs w:val="24"/>
          <w:lang w:val="ru-RU"/>
        </w:rPr>
        <w:t>35-</w:t>
      </w:r>
      <w:r w:rsidR="00C47154" w:rsidRPr="00095983">
        <w:rPr>
          <w:rStyle w:val="Hyperlink"/>
          <w:sz w:val="24"/>
          <w:szCs w:val="24"/>
          <w:lang w:val="en-GB"/>
        </w:rPr>
        <w:t>xml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  <w:lang w:val="en-GB"/>
        </w:rPr>
        <w:t>definition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-GB"/>
        </w:rPr>
        <w:t>pdf</w:t>
      </w:r>
      <w:r>
        <w:rPr>
          <w:rStyle w:val="Hyperlink"/>
          <w:sz w:val="24"/>
          <w:szCs w:val="24"/>
          <w:lang w:val="en-GB"/>
        </w:rPr>
        <w:fldChar w:fldCharType="end"/>
      </w:r>
    </w:p>
    <w:p w14:paraId="2994245F" w14:textId="09EEF7BC" w:rsidR="00C47154" w:rsidRPr="00095983" w:rsidRDefault="00DC0D0B" w:rsidP="00B803D6">
      <w:pPr>
        <w:rPr>
          <w:sz w:val="24"/>
          <w:szCs w:val="24"/>
          <w:lang w:val="ru-RU"/>
        </w:rPr>
      </w:pPr>
      <w:r w:rsidRPr="00095983">
        <w:rPr>
          <w:i/>
          <w:iCs/>
          <w:sz w:val="24"/>
          <w:szCs w:val="24"/>
          <w:lang w:val="ru-RU"/>
        </w:rPr>
        <w:t>Примечание</w:t>
      </w:r>
      <w:r w:rsidR="00C47154" w:rsidRPr="00095983">
        <w:rPr>
          <w:sz w:val="24"/>
          <w:szCs w:val="24"/>
          <w:lang w:val="ru-RU"/>
        </w:rPr>
        <w:t xml:space="preserve">: </w:t>
      </w:r>
      <w:r w:rsidRPr="00095983">
        <w:rPr>
          <w:sz w:val="24"/>
          <w:szCs w:val="24"/>
          <w:lang w:val="ru-RU"/>
        </w:rPr>
        <w:t>инструмент</w:t>
      </w:r>
      <w:r w:rsidR="00C47154" w:rsidRPr="00095983">
        <w:rPr>
          <w:sz w:val="24"/>
          <w:szCs w:val="24"/>
          <w:lang w:val="ru-RU"/>
        </w:rPr>
        <w:t xml:space="preserve"> 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="00C47154" w:rsidRPr="00095983">
        <w:rPr>
          <w:sz w:val="24"/>
          <w:szCs w:val="24"/>
          <w:lang w:val="en-GB"/>
        </w:rPr>
        <w:t>XML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Upload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 w:rsidDel="00686581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 xml:space="preserve">создаст проект представления в системе </w:t>
      </w:r>
      <w:r w:rsidRPr="00095983">
        <w:rPr>
          <w:color w:val="000000"/>
          <w:sz w:val="24"/>
          <w:szCs w:val="24"/>
          <w:lang w:val="ru-RU"/>
        </w:rPr>
        <w:t xml:space="preserve">представления в электронном формате, который можно далее изменять по мере необходимости </w:t>
      </w:r>
      <w:r w:rsidR="001706F7" w:rsidRPr="00095983">
        <w:rPr>
          <w:color w:val="000000"/>
          <w:sz w:val="24"/>
          <w:szCs w:val="24"/>
          <w:lang w:val="ru-RU"/>
        </w:rPr>
        <w:t xml:space="preserve">с помощью </w:t>
      </w:r>
      <w:r w:rsidRPr="00095983">
        <w:rPr>
          <w:color w:val="000000"/>
          <w:sz w:val="24"/>
          <w:szCs w:val="24"/>
          <w:lang w:val="ru-RU"/>
        </w:rPr>
        <w:t>инструмент</w:t>
      </w:r>
      <w:r w:rsidR="001706F7" w:rsidRPr="00095983">
        <w:rPr>
          <w:color w:val="000000"/>
          <w:sz w:val="24"/>
          <w:szCs w:val="24"/>
          <w:lang w:val="ru-RU"/>
        </w:rPr>
        <w:t>а</w:t>
      </w:r>
      <w:r w:rsidR="00C47154" w:rsidRPr="00095983">
        <w:rPr>
          <w:sz w:val="24"/>
          <w:szCs w:val="24"/>
          <w:lang w:val="ru-RU"/>
        </w:rPr>
        <w:t xml:space="preserve"> 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en-GB"/>
        </w:rPr>
        <w:t>Res </w:t>
      </w:r>
      <w:r w:rsidR="00C47154" w:rsidRPr="00095983">
        <w:rPr>
          <w:sz w:val="24"/>
          <w:szCs w:val="24"/>
          <w:lang w:val="ru-RU"/>
        </w:rPr>
        <w:t xml:space="preserve">35 </w:t>
      </w:r>
      <w:r w:rsidR="00C47154" w:rsidRPr="00095983">
        <w:rPr>
          <w:sz w:val="24"/>
          <w:szCs w:val="24"/>
          <w:lang w:val="en-GB"/>
        </w:rPr>
        <w:t>online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capture</w:t>
      </w:r>
      <w:r w:rsidR="00B803D6"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ru-RU"/>
        </w:rPr>
        <w:t>.</w:t>
      </w:r>
    </w:p>
    <w:p w14:paraId="574DA50F" w14:textId="2F085C5D" w:rsidR="00C47154" w:rsidRPr="00095983" w:rsidRDefault="00E631E7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lastRenderedPageBreak/>
        <w:t>Наряду с этим информация, относящаяся к применению пункта</w:t>
      </w:r>
      <w:r w:rsidRPr="00095983">
        <w:rPr>
          <w:sz w:val="24"/>
          <w:szCs w:val="24"/>
          <w:lang w:val="en-GB"/>
        </w:rPr>
        <w:t> </w:t>
      </w:r>
      <w:r w:rsidRPr="00095983">
        <w:rPr>
          <w:sz w:val="24"/>
          <w:szCs w:val="24"/>
          <w:lang w:val="ru-RU"/>
        </w:rPr>
        <w:t xml:space="preserve">12 </w:t>
      </w:r>
      <w:proofErr w:type="gramStart"/>
      <w:r w:rsidRPr="00095983">
        <w:rPr>
          <w:sz w:val="24"/>
          <w:szCs w:val="24"/>
          <w:lang w:val="ru-RU"/>
        </w:rPr>
        <w:t>раздела</w:t>
      </w:r>
      <w:proofErr w:type="gramEnd"/>
      <w:r w:rsidRPr="00095983">
        <w:rPr>
          <w:sz w:val="24"/>
          <w:szCs w:val="24"/>
          <w:lang w:val="ru-RU"/>
        </w:rPr>
        <w:t xml:space="preserve"> </w:t>
      </w:r>
      <w:r w:rsidRPr="00095983">
        <w:rPr>
          <w:i/>
          <w:iCs/>
          <w:sz w:val="24"/>
          <w:szCs w:val="24"/>
          <w:lang w:val="ru-RU"/>
        </w:rPr>
        <w:t xml:space="preserve">решает </w:t>
      </w:r>
      <w:r w:rsidRPr="00095983">
        <w:rPr>
          <w:sz w:val="24"/>
          <w:szCs w:val="24"/>
          <w:lang w:val="ru-RU"/>
        </w:rPr>
        <w:t>Резолюции</w:t>
      </w:r>
      <w:r w:rsidRPr="00095983">
        <w:rPr>
          <w:sz w:val="24"/>
          <w:szCs w:val="24"/>
          <w:lang w:val="en-GB"/>
        </w:rPr>
        <w:t> </w:t>
      </w:r>
      <w:r w:rsidR="00C47154" w:rsidRPr="00095983">
        <w:rPr>
          <w:b/>
          <w:bCs/>
          <w:sz w:val="24"/>
          <w:szCs w:val="24"/>
          <w:lang w:val="ru-RU"/>
        </w:rPr>
        <w:t>35 (</w:t>
      </w:r>
      <w:r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 xml:space="preserve">и указанная в </w:t>
      </w:r>
      <w:r w:rsidR="001706F7" w:rsidRPr="00095983">
        <w:rPr>
          <w:sz w:val="24"/>
          <w:szCs w:val="24"/>
          <w:lang w:val="ru-RU"/>
        </w:rPr>
        <w:t>Дополнении</w:t>
      </w:r>
      <w:r w:rsidRPr="00095983">
        <w:rPr>
          <w:sz w:val="24"/>
          <w:szCs w:val="24"/>
          <w:lang w:val="ru-RU"/>
        </w:rPr>
        <w:t xml:space="preserve"> 2 </w:t>
      </w:r>
      <w:r w:rsidR="001706F7" w:rsidRPr="00095983">
        <w:rPr>
          <w:sz w:val="24"/>
          <w:szCs w:val="24"/>
          <w:lang w:val="ru-RU"/>
        </w:rPr>
        <w:t xml:space="preserve">к </w:t>
      </w:r>
      <w:r w:rsidRPr="00095983">
        <w:rPr>
          <w:sz w:val="24"/>
          <w:szCs w:val="24"/>
          <w:lang w:val="ru-RU"/>
        </w:rPr>
        <w:t xml:space="preserve">этой Резолюции, </w:t>
      </w:r>
      <w:r w:rsidR="001706F7" w:rsidRPr="00095983">
        <w:rPr>
          <w:sz w:val="24"/>
          <w:szCs w:val="24"/>
          <w:lang w:val="ru-RU"/>
        </w:rPr>
        <w:t xml:space="preserve">должна быть </w:t>
      </w:r>
      <w:r w:rsidRPr="00095983">
        <w:rPr>
          <w:sz w:val="24"/>
          <w:szCs w:val="24"/>
          <w:lang w:val="ru-RU"/>
        </w:rPr>
        <w:t>закач</w:t>
      </w:r>
      <w:r w:rsidR="001706F7" w:rsidRPr="00095983">
        <w:rPr>
          <w:sz w:val="24"/>
          <w:szCs w:val="24"/>
          <w:lang w:val="ru-RU"/>
        </w:rPr>
        <w:t xml:space="preserve">ана </w:t>
      </w:r>
      <w:r w:rsidRPr="00095983">
        <w:rPr>
          <w:sz w:val="24"/>
          <w:szCs w:val="24"/>
          <w:lang w:val="ru-RU"/>
        </w:rPr>
        <w:t>в формате документа в онлайновое приложение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RES</w:t>
      </w:r>
      <w:r w:rsidR="00C47154" w:rsidRPr="00095983">
        <w:rPr>
          <w:sz w:val="24"/>
          <w:szCs w:val="24"/>
          <w:lang w:val="ru-RU"/>
        </w:rPr>
        <w:t xml:space="preserve"> 35.</w:t>
      </w:r>
    </w:p>
    <w:p w14:paraId="58C21108" w14:textId="6C377B6D" w:rsidR="00C47154" w:rsidRPr="00095983" w:rsidRDefault="00623EF6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Используя инструмент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="00C47154" w:rsidRPr="00095983">
        <w:rPr>
          <w:sz w:val="24"/>
          <w:szCs w:val="24"/>
          <w:lang w:val="en-GB"/>
        </w:rPr>
        <w:t>Online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capture</w:t>
      </w:r>
      <w:r w:rsidRPr="00095983">
        <w:rPr>
          <w:sz w:val="24"/>
          <w:szCs w:val="24"/>
          <w:lang w:val="ru-RU"/>
        </w:rPr>
        <w:t>"</w:t>
      </w:r>
      <w:r w:rsidR="00C47154" w:rsidRPr="00095983">
        <w:rPr>
          <w:sz w:val="24"/>
          <w:szCs w:val="24"/>
          <w:lang w:val="ru-RU"/>
        </w:rPr>
        <w:t xml:space="preserve">, </w:t>
      </w:r>
      <w:r w:rsidRPr="00095983">
        <w:rPr>
          <w:sz w:val="24"/>
          <w:szCs w:val="24"/>
          <w:lang w:val="ru-RU"/>
        </w:rPr>
        <w:t xml:space="preserve">пользователи смогут выбирать название спутника </w:t>
      </w:r>
      <w:r w:rsidR="00661254" w:rsidRPr="00095983">
        <w:rPr>
          <w:sz w:val="24"/>
          <w:szCs w:val="24"/>
          <w:lang w:val="ru-RU"/>
        </w:rPr>
        <w:t>и информацию для публикации из базы данных Бюро для спутниковых сетей</w:t>
      </w:r>
      <w:r w:rsidR="00912B7E" w:rsidRPr="00095983">
        <w:rPr>
          <w:sz w:val="24"/>
          <w:szCs w:val="24"/>
          <w:lang w:val="ru-RU"/>
        </w:rPr>
        <w:t xml:space="preserve">, находящихся в процессе </w:t>
      </w:r>
      <w:r w:rsidR="00661254" w:rsidRPr="00095983">
        <w:rPr>
          <w:color w:val="000000"/>
          <w:sz w:val="24"/>
          <w:szCs w:val="24"/>
          <w:lang w:val="ru-RU"/>
        </w:rPr>
        <w:t>координации и заявления</w:t>
      </w:r>
      <w:r w:rsidR="00C47154" w:rsidRPr="00095983">
        <w:rPr>
          <w:sz w:val="24"/>
          <w:szCs w:val="24"/>
          <w:lang w:val="ru-RU"/>
        </w:rPr>
        <w:t xml:space="preserve">. </w:t>
      </w:r>
    </w:p>
    <w:p w14:paraId="28143EEB" w14:textId="2786E615" w:rsidR="00C47154" w:rsidRPr="00095983" w:rsidRDefault="00661254" w:rsidP="00B608F3">
      <w:pPr>
        <w:keepLines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Для предоставления пользователям возможности рассматривать представление в офлайновом режиме</w:t>
      </w:r>
      <w:r w:rsidR="00912B7E" w:rsidRPr="00095983">
        <w:rPr>
          <w:sz w:val="24"/>
          <w:szCs w:val="24"/>
          <w:lang w:val="ru-RU"/>
        </w:rPr>
        <w:t>,</w:t>
      </w:r>
      <w:r w:rsidRPr="00095983">
        <w:rPr>
          <w:sz w:val="24"/>
          <w:szCs w:val="24"/>
          <w:lang w:val="ru-RU"/>
        </w:rPr>
        <w:t xml:space="preserve"> в онлайновом приложении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="001706F7" w:rsidRPr="00095983">
        <w:rPr>
          <w:sz w:val="24"/>
          <w:szCs w:val="24"/>
          <w:lang w:val="ru-RU"/>
        </w:rPr>
        <w:t xml:space="preserve">имеется </w:t>
      </w:r>
      <w:r w:rsidRPr="00095983">
        <w:rPr>
          <w:sz w:val="24"/>
          <w:szCs w:val="24"/>
          <w:lang w:val="ru-RU"/>
        </w:rPr>
        <w:t>инструмент для экспорта проекта представления в формате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XML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>или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MDB</w:t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>и инструмент для генерирования отчета с кратким содержанием проекта представления в формате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RTF</w:t>
      </w:r>
      <w:r w:rsidR="00C47154" w:rsidRPr="00095983">
        <w:rPr>
          <w:sz w:val="24"/>
          <w:szCs w:val="24"/>
          <w:lang w:val="ru-RU"/>
        </w:rPr>
        <w:t>.</w:t>
      </w:r>
    </w:p>
    <w:p w14:paraId="2BBE7D23" w14:textId="534ED3AB" w:rsidR="00C47154" w:rsidRPr="00095983" w:rsidRDefault="00661254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Наряду с этим в онлайновом приложении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Pr="00095983">
        <w:rPr>
          <w:sz w:val="24"/>
          <w:szCs w:val="24"/>
          <w:lang w:val="ru-RU"/>
        </w:rPr>
        <w:t>осуществляется базовая проверка онлайнового ввода и закачанного файла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</w:rPr>
        <w:t>XML</w:t>
      </w:r>
      <w:r w:rsidR="003759F3" w:rsidRPr="00095983">
        <w:rPr>
          <w:sz w:val="24"/>
          <w:szCs w:val="24"/>
          <w:lang w:val="ru-RU"/>
        </w:rPr>
        <w:t xml:space="preserve"> для выявления очевидных ошибок ввода</w:t>
      </w:r>
      <w:r w:rsidR="00C47154" w:rsidRPr="00095983">
        <w:rPr>
          <w:sz w:val="24"/>
          <w:szCs w:val="24"/>
          <w:lang w:val="ru-RU"/>
        </w:rPr>
        <w:t>.</w:t>
      </w:r>
    </w:p>
    <w:p w14:paraId="45D3714B" w14:textId="140387B4" w:rsidR="00C47154" w:rsidRPr="00095983" w:rsidRDefault="003759F3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Заявляющая администрация должна </w:t>
      </w:r>
      <w:r w:rsidR="00912B7E" w:rsidRPr="00095983">
        <w:rPr>
          <w:sz w:val="24"/>
          <w:szCs w:val="24"/>
          <w:lang w:val="ru-RU"/>
        </w:rPr>
        <w:t>направить</w:t>
      </w:r>
      <w:r w:rsidRPr="00095983">
        <w:rPr>
          <w:sz w:val="24"/>
          <w:szCs w:val="24"/>
          <w:lang w:val="ru-RU"/>
        </w:rPr>
        <w:t xml:space="preserve"> </w:t>
      </w:r>
      <w:r w:rsidR="00912B7E" w:rsidRPr="00095983">
        <w:rPr>
          <w:sz w:val="24"/>
          <w:szCs w:val="24"/>
          <w:lang w:val="ru-RU"/>
        </w:rPr>
        <w:t xml:space="preserve">в </w:t>
      </w:r>
      <w:r w:rsidRPr="00095983">
        <w:rPr>
          <w:sz w:val="24"/>
          <w:szCs w:val="24"/>
          <w:lang w:val="ru-RU"/>
        </w:rPr>
        <w:t xml:space="preserve">Бюро проект представления, нажав на кнопку </w:t>
      </w:r>
      <w:r w:rsidR="00912B7E" w:rsidRPr="00095983">
        <w:rPr>
          <w:sz w:val="24"/>
          <w:szCs w:val="24"/>
          <w:lang w:val="ru-RU"/>
        </w:rPr>
        <w:t>"</w:t>
      </w:r>
      <w:proofErr w:type="spellStart"/>
      <w:r w:rsidR="00912B7E" w:rsidRPr="00095983">
        <w:rPr>
          <w:sz w:val="24"/>
          <w:szCs w:val="24"/>
          <w:lang w:val="ru-RU"/>
        </w:rPr>
        <w:t>Submit</w:t>
      </w:r>
      <w:proofErr w:type="spellEnd"/>
      <w:r w:rsidR="00912B7E" w:rsidRPr="00095983">
        <w:rPr>
          <w:sz w:val="24"/>
          <w:szCs w:val="24"/>
          <w:lang w:val="ru-RU"/>
        </w:rPr>
        <w:t xml:space="preserve"> </w:t>
      </w:r>
      <w:proofErr w:type="spellStart"/>
      <w:r w:rsidR="00912B7E" w:rsidRPr="00095983">
        <w:rPr>
          <w:sz w:val="24"/>
          <w:szCs w:val="24"/>
          <w:lang w:val="ru-RU"/>
        </w:rPr>
        <w:t>to</w:t>
      </w:r>
      <w:proofErr w:type="spellEnd"/>
      <w:r w:rsidR="00912B7E" w:rsidRPr="00095983">
        <w:rPr>
          <w:sz w:val="24"/>
          <w:szCs w:val="24"/>
          <w:lang w:val="ru-RU"/>
        </w:rPr>
        <w:t xml:space="preserve"> BR"(</w:t>
      </w:r>
      <w:r w:rsidRPr="00095983">
        <w:rPr>
          <w:sz w:val="24"/>
          <w:szCs w:val="24"/>
          <w:lang w:val="ru-RU"/>
        </w:rPr>
        <w:t>Представить БР</w:t>
      </w:r>
      <w:r w:rsidR="00912B7E" w:rsidRPr="00095983">
        <w:rPr>
          <w:sz w:val="24"/>
          <w:szCs w:val="24"/>
          <w:lang w:val="ru-RU"/>
        </w:rPr>
        <w:t>)</w:t>
      </w:r>
      <w:r w:rsidR="00C47154" w:rsidRPr="00095983">
        <w:rPr>
          <w:sz w:val="24"/>
          <w:szCs w:val="24"/>
          <w:lang w:val="ru-RU"/>
        </w:rPr>
        <w:t xml:space="preserve">. </w:t>
      </w:r>
      <w:bookmarkStart w:id="3" w:name="_Hlk70943888"/>
      <w:r w:rsidRPr="00095983">
        <w:rPr>
          <w:sz w:val="24"/>
          <w:szCs w:val="24"/>
          <w:lang w:val="ru-RU"/>
        </w:rPr>
        <w:t>Администрации будет направлено автоматическое подтверждение</w:t>
      </w:r>
      <w:r w:rsidR="00C47154" w:rsidRPr="00095983">
        <w:rPr>
          <w:sz w:val="24"/>
          <w:szCs w:val="24"/>
          <w:lang w:val="ru-RU"/>
        </w:rPr>
        <w:t xml:space="preserve">. </w:t>
      </w:r>
      <w:bookmarkEnd w:id="3"/>
      <w:r w:rsidRPr="00095983">
        <w:rPr>
          <w:sz w:val="24"/>
          <w:szCs w:val="24"/>
          <w:lang w:val="ru-RU"/>
        </w:rPr>
        <w:t>Только после этого Бюро начнет обработку представления</w:t>
      </w:r>
      <w:r w:rsidR="00C47154" w:rsidRPr="00095983">
        <w:rPr>
          <w:sz w:val="24"/>
          <w:szCs w:val="24"/>
          <w:lang w:val="ru-RU"/>
        </w:rPr>
        <w:t>.</w:t>
      </w:r>
    </w:p>
    <w:p w14:paraId="5BAE3252" w14:textId="2B75434E" w:rsidR="00C47154" w:rsidRPr="00095983" w:rsidRDefault="00196386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Дополнительная информация </w:t>
      </w:r>
      <w:r w:rsidR="00CC5867" w:rsidRPr="00095983">
        <w:rPr>
          <w:sz w:val="24"/>
          <w:szCs w:val="24"/>
          <w:lang w:val="ru-RU"/>
        </w:rPr>
        <w:t>по онлайновому приложению для ввода и другие связанные с этим сведения размещены на веб-странице Резолюции </w:t>
      </w:r>
      <w:r w:rsidR="00C47154" w:rsidRPr="00095983">
        <w:rPr>
          <w:sz w:val="24"/>
          <w:szCs w:val="24"/>
          <w:lang w:val="ru-RU"/>
        </w:rPr>
        <w:t xml:space="preserve">35 </w:t>
      </w:r>
      <w:r w:rsidR="00CC5867" w:rsidRPr="00095983">
        <w:rPr>
          <w:sz w:val="24"/>
          <w:szCs w:val="24"/>
          <w:lang w:val="ru-RU"/>
        </w:rPr>
        <w:t>по адресу</w:t>
      </w:r>
      <w:r w:rsidR="00C47154" w:rsidRPr="00095983">
        <w:rPr>
          <w:sz w:val="24"/>
          <w:szCs w:val="24"/>
          <w:lang w:val="ru-RU"/>
        </w:rPr>
        <w:t xml:space="preserve">: </w:t>
      </w:r>
      <w:r w:rsidR="0035338F">
        <w:fldChar w:fldCharType="begin"/>
      </w:r>
      <w:r w:rsidR="0035338F" w:rsidRPr="0035338F">
        <w:rPr>
          <w:lang w:val="ru-RU"/>
        </w:rPr>
        <w:instrText xml:space="preserve"> </w:instrText>
      </w:r>
      <w:r w:rsidR="0035338F">
        <w:instrText>HYPERLINK</w:instrText>
      </w:r>
      <w:r w:rsidR="0035338F" w:rsidRPr="0035338F">
        <w:rPr>
          <w:lang w:val="ru-RU"/>
        </w:rPr>
        <w:instrText xml:space="preserve"> "</w:instrText>
      </w:r>
      <w:r w:rsidR="0035338F">
        <w:instrText>https</w:instrText>
      </w:r>
      <w:r w:rsidR="0035338F" w:rsidRPr="0035338F">
        <w:rPr>
          <w:lang w:val="ru-RU"/>
        </w:rPr>
        <w:instrText>://</w:instrText>
      </w:r>
      <w:r w:rsidR="0035338F">
        <w:instrText>www</w:instrText>
      </w:r>
      <w:r w:rsidR="0035338F" w:rsidRPr="0035338F">
        <w:rPr>
          <w:lang w:val="ru-RU"/>
        </w:rPr>
        <w:instrText>.</w:instrText>
      </w:r>
      <w:r w:rsidR="0035338F">
        <w:instrText>itu</w:instrText>
      </w:r>
      <w:r w:rsidR="0035338F" w:rsidRPr="0035338F">
        <w:rPr>
          <w:lang w:val="ru-RU"/>
        </w:rPr>
        <w:instrText>.</w:instrText>
      </w:r>
      <w:r w:rsidR="0035338F">
        <w:instrText>int</w:instrText>
      </w:r>
      <w:r w:rsidR="0035338F" w:rsidRPr="0035338F">
        <w:rPr>
          <w:lang w:val="ru-RU"/>
        </w:rPr>
        <w:instrText>/</w:instrText>
      </w:r>
      <w:r w:rsidR="0035338F">
        <w:instrText>go</w:instrText>
      </w:r>
      <w:r w:rsidR="0035338F" w:rsidRPr="0035338F">
        <w:rPr>
          <w:lang w:val="ru-RU"/>
        </w:rPr>
        <w:instrText>/</w:instrText>
      </w:r>
      <w:r w:rsidR="0035338F">
        <w:instrText>space</w:instrText>
      </w:r>
      <w:r w:rsidR="0035338F" w:rsidRPr="0035338F">
        <w:rPr>
          <w:lang w:val="ru-RU"/>
        </w:rPr>
        <w:instrText>/</w:instrText>
      </w:r>
      <w:r w:rsidR="0035338F">
        <w:instrText>res</w:instrText>
      </w:r>
      <w:r w:rsidR="0035338F" w:rsidRPr="0035338F">
        <w:rPr>
          <w:lang w:val="ru-RU"/>
        </w:rPr>
        <w:instrText xml:space="preserve">35" </w:instrText>
      </w:r>
      <w:r w:rsidR="0035338F">
        <w:fldChar w:fldCharType="separate"/>
      </w:r>
      <w:r w:rsidR="00C47154" w:rsidRPr="00095983">
        <w:rPr>
          <w:rStyle w:val="Hyperlink"/>
          <w:sz w:val="24"/>
          <w:szCs w:val="24"/>
          <w:lang w:val="en"/>
        </w:rPr>
        <w:t>https</w:t>
      </w:r>
      <w:r w:rsidR="00C47154" w:rsidRPr="00095983">
        <w:rPr>
          <w:rStyle w:val="Hyperlink"/>
          <w:sz w:val="24"/>
          <w:szCs w:val="24"/>
          <w:lang w:val="ru-RU"/>
        </w:rPr>
        <w:t>://</w:t>
      </w:r>
      <w:r w:rsidR="00C47154" w:rsidRPr="00095983">
        <w:rPr>
          <w:rStyle w:val="Hyperlink"/>
          <w:sz w:val="24"/>
          <w:szCs w:val="24"/>
          <w:lang w:val="en"/>
        </w:rPr>
        <w:t>www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proofErr w:type="spellStart"/>
      <w:r w:rsidR="00C47154" w:rsidRPr="00095983">
        <w:rPr>
          <w:rStyle w:val="Hyperlink"/>
          <w:sz w:val="24"/>
          <w:szCs w:val="24"/>
          <w:lang w:val="en"/>
        </w:rPr>
        <w:t>itu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"/>
        </w:rPr>
        <w:t>int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"/>
        </w:rPr>
        <w:t>go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"/>
        </w:rPr>
        <w:t>space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"/>
        </w:rPr>
        <w:t>res</w:t>
      </w:r>
      <w:r w:rsidR="00C47154" w:rsidRPr="00095983">
        <w:rPr>
          <w:rStyle w:val="Hyperlink"/>
          <w:sz w:val="24"/>
          <w:szCs w:val="24"/>
          <w:lang w:val="ru-RU"/>
        </w:rPr>
        <w:t>35</w:t>
      </w:r>
      <w:r w:rsidR="0035338F">
        <w:rPr>
          <w:rStyle w:val="Hyperlink"/>
          <w:sz w:val="24"/>
          <w:szCs w:val="24"/>
          <w:lang w:val="ru-RU"/>
        </w:rPr>
        <w:fldChar w:fldCharType="end"/>
      </w:r>
      <w:r w:rsidR="00B803D6" w:rsidRPr="00095983">
        <w:rPr>
          <w:sz w:val="24"/>
          <w:szCs w:val="24"/>
          <w:lang w:val="ru-RU"/>
        </w:rPr>
        <w:t>.</w:t>
      </w:r>
    </w:p>
    <w:p w14:paraId="44CD5918" w14:textId="58DC17F6" w:rsidR="00C47154" w:rsidRPr="00095983" w:rsidRDefault="00CC5867" w:rsidP="00B803D6">
      <w:pPr>
        <w:pStyle w:val="Headingb"/>
        <w:rPr>
          <w:bCs/>
          <w:sz w:val="24"/>
          <w:szCs w:val="24"/>
          <w:lang w:val="ru-RU"/>
        </w:rPr>
      </w:pPr>
      <w:r w:rsidRPr="00095983">
        <w:rPr>
          <w:bCs/>
          <w:sz w:val="24"/>
          <w:szCs w:val="24"/>
          <w:lang w:val="ru-RU"/>
        </w:rPr>
        <w:t>Публикация представленной информации о развертывании</w:t>
      </w:r>
      <w:r w:rsidR="00C47154" w:rsidRPr="00095983">
        <w:rPr>
          <w:bCs/>
          <w:sz w:val="24"/>
          <w:szCs w:val="24"/>
          <w:lang w:val="ru-RU"/>
        </w:rPr>
        <w:t xml:space="preserve"> </w:t>
      </w:r>
    </w:p>
    <w:p w14:paraId="14DFB760" w14:textId="76672D47" w:rsidR="00C47154" w:rsidRPr="00095983" w:rsidRDefault="00CC5867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В соответствии с пунктами</w:t>
      </w:r>
      <w:r w:rsidR="00C47154" w:rsidRPr="00095983">
        <w:rPr>
          <w:sz w:val="24"/>
          <w:szCs w:val="24"/>
          <w:lang w:val="ru-RU"/>
        </w:rPr>
        <w:t xml:space="preserve"> 5</w:t>
      </w:r>
      <w:r w:rsidR="00C47154" w:rsidRPr="00095983">
        <w:rPr>
          <w:sz w:val="24"/>
          <w:szCs w:val="24"/>
          <w:lang w:val="en-GB"/>
        </w:rPr>
        <w:t>a</w:t>
      </w:r>
      <w:r w:rsidR="00C47154" w:rsidRPr="00095983">
        <w:rPr>
          <w:sz w:val="24"/>
          <w:szCs w:val="24"/>
          <w:lang w:val="ru-RU"/>
        </w:rPr>
        <w:t xml:space="preserve">) </w:t>
      </w:r>
      <w:r w:rsidRPr="00095983">
        <w:rPr>
          <w:sz w:val="24"/>
          <w:szCs w:val="24"/>
          <w:lang w:val="ru-RU"/>
        </w:rPr>
        <w:t>и</w:t>
      </w:r>
      <w:r w:rsidR="00C47154" w:rsidRPr="00095983">
        <w:rPr>
          <w:sz w:val="24"/>
          <w:szCs w:val="24"/>
          <w:lang w:val="ru-RU"/>
        </w:rPr>
        <w:t xml:space="preserve"> 10</w:t>
      </w:r>
      <w:r w:rsidR="00C47154" w:rsidRPr="00095983">
        <w:rPr>
          <w:sz w:val="24"/>
          <w:szCs w:val="24"/>
          <w:lang w:val="en-GB"/>
        </w:rPr>
        <w:t>a</w:t>
      </w:r>
      <w:r w:rsidR="00C47154" w:rsidRPr="00095983">
        <w:rPr>
          <w:sz w:val="24"/>
          <w:szCs w:val="24"/>
          <w:lang w:val="ru-RU"/>
        </w:rPr>
        <w:t xml:space="preserve">) </w:t>
      </w:r>
      <w:r w:rsidRPr="00095983">
        <w:rPr>
          <w:sz w:val="24"/>
          <w:szCs w:val="24"/>
          <w:lang w:val="ru-RU"/>
        </w:rPr>
        <w:t xml:space="preserve">раздела </w:t>
      </w:r>
      <w:r w:rsidRPr="00095983">
        <w:rPr>
          <w:i/>
          <w:iCs/>
          <w:sz w:val="24"/>
          <w:szCs w:val="24"/>
          <w:lang w:val="ru-RU"/>
        </w:rPr>
        <w:t xml:space="preserve">решает </w:t>
      </w:r>
      <w:r w:rsidRPr="00095983">
        <w:rPr>
          <w:sz w:val="24"/>
          <w:szCs w:val="24"/>
          <w:lang w:val="ru-RU"/>
        </w:rPr>
        <w:t>Резолюции</w:t>
      </w:r>
      <w:r w:rsidRPr="00095983">
        <w:rPr>
          <w:sz w:val="24"/>
          <w:szCs w:val="24"/>
          <w:lang w:val="en-GB"/>
        </w:rPr>
        <w:t> </w:t>
      </w:r>
      <w:r w:rsidR="00C47154" w:rsidRPr="00095983">
        <w:rPr>
          <w:b/>
          <w:bCs/>
          <w:sz w:val="24"/>
          <w:szCs w:val="24"/>
          <w:lang w:val="ru-RU"/>
        </w:rPr>
        <w:t>35 (</w:t>
      </w:r>
      <w:r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Pr="00095983">
        <w:rPr>
          <w:b/>
          <w:bCs/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 xml:space="preserve">по </w:t>
      </w:r>
      <w:r w:rsidRPr="00095983">
        <w:rPr>
          <w:sz w:val="24"/>
          <w:szCs w:val="24"/>
          <w:lang w:val="ru-RU" w:eastAsia="ar-SA"/>
        </w:rPr>
        <w:t xml:space="preserve">получении </w:t>
      </w:r>
      <w:r w:rsidRPr="00095983">
        <w:rPr>
          <w:sz w:val="24"/>
          <w:szCs w:val="24"/>
          <w:lang w:val="ru-RU"/>
        </w:rPr>
        <w:t>требуемой</w:t>
      </w:r>
      <w:r w:rsidRPr="00095983">
        <w:rPr>
          <w:sz w:val="24"/>
          <w:szCs w:val="24"/>
          <w:lang w:val="ru-RU" w:eastAsia="ar-SA"/>
        </w:rPr>
        <w:t xml:space="preserve"> информации о развертывании Бюро размещает ее "в том виде, в каком она получена" на следующем веб-сайте</w:t>
      </w:r>
      <w:r w:rsidR="00C47154" w:rsidRPr="00095983">
        <w:rPr>
          <w:sz w:val="24"/>
          <w:szCs w:val="24"/>
          <w:lang w:val="ru-RU"/>
        </w:rPr>
        <w:t xml:space="preserve">: </w:t>
      </w:r>
      <w:r w:rsidR="0035338F">
        <w:fldChar w:fldCharType="begin"/>
      </w:r>
      <w:r w:rsidR="0035338F" w:rsidRPr="0035338F">
        <w:rPr>
          <w:lang w:val="ru-RU"/>
        </w:rPr>
        <w:instrText xml:space="preserve"> </w:instrText>
      </w:r>
      <w:r w:rsidR="0035338F">
        <w:instrText>HYPERLINK</w:instrText>
      </w:r>
      <w:r w:rsidR="0035338F" w:rsidRPr="0035338F">
        <w:rPr>
          <w:lang w:val="ru-RU"/>
        </w:rPr>
        <w:instrText xml:space="preserve"> "</w:instrText>
      </w:r>
      <w:r w:rsidR="0035338F">
        <w:instrText>https</w:instrText>
      </w:r>
      <w:r w:rsidR="0035338F" w:rsidRPr="0035338F">
        <w:rPr>
          <w:lang w:val="ru-RU"/>
        </w:rPr>
        <w:instrText>://</w:instrText>
      </w:r>
      <w:r w:rsidR="0035338F">
        <w:instrText>www</w:instrText>
      </w:r>
      <w:r w:rsidR="0035338F" w:rsidRPr="0035338F">
        <w:rPr>
          <w:lang w:val="ru-RU"/>
        </w:rPr>
        <w:instrText>.</w:instrText>
      </w:r>
      <w:r w:rsidR="0035338F">
        <w:instrText>itu</w:instrText>
      </w:r>
      <w:r w:rsidR="0035338F" w:rsidRPr="0035338F">
        <w:rPr>
          <w:lang w:val="ru-RU"/>
        </w:rPr>
        <w:instrText>.</w:instrText>
      </w:r>
      <w:r w:rsidR="0035338F">
        <w:instrText>int</w:instrText>
      </w:r>
      <w:r w:rsidR="0035338F" w:rsidRPr="0035338F">
        <w:rPr>
          <w:lang w:val="ru-RU"/>
        </w:rPr>
        <w:instrText>/</w:instrText>
      </w:r>
      <w:r w:rsidR="0035338F">
        <w:instrText>ITU</w:instrText>
      </w:r>
      <w:r w:rsidR="0035338F" w:rsidRPr="0035338F">
        <w:rPr>
          <w:lang w:val="ru-RU"/>
        </w:rPr>
        <w:instrText>-</w:instrText>
      </w:r>
      <w:r w:rsidR="0035338F">
        <w:instrText>R</w:instrText>
      </w:r>
      <w:r w:rsidR="0035338F" w:rsidRPr="0035338F">
        <w:rPr>
          <w:lang w:val="ru-RU"/>
        </w:rPr>
        <w:instrText>/</w:instrText>
      </w:r>
      <w:r w:rsidR="0035338F">
        <w:instrText>space</w:instrText>
      </w:r>
      <w:r w:rsidR="0035338F" w:rsidRPr="0035338F">
        <w:rPr>
          <w:lang w:val="ru-RU"/>
        </w:rPr>
        <w:instrText>/</w:instrText>
      </w:r>
      <w:r w:rsidR="0035338F">
        <w:instrText>asreceived</w:instrText>
      </w:r>
      <w:r w:rsidR="0035338F" w:rsidRPr="0035338F">
        <w:rPr>
          <w:lang w:val="ru-RU"/>
        </w:rPr>
        <w:instrText>/</w:instrText>
      </w:r>
      <w:r w:rsidR="0035338F">
        <w:instrText>Publication</w:instrText>
      </w:r>
      <w:r w:rsidR="0035338F" w:rsidRPr="0035338F">
        <w:rPr>
          <w:lang w:val="ru-RU"/>
        </w:rPr>
        <w:instrText>/</w:instrText>
      </w:r>
      <w:r w:rsidR="0035338F">
        <w:instrText>AsReceived</w:instrText>
      </w:r>
      <w:r w:rsidR="0035338F" w:rsidRPr="0035338F">
        <w:rPr>
          <w:lang w:val="ru-RU"/>
        </w:rPr>
        <w:instrText xml:space="preserve">" </w:instrText>
      </w:r>
      <w:r w:rsidR="0035338F">
        <w:fldChar w:fldCharType="separate"/>
      </w:r>
      <w:r w:rsidR="00C47154" w:rsidRPr="00095983">
        <w:rPr>
          <w:rStyle w:val="Hyperlink"/>
          <w:sz w:val="24"/>
          <w:szCs w:val="24"/>
          <w:lang w:val="en-GB"/>
        </w:rPr>
        <w:t>https</w:t>
      </w:r>
      <w:r w:rsidR="00C47154" w:rsidRPr="00095983">
        <w:rPr>
          <w:rStyle w:val="Hyperlink"/>
          <w:sz w:val="24"/>
          <w:szCs w:val="24"/>
          <w:lang w:val="ru-RU"/>
        </w:rPr>
        <w:t>://</w:t>
      </w:r>
      <w:r w:rsidR="00C47154" w:rsidRPr="00095983">
        <w:rPr>
          <w:rStyle w:val="Hyperlink"/>
          <w:sz w:val="24"/>
          <w:szCs w:val="24"/>
          <w:lang w:val="en-GB"/>
        </w:rPr>
        <w:t>www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itu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-GB"/>
        </w:rPr>
        <w:t>int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ITU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  <w:lang w:val="en-GB"/>
        </w:rPr>
        <w:t>R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space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asreceived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  <w:lang w:val="en-GB"/>
        </w:rPr>
        <w:t>Publication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proofErr w:type="spellStart"/>
      <w:r w:rsidR="00C47154" w:rsidRPr="00095983">
        <w:rPr>
          <w:rStyle w:val="Hyperlink"/>
          <w:sz w:val="24"/>
          <w:szCs w:val="24"/>
          <w:lang w:val="en-GB"/>
        </w:rPr>
        <w:t>AsReceived</w:t>
      </w:r>
      <w:proofErr w:type="spellEnd"/>
      <w:r w:rsidR="0035338F">
        <w:rPr>
          <w:rStyle w:val="Hyperlink"/>
          <w:sz w:val="24"/>
          <w:szCs w:val="24"/>
          <w:lang w:val="en-GB"/>
        </w:rPr>
        <w:fldChar w:fldCharType="end"/>
      </w:r>
      <w:r w:rsidR="00B803D6" w:rsidRPr="00095983">
        <w:rPr>
          <w:sz w:val="24"/>
          <w:szCs w:val="24"/>
          <w:lang w:val="ru-RU"/>
        </w:rPr>
        <w:t>.</w:t>
      </w:r>
    </w:p>
    <w:p w14:paraId="658AA68E" w14:textId="687656B2" w:rsidR="00C47154" w:rsidRPr="00095983" w:rsidRDefault="00EA4D83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Пред</w:t>
      </w:r>
      <w:r w:rsidR="00912B7E" w:rsidRPr="00095983">
        <w:rPr>
          <w:sz w:val="24"/>
          <w:szCs w:val="24"/>
          <w:lang w:val="ru-RU"/>
        </w:rPr>
        <w:t>о</w:t>
      </w:r>
      <w:r w:rsidRPr="00095983">
        <w:rPr>
          <w:sz w:val="24"/>
          <w:szCs w:val="24"/>
          <w:lang w:val="ru-RU"/>
        </w:rPr>
        <w:t>ставл</w:t>
      </w:r>
      <w:r w:rsidR="00912B7E" w:rsidRPr="00095983">
        <w:rPr>
          <w:sz w:val="24"/>
          <w:szCs w:val="24"/>
          <w:lang w:val="ru-RU"/>
        </w:rPr>
        <w:t>яем</w:t>
      </w:r>
      <w:r w:rsidRPr="00095983">
        <w:rPr>
          <w:sz w:val="24"/>
          <w:szCs w:val="24"/>
          <w:lang w:val="ru-RU"/>
        </w:rPr>
        <w:t>ая информация включает формат представления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XML</w:t>
      </w:r>
      <w:r w:rsidR="00C47154" w:rsidRPr="00095983">
        <w:rPr>
          <w:sz w:val="24"/>
          <w:szCs w:val="24"/>
          <w:lang w:val="ru-RU"/>
        </w:rPr>
        <w:t xml:space="preserve">, </w:t>
      </w:r>
      <w:r w:rsidR="00C47154" w:rsidRPr="00095983">
        <w:rPr>
          <w:sz w:val="24"/>
          <w:szCs w:val="24"/>
          <w:lang w:val="en-GB"/>
        </w:rPr>
        <w:t>MDB</w:t>
      </w:r>
      <w:r w:rsidR="00C47154" w:rsidRPr="00095983">
        <w:rPr>
          <w:sz w:val="24"/>
          <w:szCs w:val="24"/>
          <w:lang w:val="ru-RU"/>
        </w:rPr>
        <w:t xml:space="preserve">, </w:t>
      </w:r>
      <w:r w:rsidRPr="00095983">
        <w:rPr>
          <w:sz w:val="24"/>
          <w:szCs w:val="24"/>
          <w:lang w:val="ru-RU"/>
        </w:rPr>
        <w:t>отчет в формате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PDF</w:t>
      </w:r>
      <w:r w:rsidR="00C47154" w:rsidRPr="00095983">
        <w:rPr>
          <w:sz w:val="24"/>
          <w:szCs w:val="24"/>
          <w:lang w:val="ru-RU"/>
        </w:rPr>
        <w:t xml:space="preserve">, </w:t>
      </w:r>
      <w:r w:rsidRPr="00095983">
        <w:rPr>
          <w:sz w:val="24"/>
          <w:szCs w:val="24"/>
          <w:lang w:val="ru-RU"/>
        </w:rPr>
        <w:t>а также любое сопровождающее представление письмо</w:t>
      </w:r>
      <w:r w:rsidR="00C47154" w:rsidRPr="00095983">
        <w:rPr>
          <w:sz w:val="24"/>
          <w:szCs w:val="24"/>
          <w:lang w:val="ru-RU"/>
        </w:rPr>
        <w:t>.</w:t>
      </w:r>
    </w:p>
    <w:p w14:paraId="132476C5" w14:textId="7AC6BFC8" w:rsidR="00C47154" w:rsidRPr="00095983" w:rsidRDefault="00EA4D83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В соответствии с пунктами 5 и 10 раздела </w:t>
      </w:r>
      <w:r w:rsidRPr="00095983">
        <w:rPr>
          <w:i/>
          <w:iCs/>
          <w:sz w:val="24"/>
          <w:szCs w:val="24"/>
          <w:lang w:val="ru-RU"/>
        </w:rPr>
        <w:t xml:space="preserve">решает </w:t>
      </w:r>
      <w:r w:rsidRPr="00095983">
        <w:rPr>
          <w:sz w:val="24"/>
          <w:szCs w:val="24"/>
          <w:lang w:val="ru-RU"/>
        </w:rPr>
        <w:t>Резолюции</w:t>
      </w:r>
      <w:r w:rsidRPr="00095983">
        <w:rPr>
          <w:sz w:val="24"/>
          <w:szCs w:val="24"/>
          <w:lang w:val="en-GB"/>
        </w:rPr>
        <w:t> </w:t>
      </w:r>
      <w:r w:rsidRPr="00095983">
        <w:rPr>
          <w:b/>
          <w:bCs/>
          <w:sz w:val="24"/>
          <w:szCs w:val="24"/>
          <w:lang w:val="ru-RU"/>
        </w:rPr>
        <w:t xml:space="preserve">35 (ВКР-19) </w:t>
      </w:r>
      <w:r w:rsidRPr="00095983">
        <w:rPr>
          <w:sz w:val="24"/>
          <w:szCs w:val="24"/>
          <w:lang w:val="ru-RU"/>
        </w:rPr>
        <w:t>Бюро публикует эту информацию и заключения в Специальной секции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35 </w:t>
      </w:r>
      <w:r w:rsidRPr="00095983">
        <w:rPr>
          <w:sz w:val="24"/>
          <w:szCs w:val="24"/>
          <w:lang w:val="ru-RU"/>
        </w:rPr>
        <w:t>ИФИК БР и размещает эту информацию на веб-сайте Департамента космических служб по адресу</w:t>
      </w:r>
      <w:r w:rsidR="00C47154" w:rsidRPr="00095983">
        <w:rPr>
          <w:sz w:val="24"/>
          <w:szCs w:val="24"/>
          <w:lang w:val="ru-RU"/>
        </w:rPr>
        <w:t xml:space="preserve">: </w:t>
      </w:r>
      <w:r w:rsidR="0035338F">
        <w:fldChar w:fldCharType="begin"/>
      </w:r>
      <w:r w:rsidR="0035338F" w:rsidRPr="0035338F">
        <w:rPr>
          <w:lang w:val="ru-RU"/>
        </w:rPr>
        <w:instrText xml:space="preserve"> </w:instrText>
      </w:r>
      <w:r w:rsidR="0035338F">
        <w:instrText>HYPERLINK</w:instrText>
      </w:r>
      <w:r w:rsidR="0035338F" w:rsidRPr="0035338F">
        <w:rPr>
          <w:lang w:val="ru-RU"/>
        </w:rPr>
        <w:instrText xml:space="preserve"> "</w:instrText>
      </w:r>
      <w:r w:rsidR="0035338F">
        <w:instrText>https</w:instrText>
      </w:r>
      <w:r w:rsidR="0035338F" w:rsidRPr="0035338F">
        <w:rPr>
          <w:lang w:val="ru-RU"/>
        </w:rPr>
        <w:instrText>://</w:instrText>
      </w:r>
      <w:r w:rsidR="0035338F">
        <w:instrText>www</w:instrText>
      </w:r>
      <w:r w:rsidR="0035338F" w:rsidRPr="0035338F">
        <w:rPr>
          <w:lang w:val="ru-RU"/>
        </w:rPr>
        <w:instrText>.</w:instrText>
      </w:r>
      <w:r w:rsidR="0035338F">
        <w:instrText>itu</w:instrText>
      </w:r>
      <w:r w:rsidR="0035338F" w:rsidRPr="0035338F">
        <w:rPr>
          <w:lang w:val="ru-RU"/>
        </w:rPr>
        <w:instrText>.</w:instrText>
      </w:r>
      <w:r w:rsidR="0035338F">
        <w:instrText>int</w:instrText>
      </w:r>
      <w:r w:rsidR="0035338F" w:rsidRPr="0035338F">
        <w:rPr>
          <w:lang w:val="ru-RU"/>
        </w:rPr>
        <w:instrText>/</w:instrText>
      </w:r>
      <w:r w:rsidR="0035338F">
        <w:instrText>en</w:instrText>
      </w:r>
      <w:r w:rsidR="0035338F" w:rsidRPr="0035338F">
        <w:rPr>
          <w:lang w:val="ru-RU"/>
        </w:rPr>
        <w:instrText>/</w:instrText>
      </w:r>
      <w:r w:rsidR="0035338F">
        <w:instrText>ITU</w:instrText>
      </w:r>
      <w:r w:rsidR="0035338F" w:rsidRPr="0035338F">
        <w:rPr>
          <w:lang w:val="ru-RU"/>
        </w:rPr>
        <w:instrText>-</w:instrText>
      </w:r>
      <w:r w:rsidR="0035338F">
        <w:instrText>R</w:instrText>
      </w:r>
      <w:r w:rsidR="0035338F" w:rsidRPr="0035338F">
        <w:rPr>
          <w:lang w:val="ru-RU"/>
        </w:rPr>
        <w:instrText>/</w:instrText>
      </w:r>
      <w:r w:rsidR="0035338F">
        <w:instrText>space</w:instrText>
      </w:r>
      <w:r w:rsidR="0035338F" w:rsidRPr="0035338F">
        <w:rPr>
          <w:lang w:val="ru-RU"/>
        </w:rPr>
        <w:instrText xml:space="preserve">" </w:instrText>
      </w:r>
      <w:r w:rsidR="0035338F">
        <w:fldChar w:fldCharType="separate"/>
      </w:r>
      <w:r w:rsidR="00C47154" w:rsidRPr="00095983">
        <w:rPr>
          <w:rStyle w:val="Hyperlink"/>
          <w:sz w:val="24"/>
          <w:szCs w:val="24"/>
        </w:rPr>
        <w:t>https</w:t>
      </w:r>
      <w:r w:rsidR="00C47154" w:rsidRPr="00095983">
        <w:rPr>
          <w:rStyle w:val="Hyperlink"/>
          <w:sz w:val="24"/>
          <w:szCs w:val="24"/>
          <w:lang w:val="ru-RU"/>
        </w:rPr>
        <w:t>://</w:t>
      </w:r>
      <w:r w:rsidR="00C47154" w:rsidRPr="00095983">
        <w:rPr>
          <w:rStyle w:val="Hyperlink"/>
          <w:sz w:val="24"/>
          <w:szCs w:val="24"/>
        </w:rPr>
        <w:t>www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proofErr w:type="spellStart"/>
      <w:r w:rsidR="00C47154" w:rsidRPr="00095983">
        <w:rPr>
          <w:rStyle w:val="Hyperlink"/>
          <w:sz w:val="24"/>
          <w:szCs w:val="24"/>
        </w:rPr>
        <w:t>itu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</w:rPr>
        <w:t>int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proofErr w:type="spellStart"/>
      <w:r w:rsidR="00C47154" w:rsidRPr="00095983">
        <w:rPr>
          <w:rStyle w:val="Hyperlink"/>
          <w:sz w:val="24"/>
          <w:szCs w:val="24"/>
        </w:rPr>
        <w:t>en</w:t>
      </w:r>
      <w:proofErr w:type="spellEnd"/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</w:rPr>
        <w:t>ITU</w:t>
      </w:r>
      <w:r w:rsidR="00C47154" w:rsidRPr="00095983">
        <w:rPr>
          <w:rStyle w:val="Hyperlink"/>
          <w:sz w:val="24"/>
          <w:szCs w:val="24"/>
          <w:lang w:val="ru-RU"/>
        </w:rPr>
        <w:t>-</w:t>
      </w:r>
      <w:r w:rsidR="00C47154" w:rsidRPr="00095983">
        <w:rPr>
          <w:rStyle w:val="Hyperlink"/>
          <w:sz w:val="24"/>
          <w:szCs w:val="24"/>
        </w:rPr>
        <w:t>R</w:t>
      </w:r>
      <w:r w:rsidR="00C47154" w:rsidRPr="00095983">
        <w:rPr>
          <w:rStyle w:val="Hyperlink"/>
          <w:sz w:val="24"/>
          <w:szCs w:val="24"/>
          <w:lang w:val="ru-RU"/>
        </w:rPr>
        <w:t>/</w:t>
      </w:r>
      <w:r w:rsidR="00C47154" w:rsidRPr="00095983">
        <w:rPr>
          <w:rStyle w:val="Hyperlink"/>
          <w:sz w:val="24"/>
          <w:szCs w:val="24"/>
        </w:rPr>
        <w:t>space</w:t>
      </w:r>
      <w:r w:rsidR="0035338F">
        <w:rPr>
          <w:rStyle w:val="Hyperlink"/>
          <w:sz w:val="24"/>
          <w:szCs w:val="24"/>
        </w:rPr>
        <w:fldChar w:fldCharType="end"/>
      </w:r>
      <w:r w:rsidR="00B803D6" w:rsidRPr="00095983">
        <w:rPr>
          <w:sz w:val="24"/>
          <w:szCs w:val="24"/>
          <w:lang w:val="ru-RU"/>
        </w:rPr>
        <w:t>.</w:t>
      </w:r>
    </w:p>
    <w:p w14:paraId="78ED2D98" w14:textId="5342F6CB" w:rsidR="00C47154" w:rsidRPr="00095983" w:rsidRDefault="00EA4D83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Бюро также указывает </w:t>
      </w:r>
      <w:r w:rsidR="00503003" w:rsidRPr="00095983">
        <w:rPr>
          <w:sz w:val="24"/>
          <w:szCs w:val="24"/>
          <w:lang w:val="ru-RU"/>
        </w:rPr>
        <w:t>в базе данных</w:t>
      </w:r>
      <w:r w:rsidR="00C47154" w:rsidRPr="00095983">
        <w:rPr>
          <w:sz w:val="24"/>
          <w:szCs w:val="24"/>
          <w:lang w:val="ru-RU"/>
        </w:rPr>
        <w:t xml:space="preserve"> </w:t>
      </w:r>
      <w:r w:rsidR="00C47154" w:rsidRPr="00095983">
        <w:rPr>
          <w:sz w:val="24"/>
          <w:szCs w:val="24"/>
          <w:lang w:val="en-GB"/>
        </w:rPr>
        <w:t>SRS</w:t>
      </w:r>
      <w:r w:rsidR="00503003" w:rsidRPr="00095983">
        <w:rPr>
          <w:sz w:val="24"/>
          <w:szCs w:val="24"/>
          <w:lang w:val="ru-RU"/>
        </w:rPr>
        <w:t>, распространяемой в ИФИК БР, подпадают ли заявленные частотные присвоения под действие Резолюции </w:t>
      </w:r>
      <w:r w:rsidR="00C47154" w:rsidRPr="00095983">
        <w:rPr>
          <w:b/>
          <w:bCs/>
          <w:sz w:val="24"/>
          <w:szCs w:val="24"/>
          <w:lang w:val="ru-RU"/>
        </w:rPr>
        <w:t>35 (</w:t>
      </w:r>
      <w:r w:rsidR="00503003" w:rsidRPr="00095983">
        <w:rPr>
          <w:b/>
          <w:bCs/>
          <w:sz w:val="24"/>
          <w:szCs w:val="24"/>
          <w:lang w:val="ru-RU"/>
        </w:rPr>
        <w:t>ВКР</w:t>
      </w:r>
      <w:r w:rsidR="00C47154" w:rsidRPr="00095983">
        <w:rPr>
          <w:b/>
          <w:bCs/>
          <w:sz w:val="24"/>
          <w:szCs w:val="24"/>
          <w:lang w:val="ru-RU"/>
        </w:rPr>
        <w:t>-19)</w:t>
      </w:r>
      <w:r w:rsidR="00C47154" w:rsidRPr="00095983">
        <w:rPr>
          <w:sz w:val="24"/>
          <w:szCs w:val="24"/>
          <w:lang w:val="ru-RU"/>
        </w:rPr>
        <w:t xml:space="preserve">, </w:t>
      </w:r>
      <w:r w:rsidR="00503003" w:rsidRPr="00095983">
        <w:rPr>
          <w:sz w:val="24"/>
          <w:szCs w:val="24"/>
          <w:lang w:val="ru-RU"/>
        </w:rPr>
        <w:t xml:space="preserve">статус </w:t>
      </w:r>
      <w:r w:rsidR="008E7423" w:rsidRPr="00095983">
        <w:rPr>
          <w:sz w:val="24"/>
          <w:szCs w:val="24"/>
          <w:lang w:val="ru-RU"/>
        </w:rPr>
        <w:t xml:space="preserve">текущего </w:t>
      </w:r>
      <w:r w:rsidR="00503003" w:rsidRPr="00095983">
        <w:rPr>
          <w:sz w:val="24"/>
          <w:szCs w:val="24"/>
          <w:lang w:val="ru-RU"/>
        </w:rPr>
        <w:t>этап</w:t>
      </w:r>
      <w:r w:rsidR="008E7423" w:rsidRPr="00095983">
        <w:rPr>
          <w:sz w:val="24"/>
          <w:szCs w:val="24"/>
          <w:lang w:val="ru-RU"/>
        </w:rPr>
        <w:t>а</w:t>
      </w:r>
      <w:r w:rsidR="00503003" w:rsidRPr="00095983">
        <w:rPr>
          <w:sz w:val="24"/>
          <w:szCs w:val="24"/>
          <w:lang w:val="ru-RU"/>
        </w:rPr>
        <w:t xml:space="preserve"> и предельный срок следующего этапного периода</w:t>
      </w:r>
      <w:r w:rsidR="00C47154" w:rsidRPr="00095983">
        <w:rPr>
          <w:sz w:val="24"/>
          <w:szCs w:val="24"/>
          <w:lang w:val="ru-RU"/>
        </w:rPr>
        <w:t>.</w:t>
      </w:r>
    </w:p>
    <w:p w14:paraId="3DFB0BBE" w14:textId="3A99E9ED" w:rsidR="00C47154" w:rsidRPr="00095983" w:rsidRDefault="00503003" w:rsidP="00B803D6">
      <w:pPr>
        <w:pStyle w:val="Headingb"/>
        <w:rPr>
          <w:bCs/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Помощь</w:t>
      </w:r>
    </w:p>
    <w:p w14:paraId="62FE44AC" w14:textId="121D1254" w:rsidR="00095983" w:rsidRDefault="000C1290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>В случае возникновения каких-либо трудностей при использовании онлайнового приложения</w:t>
      </w:r>
      <w:r w:rsidRPr="00095983">
        <w:rPr>
          <w:sz w:val="24"/>
          <w:szCs w:val="24"/>
          <w:lang w:val="en-GB"/>
        </w:rPr>
        <w:t> </w:t>
      </w:r>
      <w:r w:rsidR="00C47154" w:rsidRPr="00095983">
        <w:rPr>
          <w:sz w:val="24"/>
          <w:szCs w:val="24"/>
          <w:lang w:val="en-GB"/>
        </w:rPr>
        <w:t>RES</w:t>
      </w:r>
      <w:r w:rsidR="00C47154" w:rsidRPr="00095983">
        <w:rPr>
          <w:sz w:val="24"/>
          <w:szCs w:val="24"/>
          <w:lang w:val="ru-RU"/>
        </w:rPr>
        <w:t xml:space="preserve"> 35 </w:t>
      </w:r>
      <w:r w:rsidRPr="00095983">
        <w:rPr>
          <w:sz w:val="24"/>
          <w:szCs w:val="24"/>
          <w:lang w:val="ru-RU"/>
        </w:rPr>
        <w:t>можно обращаться по выделенному адресу электронной почты</w:t>
      </w:r>
      <w:r w:rsidR="00C47154" w:rsidRPr="00095983">
        <w:rPr>
          <w:sz w:val="24"/>
          <w:szCs w:val="24"/>
          <w:lang w:val="ru-RU"/>
        </w:rPr>
        <w:t xml:space="preserve"> </w:t>
      </w:r>
      <w:r w:rsidR="0035338F">
        <w:fldChar w:fldCharType="begin"/>
      </w:r>
      <w:r w:rsidR="0035338F" w:rsidRPr="0035338F">
        <w:rPr>
          <w:lang w:val="ru-RU"/>
        </w:rPr>
        <w:instrText xml:space="preserve"> </w:instrText>
      </w:r>
      <w:r w:rsidR="0035338F">
        <w:instrText>HYPERLINK</w:instrText>
      </w:r>
      <w:r w:rsidR="0035338F" w:rsidRPr="0035338F">
        <w:rPr>
          <w:lang w:val="ru-RU"/>
        </w:rPr>
        <w:instrText xml:space="preserve"> "</w:instrText>
      </w:r>
      <w:r w:rsidR="0035338F">
        <w:instrText>mailto</w:instrText>
      </w:r>
      <w:r w:rsidR="0035338F" w:rsidRPr="0035338F">
        <w:rPr>
          <w:lang w:val="ru-RU"/>
        </w:rPr>
        <w:instrText>:</w:instrText>
      </w:r>
      <w:r w:rsidR="0035338F">
        <w:instrText>spacehelp</w:instrText>
      </w:r>
      <w:r w:rsidR="0035338F" w:rsidRPr="0035338F">
        <w:rPr>
          <w:lang w:val="ru-RU"/>
        </w:rPr>
        <w:instrText>@</w:instrText>
      </w:r>
      <w:r w:rsidR="0035338F">
        <w:instrText>itu</w:instrText>
      </w:r>
      <w:r w:rsidR="0035338F" w:rsidRPr="0035338F">
        <w:rPr>
          <w:lang w:val="ru-RU"/>
        </w:rPr>
        <w:instrText>.</w:instrText>
      </w:r>
      <w:r w:rsidR="0035338F">
        <w:instrText>int</w:instrText>
      </w:r>
      <w:r w:rsidR="0035338F" w:rsidRPr="0035338F">
        <w:rPr>
          <w:lang w:val="ru-RU"/>
        </w:rPr>
        <w:instrText xml:space="preserve">" </w:instrText>
      </w:r>
      <w:r w:rsidR="0035338F">
        <w:fldChar w:fldCharType="separate"/>
      </w:r>
      <w:r w:rsidR="00C47154" w:rsidRPr="00095983">
        <w:rPr>
          <w:rStyle w:val="Hyperlink"/>
          <w:sz w:val="24"/>
          <w:szCs w:val="24"/>
          <w:lang w:val="en-GB"/>
        </w:rPr>
        <w:t>spacehelp</w:t>
      </w:r>
      <w:r w:rsidR="00C47154" w:rsidRPr="00095983">
        <w:rPr>
          <w:rStyle w:val="Hyperlink"/>
          <w:sz w:val="24"/>
          <w:szCs w:val="24"/>
          <w:lang w:val="ru-RU"/>
        </w:rPr>
        <w:t>@</w:t>
      </w:r>
      <w:r w:rsidR="00C47154" w:rsidRPr="00095983">
        <w:rPr>
          <w:rStyle w:val="Hyperlink"/>
          <w:sz w:val="24"/>
          <w:szCs w:val="24"/>
          <w:lang w:val="en-GB"/>
        </w:rPr>
        <w:t>itu</w:t>
      </w:r>
      <w:r w:rsidR="00C47154" w:rsidRPr="00095983">
        <w:rPr>
          <w:rStyle w:val="Hyperlink"/>
          <w:sz w:val="24"/>
          <w:szCs w:val="24"/>
          <w:lang w:val="ru-RU"/>
        </w:rPr>
        <w:t>.</w:t>
      </w:r>
      <w:r w:rsidR="00C47154" w:rsidRPr="00095983">
        <w:rPr>
          <w:rStyle w:val="Hyperlink"/>
          <w:sz w:val="24"/>
          <w:szCs w:val="24"/>
          <w:lang w:val="en-GB"/>
        </w:rPr>
        <w:t>int</w:t>
      </w:r>
      <w:r w:rsidR="0035338F">
        <w:rPr>
          <w:rStyle w:val="Hyperlink"/>
          <w:sz w:val="24"/>
          <w:szCs w:val="24"/>
          <w:lang w:val="en-GB"/>
        </w:rPr>
        <w:fldChar w:fldCharType="end"/>
      </w:r>
      <w:r w:rsidR="00C47154" w:rsidRPr="00095983">
        <w:rPr>
          <w:sz w:val="24"/>
          <w:szCs w:val="24"/>
          <w:lang w:val="ru-RU"/>
        </w:rPr>
        <w:t xml:space="preserve"> </w:t>
      </w:r>
      <w:r w:rsidRPr="00095983">
        <w:rPr>
          <w:sz w:val="24"/>
          <w:szCs w:val="24"/>
          <w:lang w:val="ru-RU"/>
        </w:rPr>
        <w:t>или по горячей линии</w:t>
      </w:r>
      <w:r w:rsidR="00C47154" w:rsidRPr="00095983">
        <w:rPr>
          <w:sz w:val="24"/>
          <w:szCs w:val="24"/>
          <w:lang w:val="ru-RU"/>
        </w:rPr>
        <w:t xml:space="preserve"> (</w:t>
      </w:r>
      <w:r w:rsidRPr="00095983">
        <w:rPr>
          <w:sz w:val="24"/>
          <w:szCs w:val="24"/>
          <w:lang w:val="ru-RU"/>
        </w:rPr>
        <w:t>телефон</w:t>
      </w:r>
      <w:r w:rsidR="00C47154" w:rsidRPr="00095983">
        <w:rPr>
          <w:sz w:val="24"/>
          <w:szCs w:val="24"/>
          <w:lang w:val="ru-RU"/>
        </w:rPr>
        <w:t xml:space="preserve"> +41</w:t>
      </w:r>
      <w:r w:rsidR="00B608F3" w:rsidRPr="00095983">
        <w:rPr>
          <w:sz w:val="24"/>
          <w:szCs w:val="24"/>
        </w:rPr>
        <w:t> </w:t>
      </w:r>
      <w:r w:rsidR="00C47154" w:rsidRPr="00095983">
        <w:rPr>
          <w:sz w:val="24"/>
          <w:szCs w:val="24"/>
          <w:lang w:val="ru-RU"/>
        </w:rPr>
        <w:t>22</w:t>
      </w:r>
      <w:r w:rsidR="00B608F3" w:rsidRPr="00095983">
        <w:rPr>
          <w:sz w:val="24"/>
          <w:szCs w:val="24"/>
        </w:rPr>
        <w:t> </w:t>
      </w:r>
      <w:r w:rsidR="00C47154" w:rsidRPr="00095983">
        <w:rPr>
          <w:sz w:val="24"/>
          <w:szCs w:val="24"/>
          <w:lang w:val="ru-RU"/>
        </w:rPr>
        <w:t>730</w:t>
      </w:r>
      <w:r w:rsidR="00B608F3" w:rsidRPr="00095983">
        <w:rPr>
          <w:sz w:val="24"/>
          <w:szCs w:val="24"/>
        </w:rPr>
        <w:t> </w:t>
      </w:r>
      <w:r w:rsidR="00C47154" w:rsidRPr="00095983">
        <w:rPr>
          <w:sz w:val="24"/>
          <w:szCs w:val="24"/>
          <w:lang w:val="ru-RU"/>
        </w:rPr>
        <w:t xml:space="preserve">6777, </w:t>
      </w:r>
      <w:r w:rsidRPr="00095983">
        <w:rPr>
          <w:sz w:val="24"/>
          <w:szCs w:val="24"/>
          <w:lang w:val="ru-RU"/>
        </w:rPr>
        <w:t>с</w:t>
      </w:r>
      <w:r w:rsidR="00C47154" w:rsidRPr="00095983">
        <w:rPr>
          <w:sz w:val="24"/>
          <w:szCs w:val="24"/>
          <w:lang w:val="ru-RU"/>
        </w:rPr>
        <w:t xml:space="preserve"> 09</w:t>
      </w:r>
      <w:r w:rsidRPr="00095983">
        <w:rPr>
          <w:sz w:val="24"/>
          <w:szCs w:val="24"/>
          <w:lang w:val="ru-RU"/>
        </w:rPr>
        <w:t> час.</w:t>
      </w:r>
      <w:r w:rsidR="00B608F3" w:rsidRPr="00095983">
        <w:rPr>
          <w:sz w:val="24"/>
          <w:szCs w:val="24"/>
        </w:rPr>
        <w:t> </w:t>
      </w:r>
      <w:r w:rsidRPr="00095983">
        <w:rPr>
          <w:sz w:val="24"/>
          <w:szCs w:val="24"/>
          <w:lang w:val="ru-RU"/>
        </w:rPr>
        <w:t>0</w:t>
      </w:r>
      <w:r w:rsidR="00C47154" w:rsidRPr="00095983">
        <w:rPr>
          <w:sz w:val="24"/>
          <w:szCs w:val="24"/>
          <w:lang w:val="ru-RU"/>
        </w:rPr>
        <w:t>0</w:t>
      </w:r>
      <w:r w:rsidRPr="00095983">
        <w:rPr>
          <w:sz w:val="24"/>
          <w:szCs w:val="24"/>
          <w:lang w:val="ru-RU"/>
        </w:rPr>
        <w:t> мин. до</w:t>
      </w:r>
      <w:r w:rsidR="00C47154" w:rsidRPr="00095983">
        <w:rPr>
          <w:sz w:val="24"/>
          <w:szCs w:val="24"/>
          <w:lang w:val="ru-RU"/>
        </w:rPr>
        <w:t xml:space="preserve"> 17</w:t>
      </w:r>
      <w:r w:rsidRPr="00095983">
        <w:rPr>
          <w:sz w:val="24"/>
          <w:szCs w:val="24"/>
          <w:lang w:val="ru-RU"/>
        </w:rPr>
        <w:t> час.</w:t>
      </w:r>
      <w:r w:rsidR="00B608F3" w:rsidRPr="00095983">
        <w:rPr>
          <w:sz w:val="24"/>
          <w:szCs w:val="24"/>
        </w:rPr>
        <w:t> </w:t>
      </w:r>
      <w:r w:rsidR="00C47154" w:rsidRPr="00095983">
        <w:rPr>
          <w:sz w:val="24"/>
          <w:szCs w:val="24"/>
          <w:lang w:val="ru-RU"/>
        </w:rPr>
        <w:t>00</w:t>
      </w:r>
      <w:r w:rsidRPr="00095983">
        <w:rPr>
          <w:sz w:val="24"/>
          <w:szCs w:val="24"/>
          <w:lang w:val="ru-RU"/>
        </w:rPr>
        <w:t> мин. по женевскому времени</w:t>
      </w:r>
      <w:r w:rsidR="00C47154" w:rsidRPr="00095983">
        <w:rPr>
          <w:sz w:val="24"/>
          <w:szCs w:val="24"/>
          <w:lang w:val="ru-RU"/>
        </w:rPr>
        <w:t xml:space="preserve">) </w:t>
      </w:r>
      <w:r w:rsidRPr="00095983">
        <w:rPr>
          <w:sz w:val="24"/>
          <w:szCs w:val="24"/>
          <w:lang w:val="ru-RU"/>
        </w:rPr>
        <w:t>для получения помощи Бюро</w:t>
      </w:r>
      <w:r w:rsidR="00C47154" w:rsidRPr="00095983">
        <w:rPr>
          <w:sz w:val="24"/>
          <w:szCs w:val="24"/>
          <w:lang w:val="ru-RU"/>
        </w:rPr>
        <w:t>.</w:t>
      </w:r>
    </w:p>
    <w:p w14:paraId="0054E4A1" w14:textId="77777777" w:rsidR="00095983" w:rsidRDefault="0009598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4F9D73B8" w14:textId="0831F337" w:rsidR="00C47154" w:rsidRPr="00095983" w:rsidRDefault="00B803D6" w:rsidP="00B803D6">
      <w:pPr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lastRenderedPageBreak/>
        <w:t xml:space="preserve">Бюро готово предоставить вашей администрации по запросу на адрес: </w:t>
      </w:r>
      <w:r w:rsidR="0035338F">
        <w:fldChar w:fldCharType="begin"/>
      </w:r>
      <w:r w:rsidR="0035338F" w:rsidRPr="0035338F">
        <w:rPr>
          <w:lang w:val="ru-RU"/>
        </w:rPr>
        <w:instrText xml:space="preserve"> </w:instrText>
      </w:r>
      <w:r w:rsidR="0035338F">
        <w:instrText>HYPERLINK</w:instrText>
      </w:r>
      <w:r w:rsidR="0035338F" w:rsidRPr="0035338F">
        <w:rPr>
          <w:lang w:val="ru-RU"/>
        </w:rPr>
        <w:instrText xml:space="preserve"> "</w:instrText>
      </w:r>
      <w:r w:rsidR="0035338F">
        <w:instrText>mailto</w:instrText>
      </w:r>
      <w:r w:rsidR="0035338F" w:rsidRPr="0035338F">
        <w:rPr>
          <w:lang w:val="ru-RU"/>
        </w:rPr>
        <w:instrText>:</w:instrText>
      </w:r>
      <w:r w:rsidR="0035338F">
        <w:instrText>brmail</w:instrText>
      </w:r>
      <w:r w:rsidR="0035338F" w:rsidRPr="0035338F">
        <w:rPr>
          <w:lang w:val="ru-RU"/>
        </w:rPr>
        <w:instrText>@</w:instrText>
      </w:r>
      <w:r w:rsidR="0035338F">
        <w:instrText>itu</w:instrText>
      </w:r>
      <w:r w:rsidR="0035338F" w:rsidRPr="0035338F">
        <w:rPr>
          <w:lang w:val="ru-RU"/>
        </w:rPr>
        <w:instrText>.</w:instrText>
      </w:r>
      <w:r w:rsidR="0035338F">
        <w:instrText>int</w:instrText>
      </w:r>
      <w:r w:rsidR="0035338F" w:rsidRPr="0035338F">
        <w:rPr>
          <w:lang w:val="ru-RU"/>
        </w:rPr>
        <w:instrText xml:space="preserve">" </w:instrText>
      </w:r>
      <w:r w:rsidR="0035338F">
        <w:fldChar w:fldCharType="separate"/>
      </w:r>
      <w:r w:rsidRPr="00095983">
        <w:rPr>
          <w:rStyle w:val="Hyperlink"/>
          <w:sz w:val="24"/>
          <w:szCs w:val="24"/>
          <w:lang w:val="ru-RU"/>
        </w:rPr>
        <w:t>brmail@itu.int</w:t>
      </w:r>
      <w:r w:rsidR="0035338F">
        <w:rPr>
          <w:rStyle w:val="Hyperlink"/>
          <w:sz w:val="24"/>
          <w:szCs w:val="24"/>
          <w:lang w:val="ru-RU"/>
        </w:rPr>
        <w:fldChar w:fldCharType="end"/>
      </w:r>
      <w:r w:rsidRPr="00095983">
        <w:rPr>
          <w:sz w:val="24"/>
          <w:szCs w:val="24"/>
          <w:lang w:val="ru-RU"/>
        </w:rPr>
        <w:t xml:space="preserve"> любые необходимые разъяснения по вопросам, затронутым в настоящем циркулярном письме.</w:t>
      </w:r>
    </w:p>
    <w:p w14:paraId="68D234A4" w14:textId="078C46F1" w:rsidR="00D76E32" w:rsidRPr="00095983" w:rsidRDefault="002E1468" w:rsidP="00B803D6">
      <w:pPr>
        <w:spacing w:before="1080"/>
        <w:jc w:val="left"/>
        <w:rPr>
          <w:sz w:val="24"/>
          <w:szCs w:val="24"/>
          <w:lang w:val="ru-RU"/>
        </w:rPr>
      </w:pPr>
      <w:r w:rsidRPr="00095983">
        <w:rPr>
          <w:sz w:val="24"/>
          <w:szCs w:val="24"/>
          <w:lang w:val="ru-RU"/>
        </w:rPr>
        <w:t xml:space="preserve">Марио Маневич </w:t>
      </w:r>
      <w:r w:rsidR="00811521" w:rsidRPr="00095983">
        <w:rPr>
          <w:sz w:val="24"/>
          <w:szCs w:val="24"/>
          <w:lang w:val="ru-RU"/>
        </w:rPr>
        <w:br/>
      </w:r>
      <w:r w:rsidR="00F94573" w:rsidRPr="00095983">
        <w:rPr>
          <w:sz w:val="24"/>
          <w:szCs w:val="24"/>
          <w:lang w:val="ru-RU"/>
        </w:rPr>
        <w:t>Директор</w:t>
      </w:r>
    </w:p>
    <w:p w14:paraId="02C3AAC0" w14:textId="6A188459" w:rsidR="00EC089C" w:rsidRPr="0035338F" w:rsidRDefault="00AE2FB6" w:rsidP="00B608F3">
      <w:pPr>
        <w:spacing w:before="1440"/>
        <w:jc w:val="left"/>
        <w:rPr>
          <w:sz w:val="18"/>
          <w:szCs w:val="18"/>
          <w:lang w:val="ru-RU" w:eastAsia="zh-CN"/>
        </w:rPr>
      </w:pPr>
      <w:r w:rsidRPr="0035338F">
        <w:rPr>
          <w:rFonts w:cs="Calibri,Bold"/>
          <w:b/>
          <w:bCs/>
          <w:sz w:val="18"/>
          <w:szCs w:val="18"/>
          <w:lang w:val="ru-RU" w:eastAsia="zh-CN"/>
        </w:rPr>
        <w:t>Рассылка</w:t>
      </w:r>
      <w:r w:rsidRPr="0035338F">
        <w:rPr>
          <w:sz w:val="18"/>
          <w:szCs w:val="18"/>
          <w:lang w:val="ru-RU" w:eastAsia="zh-CN"/>
        </w:rPr>
        <w:t>:</w:t>
      </w:r>
      <w:r w:rsidR="00B803D6" w:rsidRPr="0035338F">
        <w:rPr>
          <w:sz w:val="18"/>
          <w:szCs w:val="18"/>
          <w:lang w:val="ru-RU" w:eastAsia="zh-CN"/>
        </w:rPr>
        <w:br/>
      </w:r>
      <w:r w:rsidRPr="0035338F">
        <w:rPr>
          <w:sz w:val="18"/>
          <w:szCs w:val="18"/>
          <w:lang w:val="ru-RU" w:eastAsia="zh-CN"/>
        </w:rPr>
        <w:t>−</w:t>
      </w:r>
      <w:r w:rsidRPr="0035338F">
        <w:rPr>
          <w:sz w:val="18"/>
          <w:szCs w:val="18"/>
          <w:lang w:val="ru-RU" w:eastAsia="zh-CN"/>
        </w:rPr>
        <w:tab/>
        <w:t>Администрациям Государств – Членов МСЭ</w:t>
      </w:r>
      <w:r w:rsidR="00B803D6" w:rsidRPr="0035338F">
        <w:rPr>
          <w:sz w:val="18"/>
          <w:szCs w:val="18"/>
          <w:lang w:val="ru-RU" w:eastAsia="zh-CN"/>
        </w:rPr>
        <w:br/>
      </w:r>
      <w:r w:rsidRPr="0035338F">
        <w:rPr>
          <w:sz w:val="18"/>
          <w:szCs w:val="18"/>
          <w:lang w:val="ru-RU" w:eastAsia="zh-CN"/>
        </w:rPr>
        <w:t>−</w:t>
      </w:r>
      <w:r w:rsidRPr="0035338F">
        <w:rPr>
          <w:sz w:val="18"/>
          <w:szCs w:val="18"/>
          <w:lang w:val="ru-RU" w:eastAsia="zh-CN"/>
        </w:rPr>
        <w:tab/>
        <w:t xml:space="preserve">Членам </w:t>
      </w:r>
      <w:proofErr w:type="spellStart"/>
      <w:r w:rsidRPr="0035338F">
        <w:rPr>
          <w:sz w:val="18"/>
          <w:szCs w:val="18"/>
          <w:lang w:val="ru-RU" w:eastAsia="zh-CN"/>
        </w:rPr>
        <w:t>Радиорегламентарного</w:t>
      </w:r>
      <w:proofErr w:type="spellEnd"/>
      <w:r w:rsidRPr="0035338F">
        <w:rPr>
          <w:sz w:val="18"/>
          <w:szCs w:val="18"/>
          <w:lang w:val="ru-RU" w:eastAsia="zh-CN"/>
        </w:rPr>
        <w:t xml:space="preserve"> комитета</w:t>
      </w:r>
    </w:p>
    <w:sectPr w:rsidR="00EC089C" w:rsidRPr="0035338F" w:rsidSect="00523BE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F269" w14:textId="77777777" w:rsidR="00661254" w:rsidRDefault="00661254">
      <w:r>
        <w:separator/>
      </w:r>
    </w:p>
  </w:endnote>
  <w:endnote w:type="continuationSeparator" w:id="0">
    <w:p w14:paraId="2790F120" w14:textId="77777777" w:rsidR="00661254" w:rsidRDefault="0066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6164" w14:textId="55B8CCCE" w:rsidR="00661254" w:rsidRPr="00AC0327" w:rsidRDefault="00661254" w:rsidP="00E10674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  <w:lang w:val="fr-FR"/>
      </w:rPr>
    </w:pPr>
    <w:r w:rsidRPr="00B65478">
      <w:rPr>
        <w:sz w:val="16"/>
        <w:szCs w:val="16"/>
      </w:rPr>
      <w:fldChar w:fldCharType="begin"/>
    </w:r>
    <w:r w:rsidRPr="00AC0327">
      <w:rPr>
        <w:sz w:val="16"/>
        <w:szCs w:val="16"/>
        <w:lang w:val="fr-FR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>
      <w:rPr>
        <w:noProof/>
        <w:sz w:val="16"/>
        <w:szCs w:val="16"/>
        <w:lang w:val="fr-FR"/>
      </w:rPr>
      <w:t>Y:\APP\BR\CIRCS_DMS\CR\400\452\452R.DOCX</w:t>
    </w:r>
    <w:r w:rsidRPr="00B65478">
      <w:rPr>
        <w:noProof/>
        <w:sz w:val="16"/>
        <w:szCs w:val="16"/>
      </w:rPr>
      <w:fldChar w:fldCharType="end"/>
    </w:r>
    <w:r w:rsidRPr="00AC0327">
      <w:rPr>
        <w:noProof/>
        <w:sz w:val="16"/>
        <w:szCs w:val="16"/>
        <w:lang w:val="fr-FR"/>
      </w:rPr>
      <w:t xml:space="preserve"> (358506)</w:t>
    </w:r>
    <w:r w:rsidRPr="00AC0327">
      <w:rPr>
        <w:sz w:val="16"/>
        <w:szCs w:val="16"/>
        <w:lang w:val="fr-FR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35338F">
      <w:rPr>
        <w:noProof/>
        <w:sz w:val="16"/>
        <w:szCs w:val="16"/>
      </w:rPr>
      <w:t>13.05.21</w:t>
    </w:r>
    <w:r w:rsidRPr="00B65478">
      <w:rPr>
        <w:sz w:val="16"/>
        <w:szCs w:val="16"/>
      </w:rPr>
      <w:fldChar w:fldCharType="end"/>
    </w:r>
    <w:r w:rsidRPr="00AC0327">
      <w:rPr>
        <w:sz w:val="16"/>
        <w:szCs w:val="16"/>
        <w:lang w:val="fr-FR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>
      <w:rPr>
        <w:noProof/>
        <w:sz w:val="16"/>
        <w:szCs w:val="16"/>
      </w:rPr>
      <w:t>29.11.19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2BE3" w14:textId="77777777" w:rsidR="00661254" w:rsidRPr="005B1F5F" w:rsidRDefault="00661254" w:rsidP="009F79F8">
    <w:pPr>
      <w:pStyle w:val="FirstFooter"/>
      <w:spacing w:before="240"/>
      <w:ind w:left="-397" w:right="-397"/>
      <w:jc w:val="center"/>
      <w:rPr>
        <w:rStyle w:val="Hyperlink"/>
        <w:color w:val="4F81BD" w:themeColor="accent1"/>
        <w:sz w:val="18"/>
        <w:szCs w:val="18"/>
        <w:lang w:val="fr-CH"/>
      </w:rPr>
    </w:pPr>
    <w:r w:rsidRPr="005B1F5F">
      <w:rPr>
        <w:color w:val="4F81BD" w:themeColor="accent1"/>
        <w:sz w:val="18"/>
        <w:szCs w:val="18"/>
        <w:lang w:val="fr-CH"/>
      </w:rPr>
      <w:t xml:space="preserve">International </w:t>
    </w:r>
    <w:proofErr w:type="spellStart"/>
    <w:r w:rsidRPr="005B1F5F">
      <w:rPr>
        <w:color w:val="4F81BD" w:themeColor="accent1"/>
        <w:sz w:val="18"/>
        <w:szCs w:val="18"/>
        <w:lang w:val="fr-CH"/>
      </w:rPr>
      <w:t>Telecommunication</w:t>
    </w:r>
    <w:proofErr w:type="spellEnd"/>
    <w:r w:rsidRPr="005B1F5F">
      <w:rPr>
        <w:color w:val="4F81BD" w:themeColor="accent1"/>
        <w:sz w:val="18"/>
        <w:szCs w:val="18"/>
        <w:lang w:val="fr-CH"/>
      </w:rPr>
      <w:t xml:space="preserve"> Union • Place des Nations • CH</w:t>
    </w:r>
    <w:r w:rsidRPr="005B1F5F">
      <w:rPr>
        <w:color w:val="4F81BD" w:themeColor="accent1"/>
        <w:sz w:val="18"/>
        <w:szCs w:val="18"/>
        <w:lang w:val="fr-CH"/>
      </w:rPr>
      <w:noBreakHyphen/>
      <w:t xml:space="preserve">1211 Geneva 20 • </w:t>
    </w:r>
    <w:proofErr w:type="spellStart"/>
    <w:r w:rsidRPr="005B1F5F">
      <w:rPr>
        <w:color w:val="4F81BD" w:themeColor="accent1"/>
        <w:sz w:val="18"/>
        <w:szCs w:val="18"/>
        <w:lang w:val="fr-CH"/>
      </w:rPr>
      <w:t>Switzerland</w:t>
    </w:r>
    <w:proofErr w:type="spellEnd"/>
    <w:r w:rsidRPr="005B1F5F">
      <w:rPr>
        <w:color w:val="4F81BD" w:themeColor="accent1"/>
        <w:sz w:val="18"/>
        <w:szCs w:val="18"/>
        <w:lang w:val="fr-CH"/>
      </w:rPr>
      <w:t xml:space="preserve"> </w:t>
    </w:r>
    <w:r w:rsidRPr="005B1F5F">
      <w:rPr>
        <w:color w:val="4F81BD" w:themeColor="accent1"/>
        <w:sz w:val="18"/>
        <w:szCs w:val="18"/>
        <w:lang w:val="fr-CH"/>
      </w:rPr>
      <w:br/>
    </w:r>
    <w:proofErr w:type="gramStart"/>
    <w:r w:rsidRPr="005B1F5F">
      <w:rPr>
        <w:color w:val="4F81BD" w:themeColor="accent1"/>
        <w:sz w:val="18"/>
        <w:szCs w:val="18"/>
        <w:lang w:val="ru-RU"/>
      </w:rPr>
      <w:t>Тел</w:t>
    </w:r>
    <w:r w:rsidRPr="005B1F5F">
      <w:rPr>
        <w:color w:val="4F81BD" w:themeColor="accent1"/>
        <w:sz w:val="18"/>
        <w:szCs w:val="18"/>
      </w:rPr>
      <w:t>.</w:t>
    </w:r>
    <w:r w:rsidRPr="005B1F5F">
      <w:rPr>
        <w:color w:val="4F81BD" w:themeColor="accent1"/>
        <w:sz w:val="18"/>
        <w:szCs w:val="18"/>
        <w:lang w:val="fr-CH"/>
      </w:rPr>
      <w:t>:</w:t>
    </w:r>
    <w:proofErr w:type="gramEnd"/>
    <w:r w:rsidRPr="005B1F5F">
      <w:rPr>
        <w:color w:val="4F81BD" w:themeColor="accent1"/>
        <w:sz w:val="18"/>
        <w:szCs w:val="18"/>
        <w:lang w:val="fr-CH"/>
      </w:rPr>
      <w:t xml:space="preserve"> +41 22 730 5111 • </w:t>
    </w:r>
    <w:r w:rsidRPr="005B1F5F">
      <w:rPr>
        <w:color w:val="4F81BD" w:themeColor="accent1"/>
        <w:sz w:val="18"/>
        <w:szCs w:val="18"/>
        <w:lang w:val="ru-RU"/>
      </w:rPr>
      <w:t>Факс</w:t>
    </w:r>
    <w:r w:rsidRPr="005B1F5F">
      <w:rPr>
        <w:color w:val="4F81BD" w:themeColor="accent1"/>
        <w:sz w:val="18"/>
        <w:szCs w:val="18"/>
        <w:lang w:val="fr-CH"/>
      </w:rPr>
      <w:t xml:space="preserve">: +41 22 733 7256 • </w:t>
    </w:r>
    <w:r w:rsidRPr="005B1F5F">
      <w:rPr>
        <w:color w:val="4F81BD" w:themeColor="accent1"/>
        <w:sz w:val="18"/>
        <w:szCs w:val="18"/>
        <w:lang w:val="ru-RU"/>
      </w:rPr>
      <w:t>Эл</w:t>
    </w:r>
    <w:r w:rsidRPr="005B1F5F">
      <w:rPr>
        <w:color w:val="4F81BD" w:themeColor="accent1"/>
        <w:sz w:val="18"/>
        <w:szCs w:val="18"/>
      </w:rPr>
      <w:t xml:space="preserve">. </w:t>
    </w:r>
    <w:r w:rsidRPr="005B1F5F">
      <w:rPr>
        <w:color w:val="4F81BD" w:themeColor="accent1"/>
        <w:sz w:val="18"/>
        <w:szCs w:val="18"/>
        <w:lang w:val="ru-RU"/>
      </w:rPr>
      <w:t>почта</w:t>
    </w:r>
    <w:r w:rsidRPr="005B1F5F">
      <w:rPr>
        <w:color w:val="4F81BD" w:themeColor="accent1"/>
        <w:sz w:val="18"/>
        <w:szCs w:val="18"/>
        <w:lang w:val="fr-CH"/>
      </w:rPr>
      <w:t xml:space="preserve">: </w:t>
    </w:r>
    <w:hyperlink r:id="rId1" w:history="1">
      <w:r w:rsidRPr="005B1F5F">
        <w:rPr>
          <w:rStyle w:val="Hyperlink"/>
          <w:color w:val="4F81BD" w:themeColor="accent1"/>
          <w:sz w:val="18"/>
          <w:szCs w:val="18"/>
          <w:lang w:val="fr-CH"/>
        </w:rPr>
        <w:t>itumail@itu.int</w:t>
      </w:r>
    </w:hyperlink>
    <w:r w:rsidRPr="005B1F5F">
      <w:rPr>
        <w:color w:val="4F81BD" w:themeColor="accent1"/>
        <w:sz w:val="18"/>
        <w:szCs w:val="18"/>
        <w:lang w:val="fr-CH"/>
      </w:rPr>
      <w:t xml:space="preserve"> • </w:t>
    </w:r>
    <w:hyperlink r:id="rId2" w:history="1">
      <w:r w:rsidRPr="005B1F5F">
        <w:rPr>
          <w:rStyle w:val="Hyperlink"/>
          <w:color w:val="4F81BD" w:themeColor="accent1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C4E6" w14:textId="77777777" w:rsidR="00661254" w:rsidRDefault="00661254">
      <w:r>
        <w:t>____________________</w:t>
      </w:r>
    </w:p>
  </w:footnote>
  <w:footnote w:type="continuationSeparator" w:id="0">
    <w:p w14:paraId="6762CD1F" w14:textId="77777777" w:rsidR="00661254" w:rsidRDefault="0066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E338" w14:textId="77777777" w:rsidR="00661254" w:rsidRPr="00490DF9" w:rsidRDefault="00661254" w:rsidP="00E10674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>
      <w:rPr>
        <w:rStyle w:val="PageNumber"/>
        <w:sz w:val="18"/>
        <w:szCs w:val="18"/>
        <w:lang w:val="ru-RU"/>
      </w:rPr>
      <w:br/>
      <w:t>С</w:t>
    </w:r>
    <w:r>
      <w:rPr>
        <w:rStyle w:val="PageNumber"/>
        <w:sz w:val="18"/>
        <w:szCs w:val="18"/>
      </w:rPr>
      <w:t>R/3</w:t>
    </w:r>
    <w:r>
      <w:rPr>
        <w:rStyle w:val="PageNumber"/>
        <w:sz w:val="18"/>
        <w:szCs w:val="18"/>
        <w:lang w:val="ru-RU"/>
      </w:rPr>
      <w:t>63</w:t>
    </w:r>
    <w:r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D9D0" w14:textId="7A9A5961" w:rsidR="00661254" w:rsidRPr="00813AFD" w:rsidRDefault="00553052" w:rsidP="00DB2F45">
    <w:pPr>
      <w:pStyle w:val="Header"/>
      <w:jc w:val="center"/>
      <w:rPr>
        <w:iCs/>
        <w:lang w:val="ru-RU"/>
      </w:rPr>
    </w:pPr>
    <w:r>
      <w:rPr>
        <w:iCs/>
        <w:sz w:val="18"/>
        <w:szCs w:val="18"/>
      </w:rPr>
      <w:t>-</w:t>
    </w:r>
    <w:r w:rsidR="00661254" w:rsidRPr="001C6B9E">
      <w:rPr>
        <w:iCs/>
        <w:sz w:val="18"/>
        <w:szCs w:val="18"/>
      </w:rPr>
      <w:fldChar w:fldCharType="begin"/>
    </w:r>
    <w:r w:rsidR="00661254" w:rsidRPr="001C6B9E">
      <w:rPr>
        <w:iCs/>
        <w:sz w:val="18"/>
        <w:szCs w:val="18"/>
      </w:rPr>
      <w:instrText xml:space="preserve"> PAGE  \* MERGEFORMAT </w:instrText>
    </w:r>
    <w:r w:rsidR="00661254" w:rsidRPr="001C6B9E">
      <w:rPr>
        <w:iCs/>
        <w:sz w:val="18"/>
        <w:szCs w:val="18"/>
      </w:rPr>
      <w:fldChar w:fldCharType="separate"/>
    </w:r>
    <w:r w:rsidR="00661254">
      <w:rPr>
        <w:iCs/>
        <w:noProof/>
        <w:sz w:val="18"/>
        <w:szCs w:val="18"/>
      </w:rPr>
      <w:t>3</w:t>
    </w:r>
    <w:r w:rsidR="00661254" w:rsidRPr="001C6B9E">
      <w:rPr>
        <w:iCs/>
        <w:sz w:val="18"/>
        <w:szCs w:val="18"/>
      </w:rPr>
      <w:fldChar w:fldCharType="end"/>
    </w:r>
    <w:r>
      <w:rPr>
        <w:iCs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AB95" w14:textId="05E82333" w:rsidR="00661254" w:rsidRPr="00EA15B3" w:rsidRDefault="00661254" w:rsidP="00E50C9B">
    <w:pPr>
      <w:pStyle w:val="Header"/>
      <w:spacing w:line="360" w:lineRule="auto"/>
      <w:jc w:val="center"/>
    </w:pPr>
    <w:r w:rsidRPr="008E52B1">
      <w:rPr>
        <w:noProof/>
        <w:color w:val="3399FF"/>
        <w:lang w:val="en-GB" w:eastAsia="zh-CN"/>
      </w:rPr>
      <w:drawing>
        <wp:inline distT="0" distB="0" distL="0" distR="0" wp14:anchorId="359B19A5" wp14:editId="1A3398AC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76C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3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2DD7"/>
    <w:multiLevelType w:val="hybridMultilevel"/>
    <w:tmpl w:val="4E323016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2C4B"/>
    <w:multiLevelType w:val="hybridMultilevel"/>
    <w:tmpl w:val="FABC8574"/>
    <w:lvl w:ilvl="0" w:tplc="1026D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45CC"/>
    <w:rsid w:val="00006A31"/>
    <w:rsid w:val="00006BF2"/>
    <w:rsid w:val="00006C82"/>
    <w:rsid w:val="00010E30"/>
    <w:rsid w:val="00012602"/>
    <w:rsid w:val="00015C76"/>
    <w:rsid w:val="00021C62"/>
    <w:rsid w:val="00022C0B"/>
    <w:rsid w:val="00026CF8"/>
    <w:rsid w:val="00030BD7"/>
    <w:rsid w:val="00031E64"/>
    <w:rsid w:val="00034340"/>
    <w:rsid w:val="00034A11"/>
    <w:rsid w:val="00035CB3"/>
    <w:rsid w:val="00044B8A"/>
    <w:rsid w:val="000453F2"/>
    <w:rsid w:val="00045A8D"/>
    <w:rsid w:val="0005167A"/>
    <w:rsid w:val="00052FA9"/>
    <w:rsid w:val="00054E5D"/>
    <w:rsid w:val="0006134D"/>
    <w:rsid w:val="0006362B"/>
    <w:rsid w:val="00070258"/>
    <w:rsid w:val="00070FF1"/>
    <w:rsid w:val="00071C91"/>
    <w:rsid w:val="0007323C"/>
    <w:rsid w:val="00075FAD"/>
    <w:rsid w:val="000811C0"/>
    <w:rsid w:val="0008180C"/>
    <w:rsid w:val="0008373F"/>
    <w:rsid w:val="00085282"/>
    <w:rsid w:val="0008601D"/>
    <w:rsid w:val="00086D03"/>
    <w:rsid w:val="00095983"/>
    <w:rsid w:val="000A096A"/>
    <w:rsid w:val="000A375E"/>
    <w:rsid w:val="000A3D3E"/>
    <w:rsid w:val="000A7051"/>
    <w:rsid w:val="000B03A9"/>
    <w:rsid w:val="000B0AF6"/>
    <w:rsid w:val="000B0D1A"/>
    <w:rsid w:val="000B0E9B"/>
    <w:rsid w:val="000B2CAE"/>
    <w:rsid w:val="000B5B2F"/>
    <w:rsid w:val="000C03C7"/>
    <w:rsid w:val="000C1290"/>
    <w:rsid w:val="000C2AD0"/>
    <w:rsid w:val="000E3DEE"/>
    <w:rsid w:val="000E48F6"/>
    <w:rsid w:val="000F147E"/>
    <w:rsid w:val="000F6AC5"/>
    <w:rsid w:val="00100B72"/>
    <w:rsid w:val="00101767"/>
    <w:rsid w:val="00101F7D"/>
    <w:rsid w:val="00103C76"/>
    <w:rsid w:val="00104655"/>
    <w:rsid w:val="00107B5C"/>
    <w:rsid w:val="0011265F"/>
    <w:rsid w:val="001152EF"/>
    <w:rsid w:val="00117282"/>
    <w:rsid w:val="00117389"/>
    <w:rsid w:val="00121C2D"/>
    <w:rsid w:val="001259EC"/>
    <w:rsid w:val="00134404"/>
    <w:rsid w:val="00137648"/>
    <w:rsid w:val="00144DFB"/>
    <w:rsid w:val="001605D7"/>
    <w:rsid w:val="00161F33"/>
    <w:rsid w:val="001670DE"/>
    <w:rsid w:val="001706F7"/>
    <w:rsid w:val="00171288"/>
    <w:rsid w:val="0017389D"/>
    <w:rsid w:val="00176827"/>
    <w:rsid w:val="00187CA3"/>
    <w:rsid w:val="00196386"/>
    <w:rsid w:val="00196710"/>
    <w:rsid w:val="00196770"/>
    <w:rsid w:val="0019705C"/>
    <w:rsid w:val="00197324"/>
    <w:rsid w:val="001B26AA"/>
    <w:rsid w:val="001B351B"/>
    <w:rsid w:val="001B42C9"/>
    <w:rsid w:val="001B6F00"/>
    <w:rsid w:val="001C06DB"/>
    <w:rsid w:val="001C6971"/>
    <w:rsid w:val="001C6B9E"/>
    <w:rsid w:val="001D04FB"/>
    <w:rsid w:val="001D0749"/>
    <w:rsid w:val="001D0894"/>
    <w:rsid w:val="001D2785"/>
    <w:rsid w:val="001D7070"/>
    <w:rsid w:val="001D7FF9"/>
    <w:rsid w:val="001E4227"/>
    <w:rsid w:val="001E44E5"/>
    <w:rsid w:val="001F20B0"/>
    <w:rsid w:val="001F2170"/>
    <w:rsid w:val="001F3948"/>
    <w:rsid w:val="001F5A49"/>
    <w:rsid w:val="00200B98"/>
    <w:rsid w:val="00201097"/>
    <w:rsid w:val="00201B6E"/>
    <w:rsid w:val="00207BF2"/>
    <w:rsid w:val="0021163C"/>
    <w:rsid w:val="00226B71"/>
    <w:rsid w:val="002302B3"/>
    <w:rsid w:val="00230C66"/>
    <w:rsid w:val="00234AE3"/>
    <w:rsid w:val="00235A29"/>
    <w:rsid w:val="002407BE"/>
    <w:rsid w:val="00241526"/>
    <w:rsid w:val="002443A2"/>
    <w:rsid w:val="00244F6B"/>
    <w:rsid w:val="002541B1"/>
    <w:rsid w:val="0026429D"/>
    <w:rsid w:val="00266E74"/>
    <w:rsid w:val="00267296"/>
    <w:rsid w:val="00283C3B"/>
    <w:rsid w:val="00284575"/>
    <w:rsid w:val="00285FD5"/>
    <w:rsid w:val="002861E6"/>
    <w:rsid w:val="00286A33"/>
    <w:rsid w:val="00287D18"/>
    <w:rsid w:val="00290BE4"/>
    <w:rsid w:val="002A2351"/>
    <w:rsid w:val="002A2618"/>
    <w:rsid w:val="002A5DD7"/>
    <w:rsid w:val="002B0CAC"/>
    <w:rsid w:val="002B215F"/>
    <w:rsid w:val="002C24A2"/>
    <w:rsid w:val="002D5A15"/>
    <w:rsid w:val="002D5BDD"/>
    <w:rsid w:val="002D5FC3"/>
    <w:rsid w:val="002E1468"/>
    <w:rsid w:val="002E3D27"/>
    <w:rsid w:val="002E7C71"/>
    <w:rsid w:val="002F0890"/>
    <w:rsid w:val="002F2531"/>
    <w:rsid w:val="002F4967"/>
    <w:rsid w:val="00316679"/>
    <w:rsid w:val="00316935"/>
    <w:rsid w:val="0032139E"/>
    <w:rsid w:val="003266ED"/>
    <w:rsid w:val="00326C68"/>
    <w:rsid w:val="003370B8"/>
    <w:rsid w:val="00344AA2"/>
    <w:rsid w:val="00345D38"/>
    <w:rsid w:val="00347B32"/>
    <w:rsid w:val="00352097"/>
    <w:rsid w:val="0035338F"/>
    <w:rsid w:val="003666FF"/>
    <w:rsid w:val="0037309C"/>
    <w:rsid w:val="00374B83"/>
    <w:rsid w:val="003759F3"/>
    <w:rsid w:val="00380A6E"/>
    <w:rsid w:val="003836D4"/>
    <w:rsid w:val="003A1F49"/>
    <w:rsid w:val="003A55ED"/>
    <w:rsid w:val="003A5D52"/>
    <w:rsid w:val="003B15E8"/>
    <w:rsid w:val="003B2BDA"/>
    <w:rsid w:val="003B55EC"/>
    <w:rsid w:val="003C2EA7"/>
    <w:rsid w:val="003C423D"/>
    <w:rsid w:val="003C4471"/>
    <w:rsid w:val="003C5083"/>
    <w:rsid w:val="003C54DA"/>
    <w:rsid w:val="003C7D41"/>
    <w:rsid w:val="003D0F21"/>
    <w:rsid w:val="003D1246"/>
    <w:rsid w:val="003D4A69"/>
    <w:rsid w:val="003E504F"/>
    <w:rsid w:val="003E78D6"/>
    <w:rsid w:val="00400573"/>
    <w:rsid w:val="004007A3"/>
    <w:rsid w:val="00406D71"/>
    <w:rsid w:val="0042007A"/>
    <w:rsid w:val="0042261E"/>
    <w:rsid w:val="004237A1"/>
    <w:rsid w:val="00430B28"/>
    <w:rsid w:val="00431DBD"/>
    <w:rsid w:val="004326DB"/>
    <w:rsid w:val="0043682E"/>
    <w:rsid w:val="004448C2"/>
    <w:rsid w:val="00447ECB"/>
    <w:rsid w:val="00454847"/>
    <w:rsid w:val="00454E7A"/>
    <w:rsid w:val="0045753B"/>
    <w:rsid w:val="004623F7"/>
    <w:rsid w:val="0046518F"/>
    <w:rsid w:val="00480F51"/>
    <w:rsid w:val="00481124"/>
    <w:rsid w:val="004815EB"/>
    <w:rsid w:val="00481FBE"/>
    <w:rsid w:val="00487569"/>
    <w:rsid w:val="00487B24"/>
    <w:rsid w:val="00490DF9"/>
    <w:rsid w:val="004934F6"/>
    <w:rsid w:val="00496864"/>
    <w:rsid w:val="00496920"/>
    <w:rsid w:val="004A4496"/>
    <w:rsid w:val="004A7A44"/>
    <w:rsid w:val="004B11AB"/>
    <w:rsid w:val="004B54B2"/>
    <w:rsid w:val="004B7C9A"/>
    <w:rsid w:val="004C44E2"/>
    <w:rsid w:val="004C6779"/>
    <w:rsid w:val="004D0AC3"/>
    <w:rsid w:val="004D3585"/>
    <w:rsid w:val="004D44F5"/>
    <w:rsid w:val="004D733B"/>
    <w:rsid w:val="004E0DC4"/>
    <w:rsid w:val="004E0FB5"/>
    <w:rsid w:val="004E43BB"/>
    <w:rsid w:val="004E460D"/>
    <w:rsid w:val="004F178E"/>
    <w:rsid w:val="004F4543"/>
    <w:rsid w:val="004F57BB"/>
    <w:rsid w:val="004F77AF"/>
    <w:rsid w:val="00503003"/>
    <w:rsid w:val="00505309"/>
    <w:rsid w:val="0050789B"/>
    <w:rsid w:val="00511825"/>
    <w:rsid w:val="005129EF"/>
    <w:rsid w:val="00512C00"/>
    <w:rsid w:val="005224A1"/>
    <w:rsid w:val="00523BE5"/>
    <w:rsid w:val="00534372"/>
    <w:rsid w:val="00543DF8"/>
    <w:rsid w:val="00545E22"/>
    <w:rsid w:val="00546101"/>
    <w:rsid w:val="00553052"/>
    <w:rsid w:val="00553DD7"/>
    <w:rsid w:val="005638CF"/>
    <w:rsid w:val="00566FB0"/>
    <w:rsid w:val="0056741E"/>
    <w:rsid w:val="0057325A"/>
    <w:rsid w:val="0057469A"/>
    <w:rsid w:val="00574DD8"/>
    <w:rsid w:val="00580814"/>
    <w:rsid w:val="00580EAC"/>
    <w:rsid w:val="00581160"/>
    <w:rsid w:val="00583974"/>
    <w:rsid w:val="00583A0B"/>
    <w:rsid w:val="00590534"/>
    <w:rsid w:val="005A03A3"/>
    <w:rsid w:val="005A2B92"/>
    <w:rsid w:val="005A3F66"/>
    <w:rsid w:val="005A75B8"/>
    <w:rsid w:val="005A79E9"/>
    <w:rsid w:val="005B1F5F"/>
    <w:rsid w:val="005B214C"/>
    <w:rsid w:val="005B4CDA"/>
    <w:rsid w:val="005C0142"/>
    <w:rsid w:val="005D0AAA"/>
    <w:rsid w:val="005D3669"/>
    <w:rsid w:val="005D5405"/>
    <w:rsid w:val="005E2FC6"/>
    <w:rsid w:val="005E5EB3"/>
    <w:rsid w:val="005E6121"/>
    <w:rsid w:val="005F04D2"/>
    <w:rsid w:val="005F3CB6"/>
    <w:rsid w:val="005F657C"/>
    <w:rsid w:val="00602D53"/>
    <w:rsid w:val="006047E5"/>
    <w:rsid w:val="00616122"/>
    <w:rsid w:val="00623EF6"/>
    <w:rsid w:val="0064371D"/>
    <w:rsid w:val="00650543"/>
    <w:rsid w:val="00650B2A"/>
    <w:rsid w:val="00651777"/>
    <w:rsid w:val="00651DA8"/>
    <w:rsid w:val="006550F8"/>
    <w:rsid w:val="00661254"/>
    <w:rsid w:val="00670178"/>
    <w:rsid w:val="0067269A"/>
    <w:rsid w:val="00672DD0"/>
    <w:rsid w:val="00674330"/>
    <w:rsid w:val="00680FD1"/>
    <w:rsid w:val="006829F3"/>
    <w:rsid w:val="006839FB"/>
    <w:rsid w:val="00685674"/>
    <w:rsid w:val="00692778"/>
    <w:rsid w:val="00694EF5"/>
    <w:rsid w:val="006A518B"/>
    <w:rsid w:val="006B0590"/>
    <w:rsid w:val="006B49DA"/>
    <w:rsid w:val="006C53F8"/>
    <w:rsid w:val="006C7CDE"/>
    <w:rsid w:val="006D13BB"/>
    <w:rsid w:val="006D2C33"/>
    <w:rsid w:val="006E7A88"/>
    <w:rsid w:val="006F5C9D"/>
    <w:rsid w:val="007234B1"/>
    <w:rsid w:val="00723D08"/>
    <w:rsid w:val="00725FDA"/>
    <w:rsid w:val="00727816"/>
    <w:rsid w:val="00730B9A"/>
    <w:rsid w:val="007329D3"/>
    <w:rsid w:val="00744C06"/>
    <w:rsid w:val="00750CFA"/>
    <w:rsid w:val="007553DA"/>
    <w:rsid w:val="00775DB8"/>
    <w:rsid w:val="007775ED"/>
    <w:rsid w:val="0078183E"/>
    <w:rsid w:val="00781B2F"/>
    <w:rsid w:val="00782354"/>
    <w:rsid w:val="007921A7"/>
    <w:rsid w:val="007B3DB1"/>
    <w:rsid w:val="007B4B49"/>
    <w:rsid w:val="007B656A"/>
    <w:rsid w:val="007D183E"/>
    <w:rsid w:val="007D43D0"/>
    <w:rsid w:val="007E1833"/>
    <w:rsid w:val="007E20C2"/>
    <w:rsid w:val="007E3F13"/>
    <w:rsid w:val="007F00D5"/>
    <w:rsid w:val="007F751A"/>
    <w:rsid w:val="00800012"/>
    <w:rsid w:val="0080261F"/>
    <w:rsid w:val="0080307B"/>
    <w:rsid w:val="00806160"/>
    <w:rsid w:val="00811521"/>
    <w:rsid w:val="0081300B"/>
    <w:rsid w:val="00813AFD"/>
    <w:rsid w:val="008143A4"/>
    <w:rsid w:val="0081513E"/>
    <w:rsid w:val="00827D38"/>
    <w:rsid w:val="008317A8"/>
    <w:rsid w:val="0083289E"/>
    <w:rsid w:val="008328A2"/>
    <w:rsid w:val="008338C7"/>
    <w:rsid w:val="00837B64"/>
    <w:rsid w:val="00841927"/>
    <w:rsid w:val="00844045"/>
    <w:rsid w:val="00844BD4"/>
    <w:rsid w:val="00854131"/>
    <w:rsid w:val="00854836"/>
    <w:rsid w:val="00855B28"/>
    <w:rsid w:val="0085652D"/>
    <w:rsid w:val="008621CC"/>
    <w:rsid w:val="0087694B"/>
    <w:rsid w:val="00877DD5"/>
    <w:rsid w:val="00880F4D"/>
    <w:rsid w:val="00885EF4"/>
    <w:rsid w:val="008A0696"/>
    <w:rsid w:val="008B35A3"/>
    <w:rsid w:val="008B37E1"/>
    <w:rsid w:val="008B45F8"/>
    <w:rsid w:val="008B50B8"/>
    <w:rsid w:val="008B6E22"/>
    <w:rsid w:val="008C08ED"/>
    <w:rsid w:val="008C2E74"/>
    <w:rsid w:val="008D1B1F"/>
    <w:rsid w:val="008D337E"/>
    <w:rsid w:val="008D5409"/>
    <w:rsid w:val="008E006D"/>
    <w:rsid w:val="008E38B4"/>
    <w:rsid w:val="008E7423"/>
    <w:rsid w:val="008F3E96"/>
    <w:rsid w:val="008F4F21"/>
    <w:rsid w:val="00904D4A"/>
    <w:rsid w:val="009076D7"/>
    <w:rsid w:val="00912B7E"/>
    <w:rsid w:val="009151BA"/>
    <w:rsid w:val="009208FA"/>
    <w:rsid w:val="00925023"/>
    <w:rsid w:val="009277BC"/>
    <w:rsid w:val="00927D57"/>
    <w:rsid w:val="00931A51"/>
    <w:rsid w:val="00947185"/>
    <w:rsid w:val="009518B3"/>
    <w:rsid w:val="00953907"/>
    <w:rsid w:val="00963D9D"/>
    <w:rsid w:val="00972A13"/>
    <w:rsid w:val="0098013E"/>
    <w:rsid w:val="00981B54"/>
    <w:rsid w:val="00983346"/>
    <w:rsid w:val="009842C3"/>
    <w:rsid w:val="00990CBD"/>
    <w:rsid w:val="00991A67"/>
    <w:rsid w:val="00995BE0"/>
    <w:rsid w:val="0099715F"/>
    <w:rsid w:val="009A009A"/>
    <w:rsid w:val="009A1A46"/>
    <w:rsid w:val="009A4BFB"/>
    <w:rsid w:val="009A5A5A"/>
    <w:rsid w:val="009A6BB6"/>
    <w:rsid w:val="009B3F43"/>
    <w:rsid w:val="009B5CFA"/>
    <w:rsid w:val="009C161F"/>
    <w:rsid w:val="009C56B4"/>
    <w:rsid w:val="009C737C"/>
    <w:rsid w:val="009D0F3C"/>
    <w:rsid w:val="009D51A2"/>
    <w:rsid w:val="009E04A8"/>
    <w:rsid w:val="009E4AEC"/>
    <w:rsid w:val="009E5BD8"/>
    <w:rsid w:val="009E681E"/>
    <w:rsid w:val="009F1F35"/>
    <w:rsid w:val="009F79F8"/>
    <w:rsid w:val="00A0361A"/>
    <w:rsid w:val="00A119E6"/>
    <w:rsid w:val="00A20FBC"/>
    <w:rsid w:val="00A22E99"/>
    <w:rsid w:val="00A2320C"/>
    <w:rsid w:val="00A30A2B"/>
    <w:rsid w:val="00A31370"/>
    <w:rsid w:val="00A34D6F"/>
    <w:rsid w:val="00A40DA7"/>
    <w:rsid w:val="00A41F91"/>
    <w:rsid w:val="00A442C2"/>
    <w:rsid w:val="00A4506B"/>
    <w:rsid w:val="00A507D8"/>
    <w:rsid w:val="00A51B29"/>
    <w:rsid w:val="00A52C61"/>
    <w:rsid w:val="00A55A1F"/>
    <w:rsid w:val="00A63355"/>
    <w:rsid w:val="00A65BB5"/>
    <w:rsid w:val="00A7596D"/>
    <w:rsid w:val="00A839EC"/>
    <w:rsid w:val="00A8689C"/>
    <w:rsid w:val="00A87A02"/>
    <w:rsid w:val="00A928C0"/>
    <w:rsid w:val="00A963DF"/>
    <w:rsid w:val="00AC0327"/>
    <w:rsid w:val="00AC0C22"/>
    <w:rsid w:val="00AC3896"/>
    <w:rsid w:val="00AD2CF2"/>
    <w:rsid w:val="00AE1054"/>
    <w:rsid w:val="00AE2D88"/>
    <w:rsid w:val="00AE2FB6"/>
    <w:rsid w:val="00AE40C6"/>
    <w:rsid w:val="00AE6F6F"/>
    <w:rsid w:val="00AF2A4E"/>
    <w:rsid w:val="00AF3325"/>
    <w:rsid w:val="00AF34D9"/>
    <w:rsid w:val="00AF477D"/>
    <w:rsid w:val="00AF70DA"/>
    <w:rsid w:val="00AF740D"/>
    <w:rsid w:val="00B019D3"/>
    <w:rsid w:val="00B0460C"/>
    <w:rsid w:val="00B062B1"/>
    <w:rsid w:val="00B117BC"/>
    <w:rsid w:val="00B14D31"/>
    <w:rsid w:val="00B310DF"/>
    <w:rsid w:val="00B34CF9"/>
    <w:rsid w:val="00B37559"/>
    <w:rsid w:val="00B37D84"/>
    <w:rsid w:val="00B4054B"/>
    <w:rsid w:val="00B438A0"/>
    <w:rsid w:val="00B44A57"/>
    <w:rsid w:val="00B44F65"/>
    <w:rsid w:val="00B579B0"/>
    <w:rsid w:val="00B57D11"/>
    <w:rsid w:val="00B608F3"/>
    <w:rsid w:val="00B649D7"/>
    <w:rsid w:val="00B65478"/>
    <w:rsid w:val="00B70E97"/>
    <w:rsid w:val="00B803D6"/>
    <w:rsid w:val="00B817C3"/>
    <w:rsid w:val="00B81C2F"/>
    <w:rsid w:val="00B82335"/>
    <w:rsid w:val="00B848F6"/>
    <w:rsid w:val="00B90743"/>
    <w:rsid w:val="00B90C45"/>
    <w:rsid w:val="00B93017"/>
    <w:rsid w:val="00B933BE"/>
    <w:rsid w:val="00B969D9"/>
    <w:rsid w:val="00BA6296"/>
    <w:rsid w:val="00BB0AA4"/>
    <w:rsid w:val="00BC1444"/>
    <w:rsid w:val="00BC2C5A"/>
    <w:rsid w:val="00BD1315"/>
    <w:rsid w:val="00BD2B8D"/>
    <w:rsid w:val="00BD6738"/>
    <w:rsid w:val="00BD7E5E"/>
    <w:rsid w:val="00BE63DB"/>
    <w:rsid w:val="00BE6574"/>
    <w:rsid w:val="00C07319"/>
    <w:rsid w:val="00C16FD2"/>
    <w:rsid w:val="00C23078"/>
    <w:rsid w:val="00C278CE"/>
    <w:rsid w:val="00C4395E"/>
    <w:rsid w:val="00C43A6D"/>
    <w:rsid w:val="00C47154"/>
    <w:rsid w:val="00C47FFD"/>
    <w:rsid w:val="00C51163"/>
    <w:rsid w:val="00C51E92"/>
    <w:rsid w:val="00C57E2C"/>
    <w:rsid w:val="00C608B7"/>
    <w:rsid w:val="00C64A37"/>
    <w:rsid w:val="00C66F24"/>
    <w:rsid w:val="00C76D7F"/>
    <w:rsid w:val="00C813AA"/>
    <w:rsid w:val="00C9291E"/>
    <w:rsid w:val="00C93167"/>
    <w:rsid w:val="00CA0E47"/>
    <w:rsid w:val="00CA3F44"/>
    <w:rsid w:val="00CA4E58"/>
    <w:rsid w:val="00CB3771"/>
    <w:rsid w:val="00CB44BF"/>
    <w:rsid w:val="00CB5153"/>
    <w:rsid w:val="00CC0408"/>
    <w:rsid w:val="00CC2733"/>
    <w:rsid w:val="00CC2D2B"/>
    <w:rsid w:val="00CC5867"/>
    <w:rsid w:val="00CC5D65"/>
    <w:rsid w:val="00CE076A"/>
    <w:rsid w:val="00CE463D"/>
    <w:rsid w:val="00CF27F8"/>
    <w:rsid w:val="00D02139"/>
    <w:rsid w:val="00D02F8D"/>
    <w:rsid w:val="00D0478A"/>
    <w:rsid w:val="00D10BA0"/>
    <w:rsid w:val="00D164BA"/>
    <w:rsid w:val="00D21694"/>
    <w:rsid w:val="00D24EB5"/>
    <w:rsid w:val="00D35AB9"/>
    <w:rsid w:val="00D372E8"/>
    <w:rsid w:val="00D41571"/>
    <w:rsid w:val="00D416A0"/>
    <w:rsid w:val="00D47672"/>
    <w:rsid w:val="00D5123C"/>
    <w:rsid w:val="00D55560"/>
    <w:rsid w:val="00D61AC6"/>
    <w:rsid w:val="00D61C5A"/>
    <w:rsid w:val="00D6790C"/>
    <w:rsid w:val="00D73277"/>
    <w:rsid w:val="00D76586"/>
    <w:rsid w:val="00D7668E"/>
    <w:rsid w:val="00D76E32"/>
    <w:rsid w:val="00D82657"/>
    <w:rsid w:val="00D87E20"/>
    <w:rsid w:val="00D92B90"/>
    <w:rsid w:val="00D94D74"/>
    <w:rsid w:val="00DA163D"/>
    <w:rsid w:val="00DA4037"/>
    <w:rsid w:val="00DB2F45"/>
    <w:rsid w:val="00DB76A5"/>
    <w:rsid w:val="00DC0D0B"/>
    <w:rsid w:val="00DD0C88"/>
    <w:rsid w:val="00DE0B81"/>
    <w:rsid w:val="00DE2702"/>
    <w:rsid w:val="00DE66A5"/>
    <w:rsid w:val="00DF13C5"/>
    <w:rsid w:val="00DF2B50"/>
    <w:rsid w:val="00DF3750"/>
    <w:rsid w:val="00DF7447"/>
    <w:rsid w:val="00E00CF0"/>
    <w:rsid w:val="00E01059"/>
    <w:rsid w:val="00E04C86"/>
    <w:rsid w:val="00E05B57"/>
    <w:rsid w:val="00E0674A"/>
    <w:rsid w:val="00E10674"/>
    <w:rsid w:val="00E17344"/>
    <w:rsid w:val="00E17993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4F08"/>
    <w:rsid w:val="00E55996"/>
    <w:rsid w:val="00E60944"/>
    <w:rsid w:val="00E60F85"/>
    <w:rsid w:val="00E631E7"/>
    <w:rsid w:val="00E64254"/>
    <w:rsid w:val="00E64A40"/>
    <w:rsid w:val="00E67928"/>
    <w:rsid w:val="00E70D93"/>
    <w:rsid w:val="00E70FB5"/>
    <w:rsid w:val="00E77F8B"/>
    <w:rsid w:val="00E807B8"/>
    <w:rsid w:val="00E90D49"/>
    <w:rsid w:val="00E915AF"/>
    <w:rsid w:val="00E9175C"/>
    <w:rsid w:val="00E94332"/>
    <w:rsid w:val="00E9488A"/>
    <w:rsid w:val="00E96415"/>
    <w:rsid w:val="00E964B8"/>
    <w:rsid w:val="00EA15B3"/>
    <w:rsid w:val="00EA183D"/>
    <w:rsid w:val="00EA4D83"/>
    <w:rsid w:val="00EB2358"/>
    <w:rsid w:val="00EB3EB8"/>
    <w:rsid w:val="00EC00EF"/>
    <w:rsid w:val="00EC02FE"/>
    <w:rsid w:val="00EC089C"/>
    <w:rsid w:val="00EC1FED"/>
    <w:rsid w:val="00EC4A96"/>
    <w:rsid w:val="00EE03A0"/>
    <w:rsid w:val="00EF0244"/>
    <w:rsid w:val="00F05AE1"/>
    <w:rsid w:val="00F26672"/>
    <w:rsid w:val="00F346A0"/>
    <w:rsid w:val="00F424BF"/>
    <w:rsid w:val="00F44FC3"/>
    <w:rsid w:val="00F46107"/>
    <w:rsid w:val="00F468C5"/>
    <w:rsid w:val="00F476F0"/>
    <w:rsid w:val="00F52F39"/>
    <w:rsid w:val="00F5609D"/>
    <w:rsid w:val="00F6184F"/>
    <w:rsid w:val="00F73916"/>
    <w:rsid w:val="00F753AC"/>
    <w:rsid w:val="00F8310E"/>
    <w:rsid w:val="00F90F4D"/>
    <w:rsid w:val="00F914DD"/>
    <w:rsid w:val="00F94573"/>
    <w:rsid w:val="00F97638"/>
    <w:rsid w:val="00FA2358"/>
    <w:rsid w:val="00FA6A23"/>
    <w:rsid w:val="00FB2592"/>
    <w:rsid w:val="00FB2810"/>
    <w:rsid w:val="00FB6C6B"/>
    <w:rsid w:val="00FB7A2C"/>
    <w:rsid w:val="00FC0110"/>
    <w:rsid w:val="00FC02D7"/>
    <w:rsid w:val="00FC2947"/>
    <w:rsid w:val="00FD01A4"/>
    <w:rsid w:val="00FE0818"/>
    <w:rsid w:val="00FE604B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  <w14:docId w14:val="766C9674"/>
  <w15:docId w15:val="{CC010B06-64D9-4058-B543-538AFC21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3D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7D38"/>
    <w:pPr>
      <w:keepNext/>
      <w:keepLines/>
      <w:spacing w:before="360" w:line="24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,footer odd,footer,pie de p·gina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aliases w:val="Appel note de bas de p,Footnote Reference/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footnote text"/>
    <w:basedOn w:val="Note"/>
    <w:link w:val="FootnoteTextChar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link w:val="EquationChar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link w:val="ChaptitleChar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9705C"/>
    <w:pPr>
      <w:keepNext/>
      <w:keepLines/>
      <w:spacing w:before="36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qFormat/>
    <w:rsid w:val="00B803D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</w:pPr>
  </w:style>
  <w:style w:type="paragraph" w:styleId="Index3">
    <w:name w:val="index 3"/>
    <w:basedOn w:val="Normal"/>
    <w:next w:val="Normal"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link w:val="RecNoChar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link w:val="ResNoChar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link w:val="Section1Char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="SimSun" w:cs="Arial"/>
      <w:lang w:eastAsia="zh-CN"/>
    </w:rPr>
  </w:style>
  <w:style w:type="paragraph" w:styleId="NoSpacing">
    <w:name w:val="No Spacing"/>
    <w:basedOn w:val="Normal"/>
    <w:uiPriority w:val="1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 w:cs="Times New Roman"/>
      <w:lang w:eastAsia="zh-CN"/>
    </w:rPr>
  </w:style>
  <w:style w:type="character" w:customStyle="1" w:styleId="FooterChar">
    <w:name w:val="Footer Char"/>
    <w:aliases w:val="pie de página Char,footer odd Char,footer Char,pie de p·gina Char"/>
    <w:basedOn w:val="DefaultParagraphFont"/>
    <w:link w:val="Footer"/>
    <w:rsid w:val="00E10674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84575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DB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B2F45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D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27D38"/>
    <w:rPr>
      <w:b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81FBE"/>
    <w:rPr>
      <w:b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81FBE"/>
    <w:rPr>
      <w:b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81FBE"/>
    <w:rPr>
      <w:b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81FBE"/>
    <w:rPr>
      <w:b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481FBE"/>
    <w:rPr>
      <w:b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481FBE"/>
    <w:rPr>
      <w:b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81FBE"/>
    <w:rPr>
      <w:b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481FBE"/>
    <w:rPr>
      <w:b/>
      <w:sz w:val="22"/>
      <w:szCs w:val="22"/>
      <w:lang w:val="en-US" w:eastAsia="en-US"/>
    </w:rPr>
  </w:style>
  <w:style w:type="paragraph" w:customStyle="1" w:styleId="FigureNotitle0">
    <w:name w:val="Figure_No &amp; title"/>
    <w:basedOn w:val="Normal"/>
    <w:next w:val="Normalaftertitle"/>
    <w:rsid w:val="00481FBE"/>
    <w:pPr>
      <w:keepLines/>
      <w:snapToGrid w:val="0"/>
      <w:spacing w:before="240" w:after="120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TabletitleBR">
    <w:name w:val="Table_title_BR"/>
    <w:basedOn w:val="Normal"/>
    <w:next w:val="Tablehead"/>
    <w:rsid w:val="00481FBE"/>
    <w:pPr>
      <w:keepNext/>
      <w:keepLines/>
      <w:snapToGrid w:val="0"/>
      <w:spacing w:before="0" w:after="120"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481FB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481FBE"/>
    <w:rPr>
      <w:b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rsid w:val="00481FBE"/>
    <w:pPr>
      <w:keepNext/>
      <w:keepLines/>
      <w:snapToGrid w:val="0"/>
      <w:spacing w:before="480"/>
      <w:jc w:val="center"/>
    </w:pPr>
    <w:rPr>
      <w:rFonts w:ascii="Times New Roman" w:hAnsi="Times New Roman" w:cs="Times New Roman"/>
      <w:b/>
      <w:sz w:val="26"/>
      <w:szCs w:val="20"/>
      <w:lang w:val="en-GB"/>
    </w:rPr>
  </w:style>
  <w:style w:type="character" w:customStyle="1" w:styleId="Appdef">
    <w:name w:val="App_def"/>
    <w:basedOn w:val="DefaultParagraphFont"/>
    <w:rsid w:val="00481FB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81FBE"/>
  </w:style>
  <w:style w:type="paragraph" w:customStyle="1" w:styleId="AppendixNotitle0">
    <w:name w:val="Appendix_No &amp; title"/>
    <w:basedOn w:val="AnnexNotitle0"/>
    <w:next w:val="Normalaftertitle"/>
    <w:rsid w:val="00481FBE"/>
  </w:style>
  <w:style w:type="character" w:customStyle="1" w:styleId="Artdef">
    <w:name w:val="Art_def"/>
    <w:basedOn w:val="DefaultParagraphFont"/>
    <w:rsid w:val="00481FBE"/>
    <w:rPr>
      <w:rFonts w:ascii="Times New Roman" w:hAnsi="Times New Roman"/>
      <w:b/>
    </w:rPr>
  </w:style>
  <w:style w:type="character" w:customStyle="1" w:styleId="ArttitleCar">
    <w:name w:val="Art_title Car"/>
    <w:link w:val="Arttitle"/>
    <w:locked/>
    <w:rsid w:val="00481FBE"/>
    <w:rPr>
      <w:b/>
      <w:sz w:val="28"/>
      <w:szCs w:val="22"/>
      <w:lang w:val="en-US" w:eastAsia="en-US"/>
    </w:rPr>
  </w:style>
  <w:style w:type="character" w:customStyle="1" w:styleId="ArtNoChar">
    <w:name w:val="Art_No Char"/>
    <w:link w:val="ArtNo"/>
    <w:locked/>
    <w:rsid w:val="00481FBE"/>
    <w:rPr>
      <w:caps/>
      <w:sz w:val="28"/>
      <w:szCs w:val="22"/>
      <w:lang w:val="en-US" w:eastAsia="en-US"/>
    </w:rPr>
  </w:style>
  <w:style w:type="character" w:customStyle="1" w:styleId="Artref">
    <w:name w:val="Art_ref"/>
    <w:basedOn w:val="DefaultParagraphFont"/>
    <w:rsid w:val="00481FBE"/>
  </w:style>
  <w:style w:type="paragraph" w:customStyle="1" w:styleId="RecNoBR">
    <w:name w:val="Rec_No_BR"/>
    <w:basedOn w:val="Normal"/>
    <w:next w:val="Rectitle"/>
    <w:rsid w:val="00481FBE"/>
    <w:pPr>
      <w:keepNext/>
      <w:keepLines/>
      <w:snapToGrid w:val="0"/>
      <w:spacing w:before="4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EndnoteReference">
    <w:name w:val="endnote reference"/>
    <w:basedOn w:val="DefaultParagraphFont"/>
    <w:rsid w:val="00481FBE"/>
    <w:rPr>
      <w:vertAlign w:val="superscript"/>
    </w:rPr>
  </w:style>
  <w:style w:type="character" w:customStyle="1" w:styleId="enumlev1Char">
    <w:name w:val="enumlev1 Char"/>
    <w:link w:val="enumlev1"/>
    <w:locked/>
    <w:rsid w:val="00481FBE"/>
    <w:rPr>
      <w:sz w:val="22"/>
      <w:szCs w:val="22"/>
      <w:lang w:val="en-US" w:eastAsia="en-US"/>
    </w:rPr>
  </w:style>
  <w:style w:type="paragraph" w:customStyle="1" w:styleId="QuestionNoBR">
    <w:name w:val="Question_No_BR"/>
    <w:basedOn w:val="RecNoBR"/>
    <w:next w:val="Questiontitle"/>
    <w:rsid w:val="00481FBE"/>
  </w:style>
  <w:style w:type="paragraph" w:customStyle="1" w:styleId="RepNoBR">
    <w:name w:val="Rep_No_BR"/>
    <w:basedOn w:val="RecNoBR"/>
    <w:next w:val="Reptitle"/>
    <w:rsid w:val="00481FBE"/>
  </w:style>
  <w:style w:type="paragraph" w:customStyle="1" w:styleId="ResNoBR">
    <w:name w:val="Res_No_BR"/>
    <w:basedOn w:val="RecNoBR"/>
    <w:next w:val="Restitle"/>
    <w:rsid w:val="00481FBE"/>
  </w:style>
  <w:style w:type="character" w:customStyle="1" w:styleId="NoteChar">
    <w:name w:val="Note Char"/>
    <w:link w:val="Note"/>
    <w:locked/>
    <w:rsid w:val="00481FBE"/>
    <w:rPr>
      <w:szCs w:val="22"/>
      <w:lang w:val="en-US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481FBE"/>
    <w:rPr>
      <w:szCs w:val="22"/>
      <w:lang w:val="en-US" w:eastAsia="en-US"/>
    </w:rPr>
  </w:style>
  <w:style w:type="paragraph" w:customStyle="1" w:styleId="TableNotitle0">
    <w:name w:val="Table_No &amp; title"/>
    <w:basedOn w:val="Normal"/>
    <w:next w:val="Tablehead"/>
    <w:rsid w:val="00481FBE"/>
    <w:pPr>
      <w:keepNext/>
      <w:keepLines/>
      <w:snapToGrid w:val="0"/>
      <w:spacing w:before="360" w:after="120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TableNoBR">
    <w:name w:val="Table_No_BR"/>
    <w:basedOn w:val="Normal"/>
    <w:next w:val="TabletitleBR"/>
    <w:rsid w:val="00481FBE"/>
    <w:pPr>
      <w:keepNext/>
      <w:snapToGrid w:val="0"/>
      <w:spacing w:before="560" w:after="120"/>
      <w:jc w:val="center"/>
    </w:pPr>
    <w:rPr>
      <w:rFonts w:ascii="Times New Roman" w:hAnsi="Times New Roman" w:cs="Times New Roman"/>
      <w:caps/>
      <w:szCs w:val="20"/>
      <w:lang w:val="en-GB"/>
    </w:rPr>
  </w:style>
  <w:style w:type="character" w:customStyle="1" w:styleId="Recdef">
    <w:name w:val="Rec_def"/>
    <w:basedOn w:val="DefaultParagraphFont"/>
    <w:rsid w:val="00481FBE"/>
    <w:rPr>
      <w:b/>
    </w:rPr>
  </w:style>
  <w:style w:type="character" w:customStyle="1" w:styleId="Resdef">
    <w:name w:val="Res_def"/>
    <w:basedOn w:val="DefaultParagraphFont"/>
    <w:rsid w:val="00481FB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81FBE"/>
    <w:rPr>
      <w:b/>
      <w:color w:val="auto"/>
    </w:rPr>
  </w:style>
  <w:style w:type="paragraph" w:customStyle="1" w:styleId="Tableref">
    <w:name w:val="Table_ref"/>
    <w:basedOn w:val="Normal"/>
    <w:next w:val="TabletitleBR"/>
    <w:rsid w:val="00481FBE"/>
    <w:pPr>
      <w:keepNext/>
      <w:snapToGrid w:val="0"/>
      <w:spacing w:before="0" w:after="120"/>
      <w:jc w:val="center"/>
    </w:pPr>
    <w:rPr>
      <w:rFonts w:ascii="Times New Roman" w:hAnsi="Times New Roman" w:cs="Times New Roman"/>
      <w:szCs w:val="20"/>
      <w:lang w:val="en-GB"/>
    </w:rPr>
  </w:style>
  <w:style w:type="character" w:customStyle="1" w:styleId="Title1Char">
    <w:name w:val="Title 1 Char"/>
    <w:basedOn w:val="DefaultParagraphFont"/>
    <w:link w:val="Title1"/>
    <w:locked/>
    <w:rsid w:val="00481FBE"/>
    <w:rPr>
      <w:caps/>
      <w:sz w:val="28"/>
      <w:szCs w:val="22"/>
      <w:lang w:val="en-US" w:eastAsia="en-US"/>
    </w:rPr>
  </w:style>
  <w:style w:type="paragraph" w:customStyle="1" w:styleId="FiguretitleBR">
    <w:name w:val="Figure_title_BR"/>
    <w:basedOn w:val="TabletitleBR"/>
    <w:next w:val="Figurewithouttitle"/>
    <w:rsid w:val="00481FB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81FBE"/>
    <w:pPr>
      <w:keepNext/>
      <w:keepLines/>
      <w:snapToGrid w:val="0"/>
      <w:spacing w:before="480" w:after="120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Bureau">
    <w:name w:val="Bureau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snapToGrid w:val="0"/>
      <w:textAlignment w:val="auto"/>
    </w:pPr>
    <w:rPr>
      <w:rFonts w:ascii="Futura Lt BT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 w:val="0"/>
      <w:spacing w:before="100"/>
      <w:jc w:val="right"/>
      <w:textAlignment w:val="auto"/>
    </w:pPr>
    <w:rPr>
      <w:rFonts w:ascii="Futura Lt BT" w:hAnsi="Futura Lt BT" w:cs="Times New Roman"/>
      <w:color w:val="FFFFFF"/>
      <w:sz w:val="20"/>
      <w:szCs w:val="20"/>
      <w:lang w:bidi="he-IL"/>
    </w:rPr>
  </w:style>
  <w:style w:type="paragraph" w:customStyle="1" w:styleId="ITURef">
    <w:name w:val="ITURef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napToGrid w:val="0"/>
      <w:spacing w:before="0"/>
      <w:textAlignment w:val="auto"/>
    </w:pPr>
    <w:rPr>
      <w:rFonts w:ascii="Futura Lt BT" w:hAnsi="Futura Lt BT" w:cs="Times New Roman"/>
      <w:b/>
      <w:sz w:val="20"/>
      <w:szCs w:val="20"/>
      <w:lang w:bidi="he-IL"/>
    </w:rPr>
  </w:style>
  <w:style w:type="paragraph" w:customStyle="1" w:styleId="Item">
    <w:name w:val="Item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 w:val="0"/>
      <w:spacing w:before="0"/>
      <w:textAlignment w:val="auto"/>
    </w:pPr>
    <w:rPr>
      <w:rFonts w:ascii="Futura Lt BT" w:hAnsi="Futura Lt BT" w:cs="Times New Roman"/>
      <w:b/>
      <w:szCs w:val="20"/>
      <w:lang w:bidi="he-IL"/>
    </w:rPr>
  </w:style>
  <w:style w:type="paragraph" w:customStyle="1" w:styleId="Message">
    <w:name w:val="Message"/>
    <w:rsid w:val="00481FBE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customStyle="1" w:styleId="Agendaitem">
    <w:name w:val="Agenda_item"/>
    <w:basedOn w:val="Normal"/>
    <w:next w:val="Normal"/>
    <w:qFormat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eastAsiaTheme="minorEastAsia" w:hAnsi="Times New Roman" w:cs="Times New Roman"/>
      <w:sz w:val="28"/>
      <w:szCs w:val="20"/>
      <w:lang w:val="es-ES_tradnl"/>
    </w:rPr>
  </w:style>
  <w:style w:type="paragraph" w:customStyle="1" w:styleId="Annexref">
    <w:name w:val="Annex_ref"/>
    <w:basedOn w:val="Normal"/>
    <w:next w:val="Normal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1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Theme="minorEastAsia" w:hAnsi="Times New Roman Bold" w:cs="Times New Roman"/>
      <w:b/>
      <w:sz w:val="26"/>
      <w:szCs w:val="20"/>
      <w:lang w:val="en-GB"/>
    </w:rPr>
  </w:style>
  <w:style w:type="character" w:customStyle="1" w:styleId="AnnextitleChar1">
    <w:name w:val="Annex_title Char1"/>
    <w:basedOn w:val="DefaultParagraphFont"/>
    <w:link w:val="Annextitle"/>
    <w:locked/>
    <w:rsid w:val="00481FBE"/>
    <w:rPr>
      <w:rFonts w:ascii="Times New Roman Bold" w:eastAsiaTheme="minorEastAsia" w:hAnsi="Times New Roman Bold" w:cs="Times New Roman"/>
      <w:b/>
      <w:sz w:val="26"/>
      <w:lang w:val="en-GB" w:eastAsia="en-US"/>
    </w:rPr>
  </w:style>
  <w:style w:type="paragraph" w:customStyle="1" w:styleId="AppendixNo">
    <w:name w:val="Appendix_No"/>
    <w:basedOn w:val="AnnexNo"/>
    <w:next w:val="Annexref"/>
    <w:link w:val="AppendixNoCar"/>
    <w:rsid w:val="00481FBE"/>
    <w:rPr>
      <w:rFonts w:ascii="Times New Roman" w:eastAsiaTheme="minorEastAsia" w:hAnsi="Times New Roman"/>
      <w:sz w:val="28"/>
    </w:rPr>
  </w:style>
  <w:style w:type="character" w:customStyle="1" w:styleId="AppendixNoCar">
    <w:name w:val="Appendix_No Car"/>
    <w:basedOn w:val="DefaultParagraphFont"/>
    <w:link w:val="AppendixNo"/>
    <w:locked/>
    <w:rsid w:val="00481FBE"/>
    <w:rPr>
      <w:rFonts w:ascii="Times New Roman" w:eastAsiaTheme="minorEastAsia" w:hAnsi="Times New Roman" w:cs="Times New Roman"/>
      <w:caps/>
      <w:sz w:val="28"/>
      <w:lang w:val="en-GB" w:eastAsia="en-US"/>
    </w:rPr>
  </w:style>
  <w:style w:type="paragraph" w:customStyle="1" w:styleId="ApptoAnnex">
    <w:name w:val="App_to_Annex"/>
    <w:basedOn w:val="AppendixNo"/>
    <w:next w:val="Normal"/>
    <w:qFormat/>
    <w:rsid w:val="00481FBE"/>
  </w:style>
  <w:style w:type="paragraph" w:customStyle="1" w:styleId="Appendixref">
    <w:name w:val="Appendix_ref"/>
    <w:basedOn w:val="Annexref"/>
    <w:next w:val="Annextitle"/>
    <w:rsid w:val="00481FBE"/>
  </w:style>
  <w:style w:type="paragraph" w:customStyle="1" w:styleId="Appendixtitle">
    <w:name w:val="Appendix_title"/>
    <w:basedOn w:val="Annextitle"/>
    <w:next w:val="Normal"/>
    <w:link w:val="AppendixtitleChar"/>
    <w:rsid w:val="00481FBE"/>
  </w:style>
  <w:style w:type="character" w:customStyle="1" w:styleId="AppendixtitleChar">
    <w:name w:val="Appendix_title Char"/>
    <w:basedOn w:val="DefaultParagraphFont"/>
    <w:link w:val="Appendixtitle"/>
    <w:locked/>
    <w:rsid w:val="00481FBE"/>
    <w:rPr>
      <w:rFonts w:ascii="Times New Roman Bold" w:eastAsiaTheme="minorEastAsia" w:hAnsi="Times New Roman Bold" w:cs="Times New Roman"/>
      <w:b/>
      <w:sz w:val="26"/>
      <w:lang w:val="en-GB" w:eastAsia="en-US"/>
    </w:rPr>
  </w:style>
  <w:style w:type="paragraph" w:customStyle="1" w:styleId="Border">
    <w:name w:val="Border"/>
    <w:basedOn w:val="Normal"/>
    <w:rsid w:val="00481FBE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ascii="Times New Roman" w:eastAsiaTheme="minorEastAsia" w:hAnsi="Times New Roman" w:cs="Times New Roman"/>
      <w:b/>
      <w:noProof/>
      <w:sz w:val="20"/>
      <w:szCs w:val="20"/>
      <w:lang w:val="en-GB"/>
    </w:rPr>
  </w:style>
  <w:style w:type="paragraph" w:styleId="NormalIndent0">
    <w:name w:val="Normal Indent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character" w:customStyle="1" w:styleId="FigureNoChar">
    <w:name w:val="Figure_No Char"/>
    <w:basedOn w:val="DefaultParagraphFont"/>
    <w:link w:val="FigureNo"/>
    <w:locked/>
    <w:rsid w:val="00481FBE"/>
    <w:rPr>
      <w:rFonts w:ascii="Times New Roman" w:eastAsiaTheme="minorEastAsia" w:hAnsi="Times New Roman" w:cs="Times New Roman"/>
      <w:caps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480"/>
      <w:jc w:val="center"/>
    </w:pPr>
    <w:rPr>
      <w:rFonts w:ascii="Times New Roman Bold" w:eastAsiaTheme="minorEastAsia" w:hAnsi="Times New Roman Bold" w:cs="Times New Roman"/>
      <w:b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locked/>
    <w:rsid w:val="00481FBE"/>
    <w:rPr>
      <w:rFonts w:ascii="Times New Roman Bold" w:eastAsiaTheme="minorEastAsia" w:hAnsi="Times New Roman Bold" w:cs="Times New Roman"/>
      <w:b/>
      <w:lang w:val="en-GB" w:eastAsia="en-US"/>
    </w:rPr>
  </w:style>
  <w:style w:type="paragraph" w:customStyle="1" w:styleId="Section3">
    <w:name w:val="Section_3"/>
    <w:basedOn w:val="Section1"/>
    <w:link w:val="Section3Char"/>
    <w:rsid w:val="00481FBE"/>
    <w:pPr>
      <w:tabs>
        <w:tab w:val="center" w:pos="4820"/>
      </w:tabs>
      <w:spacing w:before="360"/>
    </w:pPr>
    <w:rPr>
      <w:rFonts w:ascii="Times New Roman" w:eastAsiaTheme="minorEastAsia" w:hAnsi="Times New Roman" w:cs="Times New Roman"/>
      <w:b w:val="0"/>
      <w:sz w:val="24"/>
      <w:szCs w:val="20"/>
      <w:lang w:val="en-GB"/>
    </w:rPr>
  </w:style>
  <w:style w:type="paragraph" w:customStyle="1" w:styleId="Subsection1">
    <w:name w:val="Subsection_1"/>
    <w:basedOn w:val="Section1"/>
    <w:next w:val="Normalaftertitle0"/>
    <w:qFormat/>
    <w:rsid w:val="00481FBE"/>
    <w:pPr>
      <w:tabs>
        <w:tab w:val="center" w:pos="4820"/>
      </w:tabs>
      <w:spacing w:before="360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rsid w:val="00481FB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paragraph" w:customStyle="1" w:styleId="Normalend">
    <w:name w:val="Normal_end"/>
    <w:basedOn w:val="Normal"/>
    <w:next w:val="Normal"/>
    <w:qFormat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Proposal">
    <w:name w:val="Proposal"/>
    <w:basedOn w:val="Normal"/>
    <w:next w:val="Normal"/>
    <w:link w:val="ProposalChar"/>
    <w:rsid w:val="00481FB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eastAsiaTheme="minorEastAsia" w:hAnsi="Times New Roman Bold" w:cs="Times New Roman"/>
      <w:b/>
      <w:szCs w:val="20"/>
      <w:lang w:val="en-GB"/>
    </w:rPr>
  </w:style>
  <w:style w:type="character" w:customStyle="1" w:styleId="ProposalChar">
    <w:name w:val="Proposal Char"/>
    <w:basedOn w:val="DefaultParagraphFont"/>
    <w:link w:val="Proposal"/>
    <w:locked/>
    <w:rsid w:val="00481FBE"/>
    <w:rPr>
      <w:rFonts w:ascii="Times New Roman" w:eastAsiaTheme="minorEastAsia" w:hAnsi="Times New Roman Bold" w:cs="Times New Roman"/>
      <w:b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481FBE"/>
    <w:rPr>
      <w:rFonts w:ascii="Times New Roman" w:hAnsi="Times New Roman" w:cs="Times New Roman"/>
      <w:sz w:val="24"/>
      <w:lang w:val="en-US" w:eastAsia="en-US"/>
    </w:rPr>
  </w:style>
  <w:style w:type="paragraph" w:customStyle="1" w:styleId="TableTextS5">
    <w:name w:val="Table_TextS5"/>
    <w:basedOn w:val="Normal"/>
    <w:link w:val="TableTextS5Char"/>
    <w:rsid w:val="00481FBE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eastAsiaTheme="minorEastAsia" w:hAnsi="Times New Roman Bold" w:cs="Times New Roman"/>
      <w:b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uiPriority w:val="99"/>
    <w:rsid w:val="00481FBE"/>
    <w:rPr>
      <w:rFonts w:ascii="Times New Roman" w:eastAsiaTheme="minorEastAsia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FBE"/>
    <w:rPr>
      <w:rFonts w:ascii="Times New Roman" w:eastAsiaTheme="minorEastAsia" w:hAnsi="Times New Roman" w:cs="Times New Roman"/>
      <w:b/>
      <w:bCs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rsid w:val="00481FBE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481FBE"/>
    <w:rPr>
      <w:rFonts w:ascii="Times New Roman" w:eastAsiaTheme="minorEastAsia" w:hAnsi="Times New Roman" w:cs="Times New Roman"/>
      <w:b/>
      <w:bCs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eastAsiaTheme="minorEastAsia" w:hAnsi="Cambria" w:cs="Times New Roman"/>
      <w:bCs/>
      <w:color w:val="365F91"/>
      <w:sz w:val="28"/>
      <w:szCs w:val="28"/>
    </w:rPr>
  </w:style>
  <w:style w:type="paragraph" w:customStyle="1" w:styleId="Res">
    <w:name w:val="Res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eastAsiaTheme="minorEastAsia" w:hAnsi="Times New Roman" w:cs="Times New Roman"/>
      <w:b/>
      <w:sz w:val="24"/>
      <w:szCs w:val="24"/>
      <w:lang w:val="en-GB"/>
    </w:rPr>
  </w:style>
  <w:style w:type="character" w:customStyle="1" w:styleId="ApprefBold">
    <w:name w:val="App_ref + Bold"/>
    <w:basedOn w:val="Appref"/>
    <w:qFormat/>
    <w:rsid w:val="00481FBE"/>
    <w:rPr>
      <w:b/>
      <w:bCs/>
      <w:color w:val="000000"/>
    </w:rPr>
  </w:style>
  <w:style w:type="character" w:customStyle="1" w:styleId="ApprefBold0">
    <w:name w:val="App_ref +  Bold"/>
    <w:basedOn w:val="DefaultParagraphFont"/>
    <w:rsid w:val="00481FBE"/>
    <w:rPr>
      <w:b/>
      <w:color w:val="auto"/>
    </w:rPr>
  </w:style>
  <w:style w:type="character" w:customStyle="1" w:styleId="ArtrefBold">
    <w:name w:val="Art_ref +  Bold"/>
    <w:basedOn w:val="Artref"/>
    <w:rsid w:val="00481FBE"/>
    <w:rPr>
      <w:b/>
      <w:color w:val="auto"/>
    </w:rPr>
  </w:style>
  <w:style w:type="paragraph" w:customStyle="1" w:styleId="Part1">
    <w:name w:val="Part_1"/>
    <w:basedOn w:val="Section1"/>
    <w:next w:val="Section1"/>
    <w:qFormat/>
    <w:rsid w:val="00481FBE"/>
    <w:pPr>
      <w:tabs>
        <w:tab w:val="center" w:pos="4820"/>
      </w:tabs>
      <w:spacing w:before="360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rsid w:val="00481FBE"/>
    <w:pPr>
      <w:numPr>
        <w:numId w:val="1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contextualSpacing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text0">
    <w:name w:val="tabletext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481FB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Arial" w:eastAsia="Batang" w:hAnsi="Arial" w:cs="Times New Roman"/>
      <w:b/>
      <w:bCs/>
      <w:color w:val="0000FF"/>
      <w:lang w:val="en-GB"/>
    </w:rPr>
  </w:style>
  <w:style w:type="character" w:customStyle="1" w:styleId="BodyText3Char">
    <w:name w:val="Body Text 3 Char"/>
    <w:basedOn w:val="DefaultParagraphFont"/>
    <w:link w:val="BodyText3"/>
    <w:rsid w:val="00481FBE"/>
    <w:rPr>
      <w:rFonts w:ascii="Arial" w:eastAsia="Batang" w:hAnsi="Arial" w:cs="Times New Roman"/>
      <w:b/>
      <w:bCs/>
      <w:color w:val="0000FF"/>
      <w:sz w:val="22"/>
      <w:szCs w:val="22"/>
      <w:lang w:val="en-GB" w:eastAsia="en-US"/>
    </w:rPr>
  </w:style>
  <w:style w:type="character" w:customStyle="1" w:styleId="Resref0">
    <w:name w:val="Res#_ref"/>
    <w:rsid w:val="00481FBE"/>
    <w:rPr>
      <w:rFonts w:cs="Times New Roman"/>
    </w:rPr>
  </w:style>
  <w:style w:type="paragraph" w:styleId="TableofFigures">
    <w:name w:val="table of figures"/>
    <w:basedOn w:val="Normal"/>
    <w:next w:val="Normal"/>
    <w:rsid w:val="00481FBE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/>
    </w:pPr>
    <w:rPr>
      <w:rFonts w:ascii="Arial" w:eastAsiaTheme="minorEastAsia" w:hAnsi="Arial" w:cs="Times New Roman"/>
      <w:sz w:val="16"/>
      <w:szCs w:val="20"/>
    </w:rPr>
  </w:style>
  <w:style w:type="paragraph" w:customStyle="1" w:styleId="HeaderRegProc">
    <w:name w:val="Header_RegProc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</w:pPr>
    <w:rPr>
      <w:rFonts w:ascii="Arial" w:eastAsiaTheme="minorEastAsia" w:hAnsi="Arial" w:cs="Arial"/>
      <w:bCs/>
      <w:sz w:val="20"/>
      <w:szCs w:val="20"/>
      <w:lang w:val="es-ES"/>
    </w:rPr>
  </w:style>
  <w:style w:type="paragraph" w:customStyle="1" w:styleId="headfoot">
    <w:name w:val="head_foot"/>
    <w:basedOn w:val="Normal"/>
    <w:next w:val="Normalaftertitle0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imes New Roman" w:eastAsiaTheme="minorEastAsia" w:hAnsi="Times New Roman" w:cs="Times New Roman"/>
      <w:color w:val="0000FF"/>
      <w:sz w:val="20"/>
      <w:szCs w:val="20"/>
      <w:lang w:val="en-GB"/>
    </w:rPr>
  </w:style>
  <w:style w:type="paragraph" w:customStyle="1" w:styleId="TableLegend0">
    <w:name w:val="Table_Legend"/>
    <w:basedOn w:val="Tabletext"/>
    <w:next w:val="Normal"/>
    <w:rsid w:val="00481FBE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tabletext00">
    <w:name w:val="tabletext0"/>
    <w:basedOn w:val="Normal"/>
    <w:uiPriority w:val="99"/>
    <w:rsid w:val="00481FBE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/>
      <w:textAlignment w:val="auto"/>
    </w:pPr>
    <w:rPr>
      <w:rFonts w:ascii="Times New Roman" w:eastAsia="SimSun" w:hAnsi="Times New Roman" w:cs="Times New Roman"/>
      <w:lang w:val="en-GB" w:eastAsia="zh-CN"/>
    </w:rPr>
  </w:style>
  <w:style w:type="character" w:customStyle="1" w:styleId="apple-style-span">
    <w:name w:val="apple-style-span"/>
    <w:basedOn w:val="DefaultParagraphFont"/>
    <w:rsid w:val="00481FBE"/>
  </w:style>
  <w:style w:type="paragraph" w:customStyle="1" w:styleId="ecxmsonormal">
    <w:name w:val="ecxmsonormal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href2">
    <w:name w:val="href2"/>
    <w:basedOn w:val="href"/>
    <w:rsid w:val="00481FBE"/>
    <w:rPr>
      <w:rFonts w:cs="Times New Roman"/>
    </w:rPr>
  </w:style>
  <w:style w:type="paragraph" w:customStyle="1" w:styleId="Headingi0">
    <w:name w:val="Heading i"/>
    <w:basedOn w:val="Headingb0"/>
    <w:rsid w:val="00481FBE"/>
    <w:rPr>
      <w:b w:val="0"/>
      <w:i/>
    </w:rPr>
  </w:style>
  <w:style w:type="paragraph" w:customStyle="1" w:styleId="Headingb0">
    <w:name w:val="Heading b"/>
    <w:basedOn w:val="Heading3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 w:line="240" w:lineRule="auto"/>
      <w:ind w:left="0" w:firstLine="0"/>
      <w:outlineLvl w:val="9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Infodoc">
    <w:name w:val="Infodoc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Address">
    <w:name w:val="Address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itu">
    <w:name w:val="itu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Theme="minorEastAsia" w:hAnsi="Futura Lt BT" w:cs="Times New Roman"/>
      <w:sz w:val="18"/>
      <w:szCs w:val="20"/>
      <w:lang w:val="en-GB"/>
    </w:rPr>
  </w:style>
  <w:style w:type="character" w:styleId="LineNumber">
    <w:name w:val="line number"/>
    <w:basedOn w:val="DefaultParagraphFont"/>
    <w:rsid w:val="00481FBE"/>
  </w:style>
  <w:style w:type="paragraph" w:customStyle="1" w:styleId="AnnexRef0">
    <w:name w:val="Annex_Ref"/>
    <w:basedOn w:val="Normal"/>
    <w:next w:val="Normal"/>
    <w:rsid w:val="00481FBE"/>
    <w:pPr>
      <w:keepNext/>
      <w:keepLines/>
      <w:jc w:val="center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headingi1">
    <w:name w:val="heading_i"/>
    <w:basedOn w:val="Heading3"/>
    <w:next w:val="Normal"/>
    <w:rsid w:val="00481FBE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outlineLvl w:val="9"/>
    </w:pPr>
    <w:rPr>
      <w:rFonts w:ascii="CG Times" w:eastAsiaTheme="minorEastAsia" w:hAnsi="CG Times" w:cs="Times New Roman"/>
      <w:b w:val="0"/>
      <w:i/>
      <w:sz w:val="24"/>
      <w:szCs w:val="20"/>
      <w:lang w:val="en-GB"/>
    </w:rPr>
  </w:style>
  <w:style w:type="paragraph" w:customStyle="1" w:styleId="TableTitle0">
    <w:name w:val="Table_Title"/>
    <w:basedOn w:val="Table"/>
    <w:next w:val="TableText1"/>
    <w:rsid w:val="00481FBE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481FBE"/>
    <w:pPr>
      <w:keepNext/>
      <w:spacing w:before="560" w:after="120"/>
      <w:jc w:val="center"/>
    </w:pPr>
    <w:rPr>
      <w:rFonts w:ascii="Times New Roman" w:eastAsiaTheme="minorEastAsia" w:hAnsi="Times New Roman" w:cs="Times New Roman"/>
      <w:caps/>
      <w:sz w:val="24"/>
      <w:szCs w:val="20"/>
      <w:lang w:val="en-GB"/>
    </w:rPr>
  </w:style>
  <w:style w:type="paragraph" w:customStyle="1" w:styleId="TableText1">
    <w:name w:val="Table_Text"/>
    <w:basedOn w:val="Normal"/>
    <w:rsid w:val="00481FB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TableHead0">
    <w:name w:val="Table_Head"/>
    <w:basedOn w:val="TableText1"/>
    <w:rsid w:val="00481FBE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eastAsiaTheme="minorEastAsia" w:hAnsi="Times New Roman" w:cs="Times New Roman"/>
      <w:sz w:val="12"/>
      <w:szCs w:val="20"/>
      <w:lang w:val="en-GB"/>
    </w:rPr>
  </w:style>
  <w:style w:type="paragraph" w:styleId="BodyText">
    <w:name w:val="Body Text"/>
    <w:basedOn w:val="Normal"/>
    <w:link w:val="BodyTextChar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CG Times" w:eastAsiaTheme="minorEastAsia" w:hAnsi="CG 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81FBE"/>
    <w:rPr>
      <w:rFonts w:ascii="CG Times" w:eastAsiaTheme="minorEastAsia" w:hAnsi="CG Times" w:cs="Times New Roman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481FBE"/>
    <w:pPr>
      <w:spacing w:after="120"/>
      <w:ind w:left="283"/>
    </w:pPr>
    <w:rPr>
      <w:rFonts w:ascii="CG Times" w:eastAsiaTheme="minorEastAsia" w:hAnsi="CG Times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81FBE"/>
    <w:rPr>
      <w:rFonts w:ascii="CG Times" w:eastAsiaTheme="minorEastAsia" w:hAnsi="CG Times" w:cs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after="120" w:line="480" w:lineRule="auto"/>
      <w:ind w:left="283"/>
    </w:pPr>
    <w:rPr>
      <w:rFonts w:ascii="CG Times" w:eastAsiaTheme="minorEastAsia" w:hAnsi="CG Times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81FBE"/>
    <w:rPr>
      <w:rFonts w:ascii="CG Times" w:eastAsiaTheme="minorEastAsia" w:hAnsi="CG Times" w:cs="Times New Roman"/>
      <w:sz w:val="24"/>
      <w:lang w:val="en-GB" w:eastAsia="en-US"/>
    </w:rPr>
  </w:style>
  <w:style w:type="paragraph" w:customStyle="1" w:styleId="MEP">
    <w:name w:val="MEP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481FBE"/>
    <w:rPr>
      <w:i/>
      <w:iCs/>
    </w:rPr>
  </w:style>
  <w:style w:type="character" w:customStyle="1" w:styleId="hps">
    <w:name w:val="hps"/>
    <w:basedOn w:val="DefaultParagraphFont"/>
    <w:rsid w:val="00481FBE"/>
  </w:style>
  <w:style w:type="character" w:customStyle="1" w:styleId="atn">
    <w:name w:val="atn"/>
    <w:basedOn w:val="DefaultParagraphFont"/>
    <w:rsid w:val="00481FBE"/>
  </w:style>
  <w:style w:type="table" w:customStyle="1" w:styleId="TableGrid1">
    <w:name w:val="Table Grid1"/>
    <w:basedOn w:val="TableNormal"/>
    <w:next w:val="TableGrid"/>
    <w:uiPriority w:val="59"/>
    <w:rsid w:val="00481F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1FBE"/>
    <w:rPr>
      <w:color w:val="808080"/>
    </w:rPr>
  </w:style>
  <w:style w:type="character" w:customStyle="1" w:styleId="apple-converted-space">
    <w:name w:val="apple-converted-space"/>
    <w:basedOn w:val="DefaultParagraphFont"/>
    <w:rsid w:val="00481FBE"/>
  </w:style>
  <w:style w:type="paragraph" w:customStyle="1" w:styleId="Normal1">
    <w:name w:val="Normal1"/>
    <w:rsid w:val="00481FBE"/>
    <w:pPr>
      <w:tabs>
        <w:tab w:val="left" w:pos="1134"/>
        <w:tab w:val="left" w:pos="1871"/>
        <w:tab w:val="left" w:pos="2268"/>
      </w:tabs>
      <w:spacing w:before="200"/>
      <w:jc w:val="both"/>
    </w:pPr>
    <w:rPr>
      <w:rFonts w:ascii="Times New Roman" w:hAnsi="Times New Roman" w:cs="Times New Roman"/>
      <w:sz w:val="24"/>
      <w:lang w:val="en-GB" w:eastAsia="ru-RU"/>
    </w:rPr>
  </w:style>
  <w:style w:type="character" w:customStyle="1" w:styleId="SourceChar">
    <w:name w:val="Source Char"/>
    <w:link w:val="Source"/>
    <w:locked/>
    <w:rsid w:val="00481FBE"/>
    <w:rPr>
      <w:b/>
      <w:sz w:val="28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B803D6"/>
    <w:rPr>
      <w:b/>
      <w:sz w:val="22"/>
      <w:szCs w:val="22"/>
      <w:lang w:val="en-US" w:eastAsia="en-US"/>
    </w:rPr>
  </w:style>
  <w:style w:type="character" w:customStyle="1" w:styleId="enumlev2Char">
    <w:name w:val="enumlev2 Char"/>
    <w:basedOn w:val="DefaultParagraphFont"/>
    <w:link w:val="enumlev2"/>
    <w:locked/>
    <w:rsid w:val="00481FBE"/>
    <w:rPr>
      <w:sz w:val="22"/>
      <w:szCs w:val="22"/>
      <w:lang w:val="en-US" w:eastAsia="en-US"/>
    </w:rPr>
  </w:style>
  <w:style w:type="character" w:customStyle="1" w:styleId="bri1">
    <w:name w:val="bri1"/>
    <w:basedOn w:val="DefaultParagraphFont"/>
    <w:rsid w:val="00481FBE"/>
    <w:rPr>
      <w:b/>
      <w:bCs/>
      <w:color w:val="B10739"/>
    </w:rPr>
  </w:style>
  <w:style w:type="paragraph" w:styleId="EndnoteText">
    <w:name w:val="endnote text"/>
    <w:basedOn w:val="Normal"/>
    <w:link w:val="EndnoteTextChar"/>
    <w:rsid w:val="00481FB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Arial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81FBE"/>
    <w:rPr>
      <w:rFonts w:ascii="Arial" w:hAnsi="Arial" w:cs="Times New Roman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81FBE"/>
    <w:pPr>
      <w:spacing w:before="160"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1FBE"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rsid w:val="0048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481F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74DD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574DD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customStyle="1" w:styleId="AnnextitleChar">
    <w:name w:val="Annex_title Char"/>
    <w:basedOn w:val="DefaultParagraphFont"/>
    <w:locked/>
    <w:rsid w:val="00574DD8"/>
    <w:rPr>
      <w:rFonts w:cs="Times New Roman Bold"/>
      <w:b/>
      <w:sz w:val="26"/>
      <w:lang w:val="en-GB" w:eastAsia="en-US"/>
    </w:rPr>
  </w:style>
  <w:style w:type="character" w:customStyle="1" w:styleId="AnnexNoChar">
    <w:name w:val="Annex_No Char"/>
    <w:link w:val="AnnexNo"/>
    <w:locked/>
    <w:rsid w:val="00574DD8"/>
    <w:rPr>
      <w:rFonts w:cs="Times New Roman"/>
      <w:caps/>
      <w:sz w:val="26"/>
      <w:lang w:val="en-GB" w:eastAsia="en-US"/>
    </w:rPr>
  </w:style>
  <w:style w:type="paragraph" w:customStyle="1" w:styleId="StyleHeading1Before0ptLinespacingExactly12pt">
    <w:name w:val="Style Heading 1 + Before:  0 pt Line spacing:  Exactly 12 pt"/>
    <w:basedOn w:val="Heading1"/>
    <w:rsid w:val="00574DD8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0"/>
      <w:ind w:left="851" w:hanging="851"/>
    </w:pPr>
    <w:rPr>
      <w:rFonts w:ascii="Times New Roman" w:hAnsi="Times New Roman" w:cs="Times New Roman"/>
      <w:sz w:val="26"/>
      <w:szCs w:val="20"/>
      <w:lang w:val="ru-RU"/>
    </w:rPr>
  </w:style>
  <w:style w:type="paragraph" w:styleId="BodyTextIndent">
    <w:name w:val="Body Text Indent"/>
    <w:basedOn w:val="Normal"/>
    <w:link w:val="BodyTextIndentChar"/>
    <w:rsid w:val="00574DD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871"/>
        <w:tab w:val="left" w:pos="2268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 w:cs="Times New Roman"/>
      <w:sz w:val="16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74DD8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574DD8"/>
    <w:rPr>
      <w:b/>
      <w:sz w:val="28"/>
      <w:szCs w:val="22"/>
      <w:lang w:val="en-US" w:eastAsia="en-US"/>
    </w:rPr>
  </w:style>
  <w:style w:type="paragraph" w:customStyle="1" w:styleId="AppArtNo">
    <w:name w:val="App_Art_No"/>
    <w:basedOn w:val="ArtNo"/>
    <w:next w:val="Normal"/>
    <w:qFormat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 w:cs="Times New Roman"/>
      <w:sz w:val="26"/>
      <w:szCs w:val="20"/>
      <w:lang w:val="ru-RU"/>
    </w:rPr>
  </w:style>
  <w:style w:type="paragraph" w:customStyle="1" w:styleId="AppArttitle">
    <w:name w:val="App_Art_title"/>
    <w:basedOn w:val="Arttitle"/>
    <w:next w:val="Normal"/>
    <w:qFormat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 w:cs="Times New Roman"/>
      <w:sz w:val="26"/>
      <w:szCs w:val="20"/>
      <w:lang w:val="ru-RU"/>
    </w:rPr>
  </w:style>
  <w:style w:type="paragraph" w:customStyle="1" w:styleId="Booktitle">
    <w:name w:val="Book_title"/>
    <w:basedOn w:val="Normal"/>
    <w:qFormat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Theme="minorHAnsi" w:hAnsiTheme="minorHAnsi" w:cs="Times New Roman"/>
      <w:b/>
      <w:bCs/>
      <w:sz w:val="26"/>
      <w:szCs w:val="28"/>
      <w:lang w:val="en-GB"/>
    </w:rPr>
  </w:style>
  <w:style w:type="character" w:customStyle="1" w:styleId="CallChar">
    <w:name w:val="Call Char"/>
    <w:basedOn w:val="DefaultParagraphFont"/>
    <w:link w:val="Call"/>
    <w:locked/>
    <w:rsid w:val="00574DD8"/>
    <w:rPr>
      <w:i/>
      <w:sz w:val="22"/>
      <w:szCs w:val="22"/>
      <w:lang w:val="en-US" w:eastAsia="en-US"/>
    </w:rPr>
  </w:style>
  <w:style w:type="character" w:customStyle="1" w:styleId="ChaptitleChar">
    <w:name w:val="Chap_title Char"/>
    <w:basedOn w:val="DefaultParagraphFont"/>
    <w:link w:val="Chaptitle"/>
    <w:locked/>
    <w:rsid w:val="00574DD8"/>
    <w:rPr>
      <w:b/>
      <w:sz w:val="24"/>
      <w:szCs w:val="22"/>
      <w:lang w:val="en-US" w:eastAsia="en-US"/>
    </w:rPr>
  </w:style>
  <w:style w:type="paragraph" w:customStyle="1" w:styleId="Committee">
    <w:name w:val="Committee"/>
    <w:basedOn w:val="Normal"/>
    <w:qFormat/>
    <w:rsid w:val="00574DD8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EquationChar">
    <w:name w:val="Equation Char"/>
    <w:basedOn w:val="DefaultParagraphFont"/>
    <w:link w:val="Equation"/>
    <w:locked/>
    <w:rsid w:val="00574DD8"/>
    <w:rPr>
      <w:sz w:val="22"/>
      <w:szCs w:val="22"/>
      <w:lang w:val="en-US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574DD8"/>
    <w:rPr>
      <w:rFonts w:ascii="Times New Roman Bold" w:eastAsiaTheme="minorEastAsia" w:hAnsi="Times New Roman Bold" w:cs="Times New Roman"/>
      <w:b/>
      <w:lang w:val="en-GB" w:eastAsia="en-US"/>
    </w:rPr>
  </w:style>
  <w:style w:type="paragraph" w:styleId="Index4">
    <w:name w:val="index 4"/>
    <w:basedOn w:val="Normal"/>
    <w:next w:val="Normal"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Theme="minorHAnsi" w:hAnsiTheme="minorHAnsi" w:cs="Times New Roman"/>
      <w:szCs w:val="20"/>
      <w:lang w:val="ru-RU"/>
    </w:rPr>
  </w:style>
  <w:style w:type="paragraph" w:styleId="Index5">
    <w:name w:val="index 5"/>
    <w:basedOn w:val="Normal"/>
    <w:next w:val="Normal"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Theme="minorHAnsi" w:hAnsiTheme="minorHAnsi" w:cs="Times New Roman"/>
      <w:szCs w:val="20"/>
      <w:lang w:val="ru-RU"/>
    </w:rPr>
  </w:style>
  <w:style w:type="paragraph" w:styleId="Index6">
    <w:name w:val="index 6"/>
    <w:basedOn w:val="Normal"/>
    <w:next w:val="Normal"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Theme="minorHAnsi" w:hAnsiTheme="minorHAnsi" w:cs="Times New Roman"/>
      <w:szCs w:val="20"/>
      <w:lang w:val="ru-RU"/>
    </w:rPr>
  </w:style>
  <w:style w:type="paragraph" w:styleId="Index7">
    <w:name w:val="index 7"/>
    <w:basedOn w:val="Normal"/>
    <w:next w:val="Normal"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Theme="minorHAnsi" w:hAnsiTheme="minorHAnsi" w:cs="Times New Roman"/>
      <w:szCs w:val="20"/>
      <w:lang w:val="ru-RU"/>
    </w:rPr>
  </w:style>
  <w:style w:type="paragraph" w:styleId="IndexHeading">
    <w:name w:val="index heading"/>
    <w:basedOn w:val="Normal"/>
    <w:next w:val="Index1"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 w:cs="Times New Roman"/>
      <w:szCs w:val="20"/>
      <w:lang w:val="ru-RU"/>
    </w:rPr>
  </w:style>
  <w:style w:type="character" w:customStyle="1" w:styleId="Section1Char">
    <w:name w:val="Section_1 Char"/>
    <w:basedOn w:val="DefaultParagraphFont"/>
    <w:link w:val="Section1"/>
    <w:locked/>
    <w:rsid w:val="00574DD8"/>
    <w:rPr>
      <w:b/>
      <w:sz w:val="22"/>
      <w:szCs w:val="22"/>
      <w:lang w:val="en-US" w:eastAsia="en-US"/>
    </w:rPr>
  </w:style>
  <w:style w:type="character" w:customStyle="1" w:styleId="RecNoChar">
    <w:name w:val="Rec_No Char"/>
    <w:basedOn w:val="DefaultParagraphFont"/>
    <w:link w:val="RecNo"/>
    <w:locked/>
    <w:rsid w:val="00574DD8"/>
    <w:rPr>
      <w:b/>
      <w:sz w:val="28"/>
      <w:szCs w:val="22"/>
      <w:lang w:val="en-US" w:eastAsia="en-US"/>
    </w:rPr>
  </w:style>
  <w:style w:type="character" w:customStyle="1" w:styleId="ResNoChar">
    <w:name w:val="Res_No Char"/>
    <w:basedOn w:val="DefaultParagraphFont"/>
    <w:link w:val="ResNo"/>
    <w:locked/>
    <w:rsid w:val="00574DD8"/>
    <w:rPr>
      <w:caps/>
      <w:sz w:val="28"/>
      <w:szCs w:val="22"/>
      <w:lang w:val="en-US" w:eastAsia="en-US"/>
    </w:rPr>
  </w:style>
  <w:style w:type="character" w:customStyle="1" w:styleId="RestitleChar">
    <w:name w:val="Res_title Char"/>
    <w:basedOn w:val="DefaultParagraphFont"/>
    <w:link w:val="Restitle"/>
    <w:locked/>
    <w:rsid w:val="00574DD8"/>
    <w:rPr>
      <w:b/>
      <w:sz w:val="28"/>
      <w:szCs w:val="22"/>
      <w:lang w:val="en-US" w:eastAsia="en-US"/>
    </w:rPr>
  </w:style>
  <w:style w:type="character" w:customStyle="1" w:styleId="Section2Char">
    <w:name w:val="Section_2 Char"/>
    <w:basedOn w:val="Section1Char"/>
    <w:link w:val="Section2"/>
    <w:locked/>
    <w:rsid w:val="00574DD8"/>
    <w:rPr>
      <w:b w:val="0"/>
      <w:i/>
      <w:sz w:val="22"/>
      <w:szCs w:val="22"/>
      <w:lang w:val="en-US" w:eastAsia="en-US"/>
    </w:rPr>
  </w:style>
  <w:style w:type="character" w:customStyle="1" w:styleId="Section3Char">
    <w:name w:val="Section_3 Char"/>
    <w:basedOn w:val="Section1Char"/>
    <w:link w:val="Section3"/>
    <w:locked/>
    <w:rsid w:val="00574DD8"/>
    <w:rPr>
      <w:rFonts w:ascii="Times New Roman" w:eastAsiaTheme="minorEastAsia" w:hAnsi="Times New Roman" w:cs="Times New Roman"/>
      <w:b w:val="0"/>
      <w:sz w:val="24"/>
      <w:szCs w:val="22"/>
      <w:lang w:val="en-GB" w:eastAsia="en-US"/>
    </w:rPr>
  </w:style>
  <w:style w:type="paragraph" w:customStyle="1" w:styleId="Tablefin0">
    <w:name w:val="Table_fin"/>
    <w:basedOn w:val="Normal"/>
    <w:rsid w:val="00574DD8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Theme="minorHAnsi" w:hAnsiTheme="minorHAnsi" w:cs="Times New Roman"/>
      <w:sz w:val="12"/>
      <w:szCs w:val="20"/>
      <w:lang w:val="fr-FR"/>
    </w:rPr>
  </w:style>
  <w:style w:type="character" w:customStyle="1" w:styleId="TableNoChar">
    <w:name w:val="Table_No Char"/>
    <w:basedOn w:val="DefaultParagraphFont"/>
    <w:link w:val="TableNo"/>
    <w:locked/>
    <w:rsid w:val="00574DD8"/>
    <w:rPr>
      <w:rFonts w:ascii="Times New Roman" w:eastAsiaTheme="minorEastAsia" w:hAnsi="Times New Roman" w:cs="Times New Roman"/>
      <w:caps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574DD8"/>
    <w:rPr>
      <w:rFonts w:ascii="Times New Roman" w:eastAsiaTheme="minorEastAsia" w:hAnsi="Times New Roman" w:cs="Times New Roman"/>
      <w:lang w:val="en-GB" w:eastAsia="en-US"/>
    </w:rPr>
  </w:style>
  <w:style w:type="paragraph" w:customStyle="1" w:styleId="TableNote">
    <w:name w:val="TableNote"/>
    <w:basedOn w:val="Tabletext"/>
    <w:rsid w:val="00574DD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rFonts w:asciiTheme="minorHAnsi" w:hAnsiTheme="minorHAnsi" w:cs="Times New Roman"/>
      <w:szCs w:val="20"/>
      <w:lang w:val="fr-FR"/>
    </w:rPr>
  </w:style>
  <w:style w:type="paragraph" w:customStyle="1" w:styleId="Volumetitle">
    <w:name w:val="Volume_title"/>
    <w:basedOn w:val="ArtNo"/>
    <w:qFormat/>
    <w:rsid w:val="00574DD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 w:cs="Times New Roman"/>
      <w:sz w:val="26"/>
      <w:szCs w:val="20"/>
    </w:rPr>
  </w:style>
  <w:style w:type="character" w:customStyle="1" w:styleId="Artref0">
    <w:name w:val="Art#_ref"/>
    <w:basedOn w:val="DefaultParagraphFont"/>
    <w:rsid w:val="00574DD8"/>
  </w:style>
  <w:style w:type="paragraph" w:customStyle="1" w:styleId="Head">
    <w:name w:val="Head"/>
    <w:basedOn w:val="Normal"/>
    <w:rsid w:val="00574DD8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4DD8"/>
    <w:rPr>
      <w:color w:val="605E5C"/>
      <w:shd w:val="clear" w:color="auto" w:fill="E1DFDD"/>
    </w:rPr>
  </w:style>
  <w:style w:type="paragraph" w:customStyle="1" w:styleId="StyleReasonsBoldItalic">
    <w:name w:val="Style Reasons + Bold Italic"/>
    <w:basedOn w:val="Reasons"/>
    <w:rsid w:val="00574DD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bCs/>
      <w:i/>
      <w:iCs/>
      <w:sz w:val="22"/>
      <w:lang w:val="ru-RU"/>
    </w:rPr>
  </w:style>
  <w:style w:type="paragraph" w:customStyle="1" w:styleId="StyleReasonsBoldItalic1">
    <w:name w:val="Style Reasons + Bold Italic1"/>
    <w:basedOn w:val="Reasons"/>
    <w:rsid w:val="00574DD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bCs/>
      <w:i/>
      <w:iCs/>
      <w:sz w:val="22"/>
      <w:lang w:val="ru-RU"/>
    </w:rPr>
  </w:style>
  <w:style w:type="paragraph" w:customStyle="1" w:styleId="StyleProposalBefore0pt">
    <w:name w:val="Style Proposal + Before:  0 pt"/>
    <w:basedOn w:val="Proposal"/>
    <w:rsid w:val="00574DD8"/>
    <w:pPr>
      <w:spacing w:before="0"/>
    </w:pPr>
    <w:rPr>
      <w:rFonts w:eastAsia="Times New Roman" w:hAnsi="Times New Roman"/>
      <w:bCs/>
      <w:lang w:val="ru-RU"/>
    </w:rPr>
  </w:style>
  <w:style w:type="table" w:customStyle="1" w:styleId="GridTable1Light-Accent12">
    <w:name w:val="Grid Table 1 Light - Accent 12"/>
    <w:basedOn w:val="TableNormal"/>
    <w:uiPriority w:val="46"/>
    <w:rsid w:val="00574DD8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11">
    <w:name w:val="List Table 4 - Accent 11"/>
    <w:basedOn w:val="TableNormal"/>
    <w:uiPriority w:val="49"/>
    <w:rsid w:val="00574DD8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574DD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7740-BF56-4298-866D-D9579049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31</TotalTime>
  <Pages>4</Pages>
  <Words>902</Words>
  <Characters>6693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7580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Marchetti, Caroline</cp:lastModifiedBy>
  <cp:revision>11</cp:revision>
  <cp:lastPrinted>2019-11-29T09:54:00Z</cp:lastPrinted>
  <dcterms:created xsi:type="dcterms:W3CDTF">2021-05-11T21:07:00Z</dcterms:created>
  <dcterms:modified xsi:type="dcterms:W3CDTF">2021-05-13T13:40:00Z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