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349FC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349FC" w:rsidRDefault="00A96D3A" w:rsidP="00EE67D4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7349FC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:rsidR="00E53DCE" w:rsidRPr="007349FC" w:rsidRDefault="00E53DCE" w:rsidP="00EE67D4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  <w:p w:rsidR="00E53DCE" w:rsidRPr="007349FC" w:rsidRDefault="00E53DCE" w:rsidP="00EE67D4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E53DCE" w:rsidRPr="007349FC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:rsidR="00E53DCE" w:rsidRPr="007349FC" w:rsidRDefault="00A96D3A" w:rsidP="00EE67D4">
            <w:pPr>
              <w:spacing w:before="0" w:line="240" w:lineRule="auto"/>
              <w:jc w:val="left"/>
              <w:rPr>
                <w:szCs w:val="24"/>
                <w:lang w:val="es-ES_tradnl"/>
              </w:rPr>
            </w:pPr>
            <w:r w:rsidRPr="007349FC">
              <w:rPr>
                <w:szCs w:val="24"/>
                <w:lang w:val="es-ES_tradnl"/>
              </w:rPr>
              <w:t>Circular Administrativa</w:t>
            </w:r>
            <w:r w:rsidR="001B3D4D" w:rsidRPr="007349FC">
              <w:rPr>
                <w:szCs w:val="24"/>
                <w:lang w:val="es-ES_tradnl"/>
              </w:rPr>
              <w:t>/</w:t>
            </w:r>
            <w:r w:rsidR="001B3D4D" w:rsidRPr="007349FC">
              <w:rPr>
                <w:lang w:val="es-ES_tradnl"/>
              </w:rPr>
              <w:t>Carta Circular</w:t>
            </w:r>
          </w:p>
          <w:p w:rsidR="00E53DCE" w:rsidRPr="007349FC" w:rsidRDefault="008D09AF" w:rsidP="00EE67D4">
            <w:pPr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  <w:r w:rsidRPr="007349FC">
              <w:rPr>
                <w:b/>
                <w:bCs/>
                <w:szCs w:val="24"/>
                <w:lang w:val="es-ES_tradnl"/>
              </w:rPr>
              <w:t>CR/4</w:t>
            </w:r>
            <w:r w:rsidR="00C5173F" w:rsidRPr="007349FC">
              <w:rPr>
                <w:b/>
                <w:bCs/>
                <w:szCs w:val="24"/>
                <w:lang w:val="es-ES_tradnl"/>
              </w:rPr>
              <w:t>4</w:t>
            </w:r>
            <w:r w:rsidRPr="007349FC">
              <w:rPr>
                <w:b/>
                <w:bCs/>
                <w:szCs w:val="24"/>
                <w:lang w:val="es-ES_tradnl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E53DCE" w:rsidRPr="007349FC" w:rsidRDefault="008D09AF" w:rsidP="00EE67D4">
            <w:pPr>
              <w:spacing w:before="0" w:line="240" w:lineRule="auto"/>
              <w:jc w:val="right"/>
              <w:rPr>
                <w:szCs w:val="24"/>
                <w:lang w:val="es-ES_tradnl"/>
              </w:rPr>
            </w:pPr>
            <w:r w:rsidRPr="007349FC">
              <w:rPr>
                <w:bCs/>
                <w:szCs w:val="24"/>
                <w:lang w:val="es-ES_tradnl"/>
              </w:rPr>
              <w:t xml:space="preserve">1 de </w:t>
            </w:r>
            <w:r w:rsidR="00C5173F" w:rsidRPr="007349FC">
              <w:rPr>
                <w:bCs/>
                <w:szCs w:val="24"/>
                <w:lang w:val="es-ES_tradnl"/>
              </w:rPr>
              <w:t>agosto</w:t>
            </w:r>
            <w:r w:rsidRPr="007349FC">
              <w:rPr>
                <w:bCs/>
                <w:szCs w:val="24"/>
                <w:lang w:val="es-ES_tradnl"/>
              </w:rPr>
              <w:t xml:space="preserve"> de 201</w:t>
            </w:r>
            <w:r w:rsidR="00C5173F" w:rsidRPr="007349FC">
              <w:rPr>
                <w:bCs/>
                <w:szCs w:val="24"/>
                <w:lang w:val="es-ES_tradnl"/>
              </w:rPr>
              <w:t>9</w:t>
            </w:r>
          </w:p>
        </w:tc>
      </w:tr>
      <w:tr w:rsidR="00E53DCE" w:rsidRPr="007349FC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349FC" w:rsidRDefault="00E53DCE" w:rsidP="00EE67D4">
            <w:pPr>
              <w:spacing w:before="0" w:line="240" w:lineRule="auto"/>
              <w:jc w:val="left"/>
              <w:rPr>
                <w:rFonts w:cs="Arial"/>
                <w:szCs w:val="24"/>
                <w:lang w:val="es-ES_tradnl"/>
              </w:rPr>
            </w:pPr>
          </w:p>
        </w:tc>
      </w:tr>
      <w:tr w:rsidR="00E53DCE" w:rsidRPr="007349FC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349FC" w:rsidRDefault="00E53DCE" w:rsidP="00EE67D4">
            <w:pPr>
              <w:spacing w:before="0" w:line="240" w:lineRule="auto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B618A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349FC" w:rsidRDefault="008D09AF" w:rsidP="00EE67D4">
            <w:pPr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  <w:r w:rsidRPr="007349FC">
              <w:rPr>
                <w:b/>
                <w:szCs w:val="24"/>
                <w:lang w:val="es-ES_tradnl"/>
              </w:rPr>
              <w:t xml:space="preserve">A las </w:t>
            </w:r>
            <w:r w:rsidR="00206742" w:rsidRPr="007349FC">
              <w:rPr>
                <w:b/>
                <w:szCs w:val="24"/>
                <w:lang w:val="es-ES_tradnl"/>
              </w:rPr>
              <w:t xml:space="preserve">Administraciones </w:t>
            </w:r>
            <w:r w:rsidRPr="007349FC">
              <w:rPr>
                <w:b/>
                <w:szCs w:val="24"/>
                <w:lang w:val="es-ES_tradnl"/>
              </w:rPr>
              <w:t>de los Estados Miembros de la UIT</w:t>
            </w:r>
            <w:r w:rsidRPr="007349FC">
              <w:rPr>
                <w:lang w:val="es-ES_tradnl"/>
              </w:rPr>
              <w:t xml:space="preserve"> </w:t>
            </w:r>
            <w:r w:rsidRPr="007349FC">
              <w:rPr>
                <w:b/>
                <w:szCs w:val="24"/>
                <w:lang w:val="es-ES_tradnl"/>
              </w:rPr>
              <w:t>y Miembros de Sector del UIT-R</w:t>
            </w:r>
          </w:p>
          <w:p w:rsidR="00E53DCE" w:rsidRPr="007349FC" w:rsidRDefault="00E53DCE" w:rsidP="00EE67D4">
            <w:pPr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B618A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349FC" w:rsidRDefault="00E53DCE" w:rsidP="00EE67D4">
            <w:pPr>
              <w:spacing w:before="0" w:line="240" w:lineRule="auto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B618A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349FC" w:rsidRDefault="00E53DCE" w:rsidP="00EE67D4">
            <w:pPr>
              <w:spacing w:before="0" w:line="240" w:lineRule="auto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B618A7" w:rsidTr="00306452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7349FC" w:rsidRDefault="00311970" w:rsidP="00EE67D4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es-ES_tradnl"/>
              </w:rPr>
            </w:pPr>
            <w:r w:rsidRPr="007349FC">
              <w:rPr>
                <w:szCs w:val="24"/>
                <w:lang w:val="es-ES_tradnl"/>
              </w:rPr>
              <w:t>Asunto: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7349FC" w:rsidRDefault="008D09AF" w:rsidP="00EE67D4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s-ES_tradnl"/>
              </w:rPr>
            </w:pPr>
            <w:r w:rsidRPr="007349FC">
              <w:rPr>
                <w:b/>
                <w:bCs/>
                <w:szCs w:val="24"/>
                <w:lang w:val="es-ES_tradnl"/>
              </w:rPr>
              <w:t>Implementación de la Resolución 90</w:t>
            </w:r>
            <w:r w:rsidR="00C5173F" w:rsidRPr="007349FC">
              <w:rPr>
                <w:b/>
                <w:bCs/>
                <w:szCs w:val="24"/>
                <w:lang w:val="es-ES_tradnl"/>
              </w:rPr>
              <w:t>7</w:t>
            </w:r>
            <w:r w:rsidRPr="007349FC">
              <w:rPr>
                <w:b/>
                <w:bCs/>
                <w:szCs w:val="24"/>
                <w:lang w:val="es-ES_tradnl"/>
              </w:rPr>
              <w:t xml:space="preserve"> (Rev. CMR-15) – Disponibilidad de una versión de prueba de la aplicación «</w:t>
            </w:r>
            <w:r w:rsidR="00C5173F" w:rsidRPr="007349FC">
              <w:rPr>
                <w:b/>
                <w:bCs/>
                <w:szCs w:val="24"/>
                <w:lang w:val="es-ES_tradnl"/>
              </w:rPr>
              <w:t>e-Communications</w:t>
            </w:r>
            <w:r w:rsidRPr="007349FC">
              <w:rPr>
                <w:b/>
                <w:bCs/>
                <w:szCs w:val="24"/>
                <w:lang w:val="es-ES_tradnl"/>
              </w:rPr>
              <w:t>»</w:t>
            </w:r>
          </w:p>
        </w:tc>
      </w:tr>
      <w:tr w:rsidR="00E53DCE" w:rsidRPr="00B618A7" w:rsidTr="00306452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7349FC" w:rsidRDefault="00E53DCE" w:rsidP="00EE67D4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7349FC" w:rsidRDefault="00E53DCE" w:rsidP="00EE67D4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B618A7" w:rsidTr="00306452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7349FC" w:rsidRDefault="00E53DCE" w:rsidP="00EE67D4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7349FC" w:rsidRDefault="00E53DCE" w:rsidP="00EE67D4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B618A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349FC" w:rsidRDefault="00E53DCE" w:rsidP="00EE67D4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B618A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349FC" w:rsidRDefault="00E53DCE" w:rsidP="00EE67D4">
            <w:pPr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</w:p>
        </w:tc>
      </w:tr>
    </w:tbl>
    <w:p w:rsidR="008D09AF" w:rsidRPr="007349FC" w:rsidRDefault="008D09AF" w:rsidP="00EE67D4">
      <w:pPr>
        <w:spacing w:line="240" w:lineRule="auto"/>
        <w:rPr>
          <w:lang w:val="es-ES_tradnl"/>
        </w:rPr>
      </w:pPr>
      <w:r w:rsidRPr="007349FC">
        <w:rPr>
          <w:lang w:val="es-ES_tradnl"/>
        </w:rPr>
        <w:t>La Oficina de Radiocomunicaciones se complace en informar a los miembros del UIT-R acerca de la situación de</w:t>
      </w:r>
      <w:r w:rsidR="00006151" w:rsidRPr="007349FC">
        <w:rPr>
          <w:lang w:val="es-ES_tradnl"/>
        </w:rPr>
        <w:t>l desarrollo de medios de comunicación electrónicos modernos para el intercambio de correspondencia administrativa relacionada con los Servicios Espaciales entre las administraciones y la Oficina</w:t>
      </w:r>
      <w:r w:rsidRPr="007349FC">
        <w:rPr>
          <w:lang w:val="es-ES_tradnl"/>
        </w:rPr>
        <w:t xml:space="preserve">, según lo indicado en el </w:t>
      </w:r>
      <w:r w:rsidRPr="007349FC">
        <w:rPr>
          <w:i/>
          <w:iCs/>
          <w:lang w:val="es-ES_tradnl"/>
        </w:rPr>
        <w:t>encarga a</w:t>
      </w:r>
      <w:r w:rsidR="00006151" w:rsidRPr="007349FC">
        <w:rPr>
          <w:i/>
          <w:iCs/>
          <w:lang w:val="es-ES_tradnl"/>
        </w:rPr>
        <w:t xml:space="preserve"> </w:t>
      </w:r>
      <w:r w:rsidRPr="007349FC">
        <w:rPr>
          <w:i/>
          <w:iCs/>
          <w:lang w:val="es-ES_tradnl"/>
        </w:rPr>
        <w:t>la Oficina de Radiocomunicaciones</w:t>
      </w:r>
      <w:r w:rsidRPr="007349FC">
        <w:rPr>
          <w:lang w:val="es-ES_tradnl"/>
        </w:rPr>
        <w:t xml:space="preserve"> 1 de la Resolución </w:t>
      </w:r>
      <w:r w:rsidRPr="007349FC">
        <w:rPr>
          <w:b/>
          <w:bCs/>
          <w:lang w:val="es-ES_tradnl"/>
        </w:rPr>
        <w:t>90</w:t>
      </w:r>
      <w:r w:rsidR="00C5173F" w:rsidRPr="007349FC">
        <w:rPr>
          <w:b/>
          <w:bCs/>
          <w:lang w:val="es-ES_tradnl"/>
        </w:rPr>
        <w:t>7</w:t>
      </w:r>
      <w:r w:rsidRPr="007349FC">
        <w:rPr>
          <w:b/>
          <w:bCs/>
          <w:lang w:val="es-ES_tradnl"/>
        </w:rPr>
        <w:t xml:space="preserve"> (Rev.CMR</w:t>
      </w:r>
      <w:r w:rsidRPr="007349FC">
        <w:rPr>
          <w:b/>
          <w:bCs/>
          <w:lang w:val="es-ES_tradnl"/>
        </w:rPr>
        <w:noBreakHyphen/>
        <w:t>15)</w:t>
      </w:r>
      <w:r w:rsidRPr="007349FC">
        <w:rPr>
          <w:lang w:val="es-ES_tradnl"/>
        </w:rPr>
        <w:t>.</w:t>
      </w:r>
    </w:p>
    <w:p w:rsidR="008D09AF" w:rsidRPr="007349FC" w:rsidRDefault="008D09AF" w:rsidP="00B73602">
      <w:pPr>
        <w:spacing w:line="240" w:lineRule="auto"/>
        <w:rPr>
          <w:lang w:val="es-ES_tradnl"/>
        </w:rPr>
      </w:pPr>
      <w:r w:rsidRPr="007349FC">
        <w:rPr>
          <w:lang w:val="es-ES_tradnl"/>
        </w:rPr>
        <w:t xml:space="preserve">En respuesta a la Resolución </w:t>
      </w:r>
      <w:r w:rsidRPr="007349FC">
        <w:rPr>
          <w:b/>
          <w:bCs/>
          <w:lang w:val="es-ES_tradnl"/>
        </w:rPr>
        <w:t>90</w:t>
      </w:r>
      <w:r w:rsidR="00C5173F" w:rsidRPr="007349FC">
        <w:rPr>
          <w:b/>
          <w:bCs/>
          <w:lang w:val="es-ES_tradnl"/>
        </w:rPr>
        <w:t>7</w:t>
      </w:r>
      <w:r w:rsidRPr="007349FC">
        <w:rPr>
          <w:lang w:val="es-ES_tradnl"/>
        </w:rPr>
        <w:t xml:space="preserve"> </w:t>
      </w:r>
      <w:r w:rsidRPr="00B73602">
        <w:rPr>
          <w:b/>
          <w:bCs/>
          <w:lang w:val="es-ES_tradnl"/>
        </w:rPr>
        <w:t>(Rev. CMR-15)</w:t>
      </w:r>
      <w:r w:rsidRPr="007349FC">
        <w:rPr>
          <w:lang w:val="es-ES_tradnl"/>
        </w:rPr>
        <w:t xml:space="preserve">, se ha desarrollado una </w:t>
      </w:r>
      <w:r w:rsidR="00006151" w:rsidRPr="007349FC">
        <w:rPr>
          <w:lang w:val="es-ES_tradnl"/>
        </w:rPr>
        <w:t xml:space="preserve">plataforma </w:t>
      </w:r>
      <w:r w:rsidRPr="007349FC">
        <w:rPr>
          <w:lang w:val="es-ES_tradnl"/>
        </w:rPr>
        <w:t>en línea «</w:t>
      </w:r>
      <w:r w:rsidR="00006151" w:rsidRPr="007349FC">
        <w:rPr>
          <w:lang w:val="es-ES_tradnl"/>
        </w:rPr>
        <w:t>e</w:t>
      </w:r>
      <w:r w:rsidR="00B73602">
        <w:rPr>
          <w:lang w:val="es-ES_tradnl"/>
        </w:rPr>
        <w:noBreakHyphen/>
      </w:r>
      <w:r w:rsidR="00006151" w:rsidRPr="007349FC">
        <w:rPr>
          <w:lang w:val="es-ES_tradnl"/>
        </w:rPr>
        <w:t>Communications</w:t>
      </w:r>
      <w:r w:rsidRPr="007349FC">
        <w:rPr>
          <w:lang w:val="es-ES_tradnl"/>
        </w:rPr>
        <w:t xml:space="preserve">» para que las </w:t>
      </w:r>
      <w:r w:rsidR="00206742" w:rsidRPr="007349FC">
        <w:rPr>
          <w:lang w:val="es-ES_tradnl"/>
        </w:rPr>
        <w:t xml:space="preserve">administraciones </w:t>
      </w:r>
      <w:r w:rsidRPr="007349FC">
        <w:rPr>
          <w:lang w:val="es-ES_tradnl"/>
        </w:rPr>
        <w:t xml:space="preserve">puedan </w:t>
      </w:r>
      <w:r w:rsidR="00006151" w:rsidRPr="007349FC">
        <w:rPr>
          <w:lang w:val="es-ES_tradnl"/>
        </w:rPr>
        <w:t>enviar y recibir las correspondencias administrativas</w:t>
      </w:r>
      <w:r w:rsidR="002C4C31" w:rsidRPr="007349FC">
        <w:rPr>
          <w:lang w:val="es-ES_tradnl"/>
        </w:rPr>
        <w:t xml:space="preserve"> </w:t>
      </w:r>
      <w:r w:rsidR="00006151" w:rsidRPr="007349FC">
        <w:rPr>
          <w:lang w:val="es-ES_tradnl"/>
        </w:rPr>
        <w:t xml:space="preserve">relacionadas con los Servicios Espaciales </w:t>
      </w:r>
      <w:r w:rsidRPr="007349FC">
        <w:rPr>
          <w:lang w:val="es-ES_tradnl"/>
        </w:rPr>
        <w:t xml:space="preserve">por medio de una interfaz en línea. Esta aplicación en línea abarca todos los tipos de </w:t>
      </w:r>
      <w:r w:rsidR="000903FB" w:rsidRPr="007349FC">
        <w:rPr>
          <w:lang w:val="es-ES_tradnl"/>
        </w:rPr>
        <w:t>correspondencia administrativa</w:t>
      </w:r>
      <w:r w:rsidR="002C4C31" w:rsidRPr="007349FC">
        <w:rPr>
          <w:lang w:val="es-ES_tradnl"/>
        </w:rPr>
        <w:t xml:space="preserve"> </w:t>
      </w:r>
      <w:r w:rsidRPr="007349FC">
        <w:rPr>
          <w:lang w:val="es-ES_tradnl"/>
        </w:rPr>
        <w:t>relacionad</w:t>
      </w:r>
      <w:r w:rsidR="000903FB" w:rsidRPr="007349FC">
        <w:rPr>
          <w:lang w:val="es-ES_tradnl"/>
        </w:rPr>
        <w:t xml:space="preserve">a con los servicios espaciales entre las administraciones y la Oficina, así como entre las administraciones. </w:t>
      </w:r>
    </w:p>
    <w:p w:rsidR="008D09AF" w:rsidRPr="007349FC" w:rsidRDefault="008D09AF" w:rsidP="00EE67D4">
      <w:pPr>
        <w:spacing w:line="240" w:lineRule="auto"/>
        <w:rPr>
          <w:lang w:val="es-ES_tradnl"/>
        </w:rPr>
      </w:pPr>
      <w:r w:rsidRPr="007349FC">
        <w:rPr>
          <w:lang w:val="es-ES_tradnl"/>
        </w:rPr>
        <w:t>La citada aplicación en línea «</w:t>
      </w:r>
      <w:r w:rsidR="00C5173F" w:rsidRPr="007349FC">
        <w:rPr>
          <w:szCs w:val="24"/>
          <w:lang w:val="es-ES_tradnl"/>
        </w:rPr>
        <w:t>e-Communications</w:t>
      </w:r>
      <w:r w:rsidRPr="007349FC">
        <w:rPr>
          <w:lang w:val="es-ES_tradnl"/>
        </w:rPr>
        <w:t xml:space="preserve">» ya está disponible para la realización de pruebas beta por las administraciones hasta el </w:t>
      </w:r>
      <w:r w:rsidR="00C5173F" w:rsidRPr="007349FC">
        <w:rPr>
          <w:lang w:val="es-ES_tradnl"/>
        </w:rPr>
        <w:t>30 de septiembre de</w:t>
      </w:r>
      <w:r w:rsidRPr="007349FC">
        <w:rPr>
          <w:lang w:val="es-ES_tradnl"/>
        </w:rPr>
        <w:t xml:space="preserve"> 201</w:t>
      </w:r>
      <w:r w:rsidR="00C5173F" w:rsidRPr="007349FC">
        <w:rPr>
          <w:lang w:val="es-ES_tradnl"/>
        </w:rPr>
        <w:t>9</w:t>
      </w:r>
      <w:r w:rsidRPr="007349FC">
        <w:rPr>
          <w:lang w:val="es-ES_tradnl"/>
        </w:rPr>
        <w:t>.</w:t>
      </w:r>
    </w:p>
    <w:p w:rsidR="008D09AF" w:rsidRPr="007349FC" w:rsidRDefault="008D09AF" w:rsidP="00206742">
      <w:pPr>
        <w:spacing w:line="240" w:lineRule="auto"/>
        <w:rPr>
          <w:lang w:val="es-ES_tradnl"/>
        </w:rPr>
      </w:pPr>
      <w:r w:rsidRPr="007349FC">
        <w:rPr>
          <w:lang w:val="es-ES_tradnl"/>
        </w:rPr>
        <w:t xml:space="preserve">Los usuarios pueden acceder a esta aplicación en línea en la siguiente página web del sitio web de los servicios espaciales de la BR: </w:t>
      </w:r>
      <w:hyperlink r:id="rId8" w:history="1">
        <w:r w:rsidR="00206742" w:rsidRPr="00206742">
          <w:rPr>
            <w:rStyle w:val="Hyperlink"/>
            <w:szCs w:val="24"/>
            <w:lang w:val="es-ES"/>
          </w:rPr>
          <w:t>https://www.itu.int/ITU-R/go/space-communications</w:t>
        </w:r>
      </w:hyperlink>
      <w:r w:rsidRPr="007349FC">
        <w:rPr>
          <w:lang w:val="es-ES_tradnl"/>
        </w:rPr>
        <w:t>. En dicha página web dispone de una guía del usuario accesible a todos los usuarios (en esta página web se facilitarán asimismo noticias relativas a la aplicación en línea). Se alienta a los usuarios a utilizar este enlace para acceder a la aplicación.</w:t>
      </w:r>
    </w:p>
    <w:p w:rsidR="00C5173F" w:rsidRPr="007349FC" w:rsidRDefault="000903FB" w:rsidP="002C4C31">
      <w:pPr>
        <w:spacing w:line="240" w:lineRule="auto"/>
        <w:rPr>
          <w:szCs w:val="24"/>
          <w:lang w:val="es-ES_tradnl"/>
        </w:rPr>
      </w:pPr>
      <w:r w:rsidRPr="007349FC">
        <w:rPr>
          <w:szCs w:val="24"/>
          <w:lang w:val="es-ES_tradnl"/>
        </w:rPr>
        <w:t xml:space="preserve">Para agilizar la realización de la prueba, y para facilitar que los usuarios tengan acceso al sistema, todos los usuarios existentes inscritos para </w:t>
      </w:r>
      <w:r w:rsidR="002C4C31" w:rsidRPr="007349FC">
        <w:rPr>
          <w:szCs w:val="24"/>
          <w:lang w:val="es-ES_tradnl"/>
        </w:rPr>
        <w:t>«</w:t>
      </w:r>
      <w:r w:rsidR="00C5173F" w:rsidRPr="007349FC">
        <w:rPr>
          <w:szCs w:val="24"/>
          <w:lang w:val="es-ES_tradnl"/>
        </w:rPr>
        <w:t>e-Submission for Satellite Network Filings</w:t>
      </w:r>
      <w:r w:rsidR="002C4C31" w:rsidRPr="007349FC">
        <w:rPr>
          <w:szCs w:val="24"/>
          <w:lang w:val="es-ES_tradnl"/>
        </w:rPr>
        <w:t>»</w:t>
      </w:r>
      <w:r w:rsidR="00C5173F" w:rsidRPr="007349FC">
        <w:rPr>
          <w:szCs w:val="24"/>
          <w:lang w:val="es-ES_tradnl"/>
        </w:rPr>
        <w:t xml:space="preserve"> </w:t>
      </w:r>
      <w:r w:rsidRPr="007349FC">
        <w:rPr>
          <w:szCs w:val="24"/>
          <w:lang w:val="es-ES_tradnl"/>
        </w:rPr>
        <w:t xml:space="preserve">con la función de </w:t>
      </w:r>
      <w:r w:rsidR="00585B32" w:rsidRPr="007349FC">
        <w:rPr>
          <w:szCs w:val="24"/>
          <w:lang w:val="es-ES_tradnl"/>
        </w:rPr>
        <w:t xml:space="preserve">Gestor Administrativo </w:t>
      </w:r>
      <w:r w:rsidRPr="007349FC">
        <w:rPr>
          <w:szCs w:val="24"/>
          <w:lang w:val="es-ES_tradnl"/>
        </w:rPr>
        <w:t xml:space="preserve">o </w:t>
      </w:r>
      <w:r w:rsidR="00D404F4" w:rsidRPr="007349FC">
        <w:rPr>
          <w:szCs w:val="24"/>
          <w:lang w:val="es-ES_tradnl"/>
        </w:rPr>
        <w:t xml:space="preserve">Usuario Administrativo </w:t>
      </w:r>
      <w:r w:rsidRPr="007349FC">
        <w:rPr>
          <w:szCs w:val="24"/>
          <w:lang w:val="es-ES_tradnl"/>
        </w:rPr>
        <w:t xml:space="preserve">al </w:t>
      </w:r>
      <w:r w:rsidR="00C5173F" w:rsidRPr="007349FC">
        <w:rPr>
          <w:szCs w:val="24"/>
          <w:lang w:val="es-ES_tradnl"/>
        </w:rPr>
        <w:t xml:space="preserve">29 </w:t>
      </w:r>
      <w:r w:rsidRPr="007349FC">
        <w:rPr>
          <w:szCs w:val="24"/>
          <w:lang w:val="es-ES_tradnl"/>
        </w:rPr>
        <w:t>de julio de</w:t>
      </w:r>
      <w:r w:rsidR="00C5173F" w:rsidRPr="007349FC">
        <w:rPr>
          <w:szCs w:val="24"/>
          <w:lang w:val="es-ES_tradnl"/>
        </w:rPr>
        <w:t xml:space="preserve"> 2019 </w:t>
      </w:r>
      <w:r w:rsidRPr="007349FC">
        <w:rPr>
          <w:szCs w:val="24"/>
          <w:lang w:val="es-ES_tradnl"/>
        </w:rPr>
        <w:t>serán incorporados automáticamente</w:t>
      </w:r>
      <w:r w:rsidR="00E21307" w:rsidRPr="007349FC">
        <w:rPr>
          <w:szCs w:val="24"/>
          <w:lang w:val="es-ES_tradnl"/>
        </w:rPr>
        <w:t xml:space="preserve"> </w:t>
      </w:r>
      <w:r w:rsidRPr="007349FC">
        <w:rPr>
          <w:szCs w:val="24"/>
          <w:lang w:val="es-ES_tradnl"/>
        </w:rPr>
        <w:t>a</w:t>
      </w:r>
      <w:r w:rsidR="00E21307" w:rsidRPr="007349FC">
        <w:rPr>
          <w:szCs w:val="24"/>
          <w:lang w:val="es-ES_tradnl"/>
        </w:rPr>
        <w:t xml:space="preserve"> </w:t>
      </w:r>
      <w:r w:rsidRPr="007349FC">
        <w:rPr>
          <w:szCs w:val="24"/>
          <w:lang w:val="es-ES_tradnl"/>
        </w:rPr>
        <w:t>la</w:t>
      </w:r>
      <w:r w:rsidR="00E21307" w:rsidRPr="007349FC">
        <w:rPr>
          <w:szCs w:val="24"/>
          <w:lang w:val="es-ES_tradnl"/>
        </w:rPr>
        <w:t xml:space="preserve"> </w:t>
      </w:r>
      <w:r w:rsidRPr="007349FC">
        <w:rPr>
          <w:szCs w:val="24"/>
          <w:lang w:val="es-ES_tradnl"/>
        </w:rPr>
        <w:t>prueba</w:t>
      </w:r>
      <w:r w:rsidR="00E21307" w:rsidRPr="007349FC">
        <w:rPr>
          <w:szCs w:val="24"/>
          <w:lang w:val="es-ES_tradnl"/>
        </w:rPr>
        <w:t xml:space="preserve"> </w:t>
      </w:r>
      <w:r w:rsidRPr="007349FC">
        <w:rPr>
          <w:szCs w:val="24"/>
          <w:lang w:val="es-ES_tradnl"/>
        </w:rPr>
        <w:t>del</w:t>
      </w:r>
      <w:r w:rsidR="00E21307" w:rsidRPr="007349FC">
        <w:rPr>
          <w:szCs w:val="24"/>
          <w:lang w:val="es-ES_tradnl"/>
        </w:rPr>
        <w:t xml:space="preserve"> </w:t>
      </w:r>
      <w:r w:rsidRPr="007349FC">
        <w:rPr>
          <w:szCs w:val="24"/>
          <w:lang w:val="es-ES_tradnl"/>
        </w:rPr>
        <w:t xml:space="preserve">sistema </w:t>
      </w:r>
      <w:r w:rsidR="002C4C31" w:rsidRPr="007349FC">
        <w:rPr>
          <w:szCs w:val="24"/>
          <w:lang w:val="es-ES_tradnl"/>
        </w:rPr>
        <w:t>«</w:t>
      </w:r>
      <w:r w:rsidR="00C5173F" w:rsidRPr="007349FC">
        <w:rPr>
          <w:szCs w:val="24"/>
          <w:lang w:val="es-ES_tradnl"/>
        </w:rPr>
        <w:t>e-Communications</w:t>
      </w:r>
      <w:r w:rsidR="002C4C31" w:rsidRPr="007349FC">
        <w:rPr>
          <w:szCs w:val="24"/>
          <w:lang w:val="es-ES_tradnl"/>
        </w:rPr>
        <w:t>»</w:t>
      </w:r>
      <w:r w:rsidR="00C5173F" w:rsidRPr="007349FC">
        <w:rPr>
          <w:szCs w:val="24"/>
          <w:lang w:val="es-ES_tradnl"/>
        </w:rPr>
        <w:t xml:space="preserve"> </w:t>
      </w:r>
      <w:r w:rsidRPr="007349FC">
        <w:rPr>
          <w:szCs w:val="24"/>
          <w:lang w:val="es-ES_tradnl"/>
        </w:rPr>
        <w:t>con las mismas funciones.</w:t>
      </w:r>
    </w:p>
    <w:p w:rsidR="008D09AF" w:rsidRPr="007349FC" w:rsidRDefault="000903FB" w:rsidP="002C4C31">
      <w:pPr>
        <w:spacing w:line="240" w:lineRule="auto"/>
        <w:rPr>
          <w:lang w:val="es-ES_tradnl"/>
        </w:rPr>
      </w:pPr>
      <w:r w:rsidRPr="007349FC">
        <w:rPr>
          <w:lang w:val="es-ES_tradnl"/>
        </w:rPr>
        <w:t>Se pide a la</w:t>
      </w:r>
      <w:r w:rsidR="00206742">
        <w:rPr>
          <w:lang w:val="es-ES_tradnl"/>
        </w:rPr>
        <w:t>s administraciones que aún no</w:t>
      </w:r>
      <w:r w:rsidRPr="007349FC">
        <w:rPr>
          <w:lang w:val="es-ES_tradnl"/>
        </w:rPr>
        <w:t xml:space="preserve"> estuvieran inscritas para </w:t>
      </w:r>
      <w:r w:rsidR="002C4C31" w:rsidRPr="007349FC">
        <w:rPr>
          <w:lang w:val="es-ES_tradnl"/>
        </w:rPr>
        <w:t>«</w:t>
      </w:r>
      <w:r w:rsidRPr="007349FC">
        <w:rPr>
          <w:lang w:val="es-ES_tradnl"/>
        </w:rPr>
        <w:t>e-Submission for Satellite Network Filings</w:t>
      </w:r>
      <w:r w:rsidR="002C4C31" w:rsidRPr="007349FC">
        <w:rPr>
          <w:lang w:val="es-ES_tradnl"/>
        </w:rPr>
        <w:t>»</w:t>
      </w:r>
      <w:r w:rsidRPr="007349FC">
        <w:rPr>
          <w:lang w:val="es-ES_tradnl"/>
        </w:rPr>
        <w:t xml:space="preserve"> </w:t>
      </w:r>
      <w:r w:rsidR="008D09AF" w:rsidRPr="007349FC">
        <w:rPr>
          <w:lang w:val="es-ES_tradnl"/>
        </w:rPr>
        <w:t xml:space="preserve">que designen primero a un </w:t>
      </w:r>
      <w:r w:rsidR="00585B32" w:rsidRPr="007349FC">
        <w:rPr>
          <w:lang w:val="es-ES_tradnl"/>
        </w:rPr>
        <w:t xml:space="preserve">Gestor Administrativo </w:t>
      </w:r>
      <w:r w:rsidR="008D09AF" w:rsidRPr="007349FC">
        <w:rPr>
          <w:lang w:val="es-ES_tradnl"/>
        </w:rPr>
        <w:t xml:space="preserve">ante la Oficina por medio de un telefax. Dicho </w:t>
      </w:r>
      <w:r w:rsidR="00585B32" w:rsidRPr="007349FC">
        <w:rPr>
          <w:lang w:val="es-ES_tradnl"/>
        </w:rPr>
        <w:t xml:space="preserve">Gestor Administrativo </w:t>
      </w:r>
      <w:r w:rsidR="008D09AF" w:rsidRPr="007349FC">
        <w:rPr>
          <w:lang w:val="es-ES_tradnl"/>
        </w:rPr>
        <w:t xml:space="preserve">podrá entonces autorizar el acceso al sistema para otros </w:t>
      </w:r>
      <w:r w:rsidR="00D404F4" w:rsidRPr="007349FC">
        <w:rPr>
          <w:lang w:val="es-ES_tradnl"/>
        </w:rPr>
        <w:t xml:space="preserve">Usuarios Administrativos </w:t>
      </w:r>
      <w:r w:rsidR="008D09AF" w:rsidRPr="007349FC">
        <w:rPr>
          <w:lang w:val="es-ES_tradnl"/>
        </w:rPr>
        <w:t xml:space="preserve">(para más detalles acerca de las funciones asignadas, véase el </w:t>
      </w:r>
      <w:r w:rsidR="008D09AF" w:rsidRPr="007349FC">
        <w:rPr>
          <w:b/>
          <w:bCs/>
          <w:lang w:val="es-ES_tradnl"/>
        </w:rPr>
        <w:t>Anexo</w:t>
      </w:r>
      <w:r w:rsidR="008D09AF" w:rsidRPr="007349FC">
        <w:rPr>
          <w:lang w:val="es-ES_tradnl"/>
        </w:rPr>
        <w:t>).</w:t>
      </w:r>
    </w:p>
    <w:p w:rsidR="008D09AF" w:rsidRPr="007349FC" w:rsidRDefault="008D09AF" w:rsidP="00EE67D4">
      <w:pPr>
        <w:spacing w:line="240" w:lineRule="auto"/>
        <w:rPr>
          <w:lang w:val="es-ES_tradnl"/>
        </w:rPr>
      </w:pPr>
      <w:r w:rsidRPr="007349FC">
        <w:rPr>
          <w:lang w:val="es-ES_tradnl"/>
        </w:rPr>
        <w:lastRenderedPageBreak/>
        <w:t xml:space="preserve">Tras habérseles asignado los derechos de acceso, los usuarios pueden conectarse al sistema y presentar </w:t>
      </w:r>
      <w:r w:rsidR="005E14DC" w:rsidRPr="007349FC">
        <w:rPr>
          <w:lang w:val="es-ES_tradnl"/>
        </w:rPr>
        <w:t>cualquier tipo de correspondencia administrativa</w:t>
      </w:r>
      <w:r w:rsidR="002C4C31" w:rsidRPr="007349FC">
        <w:rPr>
          <w:lang w:val="es-ES_tradnl"/>
        </w:rPr>
        <w:t xml:space="preserve"> </w:t>
      </w:r>
      <w:r w:rsidRPr="007349FC">
        <w:rPr>
          <w:lang w:val="es-ES_tradnl"/>
        </w:rPr>
        <w:t>entrando en la página web de la BR arriba citada.</w:t>
      </w:r>
    </w:p>
    <w:p w:rsidR="008D09AF" w:rsidRPr="007349FC" w:rsidRDefault="008D09AF" w:rsidP="00206742">
      <w:pPr>
        <w:spacing w:line="240" w:lineRule="auto"/>
        <w:rPr>
          <w:lang w:val="es-ES_tradnl"/>
        </w:rPr>
      </w:pPr>
      <w:r w:rsidRPr="007349FC">
        <w:rPr>
          <w:lang w:val="es-ES_tradnl"/>
        </w:rPr>
        <w:t xml:space="preserve">Durante el periodo de prueba, que finaliza el </w:t>
      </w:r>
      <w:r w:rsidR="00C5173F" w:rsidRPr="007349FC">
        <w:rPr>
          <w:lang w:val="es-ES_tradnl"/>
        </w:rPr>
        <w:t>30</w:t>
      </w:r>
      <w:r w:rsidRPr="007349FC">
        <w:rPr>
          <w:lang w:val="es-ES_tradnl"/>
        </w:rPr>
        <w:t xml:space="preserve"> de </w:t>
      </w:r>
      <w:r w:rsidR="00C5173F" w:rsidRPr="007349FC">
        <w:rPr>
          <w:lang w:val="es-ES_tradnl"/>
        </w:rPr>
        <w:t>septiembre</w:t>
      </w:r>
      <w:r w:rsidRPr="007349FC">
        <w:rPr>
          <w:lang w:val="es-ES_tradnl"/>
        </w:rPr>
        <w:t xml:space="preserve"> de 201</w:t>
      </w:r>
      <w:r w:rsidR="00C5173F" w:rsidRPr="007349FC">
        <w:rPr>
          <w:lang w:val="es-ES_tradnl"/>
        </w:rPr>
        <w:t>9</w:t>
      </w:r>
      <w:r w:rsidRPr="007349FC">
        <w:rPr>
          <w:lang w:val="es-ES_tradnl"/>
        </w:rPr>
        <w:t xml:space="preserve">, esta aplicación se pondrá a disposición únicamente a efectos de la realización de pruebas. En este periodo, cualquier </w:t>
      </w:r>
      <w:r w:rsidR="005E14DC" w:rsidRPr="007349FC">
        <w:rPr>
          <w:lang w:val="es-ES_tradnl"/>
        </w:rPr>
        <w:t xml:space="preserve">correspondencia </w:t>
      </w:r>
      <w:r w:rsidRPr="007349FC">
        <w:rPr>
          <w:lang w:val="es-ES_tradnl"/>
        </w:rPr>
        <w:t xml:space="preserve">que se presente a través de esta aplicación en línea se realizará con el fin de familiarizarse con el sistema, y no sustituirá la </w:t>
      </w:r>
      <w:r w:rsidR="005E14DC" w:rsidRPr="007349FC">
        <w:rPr>
          <w:lang w:val="es-ES_tradnl"/>
        </w:rPr>
        <w:t>correspondencia</w:t>
      </w:r>
      <w:r w:rsidRPr="007349FC">
        <w:rPr>
          <w:lang w:val="es-ES_tradnl"/>
        </w:rPr>
        <w:t xml:space="preserve"> </w:t>
      </w:r>
      <w:r w:rsidR="005E14DC" w:rsidRPr="007349FC">
        <w:rPr>
          <w:lang w:val="es-ES_tradnl"/>
        </w:rPr>
        <w:t>oficial remitida</w:t>
      </w:r>
      <w:r w:rsidRPr="007349FC">
        <w:rPr>
          <w:lang w:val="es-ES_tradnl"/>
        </w:rPr>
        <w:t xml:space="preserve"> a través del correo</w:t>
      </w:r>
      <w:r w:rsidR="00206742">
        <w:rPr>
          <w:lang w:val="es-ES_tradnl"/>
        </w:rPr>
        <w:noBreakHyphen/>
      </w:r>
      <w:r w:rsidRPr="007349FC">
        <w:rPr>
          <w:lang w:val="es-ES_tradnl"/>
        </w:rPr>
        <w:t>e (</w:t>
      </w:r>
      <w:hyperlink r:id="rId9" w:history="1">
        <w:r w:rsidRPr="007349FC">
          <w:rPr>
            <w:rStyle w:val="Hyperlink"/>
            <w:lang w:val="es-ES_tradnl"/>
          </w:rPr>
          <w:t>brmail@itu.int</w:t>
        </w:r>
      </w:hyperlink>
      <w:r w:rsidRPr="007349FC">
        <w:rPr>
          <w:lang w:val="es-ES_tradnl"/>
        </w:rPr>
        <w:t>) y fax (+41 22 730 5785) habituales de la BR. Al final del periodo de prueba, toda la</w:t>
      </w:r>
      <w:r w:rsidR="005E14DC" w:rsidRPr="007349FC">
        <w:rPr>
          <w:lang w:val="es-ES_tradnl"/>
        </w:rPr>
        <w:t xml:space="preserve"> correspondencia </w:t>
      </w:r>
      <w:r w:rsidRPr="007349FC">
        <w:rPr>
          <w:lang w:val="es-ES_tradnl"/>
        </w:rPr>
        <w:t>presentad</w:t>
      </w:r>
      <w:r w:rsidR="005E14DC" w:rsidRPr="007349FC">
        <w:rPr>
          <w:lang w:val="es-ES_tradnl"/>
        </w:rPr>
        <w:t>a</w:t>
      </w:r>
      <w:r w:rsidRPr="007349FC">
        <w:rPr>
          <w:lang w:val="es-ES_tradnl"/>
        </w:rPr>
        <w:t xml:space="preserve"> a través de la aplicación será eliminad</w:t>
      </w:r>
      <w:r w:rsidR="005E14DC" w:rsidRPr="007349FC">
        <w:rPr>
          <w:lang w:val="es-ES_tradnl"/>
        </w:rPr>
        <w:t>a</w:t>
      </w:r>
      <w:r w:rsidRPr="007349FC">
        <w:rPr>
          <w:lang w:val="es-ES_tradnl"/>
        </w:rPr>
        <w:t>.</w:t>
      </w:r>
    </w:p>
    <w:p w:rsidR="00C5173F" w:rsidRPr="007349FC" w:rsidRDefault="005E14DC" w:rsidP="002C4C31">
      <w:pPr>
        <w:spacing w:line="240" w:lineRule="auto"/>
        <w:jc w:val="lowKashida"/>
        <w:rPr>
          <w:szCs w:val="24"/>
          <w:lang w:val="es-ES_tradnl"/>
        </w:rPr>
      </w:pPr>
      <w:r w:rsidRPr="007349FC">
        <w:rPr>
          <w:szCs w:val="24"/>
          <w:lang w:val="es-ES_tradnl"/>
        </w:rPr>
        <w:t xml:space="preserve">Cabe señalar que el sistema en línea </w:t>
      </w:r>
      <w:r w:rsidR="002C4C31" w:rsidRPr="007349FC">
        <w:rPr>
          <w:szCs w:val="24"/>
          <w:lang w:val="es-ES_tradnl"/>
        </w:rPr>
        <w:t>«</w:t>
      </w:r>
      <w:r w:rsidR="00C5173F" w:rsidRPr="007349FC">
        <w:rPr>
          <w:szCs w:val="24"/>
          <w:lang w:val="es-ES_tradnl"/>
        </w:rPr>
        <w:t>e-Communications</w:t>
      </w:r>
      <w:r w:rsidR="002C4C31" w:rsidRPr="007349FC">
        <w:rPr>
          <w:szCs w:val="24"/>
          <w:lang w:val="es-ES_tradnl"/>
        </w:rPr>
        <w:t>»</w:t>
      </w:r>
      <w:r w:rsidR="00C5173F" w:rsidRPr="007349FC">
        <w:rPr>
          <w:szCs w:val="24"/>
          <w:lang w:val="es-ES_tradnl"/>
        </w:rPr>
        <w:t xml:space="preserve"> </w:t>
      </w:r>
      <w:r w:rsidRPr="007349FC">
        <w:rPr>
          <w:szCs w:val="24"/>
          <w:lang w:val="es-ES_tradnl"/>
        </w:rPr>
        <w:t xml:space="preserve">sólo está destinado a enviar y recibir correspondencia. Para las presentaciones de notificaciones de satélite y de archivos de comentarios </w:t>
      </w:r>
      <w:r w:rsidR="00C5173F" w:rsidRPr="007349FC">
        <w:rPr>
          <w:szCs w:val="24"/>
          <w:lang w:val="es-ES_tradnl"/>
        </w:rPr>
        <w:t xml:space="preserve">SpaceCom, </w:t>
      </w:r>
      <w:r w:rsidRPr="007349FC">
        <w:rPr>
          <w:szCs w:val="24"/>
          <w:lang w:val="es-ES_tradnl"/>
        </w:rPr>
        <w:t xml:space="preserve">seguirá utilizándose el sistema </w:t>
      </w:r>
      <w:r w:rsidR="002C4C31" w:rsidRPr="007349FC">
        <w:rPr>
          <w:szCs w:val="24"/>
          <w:lang w:val="es-ES_tradnl"/>
        </w:rPr>
        <w:t>«</w:t>
      </w:r>
      <w:r w:rsidR="00C5173F" w:rsidRPr="007349FC">
        <w:rPr>
          <w:szCs w:val="24"/>
          <w:lang w:val="es-ES_tradnl"/>
        </w:rPr>
        <w:t>e-Submission for Satellite Network Filings</w:t>
      </w:r>
      <w:r w:rsidR="002C4C31" w:rsidRPr="007349FC">
        <w:rPr>
          <w:szCs w:val="24"/>
          <w:lang w:val="es-ES_tradnl"/>
        </w:rPr>
        <w:t>»</w:t>
      </w:r>
      <w:r w:rsidR="00C5173F" w:rsidRPr="007349FC">
        <w:rPr>
          <w:szCs w:val="24"/>
          <w:lang w:val="es-ES_tradnl"/>
        </w:rPr>
        <w:t xml:space="preserve"> (</w:t>
      </w:r>
      <w:r w:rsidR="00DA3384" w:rsidRPr="007349FC">
        <w:rPr>
          <w:szCs w:val="24"/>
          <w:lang w:val="es-ES_tradnl"/>
        </w:rPr>
        <w:t xml:space="preserve">véase </w:t>
      </w:r>
      <w:r w:rsidRPr="007349FC">
        <w:rPr>
          <w:szCs w:val="24"/>
          <w:lang w:val="es-ES_tradnl"/>
        </w:rPr>
        <w:t>la Carta Circular</w:t>
      </w:r>
      <w:r w:rsidR="00C5173F" w:rsidRPr="007349FC">
        <w:rPr>
          <w:szCs w:val="24"/>
          <w:lang w:val="es-ES_tradnl"/>
        </w:rPr>
        <w:t xml:space="preserve"> CR/434</w:t>
      </w:r>
      <w:r w:rsidRPr="007349FC">
        <w:rPr>
          <w:szCs w:val="24"/>
          <w:lang w:val="es-ES_tradnl"/>
        </w:rPr>
        <w:t xml:space="preserve"> de la BR</w:t>
      </w:r>
      <w:r w:rsidR="00C5173F" w:rsidRPr="007349FC">
        <w:rPr>
          <w:szCs w:val="24"/>
          <w:lang w:val="es-ES_tradnl"/>
        </w:rPr>
        <w:t xml:space="preserve">). </w:t>
      </w:r>
      <w:r w:rsidRPr="007349FC">
        <w:rPr>
          <w:szCs w:val="24"/>
          <w:lang w:val="es-ES_tradnl"/>
        </w:rPr>
        <w:t xml:space="preserve">Del mismo modo, para los informes sobre interferencias, seguirá utilizándose el sistema en línea </w:t>
      </w:r>
      <w:r w:rsidR="002C4C31" w:rsidRPr="007349FC">
        <w:rPr>
          <w:szCs w:val="24"/>
          <w:lang w:val="es-ES_tradnl"/>
        </w:rPr>
        <w:t>«</w:t>
      </w:r>
      <w:r w:rsidR="00C5173F" w:rsidRPr="007349FC">
        <w:rPr>
          <w:szCs w:val="24"/>
          <w:lang w:val="es-ES_tradnl"/>
        </w:rPr>
        <w:t>Satellite Interference Reporting and Resolution System</w:t>
      </w:r>
      <w:r w:rsidR="002C4C31" w:rsidRPr="007349FC">
        <w:rPr>
          <w:szCs w:val="24"/>
          <w:lang w:val="es-ES_tradnl"/>
        </w:rPr>
        <w:t>»</w:t>
      </w:r>
      <w:r w:rsidR="00C5173F" w:rsidRPr="007349FC">
        <w:rPr>
          <w:szCs w:val="24"/>
          <w:lang w:val="es-ES_tradnl"/>
        </w:rPr>
        <w:t xml:space="preserve"> (</w:t>
      </w:r>
      <w:r w:rsidR="00DA3384" w:rsidRPr="007349FC">
        <w:rPr>
          <w:szCs w:val="24"/>
          <w:lang w:val="es-ES_tradnl"/>
        </w:rPr>
        <w:t xml:space="preserve">véase </w:t>
      </w:r>
      <w:r w:rsidRPr="007349FC">
        <w:rPr>
          <w:szCs w:val="24"/>
          <w:lang w:val="es-ES_tradnl"/>
        </w:rPr>
        <w:t>la Carta Circular CR/435 de la BR</w:t>
      </w:r>
      <w:r w:rsidR="00C5173F" w:rsidRPr="007349FC">
        <w:rPr>
          <w:szCs w:val="24"/>
          <w:lang w:val="es-ES_tradnl"/>
        </w:rPr>
        <w:t>).</w:t>
      </w:r>
    </w:p>
    <w:p w:rsidR="008D09AF" w:rsidRPr="007349FC" w:rsidRDefault="008D09AF" w:rsidP="00EE67D4">
      <w:pPr>
        <w:spacing w:line="240" w:lineRule="auto"/>
        <w:rPr>
          <w:lang w:val="es-ES_tradnl"/>
        </w:rPr>
      </w:pPr>
      <w:r w:rsidRPr="007349FC">
        <w:rPr>
          <w:lang w:val="es-ES_tradnl"/>
        </w:rPr>
        <w:t>Sobre la base de los resultados de la prueba</w:t>
      </w:r>
      <w:r w:rsidR="005E14DC" w:rsidRPr="007349FC">
        <w:rPr>
          <w:lang w:val="es-ES_tradnl"/>
        </w:rPr>
        <w:t xml:space="preserve"> y de la información aportada por las administraciones,</w:t>
      </w:r>
      <w:r w:rsidRPr="007349FC">
        <w:rPr>
          <w:lang w:val="es-ES_tradnl"/>
        </w:rPr>
        <w:t xml:space="preserve"> la Oficina </w:t>
      </w:r>
      <w:r w:rsidR="005E14DC" w:rsidRPr="007349FC">
        <w:rPr>
          <w:lang w:val="es-ES_tradnl"/>
        </w:rPr>
        <w:t xml:space="preserve">seguirá mejorando el sistema y </w:t>
      </w:r>
      <w:r w:rsidRPr="007349FC">
        <w:rPr>
          <w:lang w:val="es-ES_tradnl"/>
        </w:rPr>
        <w:t>elaborará una versión</w:t>
      </w:r>
      <w:r w:rsidR="00C5173F" w:rsidRPr="007349FC">
        <w:rPr>
          <w:lang w:val="es-ES_tradnl"/>
        </w:rPr>
        <w:t xml:space="preserve"> de producción de la aplicación.</w:t>
      </w:r>
      <w:r w:rsidR="005E14DC" w:rsidRPr="007349FC">
        <w:rPr>
          <w:lang w:val="es-ES_tradnl"/>
        </w:rPr>
        <w:t xml:space="preserve"> Ésta se anunciará en una Carta Circular separada.</w:t>
      </w:r>
      <w:r w:rsidR="002C4C31" w:rsidRPr="007349FC">
        <w:rPr>
          <w:lang w:val="es-ES_tradnl"/>
        </w:rPr>
        <w:t xml:space="preserve"> </w:t>
      </w:r>
    </w:p>
    <w:p w:rsidR="008D09AF" w:rsidRPr="007349FC" w:rsidRDefault="008D09AF" w:rsidP="002C4C31">
      <w:pPr>
        <w:spacing w:line="240" w:lineRule="auto"/>
        <w:rPr>
          <w:lang w:val="es-ES_tradnl"/>
        </w:rPr>
      </w:pPr>
      <w:r w:rsidRPr="007349FC">
        <w:rPr>
          <w:lang w:val="es-ES_tradnl"/>
        </w:rPr>
        <w:t xml:space="preserve">Para el periodo de prueba, se ha creado una dirección de correo-e en caso de que surjan dificultades o </w:t>
      </w:r>
      <w:r w:rsidR="005E14DC" w:rsidRPr="007349FC">
        <w:rPr>
          <w:lang w:val="es-ES_tradnl"/>
        </w:rPr>
        <w:t xml:space="preserve">de que </w:t>
      </w:r>
      <w:r w:rsidRPr="007349FC">
        <w:rPr>
          <w:lang w:val="es-ES_tradnl"/>
        </w:rPr>
        <w:t xml:space="preserve">se desee presentar sugerencias para mejorar la aplicación en línea: </w:t>
      </w:r>
      <w:hyperlink r:id="rId10" w:history="1">
        <w:r w:rsidRPr="007349FC">
          <w:rPr>
            <w:rStyle w:val="Hyperlink"/>
            <w:lang w:val="es-ES_tradnl"/>
          </w:rPr>
          <w:t>spacehelp@itu.int</w:t>
        </w:r>
      </w:hyperlink>
      <w:r w:rsidRPr="007349FC">
        <w:rPr>
          <w:lang w:val="es-ES_tradnl"/>
        </w:rPr>
        <w:t xml:space="preserve">. Además, la Oficina dispondrá una línea de ayuda (teléfono </w:t>
      </w:r>
      <w:r w:rsidRPr="007349FC">
        <w:rPr>
          <w:b/>
          <w:bCs/>
          <w:lang w:val="es-ES_tradnl"/>
        </w:rPr>
        <w:t>+41 22 730 6777</w:t>
      </w:r>
      <w:r w:rsidRPr="007349FC">
        <w:rPr>
          <w:lang w:val="es-ES_tradnl"/>
        </w:rPr>
        <w:t>) de las 09.00 a las 17.00</w:t>
      </w:r>
      <w:r w:rsidR="002C4C31" w:rsidRPr="007349FC">
        <w:rPr>
          <w:lang w:val="es-ES_tradnl"/>
        </w:rPr>
        <w:t> </w:t>
      </w:r>
      <w:r w:rsidRPr="007349FC">
        <w:rPr>
          <w:lang w:val="es-ES_tradnl"/>
        </w:rPr>
        <w:t>horas, hora de Ginebra, para prestar asistencia a los usuarios que encuentren dificultades para acceder a la aplicación.</w:t>
      </w:r>
    </w:p>
    <w:p w:rsidR="00E53DCE" w:rsidRPr="007349FC" w:rsidRDefault="008D09AF" w:rsidP="00EE67D4">
      <w:pPr>
        <w:spacing w:line="240" w:lineRule="auto"/>
        <w:rPr>
          <w:szCs w:val="24"/>
          <w:lang w:val="es-ES_tradnl"/>
        </w:rPr>
      </w:pPr>
      <w:r w:rsidRPr="007349FC">
        <w:rPr>
          <w:lang w:val="es-ES_tradnl"/>
        </w:rPr>
        <w:t xml:space="preserve">La Oficina confía en que su </w:t>
      </w:r>
      <w:r w:rsidR="00DA3384" w:rsidRPr="007349FC">
        <w:rPr>
          <w:lang w:val="es-ES_tradnl"/>
        </w:rPr>
        <w:t xml:space="preserve">Administración </w:t>
      </w:r>
      <w:r w:rsidRPr="007349FC">
        <w:rPr>
          <w:lang w:val="es-ES_tradnl"/>
        </w:rPr>
        <w:t>encuentre útil esta aplicación en línea y se mantiene a su disposición.</w:t>
      </w:r>
    </w:p>
    <w:p w:rsidR="00FE4822" w:rsidRPr="007349FC" w:rsidRDefault="00FE4822" w:rsidP="00EE67D4">
      <w:pPr>
        <w:spacing w:line="240" w:lineRule="auto"/>
        <w:rPr>
          <w:rFonts w:asciiTheme="minorHAnsi" w:hAnsiTheme="minorHAnsi" w:cstheme="minorHAnsi"/>
          <w:szCs w:val="24"/>
          <w:lang w:val="es-ES_tradnl"/>
        </w:rPr>
      </w:pPr>
    </w:p>
    <w:p w:rsidR="00FE4822" w:rsidRPr="007349FC" w:rsidRDefault="00FE4822" w:rsidP="00EE67D4">
      <w:pPr>
        <w:spacing w:line="240" w:lineRule="auto"/>
        <w:rPr>
          <w:rFonts w:asciiTheme="minorHAnsi" w:hAnsiTheme="minorHAnsi" w:cstheme="minorHAnsi"/>
          <w:szCs w:val="24"/>
          <w:lang w:val="es-ES_tradnl"/>
        </w:rPr>
      </w:pPr>
      <w:bookmarkStart w:id="0" w:name="_GoBack"/>
      <w:bookmarkEnd w:id="0"/>
    </w:p>
    <w:p w:rsidR="00D63BFF" w:rsidRPr="007349FC" w:rsidRDefault="00D63BFF" w:rsidP="00EE67D4">
      <w:pPr>
        <w:spacing w:before="0" w:line="240" w:lineRule="auto"/>
        <w:jc w:val="left"/>
        <w:rPr>
          <w:szCs w:val="24"/>
          <w:lang w:val="es-ES_tradnl"/>
        </w:rPr>
      </w:pPr>
    </w:p>
    <w:p w:rsidR="00031E64" w:rsidRPr="007349FC" w:rsidRDefault="001B3D4D" w:rsidP="00EE67D4">
      <w:pPr>
        <w:spacing w:before="0" w:line="240" w:lineRule="auto"/>
        <w:jc w:val="left"/>
        <w:rPr>
          <w:szCs w:val="24"/>
          <w:lang w:val="es-ES_tradnl"/>
        </w:rPr>
      </w:pPr>
      <w:r w:rsidRPr="007349FC">
        <w:rPr>
          <w:rFonts w:asciiTheme="minorHAnsi" w:hAnsiTheme="minorHAnsi" w:cstheme="minorHAnsi"/>
          <w:lang w:val="es-ES_tradnl"/>
        </w:rPr>
        <w:t>Mario Maniewicz</w:t>
      </w:r>
      <w:r w:rsidR="00E53DCE" w:rsidRPr="007349FC">
        <w:rPr>
          <w:szCs w:val="24"/>
          <w:lang w:val="es-ES_tradnl"/>
        </w:rPr>
        <w:br/>
      </w:r>
      <w:r w:rsidR="00A96D3A" w:rsidRPr="007349FC">
        <w:rPr>
          <w:szCs w:val="24"/>
          <w:lang w:val="es-ES_tradnl"/>
        </w:rPr>
        <w:t xml:space="preserve">Director </w:t>
      </w:r>
    </w:p>
    <w:p w:rsidR="008D09AF" w:rsidRPr="007349FC" w:rsidRDefault="008D09AF" w:rsidP="00EE67D4">
      <w:pPr>
        <w:spacing w:before="1560" w:line="240" w:lineRule="auto"/>
        <w:jc w:val="left"/>
        <w:rPr>
          <w:lang w:val="es-ES_tradnl"/>
        </w:rPr>
      </w:pPr>
      <w:r w:rsidRPr="007349FC">
        <w:rPr>
          <w:b/>
          <w:bCs/>
          <w:lang w:val="es-ES_tradnl"/>
        </w:rPr>
        <w:t>Anexo</w:t>
      </w:r>
      <w:r w:rsidRPr="007349FC">
        <w:rPr>
          <w:lang w:val="es-ES_tradnl"/>
        </w:rPr>
        <w:t>: Gestión de la cuenta de usuario (1 página)</w:t>
      </w:r>
    </w:p>
    <w:p w:rsidR="008D09AF" w:rsidRPr="007349FC" w:rsidRDefault="008D09AF" w:rsidP="00EE67D4">
      <w:pPr>
        <w:spacing w:before="1560" w:line="240" w:lineRule="auto"/>
        <w:jc w:val="left"/>
        <w:rPr>
          <w:sz w:val="18"/>
          <w:szCs w:val="18"/>
          <w:lang w:val="es-ES_tradnl"/>
        </w:rPr>
      </w:pPr>
      <w:r w:rsidRPr="007349FC">
        <w:rPr>
          <w:b/>
          <w:bCs/>
          <w:sz w:val="18"/>
          <w:szCs w:val="18"/>
          <w:u w:val="single"/>
          <w:lang w:val="es-ES_tradnl"/>
        </w:rPr>
        <w:t>Distribución:</w:t>
      </w:r>
      <w:r w:rsidRPr="007349FC">
        <w:rPr>
          <w:b/>
          <w:bCs/>
          <w:sz w:val="18"/>
          <w:szCs w:val="18"/>
          <w:u w:val="single"/>
          <w:lang w:val="es-ES_tradnl"/>
        </w:rPr>
        <w:br/>
      </w:r>
      <w:r w:rsidRPr="007349FC">
        <w:rPr>
          <w:sz w:val="18"/>
          <w:szCs w:val="18"/>
          <w:lang w:val="es-ES_tradnl"/>
        </w:rPr>
        <w:t>–</w:t>
      </w:r>
      <w:r w:rsidRPr="007349FC">
        <w:rPr>
          <w:sz w:val="18"/>
          <w:szCs w:val="18"/>
          <w:lang w:val="es-ES_tradnl"/>
        </w:rPr>
        <w:tab/>
        <w:t>Administraciones de los Estados Miembros de la UIT</w:t>
      </w:r>
      <w:r w:rsidRPr="007349FC">
        <w:rPr>
          <w:sz w:val="18"/>
          <w:szCs w:val="18"/>
          <w:lang w:val="es-ES_tradnl"/>
        </w:rPr>
        <w:br/>
      </w:r>
      <w:r w:rsidR="00C5173F" w:rsidRPr="007349FC">
        <w:rPr>
          <w:sz w:val="18"/>
          <w:szCs w:val="18"/>
          <w:lang w:val="es-ES_tradnl"/>
        </w:rPr>
        <w:t>–</w:t>
      </w:r>
      <w:r w:rsidR="00C5173F" w:rsidRPr="007349FC">
        <w:rPr>
          <w:sz w:val="18"/>
          <w:szCs w:val="18"/>
          <w:lang w:val="es-ES_tradnl"/>
        </w:rPr>
        <w:tab/>
        <w:t>Miembros de la Junta del Reglamento de Radiocomunicaciones</w:t>
      </w:r>
      <w:r w:rsidR="00C5173F" w:rsidRPr="007349FC">
        <w:rPr>
          <w:sz w:val="18"/>
          <w:szCs w:val="18"/>
          <w:lang w:val="es-ES_tradnl"/>
        </w:rPr>
        <w:br/>
      </w:r>
      <w:r w:rsidRPr="007349FC">
        <w:rPr>
          <w:sz w:val="18"/>
          <w:szCs w:val="18"/>
          <w:lang w:val="es-ES_tradnl"/>
        </w:rPr>
        <w:t>–</w:t>
      </w:r>
      <w:r w:rsidRPr="007349FC">
        <w:rPr>
          <w:sz w:val="18"/>
          <w:szCs w:val="18"/>
          <w:lang w:val="es-ES_tradnl"/>
        </w:rPr>
        <w:tab/>
        <w:t>Miembros de Sector del UIT-R</w:t>
      </w:r>
      <w:r w:rsidRPr="007349FC">
        <w:rPr>
          <w:sz w:val="18"/>
          <w:szCs w:val="18"/>
          <w:lang w:val="es-ES_tradnl"/>
        </w:rPr>
        <w:br/>
      </w:r>
      <w:r w:rsidRPr="007349FC">
        <w:rPr>
          <w:sz w:val="18"/>
          <w:szCs w:val="18"/>
          <w:lang w:val="es-ES_tradnl"/>
        </w:rPr>
        <w:br w:type="page"/>
      </w:r>
    </w:p>
    <w:p w:rsidR="008D09AF" w:rsidRPr="007349FC" w:rsidRDefault="008D09AF" w:rsidP="00EE67D4">
      <w:pPr>
        <w:pStyle w:val="AnnexNoTitle"/>
        <w:spacing w:line="240" w:lineRule="auto"/>
        <w:rPr>
          <w:sz w:val="22"/>
          <w:lang w:val="es-ES_tradnl"/>
        </w:rPr>
      </w:pPr>
      <w:r w:rsidRPr="007349FC">
        <w:rPr>
          <w:sz w:val="22"/>
          <w:lang w:val="es-ES_tradnl"/>
        </w:rPr>
        <w:t>ANEXO</w:t>
      </w:r>
    </w:p>
    <w:p w:rsidR="008D09AF" w:rsidRPr="007349FC" w:rsidRDefault="008D09AF" w:rsidP="002C4C31">
      <w:pPr>
        <w:pStyle w:val="AnnexNoTitle"/>
        <w:spacing w:before="120" w:line="240" w:lineRule="auto"/>
        <w:rPr>
          <w:sz w:val="22"/>
          <w:lang w:val="es-ES_tradnl"/>
        </w:rPr>
      </w:pPr>
      <w:r w:rsidRPr="007349FC">
        <w:rPr>
          <w:sz w:val="22"/>
          <w:lang w:val="es-ES_tradnl"/>
        </w:rPr>
        <w:t>Gestión de cuentas de usuario</w:t>
      </w:r>
      <w:r w:rsidR="00C5173F" w:rsidRPr="007349FC">
        <w:rPr>
          <w:sz w:val="22"/>
          <w:lang w:val="es-ES_tradnl"/>
        </w:rPr>
        <w:t xml:space="preserve"> </w:t>
      </w:r>
      <w:r w:rsidR="00E21307" w:rsidRPr="007349FC">
        <w:rPr>
          <w:sz w:val="22"/>
          <w:lang w:val="es-ES_tradnl"/>
        </w:rPr>
        <w:t>para la aplicación en línea</w:t>
      </w:r>
      <w:r w:rsidR="00C5173F" w:rsidRPr="007349FC">
        <w:rPr>
          <w:sz w:val="22"/>
          <w:lang w:val="es-ES_tradnl"/>
        </w:rPr>
        <w:t xml:space="preserve"> </w:t>
      </w:r>
      <w:r w:rsidR="002C4C31" w:rsidRPr="007349FC">
        <w:rPr>
          <w:sz w:val="22"/>
          <w:lang w:val="es-ES_tradnl"/>
        </w:rPr>
        <w:t>«</w:t>
      </w:r>
      <w:r w:rsidR="00C5173F" w:rsidRPr="007349FC">
        <w:rPr>
          <w:sz w:val="22"/>
          <w:lang w:val="es-ES_tradnl"/>
        </w:rPr>
        <w:t>e-Communications</w:t>
      </w:r>
      <w:r w:rsidR="002C4C31" w:rsidRPr="007349FC">
        <w:rPr>
          <w:sz w:val="22"/>
          <w:lang w:val="es-ES_tradnl"/>
        </w:rPr>
        <w:t>»</w:t>
      </w:r>
      <w:r w:rsidR="00C5173F" w:rsidRPr="007349FC">
        <w:rPr>
          <w:sz w:val="22"/>
          <w:lang w:val="es-ES_tradnl"/>
        </w:rPr>
        <w:t xml:space="preserve"> </w:t>
      </w:r>
    </w:p>
    <w:p w:rsidR="008D09AF" w:rsidRPr="007349FC" w:rsidRDefault="00F51676" w:rsidP="003D2C98">
      <w:pPr>
        <w:pStyle w:val="enumlev1"/>
        <w:spacing w:before="120"/>
        <w:rPr>
          <w:lang w:val="es-ES_tradnl"/>
        </w:rPr>
      </w:pPr>
      <w:r w:rsidRPr="007349FC">
        <w:rPr>
          <w:lang w:val="es-ES_tradnl"/>
        </w:rPr>
        <w:t>a)</w:t>
      </w:r>
      <w:r w:rsidR="008D09AF" w:rsidRPr="007349FC">
        <w:rPr>
          <w:lang w:val="es-ES_tradnl"/>
        </w:rPr>
        <w:tab/>
        <w:t xml:space="preserve">Todos los usuarios deberán poseer una cuenta TIES como requisito previo para desempeñar las funciones de </w:t>
      </w:r>
      <w:r w:rsidR="00585B32" w:rsidRPr="007349FC">
        <w:rPr>
          <w:lang w:val="es-ES_tradnl"/>
        </w:rPr>
        <w:t xml:space="preserve">Gestor Administrativo </w:t>
      </w:r>
      <w:r w:rsidR="00E21307" w:rsidRPr="007349FC">
        <w:rPr>
          <w:lang w:val="es-ES_tradnl"/>
        </w:rPr>
        <w:t>o</w:t>
      </w:r>
      <w:r w:rsidR="008D09AF" w:rsidRPr="007349FC">
        <w:rPr>
          <w:lang w:val="es-ES_tradnl"/>
        </w:rPr>
        <w:t xml:space="preserve"> </w:t>
      </w:r>
      <w:r w:rsidR="00D404F4" w:rsidRPr="007349FC">
        <w:rPr>
          <w:lang w:val="es-ES_tradnl"/>
        </w:rPr>
        <w:t>Usuario Administrativo</w:t>
      </w:r>
      <w:r w:rsidR="008D09AF" w:rsidRPr="007349FC">
        <w:rPr>
          <w:lang w:val="es-ES_tradnl"/>
        </w:rPr>
        <w:t xml:space="preserve">. Para solicitar una cuenta TIES siga el procedimiento que se indica en la siguiente dirección electrónica: </w:t>
      </w:r>
      <w:hyperlink r:id="rId11" w:history="1">
        <w:r w:rsidR="008D09AF" w:rsidRPr="007349FC">
          <w:rPr>
            <w:rStyle w:val="Hyperlink"/>
            <w:sz w:val="22"/>
            <w:lang w:val="es-ES_tradnl"/>
          </w:rPr>
          <w:t>http://www.itu.int/TIES/</w:t>
        </w:r>
      </w:hyperlink>
      <w:r w:rsidR="008D09AF" w:rsidRPr="007349FC">
        <w:rPr>
          <w:lang w:val="es-ES_tradnl"/>
        </w:rPr>
        <w:t>. Todos los usuarios deberán poseer asimismo una dirección de correo electrónico válida.</w:t>
      </w:r>
    </w:p>
    <w:p w:rsidR="008D09AF" w:rsidRPr="00C87504" w:rsidRDefault="008D09AF" w:rsidP="00C87504">
      <w:pPr>
        <w:pStyle w:val="enumlev1"/>
        <w:rPr>
          <w:lang w:val="es-ES_tradnl"/>
        </w:rPr>
      </w:pPr>
      <w:r w:rsidRPr="00C87504">
        <w:rPr>
          <w:lang w:val="es-ES_tradnl"/>
        </w:rPr>
        <w:t>b</w:t>
      </w:r>
      <w:r w:rsidR="00F51676" w:rsidRPr="00C87504">
        <w:rPr>
          <w:lang w:val="es-ES_tradnl"/>
        </w:rPr>
        <w:t>)</w:t>
      </w:r>
      <w:r w:rsidRPr="00C87504">
        <w:rPr>
          <w:lang w:val="es-ES_tradnl"/>
        </w:rPr>
        <w:tab/>
        <w:t xml:space="preserve">Función de </w:t>
      </w:r>
      <w:r w:rsidR="00585B32" w:rsidRPr="00C87504">
        <w:rPr>
          <w:lang w:val="es-ES_tradnl"/>
        </w:rPr>
        <w:t>Gestor Administrativo</w:t>
      </w:r>
      <w:r w:rsidRPr="00C87504">
        <w:rPr>
          <w:lang w:val="es-ES_tradnl"/>
        </w:rPr>
        <w:t xml:space="preserve">: la desempeñará un miembro de una </w:t>
      </w:r>
      <w:r w:rsidR="00206742" w:rsidRPr="00C87504">
        <w:rPr>
          <w:lang w:val="es-ES_tradnl"/>
        </w:rPr>
        <w:t xml:space="preserve">administración </w:t>
      </w:r>
      <w:r w:rsidRPr="00C87504">
        <w:rPr>
          <w:lang w:val="es-ES_tradnl"/>
        </w:rPr>
        <w:t xml:space="preserve">que goce de todos los privilegios necesarios para cargar </w:t>
      </w:r>
      <w:r w:rsidR="00E21307" w:rsidRPr="00C87504">
        <w:rPr>
          <w:lang w:val="es-ES_tradnl"/>
        </w:rPr>
        <w:t>correspondencias</w:t>
      </w:r>
      <w:r w:rsidRPr="00C87504">
        <w:rPr>
          <w:lang w:val="es-ES_tradnl"/>
        </w:rPr>
        <w:t xml:space="preserve"> y documentos conexos</w:t>
      </w:r>
      <w:r w:rsidR="00E21307" w:rsidRPr="00C87504">
        <w:rPr>
          <w:lang w:val="es-ES_tradnl"/>
        </w:rPr>
        <w:t>,</w:t>
      </w:r>
      <w:r w:rsidRPr="00C87504">
        <w:rPr>
          <w:lang w:val="es-ES_tradnl"/>
        </w:rPr>
        <w:t xml:space="preserve"> y</w:t>
      </w:r>
      <w:r w:rsidR="00E21307" w:rsidRPr="00C87504">
        <w:rPr>
          <w:lang w:val="es-ES_tradnl"/>
        </w:rPr>
        <w:t xml:space="preserve"> para</w:t>
      </w:r>
      <w:r w:rsidRPr="00C87504">
        <w:rPr>
          <w:lang w:val="es-ES_tradnl"/>
        </w:rPr>
        <w:t xml:space="preserve"> presentarlos a la Oficina </w:t>
      </w:r>
      <w:r w:rsidR="00E21307" w:rsidRPr="00C87504">
        <w:rPr>
          <w:lang w:val="es-ES_tradnl"/>
        </w:rPr>
        <w:t xml:space="preserve">u otras administraciones </w:t>
      </w:r>
      <w:r w:rsidRPr="00C87504">
        <w:rPr>
          <w:lang w:val="es-ES_tradnl"/>
        </w:rPr>
        <w:t xml:space="preserve">y gestionar todos los derechos de acceso de otros miembros de la </w:t>
      </w:r>
      <w:r w:rsidR="00206742" w:rsidRPr="00C87504">
        <w:rPr>
          <w:lang w:val="es-ES_tradnl"/>
        </w:rPr>
        <w:t xml:space="preserve">administración </w:t>
      </w:r>
      <w:r w:rsidRPr="00C87504">
        <w:rPr>
          <w:lang w:val="es-ES_tradnl"/>
        </w:rPr>
        <w:t xml:space="preserve">(por ejemplo, añadir y/o suprimir derechos de </w:t>
      </w:r>
      <w:r w:rsidR="00D404F4" w:rsidRPr="00C87504">
        <w:rPr>
          <w:lang w:val="es-ES_tradnl"/>
        </w:rPr>
        <w:t>Usuario Administrativo</w:t>
      </w:r>
      <w:r w:rsidRPr="00C87504">
        <w:rPr>
          <w:lang w:val="es-ES_tradnl"/>
        </w:rPr>
        <w:t>).</w:t>
      </w:r>
    </w:p>
    <w:p w:rsidR="008D09AF" w:rsidRPr="00C87504" w:rsidRDefault="008D09AF" w:rsidP="00C87504">
      <w:pPr>
        <w:pStyle w:val="enumlev1"/>
        <w:rPr>
          <w:lang w:val="es-ES_tradnl"/>
        </w:rPr>
      </w:pPr>
      <w:r w:rsidRPr="00C87504">
        <w:rPr>
          <w:lang w:val="es-ES_tradnl"/>
        </w:rPr>
        <w:t>c</w:t>
      </w:r>
      <w:r w:rsidR="00F51676" w:rsidRPr="00C87504">
        <w:rPr>
          <w:lang w:val="es-ES_tradnl"/>
        </w:rPr>
        <w:t>)</w:t>
      </w:r>
      <w:r w:rsidRPr="00C87504">
        <w:rPr>
          <w:lang w:val="es-ES_tradnl"/>
        </w:rPr>
        <w:tab/>
        <w:t xml:space="preserve">Función de </w:t>
      </w:r>
      <w:r w:rsidR="00D404F4" w:rsidRPr="00C87504">
        <w:rPr>
          <w:lang w:val="es-ES_tradnl"/>
        </w:rPr>
        <w:t>Usuario Administrativo</w:t>
      </w:r>
      <w:r w:rsidRPr="00C87504">
        <w:rPr>
          <w:lang w:val="es-ES_tradnl"/>
        </w:rPr>
        <w:t xml:space="preserve">: la desempeñarán los miembros de la </w:t>
      </w:r>
      <w:r w:rsidR="00206742" w:rsidRPr="00C87504">
        <w:rPr>
          <w:lang w:val="es-ES_tradnl"/>
        </w:rPr>
        <w:t xml:space="preserve">administración </w:t>
      </w:r>
      <w:r w:rsidRPr="00C87504">
        <w:rPr>
          <w:lang w:val="es-ES_tradnl"/>
        </w:rPr>
        <w:t xml:space="preserve">que gocen de todos los privilegios necesarios para cargar </w:t>
      </w:r>
      <w:r w:rsidR="00E21307" w:rsidRPr="00C87504">
        <w:rPr>
          <w:lang w:val="es-ES_tradnl"/>
        </w:rPr>
        <w:t>correspondencias</w:t>
      </w:r>
      <w:r w:rsidRPr="00C87504">
        <w:rPr>
          <w:lang w:val="es-ES_tradnl"/>
        </w:rPr>
        <w:t xml:space="preserve"> y documentos conexos, y </w:t>
      </w:r>
      <w:r w:rsidR="00E21307" w:rsidRPr="00C87504">
        <w:rPr>
          <w:lang w:val="es-ES_tradnl"/>
        </w:rPr>
        <w:t xml:space="preserve">para </w:t>
      </w:r>
      <w:r w:rsidRPr="00C87504">
        <w:rPr>
          <w:lang w:val="es-ES_tradnl"/>
        </w:rPr>
        <w:t>presentarlos a la Oficina</w:t>
      </w:r>
      <w:r w:rsidR="00E21307" w:rsidRPr="00C87504">
        <w:rPr>
          <w:lang w:val="es-ES_tradnl"/>
        </w:rPr>
        <w:t xml:space="preserve"> u otras administraciones. </w:t>
      </w:r>
    </w:p>
    <w:p w:rsidR="008D09AF" w:rsidRPr="00C87504" w:rsidRDefault="00C5173F" w:rsidP="00C87504">
      <w:pPr>
        <w:pStyle w:val="enumlev1"/>
        <w:rPr>
          <w:lang w:val="es-ES_tradnl"/>
        </w:rPr>
      </w:pPr>
      <w:r w:rsidRPr="00C87504">
        <w:rPr>
          <w:lang w:val="es-ES_tradnl"/>
        </w:rPr>
        <w:t>d</w:t>
      </w:r>
      <w:r w:rsidR="00F51676" w:rsidRPr="00C87504">
        <w:rPr>
          <w:lang w:val="es-ES_tradnl"/>
        </w:rPr>
        <w:t>)</w:t>
      </w:r>
      <w:r w:rsidR="008D09AF" w:rsidRPr="00C87504">
        <w:rPr>
          <w:lang w:val="es-ES_tradnl"/>
        </w:rPr>
        <w:tab/>
        <w:t xml:space="preserve">La Oficina será responsable de la inscripción de cuentas con la función de </w:t>
      </w:r>
      <w:r w:rsidR="00585B32" w:rsidRPr="00C87504">
        <w:rPr>
          <w:lang w:val="es-ES_tradnl"/>
        </w:rPr>
        <w:t xml:space="preserve">Gestor Administrativo </w:t>
      </w:r>
      <w:r w:rsidR="008D09AF" w:rsidRPr="00C87504">
        <w:rPr>
          <w:lang w:val="es-ES_tradnl"/>
        </w:rPr>
        <w:t xml:space="preserve">únicamente. A tal efecto, se invita a las </w:t>
      </w:r>
      <w:r w:rsidR="00565018" w:rsidRPr="00C87504">
        <w:rPr>
          <w:lang w:val="es-ES_tradnl"/>
        </w:rPr>
        <w:t xml:space="preserve">administraciones </w:t>
      </w:r>
      <w:r w:rsidR="00E21307" w:rsidRPr="00C87504">
        <w:rPr>
          <w:lang w:val="es-ES_tradnl"/>
        </w:rPr>
        <w:t xml:space="preserve">que no tengan derechos de acceso a </w:t>
      </w:r>
      <w:r w:rsidR="002C4C31" w:rsidRPr="00C87504">
        <w:rPr>
          <w:lang w:val="es-ES_tradnl"/>
        </w:rPr>
        <w:t>«</w:t>
      </w:r>
      <w:r w:rsidR="00E21307" w:rsidRPr="00C87504">
        <w:rPr>
          <w:lang w:val="es-ES_tradnl"/>
        </w:rPr>
        <w:t>e</w:t>
      </w:r>
      <w:r w:rsidR="002C4C31" w:rsidRPr="00C87504">
        <w:rPr>
          <w:lang w:val="es-ES_tradnl"/>
        </w:rPr>
        <w:noBreakHyphen/>
      </w:r>
      <w:r w:rsidR="00E21307" w:rsidRPr="00C87504">
        <w:rPr>
          <w:lang w:val="es-ES_tradnl"/>
        </w:rPr>
        <w:t>Communications</w:t>
      </w:r>
      <w:r w:rsidR="002C4C31" w:rsidRPr="00C87504">
        <w:rPr>
          <w:lang w:val="es-ES_tradnl"/>
        </w:rPr>
        <w:t>»</w:t>
      </w:r>
      <w:r w:rsidR="00E21307" w:rsidRPr="00C87504">
        <w:rPr>
          <w:lang w:val="es-ES_tradnl"/>
        </w:rPr>
        <w:t xml:space="preserve"> </w:t>
      </w:r>
      <w:r w:rsidR="008D09AF" w:rsidRPr="00C87504">
        <w:rPr>
          <w:lang w:val="es-ES_tradnl"/>
        </w:rPr>
        <w:t xml:space="preserve">a comunicar a la Oficina, mediante el número de fax +41 22 730 5785, los datos de la persona a la que se ha encomendado la función de </w:t>
      </w:r>
      <w:r w:rsidR="00585B32" w:rsidRPr="00C87504">
        <w:rPr>
          <w:lang w:val="es-ES_tradnl"/>
        </w:rPr>
        <w:t>Gestor Administrativo</w:t>
      </w:r>
      <w:r w:rsidR="008D09AF" w:rsidRPr="00C87504">
        <w:rPr>
          <w:lang w:val="es-ES_tradnl"/>
        </w:rPr>
        <w:t>, en particular el nombre de esa persona, el cargo que ocupa, su dirección de correo electrónico y número de teléfono, y su nombre de usuario TIES.</w:t>
      </w:r>
    </w:p>
    <w:p w:rsidR="008D09AF" w:rsidRPr="00C87504" w:rsidRDefault="00C5173F" w:rsidP="00C87504">
      <w:pPr>
        <w:pStyle w:val="enumlev1"/>
        <w:rPr>
          <w:lang w:val="es-ES_tradnl"/>
        </w:rPr>
      </w:pPr>
      <w:r w:rsidRPr="00C87504">
        <w:rPr>
          <w:lang w:val="es-ES_tradnl"/>
        </w:rPr>
        <w:t>e</w:t>
      </w:r>
      <w:r w:rsidR="00F51676" w:rsidRPr="00C87504">
        <w:rPr>
          <w:lang w:val="es-ES_tradnl"/>
        </w:rPr>
        <w:t>)</w:t>
      </w:r>
      <w:r w:rsidR="008D09AF" w:rsidRPr="00C87504">
        <w:rPr>
          <w:lang w:val="es-ES_tradnl"/>
        </w:rPr>
        <w:tab/>
        <w:t xml:space="preserve">Por su propia seguridad, se solicita a las </w:t>
      </w:r>
      <w:r w:rsidR="00206742" w:rsidRPr="00C87504">
        <w:rPr>
          <w:lang w:val="es-ES_tradnl"/>
        </w:rPr>
        <w:t xml:space="preserve">administraciones </w:t>
      </w:r>
      <w:r w:rsidR="008D09AF" w:rsidRPr="00C87504">
        <w:rPr>
          <w:lang w:val="es-ES_tradnl"/>
        </w:rPr>
        <w:t xml:space="preserve">que mantengan informada a la Oficina de toda novedad relativa a las cuentas con privilegios de </w:t>
      </w:r>
      <w:r w:rsidR="00585B32" w:rsidRPr="00C87504">
        <w:rPr>
          <w:lang w:val="es-ES_tradnl"/>
        </w:rPr>
        <w:t xml:space="preserve">Gestor Administrativo </w:t>
      </w:r>
      <w:r w:rsidR="008D09AF" w:rsidRPr="00C87504">
        <w:rPr>
          <w:lang w:val="es-ES_tradnl"/>
        </w:rPr>
        <w:t>inscritas en la base de datos de la Oficina.</w:t>
      </w:r>
    </w:p>
    <w:p w:rsidR="008D09AF" w:rsidRPr="00C87504" w:rsidRDefault="00C5173F" w:rsidP="00F51676">
      <w:pPr>
        <w:pStyle w:val="enumlev1"/>
        <w:spacing w:line="240" w:lineRule="auto"/>
        <w:rPr>
          <w:szCs w:val="24"/>
          <w:lang w:val="es-ES_tradnl"/>
        </w:rPr>
      </w:pPr>
      <w:r w:rsidRPr="00C87504">
        <w:rPr>
          <w:szCs w:val="24"/>
          <w:lang w:val="es-ES_tradnl"/>
        </w:rPr>
        <w:t>f</w:t>
      </w:r>
      <w:r w:rsidR="00F51676" w:rsidRPr="00C87504">
        <w:rPr>
          <w:szCs w:val="24"/>
          <w:lang w:val="es-ES_tradnl"/>
        </w:rPr>
        <w:t>)</w:t>
      </w:r>
      <w:r w:rsidR="008D09AF" w:rsidRPr="00C87504">
        <w:rPr>
          <w:szCs w:val="24"/>
          <w:lang w:val="es-ES_tradnl"/>
        </w:rPr>
        <w:tab/>
      </w:r>
      <w:r w:rsidR="008D09AF" w:rsidRPr="00C87504">
        <w:rPr>
          <w:b/>
          <w:bCs/>
          <w:szCs w:val="24"/>
          <w:u w:val="single"/>
          <w:lang w:val="es-ES_tradnl"/>
        </w:rPr>
        <w:t>Etapas que deben seguirse:</w:t>
      </w:r>
    </w:p>
    <w:p w:rsidR="008D09AF" w:rsidRPr="00C87504" w:rsidRDefault="00F51676" w:rsidP="00EE67D4">
      <w:pPr>
        <w:pStyle w:val="enumlev2"/>
        <w:spacing w:line="240" w:lineRule="auto"/>
        <w:rPr>
          <w:szCs w:val="24"/>
          <w:lang w:val="es-ES_tradnl"/>
        </w:rPr>
      </w:pPr>
      <w:r w:rsidRPr="00C87504">
        <w:rPr>
          <w:szCs w:val="24"/>
          <w:lang w:val="es-ES_tradnl"/>
        </w:rPr>
        <w:t>1</w:t>
      </w:r>
      <w:r w:rsidR="008D09AF" w:rsidRPr="00C87504">
        <w:rPr>
          <w:szCs w:val="24"/>
          <w:lang w:val="es-ES_tradnl"/>
        </w:rPr>
        <w:tab/>
        <w:t xml:space="preserve">Cada </w:t>
      </w:r>
      <w:r w:rsidR="00206742" w:rsidRPr="00C87504">
        <w:rPr>
          <w:szCs w:val="24"/>
          <w:lang w:val="es-ES_tradnl"/>
        </w:rPr>
        <w:t xml:space="preserve">administración </w:t>
      </w:r>
      <w:r w:rsidR="008D09AF" w:rsidRPr="00C87504">
        <w:rPr>
          <w:szCs w:val="24"/>
          <w:lang w:val="es-ES_tradnl"/>
        </w:rPr>
        <w:t xml:space="preserve">deberá enviar un fax a la Oficina para asignar la(s) función(es) de </w:t>
      </w:r>
      <w:r w:rsidR="00585B32" w:rsidRPr="00C87504">
        <w:rPr>
          <w:szCs w:val="24"/>
          <w:lang w:val="es-ES_tradnl"/>
        </w:rPr>
        <w:t>Gestor Administrativo</w:t>
      </w:r>
      <w:r w:rsidR="008D09AF" w:rsidRPr="00C87504">
        <w:rPr>
          <w:szCs w:val="24"/>
          <w:lang w:val="es-ES_tradnl"/>
        </w:rPr>
        <w:t>. Después de recibir dicho fax, la Oficina otorgará el acceso pertinente a las personas designadas.</w:t>
      </w:r>
    </w:p>
    <w:p w:rsidR="008D09AF" w:rsidRPr="00C87504" w:rsidRDefault="00F51676" w:rsidP="00EE67D4">
      <w:pPr>
        <w:pStyle w:val="enumlev2"/>
        <w:spacing w:line="240" w:lineRule="auto"/>
        <w:rPr>
          <w:szCs w:val="24"/>
          <w:lang w:val="es-ES_tradnl"/>
        </w:rPr>
      </w:pPr>
      <w:r w:rsidRPr="00C87504">
        <w:rPr>
          <w:szCs w:val="24"/>
          <w:lang w:val="es-ES_tradnl"/>
        </w:rPr>
        <w:t>2</w:t>
      </w:r>
      <w:r w:rsidR="008D09AF" w:rsidRPr="00C87504">
        <w:rPr>
          <w:szCs w:val="24"/>
          <w:lang w:val="es-ES_tradnl"/>
        </w:rPr>
        <w:tab/>
        <w:t xml:space="preserve">Los </w:t>
      </w:r>
      <w:r w:rsidR="00D404F4" w:rsidRPr="00C87504">
        <w:rPr>
          <w:szCs w:val="24"/>
          <w:lang w:val="es-ES_tradnl"/>
        </w:rPr>
        <w:t xml:space="preserve">Usuarios Administrativos </w:t>
      </w:r>
      <w:r w:rsidR="008D09AF" w:rsidRPr="00C87504">
        <w:rPr>
          <w:szCs w:val="24"/>
          <w:lang w:val="es-ES_tradnl"/>
        </w:rPr>
        <w:t xml:space="preserve">potenciales deberán solicitar acceso a la aplicación en línea a su(s) </w:t>
      </w:r>
      <w:r w:rsidR="00585B32" w:rsidRPr="00C87504">
        <w:rPr>
          <w:szCs w:val="24"/>
          <w:lang w:val="es-ES_tradnl"/>
        </w:rPr>
        <w:t>Gestor</w:t>
      </w:r>
      <w:r w:rsidR="008D09AF" w:rsidRPr="00C87504">
        <w:rPr>
          <w:szCs w:val="24"/>
          <w:lang w:val="es-ES_tradnl"/>
        </w:rPr>
        <w:t xml:space="preserve">(es) </w:t>
      </w:r>
      <w:r w:rsidR="00585B32" w:rsidRPr="00C87504">
        <w:rPr>
          <w:szCs w:val="24"/>
          <w:lang w:val="es-ES_tradnl"/>
        </w:rPr>
        <w:t>Administrativo</w:t>
      </w:r>
      <w:r w:rsidR="008D09AF" w:rsidRPr="00C87504">
        <w:rPr>
          <w:szCs w:val="24"/>
          <w:lang w:val="es-ES_tradnl"/>
        </w:rPr>
        <w:t xml:space="preserve">(s). Dicho acceso deberá(n) otorgarlo el(los) </w:t>
      </w:r>
      <w:r w:rsidR="00585B32" w:rsidRPr="00C87504">
        <w:rPr>
          <w:szCs w:val="24"/>
          <w:lang w:val="es-ES_tradnl"/>
        </w:rPr>
        <w:t>Gestor</w:t>
      </w:r>
      <w:r w:rsidR="008D09AF" w:rsidRPr="00C87504">
        <w:rPr>
          <w:szCs w:val="24"/>
          <w:lang w:val="es-ES_tradnl"/>
        </w:rPr>
        <w:t xml:space="preserve">(es) </w:t>
      </w:r>
      <w:r w:rsidR="00585B32" w:rsidRPr="00C87504">
        <w:rPr>
          <w:szCs w:val="24"/>
          <w:lang w:val="es-ES_tradnl"/>
        </w:rPr>
        <w:t>Administrativo</w:t>
      </w:r>
      <w:r w:rsidR="008D09AF" w:rsidRPr="00C87504">
        <w:rPr>
          <w:szCs w:val="24"/>
          <w:lang w:val="es-ES_tradnl"/>
        </w:rPr>
        <w:t>(s) a través de la interfaz de administración de usuario de la aplicación en línea.</w:t>
      </w:r>
    </w:p>
    <w:p w:rsidR="00C5173F" w:rsidRPr="003D2C98" w:rsidRDefault="00E21307" w:rsidP="008417F1">
      <w:pPr>
        <w:pStyle w:val="Headingb"/>
        <w:spacing w:before="160" w:line="240" w:lineRule="auto"/>
        <w:rPr>
          <w:i/>
          <w:iCs/>
          <w:u w:val="single"/>
          <w:lang w:val="es-ES_tradnl"/>
        </w:rPr>
      </w:pPr>
      <w:r w:rsidRPr="003D2C98">
        <w:rPr>
          <w:i/>
          <w:iCs/>
          <w:u w:val="single"/>
          <w:lang w:val="es-ES_tradnl"/>
        </w:rPr>
        <w:t>Notas especiales para el sistema de prueba</w:t>
      </w:r>
    </w:p>
    <w:p w:rsidR="00C5173F" w:rsidRPr="003D2C98" w:rsidRDefault="00E21307" w:rsidP="003D2C98">
      <w:pPr>
        <w:spacing w:before="120" w:line="240" w:lineRule="auto"/>
        <w:rPr>
          <w:i/>
          <w:iCs/>
          <w:lang w:val="es-ES_tradnl"/>
        </w:rPr>
      </w:pPr>
      <w:r w:rsidRPr="003D2C98">
        <w:rPr>
          <w:i/>
          <w:iCs/>
          <w:lang w:val="es-ES_tradnl"/>
        </w:rPr>
        <w:t xml:space="preserve">Para agilizar la realización de la prueba, y para facilitar que los usuarios tengan acceso al sistema, todos los usuarios existentes inscritos para </w:t>
      </w:r>
      <w:r w:rsidR="002C4C31" w:rsidRPr="003D2C98">
        <w:rPr>
          <w:i/>
          <w:iCs/>
          <w:lang w:val="es-ES_tradnl"/>
        </w:rPr>
        <w:t>«</w:t>
      </w:r>
      <w:r w:rsidRPr="003D2C98">
        <w:rPr>
          <w:i/>
          <w:iCs/>
          <w:lang w:val="es-ES_tradnl"/>
        </w:rPr>
        <w:t>e-Submission for Satellite Network Filings</w:t>
      </w:r>
      <w:r w:rsidR="002C4C31" w:rsidRPr="003D2C98">
        <w:rPr>
          <w:i/>
          <w:iCs/>
          <w:lang w:val="es-ES_tradnl"/>
        </w:rPr>
        <w:t>»</w:t>
      </w:r>
      <w:r w:rsidRPr="003D2C98">
        <w:rPr>
          <w:i/>
          <w:iCs/>
          <w:lang w:val="es-ES_tradnl"/>
        </w:rPr>
        <w:t xml:space="preserve"> con la función de </w:t>
      </w:r>
      <w:r w:rsidR="00585B32" w:rsidRPr="003D2C98">
        <w:rPr>
          <w:i/>
          <w:iCs/>
          <w:lang w:val="es-ES_tradnl"/>
        </w:rPr>
        <w:t xml:space="preserve">Gestor Administrativo </w:t>
      </w:r>
      <w:r w:rsidRPr="003D2C98">
        <w:rPr>
          <w:i/>
          <w:iCs/>
          <w:lang w:val="es-ES_tradnl"/>
        </w:rPr>
        <w:t xml:space="preserve">o </w:t>
      </w:r>
      <w:r w:rsidR="00D404F4" w:rsidRPr="003D2C98">
        <w:rPr>
          <w:i/>
          <w:iCs/>
          <w:lang w:val="es-ES_tradnl"/>
        </w:rPr>
        <w:t xml:space="preserve">Usuario Administrativo </w:t>
      </w:r>
      <w:r w:rsidRPr="003D2C98">
        <w:rPr>
          <w:i/>
          <w:iCs/>
          <w:lang w:val="es-ES_tradnl"/>
        </w:rPr>
        <w:t xml:space="preserve">al 29 de julio de 2019 serán incorporados automáticamente a la prueba del sistema </w:t>
      </w:r>
      <w:r w:rsidR="002C4C31" w:rsidRPr="003D2C98">
        <w:rPr>
          <w:i/>
          <w:iCs/>
          <w:lang w:val="es-ES_tradnl"/>
        </w:rPr>
        <w:t>«</w:t>
      </w:r>
      <w:r w:rsidRPr="003D2C98">
        <w:rPr>
          <w:i/>
          <w:iCs/>
          <w:lang w:val="es-ES_tradnl"/>
        </w:rPr>
        <w:t>e-Communications</w:t>
      </w:r>
      <w:r w:rsidR="002C4C31" w:rsidRPr="003D2C98">
        <w:rPr>
          <w:i/>
          <w:iCs/>
          <w:lang w:val="es-ES_tradnl"/>
        </w:rPr>
        <w:t>»</w:t>
      </w:r>
      <w:r w:rsidRPr="003D2C98">
        <w:rPr>
          <w:i/>
          <w:iCs/>
          <w:lang w:val="es-ES_tradnl"/>
        </w:rPr>
        <w:t xml:space="preserve"> con las mismas funciones. En consecuencia, las administraciones que ya gozan de derechos de acceso a </w:t>
      </w:r>
      <w:r w:rsidR="002C4C31" w:rsidRPr="003D2C98">
        <w:rPr>
          <w:i/>
          <w:iCs/>
          <w:lang w:val="es-ES_tradnl"/>
        </w:rPr>
        <w:t>«</w:t>
      </w:r>
      <w:r w:rsidR="00C5173F" w:rsidRPr="003D2C98">
        <w:rPr>
          <w:i/>
          <w:iCs/>
          <w:lang w:val="es-ES_tradnl"/>
        </w:rPr>
        <w:t>e-Submission for Satellite Network Filings</w:t>
      </w:r>
      <w:r w:rsidR="002C4C31" w:rsidRPr="003D2C98">
        <w:rPr>
          <w:i/>
          <w:iCs/>
          <w:lang w:val="es-ES_tradnl"/>
        </w:rPr>
        <w:t>»</w:t>
      </w:r>
      <w:r w:rsidR="00C5173F" w:rsidRPr="003D2C98">
        <w:rPr>
          <w:i/>
          <w:iCs/>
          <w:lang w:val="es-ES_tradnl"/>
        </w:rPr>
        <w:t xml:space="preserve"> </w:t>
      </w:r>
      <w:r w:rsidRPr="003D2C98">
        <w:rPr>
          <w:i/>
          <w:iCs/>
          <w:lang w:val="es-ES_tradnl"/>
        </w:rPr>
        <w:t xml:space="preserve">no tienen que designar otra vez un </w:t>
      </w:r>
      <w:r w:rsidR="00585B32" w:rsidRPr="003D2C98">
        <w:rPr>
          <w:i/>
          <w:iCs/>
          <w:lang w:val="es-ES_tradnl"/>
        </w:rPr>
        <w:t xml:space="preserve">Gestor Administrativo </w:t>
      </w:r>
      <w:r w:rsidRPr="003D2C98">
        <w:rPr>
          <w:i/>
          <w:iCs/>
          <w:lang w:val="es-ES_tradnl"/>
        </w:rPr>
        <w:t xml:space="preserve">a la Oficina. </w:t>
      </w:r>
    </w:p>
    <w:p w:rsidR="00C5173F" w:rsidRPr="003D2C98" w:rsidRDefault="00E21307" w:rsidP="003D2C98">
      <w:pPr>
        <w:spacing w:before="120" w:line="240" w:lineRule="auto"/>
        <w:rPr>
          <w:i/>
          <w:iCs/>
          <w:lang w:val="es-ES_tradnl"/>
        </w:rPr>
      </w:pPr>
      <w:r w:rsidRPr="003D2C98">
        <w:rPr>
          <w:i/>
          <w:iCs/>
          <w:lang w:val="es-ES_tradnl"/>
        </w:rPr>
        <w:t xml:space="preserve">Sírvase observar que la versión beta de prueba inicial del sistema </w:t>
      </w:r>
      <w:r w:rsidR="002C4C31" w:rsidRPr="003D2C98">
        <w:rPr>
          <w:i/>
          <w:iCs/>
          <w:lang w:val="es-ES_tradnl"/>
        </w:rPr>
        <w:t>«</w:t>
      </w:r>
      <w:r w:rsidRPr="003D2C98">
        <w:rPr>
          <w:i/>
          <w:iCs/>
          <w:lang w:val="es-ES_tradnl"/>
        </w:rPr>
        <w:t>e-Communications</w:t>
      </w:r>
      <w:r w:rsidR="002C4C31" w:rsidRPr="003D2C98">
        <w:rPr>
          <w:i/>
          <w:iCs/>
          <w:lang w:val="es-ES_tradnl"/>
        </w:rPr>
        <w:t>»</w:t>
      </w:r>
      <w:r w:rsidRPr="003D2C98">
        <w:rPr>
          <w:i/>
          <w:iCs/>
          <w:lang w:val="es-ES_tradnl"/>
        </w:rPr>
        <w:t xml:space="preserve"> no incluye la funcionalidad para que el </w:t>
      </w:r>
      <w:r w:rsidR="00585B32" w:rsidRPr="003D2C98">
        <w:rPr>
          <w:i/>
          <w:iCs/>
          <w:lang w:val="es-ES_tradnl"/>
        </w:rPr>
        <w:t xml:space="preserve">Gestor Administrativo </w:t>
      </w:r>
      <w:r w:rsidRPr="003D2C98">
        <w:rPr>
          <w:i/>
          <w:iCs/>
          <w:lang w:val="es-ES_tradnl"/>
        </w:rPr>
        <w:t xml:space="preserve">añada o suprima </w:t>
      </w:r>
      <w:r w:rsidR="00EE67D4" w:rsidRPr="003D2C98">
        <w:rPr>
          <w:i/>
          <w:iCs/>
          <w:lang w:val="es-ES_tradnl"/>
        </w:rPr>
        <w:t xml:space="preserve">derechos de otros </w:t>
      </w:r>
      <w:r w:rsidR="00D404F4" w:rsidRPr="003D2C98">
        <w:rPr>
          <w:i/>
          <w:iCs/>
          <w:lang w:val="es-ES_tradnl"/>
        </w:rPr>
        <w:t>Usuarios Administrativos</w:t>
      </w:r>
      <w:r w:rsidR="00EE67D4" w:rsidRPr="003D2C98">
        <w:rPr>
          <w:i/>
          <w:iCs/>
          <w:lang w:val="es-ES_tradnl"/>
        </w:rPr>
        <w:t xml:space="preserve">. Las administraciones pueden solicitar a la Oficina que añada las cuentas de usuario de los </w:t>
      </w:r>
      <w:r w:rsidR="00D404F4" w:rsidRPr="003D2C98">
        <w:rPr>
          <w:i/>
          <w:iCs/>
          <w:lang w:val="es-ES_tradnl"/>
        </w:rPr>
        <w:t xml:space="preserve">Usuarios Administrativos </w:t>
      </w:r>
      <w:r w:rsidR="00EE67D4" w:rsidRPr="003D2C98">
        <w:rPr>
          <w:i/>
          <w:iCs/>
          <w:lang w:val="es-ES_tradnl"/>
        </w:rPr>
        <w:t xml:space="preserve">de la administración por correo-e </w:t>
      </w:r>
      <w:r w:rsidR="00C5173F" w:rsidRPr="003D2C98">
        <w:rPr>
          <w:i/>
          <w:iCs/>
          <w:lang w:val="es-ES_tradnl"/>
        </w:rPr>
        <w:t>(</w:t>
      </w:r>
      <w:hyperlink r:id="rId12" w:history="1">
        <w:r w:rsidR="00C5173F" w:rsidRPr="003D2C98">
          <w:rPr>
            <w:rStyle w:val="Hyperlink"/>
            <w:i/>
            <w:iCs/>
            <w:szCs w:val="24"/>
            <w:lang w:val="es-ES_tradnl"/>
          </w:rPr>
          <w:t>spacehelp@itu.int</w:t>
        </w:r>
      </w:hyperlink>
      <w:r w:rsidR="00C5173F" w:rsidRPr="003D2C98">
        <w:rPr>
          <w:i/>
          <w:iCs/>
          <w:lang w:val="es-ES_tradnl"/>
        </w:rPr>
        <w:t xml:space="preserve">). </w:t>
      </w:r>
      <w:r w:rsidR="00EE67D4" w:rsidRPr="003D2C98">
        <w:rPr>
          <w:i/>
          <w:iCs/>
          <w:lang w:val="es-ES_tradnl"/>
        </w:rPr>
        <w:t xml:space="preserve">En breve, la Oficina añadirá un módulo de gestión de usuarios que permitirá a los </w:t>
      </w:r>
      <w:r w:rsidR="00585B32" w:rsidRPr="003D2C98">
        <w:rPr>
          <w:i/>
          <w:iCs/>
          <w:lang w:val="es-ES_tradnl"/>
        </w:rPr>
        <w:t xml:space="preserve">Gestores Administrativos </w:t>
      </w:r>
      <w:r w:rsidR="00EE67D4" w:rsidRPr="003D2C98">
        <w:rPr>
          <w:i/>
          <w:iCs/>
          <w:lang w:val="es-ES_tradnl"/>
        </w:rPr>
        <w:t xml:space="preserve">añadir cuentas de </w:t>
      </w:r>
      <w:r w:rsidR="00D404F4" w:rsidRPr="003D2C98">
        <w:rPr>
          <w:i/>
          <w:iCs/>
          <w:lang w:val="es-ES_tradnl"/>
        </w:rPr>
        <w:t xml:space="preserve">Usuarios Administrativos </w:t>
      </w:r>
      <w:r w:rsidR="00EE67D4" w:rsidRPr="003D2C98">
        <w:rPr>
          <w:i/>
          <w:iCs/>
          <w:lang w:val="es-ES_tradnl"/>
        </w:rPr>
        <w:t xml:space="preserve">de la administración. La disponibilidad de dicho módulo se anunciará en el sitio web. </w:t>
      </w:r>
    </w:p>
    <w:p w:rsidR="00C5173F" w:rsidRPr="007349FC" w:rsidRDefault="00C5173F" w:rsidP="003D2C98">
      <w:pPr>
        <w:spacing w:before="0" w:line="240" w:lineRule="auto"/>
        <w:jc w:val="center"/>
        <w:rPr>
          <w:lang w:val="es-ES_tradnl"/>
        </w:rPr>
      </w:pPr>
      <w:r w:rsidRPr="007349FC">
        <w:rPr>
          <w:lang w:val="es-ES_tradnl"/>
        </w:rPr>
        <w:t>______________</w:t>
      </w:r>
    </w:p>
    <w:sectPr w:rsidR="00C5173F" w:rsidRPr="007349FC" w:rsidSect="00031E64">
      <w:headerReference w:type="even" r:id="rId13"/>
      <w:headerReference w:type="default" r:id="rId14"/>
      <w:headerReference w:type="first" r:id="rId15"/>
      <w:footerReference w:type="first" r:id="rId16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BAE" w:rsidRDefault="00246BAE">
      <w:r>
        <w:separator/>
      </w:r>
    </w:p>
  </w:endnote>
  <w:endnote w:type="continuationSeparator" w:id="0">
    <w:p w:rsidR="00246BAE" w:rsidRDefault="0024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0F0" w:rsidRPr="00257BE7" w:rsidRDefault="005370F0" w:rsidP="005370F0">
    <w:pPr>
      <w:pStyle w:val="FirstFooter"/>
      <w:spacing w:line="240" w:lineRule="auto"/>
      <w:ind w:left="-397" w:right="-397"/>
      <w:jc w:val="center"/>
      <w:rPr>
        <w:sz w:val="18"/>
        <w:szCs w:val="18"/>
        <w:lang w:val="es-ES"/>
      </w:rPr>
    </w:pPr>
    <w:r w:rsidRPr="00257BE7">
      <w:rPr>
        <w:sz w:val="18"/>
        <w:szCs w:val="18"/>
        <w:lang w:val="es-ES"/>
      </w:rPr>
      <w:t>Unión Internacional de Telecomunicaciones • Place des Nations • CH</w:t>
    </w:r>
    <w:r w:rsidRPr="00257BE7">
      <w:rPr>
        <w:sz w:val="18"/>
        <w:szCs w:val="18"/>
        <w:lang w:val="es-ES"/>
      </w:rPr>
      <w:noBreakHyphen/>
      <w:t>1211 Ginebra 20 • Suiza</w:t>
    </w:r>
    <w:r w:rsidRPr="00257BE7">
      <w:rPr>
        <w:sz w:val="18"/>
        <w:szCs w:val="18"/>
        <w:lang w:val="es-ES"/>
      </w:rPr>
      <w:br/>
      <w:t xml:space="preserve">Tel: +41 22 730 5111 • Fax: +41 22 733 7256 • Correo-e: </w:t>
    </w:r>
    <w:hyperlink r:id="rId1" w:history="1">
      <w:r w:rsidRPr="00257BE7">
        <w:rPr>
          <w:rStyle w:val="Hyperlink"/>
          <w:sz w:val="18"/>
          <w:szCs w:val="18"/>
          <w:lang w:val="es-ES"/>
        </w:rPr>
        <w:t>itumail@itu.int</w:t>
      </w:r>
    </w:hyperlink>
    <w:r w:rsidRPr="00257BE7">
      <w:rPr>
        <w:sz w:val="18"/>
        <w:szCs w:val="18"/>
        <w:lang w:val="es-ES"/>
      </w:rPr>
      <w:t xml:space="preserve"> • </w:t>
    </w:r>
    <w:hyperlink r:id="rId2" w:history="1">
      <w:r w:rsidRPr="00257BE7">
        <w:rPr>
          <w:rStyle w:val="Hyperlink"/>
          <w:sz w:val="18"/>
          <w:szCs w:val="18"/>
          <w:lang w:val="es-ES"/>
        </w:rPr>
        <w:t>www.itu.int</w:t>
      </w:r>
    </w:hyperlink>
    <w:r w:rsidRPr="00257BE7">
      <w:rPr>
        <w:sz w:val="18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BAE" w:rsidRDefault="00246BAE">
      <w:r>
        <w:t>____________________</w:t>
      </w:r>
    </w:p>
  </w:footnote>
  <w:footnote w:type="continuationSeparator" w:id="0">
    <w:p w:rsidR="00246BAE" w:rsidRDefault="00246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5AF" w:rsidRPr="00D239B4" w:rsidRDefault="00E915AF" w:rsidP="00D63BFF">
    <w:pPr>
      <w:pStyle w:val="Header"/>
      <w:rPr>
        <w:sz w:val="18"/>
        <w:szCs w:val="16"/>
      </w:rPr>
    </w:pPr>
    <w:r w:rsidRPr="00D239B4">
      <w:rPr>
        <w:sz w:val="18"/>
        <w:szCs w:val="16"/>
      </w:rPr>
      <w:tab/>
    </w:r>
    <w:r w:rsidRPr="00D239B4">
      <w:rPr>
        <w:sz w:val="18"/>
        <w:szCs w:val="16"/>
      </w:rPr>
      <w:tab/>
    </w:r>
    <w:r w:rsidR="00D97EF5"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9D3566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 w:rsidR="00D97EF5"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5AF" w:rsidRPr="00115626" w:rsidRDefault="00E915AF">
    <w:pPr>
      <w:pStyle w:val="Header"/>
      <w:rPr>
        <w:iCs/>
        <w:sz w:val="16"/>
        <w:szCs w:val="16"/>
      </w:rPr>
    </w:pPr>
    <w:r w:rsidRPr="00115626">
      <w:rPr>
        <w:iCs/>
        <w:sz w:val="16"/>
        <w:szCs w:val="16"/>
      </w:rPr>
      <w:tab/>
    </w:r>
    <w:r w:rsidRPr="00115626">
      <w:rPr>
        <w:iCs/>
        <w:sz w:val="16"/>
        <w:szCs w:val="16"/>
      </w:rPr>
      <w:tab/>
    </w:r>
    <w:r w:rsidR="00CB76CC">
      <w:rPr>
        <w:iCs/>
        <w:sz w:val="16"/>
        <w:szCs w:val="16"/>
      </w:rPr>
      <w:t>-</w:t>
    </w:r>
    <w:r w:rsidR="001B42C9" w:rsidRPr="00115626">
      <w:rPr>
        <w:iCs/>
        <w:sz w:val="16"/>
        <w:szCs w:val="16"/>
      </w:rPr>
      <w:fldChar w:fldCharType="begin"/>
    </w:r>
    <w:r w:rsidRPr="00115626">
      <w:rPr>
        <w:iCs/>
        <w:sz w:val="16"/>
        <w:szCs w:val="16"/>
      </w:rPr>
      <w:instrText xml:space="preserve"> PAGE  \* MERGEFORMAT </w:instrText>
    </w:r>
    <w:r w:rsidR="001B42C9" w:rsidRPr="00115626">
      <w:rPr>
        <w:iCs/>
        <w:sz w:val="16"/>
        <w:szCs w:val="16"/>
      </w:rPr>
      <w:fldChar w:fldCharType="separate"/>
    </w:r>
    <w:r w:rsidR="009D3566">
      <w:rPr>
        <w:iCs/>
        <w:noProof/>
        <w:sz w:val="16"/>
        <w:szCs w:val="16"/>
      </w:rPr>
      <w:t>3</w:t>
    </w:r>
    <w:r w:rsidR="001B42C9" w:rsidRPr="00115626">
      <w:rPr>
        <w:iCs/>
        <w:sz w:val="16"/>
        <w:szCs w:val="16"/>
      </w:rPr>
      <w:fldChar w:fldCharType="end"/>
    </w:r>
    <w:r w:rsidR="00CB76CC">
      <w:rPr>
        <w:iCs/>
        <w:sz w:val="16"/>
        <w:szCs w:val="16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2"/>
      <w:gridCol w:w="5131"/>
    </w:tblGrid>
    <w:tr w:rsidR="001B3D4D" w:rsidTr="003F0E9F">
      <w:tc>
        <w:tcPr>
          <w:tcW w:w="4792" w:type="dxa"/>
          <w:tcMar>
            <w:left w:w="0" w:type="dxa"/>
          </w:tcMar>
        </w:tcPr>
        <w:p w:rsidR="001B3D4D" w:rsidRDefault="001B3D4D" w:rsidP="001B3D4D">
          <w:pPr>
            <w:pStyle w:val="Header"/>
            <w:spacing w:before="120" w:line="360" w:lineRule="auto"/>
          </w:pPr>
          <w:r w:rsidRPr="008E52B1">
            <w:rPr>
              <w:noProof/>
              <w:color w:val="3399FF"/>
              <w:lang w:val="en-GB" w:eastAsia="en-GB"/>
            </w:rPr>
            <w:drawing>
              <wp:inline distT="0" distB="0" distL="0" distR="0" wp14:anchorId="6209BF30" wp14:editId="2AF88F3F">
                <wp:extent cx="838200" cy="838200"/>
                <wp:effectExtent l="0" t="0" r="0" b="0"/>
                <wp:docPr id="8" name="Picture 8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1" w:type="dxa"/>
        </w:tcPr>
        <w:p w:rsidR="001B3D4D" w:rsidRDefault="001B3D4D" w:rsidP="001B3D4D">
          <w:pPr>
            <w:pStyle w:val="Header"/>
            <w:spacing w:before="240" w:line="360" w:lineRule="auto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1C9C3290" wp14:editId="2F4C8D83">
                <wp:extent cx="1919387" cy="654889"/>
                <wp:effectExtent l="0" t="0" r="5080" b="0"/>
                <wp:docPr id="1" name="Picture 1" descr="WRC-2019 logo_479x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RC-2019 logo_479x1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8876" cy="6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8D09AF"/>
    <w:rsid w:val="000054B8"/>
    <w:rsid w:val="00006151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B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5626"/>
    <w:rsid w:val="00117282"/>
    <w:rsid w:val="00117389"/>
    <w:rsid w:val="00121C2D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06742"/>
    <w:rsid w:val="002302B3"/>
    <w:rsid w:val="00230C66"/>
    <w:rsid w:val="00235A29"/>
    <w:rsid w:val="00241526"/>
    <w:rsid w:val="002443A2"/>
    <w:rsid w:val="00246BAE"/>
    <w:rsid w:val="00257BE7"/>
    <w:rsid w:val="00266E74"/>
    <w:rsid w:val="00283C3B"/>
    <w:rsid w:val="002861E6"/>
    <w:rsid w:val="00287D18"/>
    <w:rsid w:val="002A2618"/>
    <w:rsid w:val="002A5DD7"/>
    <w:rsid w:val="002B0CAC"/>
    <w:rsid w:val="002C4C31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666FF"/>
    <w:rsid w:val="0037309C"/>
    <w:rsid w:val="00380A6E"/>
    <w:rsid w:val="003836D4"/>
    <w:rsid w:val="00385C88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2C98"/>
    <w:rsid w:val="003D4A69"/>
    <w:rsid w:val="003E504F"/>
    <w:rsid w:val="003E78D6"/>
    <w:rsid w:val="003F0E9F"/>
    <w:rsid w:val="00400573"/>
    <w:rsid w:val="004007A3"/>
    <w:rsid w:val="00406D71"/>
    <w:rsid w:val="00421DAE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DD7"/>
    <w:rsid w:val="005638CF"/>
    <w:rsid w:val="00565018"/>
    <w:rsid w:val="0056741E"/>
    <w:rsid w:val="0057325A"/>
    <w:rsid w:val="0057469A"/>
    <w:rsid w:val="00580814"/>
    <w:rsid w:val="00583A0B"/>
    <w:rsid w:val="00585B32"/>
    <w:rsid w:val="005A03A3"/>
    <w:rsid w:val="005A2B92"/>
    <w:rsid w:val="005A3F66"/>
    <w:rsid w:val="005A79E9"/>
    <w:rsid w:val="005B214C"/>
    <w:rsid w:val="005B4CDA"/>
    <w:rsid w:val="005D3669"/>
    <w:rsid w:val="005E14DC"/>
    <w:rsid w:val="005E5EB3"/>
    <w:rsid w:val="005F3CB6"/>
    <w:rsid w:val="005F657C"/>
    <w:rsid w:val="00602D53"/>
    <w:rsid w:val="006047E5"/>
    <w:rsid w:val="0064371D"/>
    <w:rsid w:val="006471C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349FC"/>
    <w:rsid w:val="00750CFA"/>
    <w:rsid w:val="007553DA"/>
    <w:rsid w:val="00775DB8"/>
    <w:rsid w:val="00782354"/>
    <w:rsid w:val="007921A7"/>
    <w:rsid w:val="007A70D4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33A63"/>
    <w:rsid w:val="008417F1"/>
    <w:rsid w:val="00854131"/>
    <w:rsid w:val="0085652D"/>
    <w:rsid w:val="0087694B"/>
    <w:rsid w:val="00880F4D"/>
    <w:rsid w:val="008816EC"/>
    <w:rsid w:val="008B35A3"/>
    <w:rsid w:val="008B37E1"/>
    <w:rsid w:val="008B45F8"/>
    <w:rsid w:val="008C2E74"/>
    <w:rsid w:val="008D09AF"/>
    <w:rsid w:val="008D5409"/>
    <w:rsid w:val="008D6955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3566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18A7"/>
    <w:rsid w:val="00B649D7"/>
    <w:rsid w:val="00B73602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73F"/>
    <w:rsid w:val="00C51E92"/>
    <w:rsid w:val="00C57E2C"/>
    <w:rsid w:val="00C608B7"/>
    <w:rsid w:val="00C66F24"/>
    <w:rsid w:val="00C76D7F"/>
    <w:rsid w:val="00C813AA"/>
    <w:rsid w:val="00C87504"/>
    <w:rsid w:val="00C9291E"/>
    <w:rsid w:val="00CA3F44"/>
    <w:rsid w:val="00CA4E58"/>
    <w:rsid w:val="00CB3771"/>
    <w:rsid w:val="00CB44BF"/>
    <w:rsid w:val="00CB5153"/>
    <w:rsid w:val="00CB76CC"/>
    <w:rsid w:val="00CE076A"/>
    <w:rsid w:val="00CE463D"/>
    <w:rsid w:val="00D10BA0"/>
    <w:rsid w:val="00D21694"/>
    <w:rsid w:val="00D239B4"/>
    <w:rsid w:val="00D24EB5"/>
    <w:rsid w:val="00D35AB9"/>
    <w:rsid w:val="00D404F4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3384"/>
    <w:rsid w:val="00DA4037"/>
    <w:rsid w:val="00DE66A5"/>
    <w:rsid w:val="00DF2B50"/>
    <w:rsid w:val="00E01059"/>
    <w:rsid w:val="00E04B37"/>
    <w:rsid w:val="00E04C86"/>
    <w:rsid w:val="00E17344"/>
    <w:rsid w:val="00E20F30"/>
    <w:rsid w:val="00E21307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E67D4"/>
    <w:rsid w:val="00F424BF"/>
    <w:rsid w:val="00F44FC3"/>
    <w:rsid w:val="00F46107"/>
    <w:rsid w:val="00F468C5"/>
    <w:rsid w:val="00F51676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F23FB8-8CCC-4437-A395-59F0F229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paragraph" w:customStyle="1" w:styleId="Reasons">
    <w:name w:val="Reasons"/>
    <w:basedOn w:val="Normal"/>
    <w:qFormat/>
    <w:rsid w:val="00C5173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0903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ITU-R/go/space-communications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acehelp@itu.i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TIE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pacehelp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mail@itu.in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iano\AppData\Roaming\Microsoft\Templates\POOL%20S%20-%20ITU\PS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CA201-9038-48C6-97FC-815958B9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PS_BRcirc.dotx</Template>
  <TotalTime>0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8735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Soriano, Manuel</dc:creator>
  <cp:lastModifiedBy>Panoussopoulos, Sonia</cp:lastModifiedBy>
  <cp:revision>2</cp:revision>
  <cp:lastPrinted>2019-08-01T04:31:00Z</cp:lastPrinted>
  <dcterms:created xsi:type="dcterms:W3CDTF">2019-08-01T13:20:00Z</dcterms:created>
  <dcterms:modified xsi:type="dcterms:W3CDTF">2019-08-01T13:20:00Z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