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4"/>
        <w:gridCol w:w="5528"/>
        <w:gridCol w:w="2835"/>
      </w:tblGrid>
      <w:tr w:rsidR="0024202A" w:rsidRPr="0024202A" w:rsidTr="006D29CF">
        <w:tc>
          <w:tcPr>
            <w:tcW w:w="9497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</w:pPr>
            <w:proofErr w:type="spellStart"/>
            <w:r w:rsidRPr="0024202A"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  <w:t>Radiocommunication</w:t>
            </w:r>
            <w:proofErr w:type="spellEnd"/>
            <w:r w:rsidRPr="0024202A"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  <w:t xml:space="preserve"> Bureau (BR)</w:t>
            </w: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 w:eastAsia="en-US"/>
              </w:rPr>
            </w:pP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 w:eastAsia="en-US"/>
              </w:rPr>
            </w:pPr>
          </w:p>
        </w:tc>
      </w:tr>
      <w:tr w:rsidR="0024202A" w:rsidRPr="0024202A" w:rsidTr="006D29CF">
        <w:tc>
          <w:tcPr>
            <w:tcW w:w="6662" w:type="dxa"/>
            <w:gridSpan w:val="2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fr-CH" w:eastAsia="en-US"/>
              </w:rPr>
            </w:pPr>
            <w:proofErr w:type="spellStart"/>
            <w:r w:rsidRPr="0024202A">
              <w:rPr>
                <w:rFonts w:ascii="Calibri" w:eastAsia="Times New Roman" w:hAnsi="Calibri" w:cs="Calibri"/>
                <w:sz w:val="24"/>
                <w:szCs w:val="24"/>
                <w:lang w:val="fr-CH" w:eastAsia="en-US"/>
              </w:rPr>
              <w:t>Circular</w:t>
            </w:r>
            <w:proofErr w:type="spellEnd"/>
            <w:r w:rsidRPr="0024202A">
              <w:rPr>
                <w:rFonts w:ascii="Calibri" w:eastAsia="Times New Roman" w:hAnsi="Calibri" w:cs="Calibri"/>
                <w:sz w:val="24"/>
                <w:szCs w:val="24"/>
                <w:lang w:val="fr-CH" w:eastAsia="en-US"/>
              </w:rPr>
              <w:t xml:space="preserve"> </w:t>
            </w:r>
            <w:proofErr w:type="spellStart"/>
            <w:r w:rsidRPr="0024202A">
              <w:rPr>
                <w:rFonts w:ascii="Calibri" w:eastAsia="Times New Roman" w:hAnsi="Calibri" w:cs="Calibri"/>
                <w:sz w:val="24"/>
                <w:szCs w:val="24"/>
                <w:lang w:val="fr-CH" w:eastAsia="en-US"/>
              </w:rPr>
              <w:t>Letter</w:t>
            </w:r>
            <w:proofErr w:type="spellEnd"/>
          </w:p>
          <w:p w:rsidR="0024202A" w:rsidRPr="0024202A" w:rsidRDefault="00595ACE" w:rsidP="00393A7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</w:pPr>
            <w:r w:rsidRPr="00595A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CR/</w:t>
            </w:r>
            <w:r w:rsidR="00D97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427</w:t>
            </w:r>
          </w:p>
        </w:tc>
        <w:tc>
          <w:tcPr>
            <w:tcW w:w="2835" w:type="dxa"/>
            <w:shd w:val="clear" w:color="auto" w:fill="auto"/>
          </w:tcPr>
          <w:p w:rsidR="0024202A" w:rsidRPr="0024202A" w:rsidRDefault="006D29CF" w:rsidP="00CE0A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 w:rsidRPr="006D29CF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1</w:t>
            </w:r>
            <w:r w:rsidR="00CE0A41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3</w:t>
            </w:r>
            <w:bookmarkStart w:id="0" w:name="_GoBack"/>
            <w:bookmarkEnd w:id="0"/>
            <w:r w:rsidR="00556BB3" w:rsidRPr="006D29CF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 xml:space="preserve"> March</w:t>
            </w:r>
            <w:r w:rsidR="0024202A" w:rsidRPr="006D29CF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 xml:space="preserve"> 201</w:t>
            </w:r>
            <w:r w:rsidR="00E9033B" w:rsidRPr="006D29CF"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  <w:t>8</w:t>
            </w:r>
          </w:p>
        </w:tc>
      </w:tr>
      <w:tr w:rsidR="0024202A" w:rsidRPr="0024202A" w:rsidTr="006D29CF">
        <w:tc>
          <w:tcPr>
            <w:tcW w:w="9497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24202A" w:rsidRPr="0024202A" w:rsidTr="006D29CF">
        <w:tc>
          <w:tcPr>
            <w:tcW w:w="9497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</w:p>
        </w:tc>
      </w:tr>
      <w:tr w:rsidR="0024202A" w:rsidRPr="0024202A" w:rsidTr="006D29CF">
        <w:tc>
          <w:tcPr>
            <w:tcW w:w="9497" w:type="dxa"/>
            <w:gridSpan w:val="3"/>
            <w:shd w:val="clear" w:color="auto" w:fill="auto"/>
          </w:tcPr>
          <w:p w:rsidR="0024202A" w:rsidRPr="0024202A" w:rsidRDefault="006D29CF" w:rsidP="0097787C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To the </w:t>
            </w:r>
            <w:r w:rsidR="0024202A" w:rsidRPr="0024202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Administrations of ITU Member States</w:t>
            </w:r>
          </w:p>
          <w:p w:rsidR="0024202A" w:rsidRPr="0024202A" w:rsidRDefault="006D29CF" w:rsidP="0097787C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and </w:t>
            </w:r>
            <w:r w:rsidR="0024202A" w:rsidRPr="0024202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ITU-R Sector Members</w:t>
            </w: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4202A" w:rsidRPr="0024202A" w:rsidTr="006D29CF">
        <w:tc>
          <w:tcPr>
            <w:tcW w:w="9497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</w:p>
        </w:tc>
      </w:tr>
      <w:tr w:rsidR="0024202A" w:rsidRPr="00706C67" w:rsidTr="006D29CF">
        <w:tc>
          <w:tcPr>
            <w:tcW w:w="1134" w:type="dxa"/>
            <w:shd w:val="clear" w:color="auto" w:fill="auto"/>
          </w:tcPr>
          <w:p w:rsidR="0024202A" w:rsidRPr="006D29CF" w:rsidRDefault="0024202A" w:rsidP="009778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 w:rsidRPr="006D29C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Subject</w:t>
            </w:r>
            <w:r w:rsidR="0097787C" w:rsidRPr="006D29C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202A" w:rsidRPr="0024202A" w:rsidRDefault="0024202A" w:rsidP="004B1C0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  <w:r w:rsidRPr="0024202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Implementation of </w:t>
            </w:r>
            <w:r w:rsidR="00706C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Resolution 908</w:t>
            </w:r>
            <w:r w:rsidRPr="0024202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</w:t>
            </w:r>
            <w:r w:rsidR="00D628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(</w:t>
            </w:r>
            <w:r w:rsidR="00706C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Rev.WRC-15</w:t>
            </w:r>
            <w:r w:rsidR="00D628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)</w:t>
            </w:r>
            <w:r w:rsidR="00706C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– Availability of a trial version</w:t>
            </w:r>
            <w:r w:rsidR="001B66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 xml:space="preserve">       </w:t>
            </w:r>
            <w:r w:rsidR="00556B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of the application “</w:t>
            </w:r>
            <w:r w:rsidR="001B66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e-</w:t>
            </w:r>
            <w:r w:rsidR="00121EE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Submission of Satellite Network Filings</w:t>
            </w:r>
            <w:r w:rsidR="00556B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  <w:t>”</w:t>
            </w:r>
          </w:p>
        </w:tc>
      </w:tr>
      <w:tr w:rsidR="0024202A" w:rsidRPr="0024202A" w:rsidTr="006D29CF">
        <w:tc>
          <w:tcPr>
            <w:tcW w:w="1134" w:type="dxa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  <w:tr w:rsidR="0024202A" w:rsidRPr="0024202A" w:rsidTr="006D29CF">
        <w:tc>
          <w:tcPr>
            <w:tcW w:w="1134" w:type="dxa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US"/>
              </w:rPr>
            </w:pPr>
          </w:p>
        </w:tc>
      </w:tr>
    </w:tbl>
    <w:p w:rsidR="00706C67" w:rsidRDefault="00706C67" w:rsidP="00622638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The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n-US"/>
        </w:rPr>
        <w:t>Radiocommunication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Bureau is pleased to report to the ITU-R membership on the status of development of </w:t>
      </w:r>
      <w:r w:rsidRPr="00706C67">
        <w:rPr>
          <w:rFonts w:ascii="Calibri" w:eastAsia="Times New Roman" w:hAnsi="Calibri" w:cs="Times New Roman"/>
          <w:sz w:val="24"/>
          <w:szCs w:val="24"/>
          <w:lang w:eastAsia="en-US"/>
        </w:rPr>
        <w:t>a secure paperless electronic approach for the electronic submission and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706C67">
        <w:rPr>
          <w:rFonts w:ascii="Calibri" w:eastAsia="Times New Roman" w:hAnsi="Calibri" w:cs="Times New Roman"/>
          <w:sz w:val="24"/>
          <w:szCs w:val="24"/>
          <w:lang w:eastAsia="en-US"/>
        </w:rPr>
        <w:t>publication of satellite network filings and comments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, as requested by the </w:t>
      </w:r>
      <w:r w:rsidRPr="00706C67">
        <w:rPr>
          <w:rFonts w:ascii="Calibri" w:eastAsia="Times New Roman" w:hAnsi="Calibri" w:cs="Times New Roman"/>
          <w:i/>
          <w:iCs/>
          <w:sz w:val="24"/>
          <w:szCs w:val="24"/>
          <w:lang w:eastAsia="en-US"/>
        </w:rPr>
        <w:t xml:space="preserve">instructs the Director of the </w:t>
      </w:r>
      <w:proofErr w:type="spellStart"/>
      <w:r w:rsidRPr="00706C67">
        <w:rPr>
          <w:rFonts w:ascii="Calibri" w:eastAsia="Times New Roman" w:hAnsi="Calibri" w:cs="Times New Roman"/>
          <w:i/>
          <w:iCs/>
          <w:sz w:val="24"/>
          <w:szCs w:val="24"/>
          <w:lang w:eastAsia="en-US"/>
        </w:rPr>
        <w:t>Radiocommunication</w:t>
      </w:r>
      <w:proofErr w:type="spellEnd"/>
      <w:r w:rsidRPr="00706C67">
        <w:rPr>
          <w:rFonts w:ascii="Calibri" w:eastAsia="Times New Roman" w:hAnsi="Calibri" w:cs="Times New Roman"/>
          <w:i/>
          <w:iCs/>
          <w:sz w:val="24"/>
          <w:szCs w:val="24"/>
          <w:lang w:eastAsia="en-US"/>
        </w:rPr>
        <w:t xml:space="preserve"> Bureau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1 of </w:t>
      </w:r>
      <w:r w:rsidRPr="0024202A">
        <w:rPr>
          <w:rFonts w:ascii="Calibri" w:eastAsia="Times New Roman" w:hAnsi="Calibri" w:cs="Times New Roman"/>
          <w:sz w:val="24"/>
          <w:szCs w:val="24"/>
          <w:lang w:eastAsia="en-US"/>
        </w:rPr>
        <w:t xml:space="preserve">Resolution </w:t>
      </w:r>
      <w:r w:rsidRPr="00706C67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908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(Rev.WRC-15)</w:t>
      </w:r>
      <w:r>
        <w:rPr>
          <w:rFonts w:ascii="Calibri" w:eastAsia="Times New Roman" w:hAnsi="Calibri" w:cs="Times New Roman"/>
          <w:sz w:val="24"/>
          <w:szCs w:val="24"/>
          <w:lang w:val="en-GB" w:eastAsia="en-US"/>
        </w:rPr>
        <w:t>.</w:t>
      </w:r>
    </w:p>
    <w:p w:rsidR="00A61C97" w:rsidRDefault="00706C67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In response to Resolution </w:t>
      </w:r>
      <w:r w:rsidRPr="001365CC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>908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(Rev.WRC-15)</w:t>
      </w:r>
      <w:r w:rsidRPr="00706C6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 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>online application</w:t>
      </w:r>
      <w:r w:rsidR="003C5309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“e-Submission for Satellite Network Filings”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has been developed to allow administrations to submit their satellite network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filing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>s or their comments related to a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BR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IFIC</w:t>
      </w:r>
      <w:r w:rsidR="0024202A"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>through an online interface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without the need 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>for</w:t>
      </w:r>
      <w:r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emails or faxes. </w:t>
      </w:r>
      <w:r w:rsidR="00A61C97" w:rsidRPr="00A61C97">
        <w:rPr>
          <w:rFonts w:ascii="Calibri" w:eastAsia="Times New Roman" w:hAnsi="Calibri" w:cs="Calibri"/>
          <w:sz w:val="24"/>
          <w:szCs w:val="24"/>
          <w:lang w:val="en-GB" w:eastAsia="en-US"/>
        </w:rPr>
        <w:t>This online application encompasses all types of submissions related to</w:t>
      </w:r>
      <w:r w:rsidR="0008787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satellite networks or systems.</w:t>
      </w:r>
    </w:p>
    <w:p w:rsidR="00556BB3" w:rsidRDefault="00F273DC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This online application “e-Submission for Satellite Network Filings” is now available for beta testing by administrations and operat</w:t>
      </w:r>
      <w:r w:rsidR="00556BB3">
        <w:rPr>
          <w:rFonts w:ascii="Calibri" w:eastAsia="Times New Roman" w:hAnsi="Calibri" w:cs="Calibri"/>
          <w:sz w:val="24"/>
          <w:szCs w:val="24"/>
          <w:lang w:val="en-GB" w:eastAsia="en-US"/>
        </w:rPr>
        <w:t>ing agencies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556BB3">
        <w:rPr>
          <w:rFonts w:ascii="Calibri" w:eastAsia="Times New Roman" w:hAnsi="Calibri" w:cs="Calibri"/>
          <w:sz w:val="24"/>
          <w:szCs w:val="24"/>
          <w:lang w:val="en-GB" w:eastAsia="en-US"/>
        </w:rPr>
        <w:t>until 1</w:t>
      </w:r>
      <w:r w:rsidR="00556BB3" w:rsidRPr="00D232F1">
        <w:rPr>
          <w:rFonts w:ascii="Calibri" w:eastAsia="Times New Roman" w:hAnsi="Calibri" w:cs="Calibri"/>
          <w:sz w:val="24"/>
          <w:szCs w:val="24"/>
          <w:vertAlign w:val="superscript"/>
          <w:lang w:val="en-GB" w:eastAsia="en-US"/>
        </w:rPr>
        <w:t>st</w:t>
      </w:r>
      <w:r w:rsidR="00556BB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June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2018.</w:t>
      </w:r>
    </w:p>
    <w:p w:rsidR="0024202A" w:rsidRPr="00A61C97" w:rsidRDefault="0024202A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Users can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get </w:t>
      </w:r>
      <w:r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access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to this online application at the following </w:t>
      </w:r>
      <w:r w:rsidR="00121EE8">
        <w:rPr>
          <w:rFonts w:ascii="Calibri" w:eastAsia="Times New Roman" w:hAnsi="Calibri" w:cs="Calibri"/>
          <w:sz w:val="24"/>
          <w:szCs w:val="24"/>
          <w:lang w:val="en-GB" w:eastAsia="en-US"/>
        </w:rPr>
        <w:t>webpage within the BR space website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: </w:t>
      </w:r>
      <w:hyperlink r:id="rId8" w:history="1">
        <w:r w:rsidR="00121EE8">
          <w:rPr>
            <w:rStyle w:val="Hyperlink"/>
            <w:lang w:val="en-GB"/>
          </w:rPr>
          <w:t>http://www.itu.int/ITU-R/go/space-e-submission</w:t>
        </w:r>
      </w:hyperlink>
      <w:r w:rsidR="00087878" w:rsidRPr="00087878">
        <w:rPr>
          <w:lang w:val="en-GB"/>
        </w:rPr>
        <w:t>.</w:t>
      </w:r>
      <w:r w:rsidR="00121EE8">
        <w:rPr>
          <w:lang w:val="en-GB"/>
        </w:rPr>
        <w:t xml:space="preserve"> </w:t>
      </w:r>
      <w:r w:rsidR="00121EE8" w:rsidRPr="00D232F1">
        <w:rPr>
          <w:rFonts w:ascii="Calibri" w:eastAsia="Times New Roman" w:hAnsi="Calibri" w:cs="Calibri"/>
          <w:sz w:val="24"/>
          <w:szCs w:val="24"/>
          <w:lang w:val="en-GB" w:eastAsia="en-US"/>
        </w:rPr>
        <w:t>A user guide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is</w:t>
      </w:r>
      <w:r w:rsidR="00121EE8" w:rsidRPr="00D232F1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available at this webpage, which is open to all users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(</w:t>
      </w:r>
      <w:r w:rsidR="00FC21C0" w:rsidRPr="00F30A2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news regarding the online application will 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also </w:t>
      </w:r>
      <w:r w:rsidR="00FC21C0" w:rsidRPr="00F30A2C">
        <w:rPr>
          <w:rFonts w:ascii="Calibri" w:eastAsia="Times New Roman" w:hAnsi="Calibri" w:cs="Calibri"/>
          <w:sz w:val="24"/>
          <w:szCs w:val="24"/>
          <w:lang w:val="en-GB" w:eastAsia="en-US"/>
        </w:rPr>
        <w:t>be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made available on this webpage)</w:t>
      </w:r>
      <w:r w:rsidR="00121EE8" w:rsidRPr="00D232F1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  <w:r w:rsidR="00F273DC" w:rsidRPr="00D232F1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Users are encouraged to use this link for accessing the application.</w:t>
      </w:r>
      <w:r w:rsidR="003C5309" w:rsidRPr="003C5309" w:rsidDel="003C5309">
        <w:rPr>
          <w:lang w:val="en-GB"/>
        </w:rPr>
        <w:t xml:space="preserve"> </w:t>
      </w:r>
    </w:p>
    <w:p w:rsidR="00121EE8" w:rsidRDefault="00121EE8" w:rsidP="00563049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In order to 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get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access 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to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the system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 w:rsidR="00F93051">
        <w:rPr>
          <w:rFonts w:ascii="Calibri" w:eastAsia="Times New Roman" w:hAnsi="Calibri" w:cs="Calibri"/>
          <w:sz w:val="24"/>
          <w:szCs w:val="24"/>
          <w:lang w:val="en-GB" w:eastAsia="en-US"/>
        </w:rPr>
        <w:t>administration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s are requested to 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first 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designate an Administration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M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>anager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to the Bureau 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>via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telefax. This designated Administration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M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anager 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can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then 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authorize </w:t>
      </w:r>
      <w:r w:rsidR="00113D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access to the system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for other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A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dministration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U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sers,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O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perator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M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anagers 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and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O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perator </w:t>
      </w:r>
      <w:r w:rsidR="001B6638">
        <w:rPr>
          <w:rFonts w:ascii="Calibri" w:eastAsia="Times New Roman" w:hAnsi="Calibri" w:cs="Calibri"/>
          <w:sz w:val="24"/>
          <w:szCs w:val="24"/>
          <w:lang w:val="en-GB" w:eastAsia="en-US"/>
        </w:rPr>
        <w:t>U</w:t>
      </w:r>
      <w:r w:rsidR="00240702">
        <w:rPr>
          <w:rFonts w:ascii="Calibri" w:eastAsia="Times New Roman" w:hAnsi="Calibri" w:cs="Calibri"/>
          <w:sz w:val="24"/>
          <w:szCs w:val="24"/>
          <w:lang w:val="en-GB" w:eastAsia="en-US"/>
        </w:rPr>
        <w:t>sers</w:t>
      </w:r>
      <w:r w:rsidR="00113D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113DF0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(see </w:t>
      </w:r>
      <w:r w:rsidR="00113DF0" w:rsidRPr="0024202A">
        <w:rPr>
          <w:rFonts w:ascii="Calibri" w:eastAsia="Times New Roman" w:hAnsi="Calibri" w:cs="Calibri"/>
          <w:b/>
          <w:bCs/>
          <w:sz w:val="24"/>
          <w:szCs w:val="24"/>
          <w:lang w:val="en-GB" w:eastAsia="en-US"/>
        </w:rPr>
        <w:t xml:space="preserve">Annex </w:t>
      </w:r>
      <w:r w:rsidR="00113DF0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for more details about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the various</w:t>
      </w:r>
      <w:r w:rsidR="00113DF0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assigned roles)</w:t>
      </w:r>
      <w:r w:rsidR="00113DF0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</w:p>
    <w:p w:rsidR="00121EE8" w:rsidRDefault="0024202A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lang w:val="en-GB"/>
        </w:rPr>
      </w:pPr>
      <w:r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After </w:t>
      </w:r>
      <w:r w:rsidR="00121EE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being assigned the </w:t>
      </w:r>
      <w:r w:rsidR="00113DF0">
        <w:rPr>
          <w:rFonts w:ascii="Calibri" w:eastAsia="Times New Roman" w:hAnsi="Calibri" w:cs="Calibri"/>
          <w:sz w:val="24"/>
          <w:szCs w:val="24"/>
          <w:lang w:val="en-GB" w:eastAsia="en-US"/>
        </w:rPr>
        <w:t>access rights</w:t>
      </w:r>
      <w:r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users may log into the system and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>submit satellite network</w:t>
      </w:r>
      <w:r w:rsidR="00121EE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filing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>s or comments</w:t>
      </w:r>
      <w:r w:rsidR="00121EE8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either by going to the BR webpage mentioned above, or directly to the secure website: </w:t>
      </w:r>
      <w:hyperlink r:id="rId9" w:history="1">
        <w:r w:rsidR="00121EE8" w:rsidRPr="005A7224">
          <w:rPr>
            <w:rStyle w:val="Hyperlink"/>
            <w:lang w:val="en-GB"/>
          </w:rPr>
          <w:t>https://www.itu.int/ITU-R/space-submissions/external/beta/</w:t>
        </w:r>
      </w:hyperlink>
      <w:r w:rsidR="00D232F1">
        <w:rPr>
          <w:lang w:val="en-GB"/>
        </w:rPr>
        <w:t>.</w:t>
      </w:r>
    </w:p>
    <w:p w:rsidR="00BE77CF" w:rsidRDefault="00F273DC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During the trial period 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>until 1</w:t>
      </w:r>
      <w:r w:rsidR="00FC21C0" w:rsidRPr="00D232F1">
        <w:rPr>
          <w:rFonts w:ascii="Calibri" w:eastAsia="Times New Roman" w:hAnsi="Calibri" w:cs="Calibri"/>
          <w:sz w:val="24"/>
          <w:szCs w:val="24"/>
          <w:vertAlign w:val="superscript"/>
          <w:lang w:val="en-GB" w:eastAsia="en-US"/>
        </w:rPr>
        <w:t>st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June 2018</w:t>
      </w:r>
      <w:r w:rsidR="002C648B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this online application 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will be available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solely for testing purpose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2C648B">
        <w:rPr>
          <w:rFonts w:ascii="Calibri" w:eastAsia="Times New Roman" w:hAnsi="Calibri" w:cs="Calibri"/>
          <w:sz w:val="24"/>
          <w:szCs w:val="24"/>
          <w:lang w:val="en-GB" w:eastAsia="en-US"/>
        </w:rPr>
        <w:t>During this period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 w:rsidR="002C648B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any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>satellite network or comments</w:t>
      </w:r>
      <w:r w:rsidR="002C648B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to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BR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IFIC submitted 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through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this online application 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>will be for the purposes of getting familiar with the system</w:t>
      </w:r>
      <w:r w:rsidR="00CB29D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will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>not replace the f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ormal submission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through 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regular </w:t>
      </w:r>
      <w:r w:rsidR="004D110C">
        <w:rPr>
          <w:rFonts w:ascii="Calibri" w:eastAsia="Times New Roman" w:hAnsi="Calibri" w:cs="Calibri"/>
          <w:sz w:val="24"/>
          <w:szCs w:val="24"/>
          <w:lang w:val="en-GB" w:eastAsia="en-US"/>
        </w:rPr>
        <w:t>BR email (</w:t>
      </w:r>
      <w:hyperlink r:id="rId10" w:history="1">
        <w:r w:rsidR="004D110C" w:rsidRPr="00BC2E3D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US"/>
          </w:rPr>
          <w:t>brmail@itu.int</w:t>
        </w:r>
      </w:hyperlink>
      <w:r w:rsidR="004D110C">
        <w:rPr>
          <w:rFonts w:ascii="Calibri" w:eastAsia="Times New Roman" w:hAnsi="Calibri" w:cs="Calibri"/>
          <w:sz w:val="24"/>
          <w:szCs w:val="24"/>
          <w:lang w:val="en-GB" w:eastAsia="en-US"/>
        </w:rPr>
        <w:t>) and fax (+41</w:t>
      </w:r>
      <w:r w:rsidR="00831CC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4D110C">
        <w:rPr>
          <w:rFonts w:ascii="Calibri" w:eastAsia="Times New Roman" w:hAnsi="Calibri" w:cs="Calibri"/>
          <w:sz w:val="24"/>
          <w:szCs w:val="24"/>
          <w:lang w:val="en-GB" w:eastAsia="en-US"/>
        </w:rPr>
        <w:t>22</w:t>
      </w:r>
      <w:r w:rsidR="00831CC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4D110C">
        <w:rPr>
          <w:rFonts w:ascii="Calibri" w:eastAsia="Times New Roman" w:hAnsi="Calibri" w:cs="Calibri"/>
          <w:sz w:val="24"/>
          <w:szCs w:val="24"/>
          <w:lang w:val="en-GB" w:eastAsia="en-US"/>
        </w:rPr>
        <w:t>730</w:t>
      </w:r>
      <w:r w:rsidR="00831CC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4D110C">
        <w:rPr>
          <w:rFonts w:ascii="Calibri" w:eastAsia="Times New Roman" w:hAnsi="Calibri" w:cs="Calibri"/>
          <w:sz w:val="24"/>
          <w:szCs w:val="24"/>
          <w:lang w:val="en-GB" w:eastAsia="en-US"/>
        </w:rPr>
        <w:t>5785)</w:t>
      </w:r>
      <w:r w:rsidR="00BE77CF">
        <w:rPr>
          <w:rFonts w:ascii="Calibri" w:eastAsia="Times New Roman" w:hAnsi="Calibri" w:cs="Calibri"/>
          <w:sz w:val="24"/>
          <w:szCs w:val="24"/>
          <w:lang w:val="en-GB" w:eastAsia="en-US"/>
        </w:rPr>
        <w:t>.</w:t>
      </w:r>
      <w:r w:rsidR="00CC135F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At the end of the trial period, all filings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</w:t>
      </w:r>
      <w:r w:rsidR="00CC135F">
        <w:rPr>
          <w:rFonts w:ascii="Calibri" w:eastAsia="Times New Roman" w:hAnsi="Calibri" w:cs="Calibri"/>
          <w:sz w:val="24"/>
          <w:szCs w:val="24"/>
          <w:lang w:val="en-GB" w:eastAsia="en-US"/>
        </w:rPr>
        <w:t>comments submitted through the application will be discarded.</w:t>
      </w:r>
    </w:p>
    <w:p w:rsidR="000052F0" w:rsidRDefault="00434B0B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lastRenderedPageBreak/>
        <w:t>Based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on the results of the trial, the Bureau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will </w:t>
      </w:r>
      <w:r w:rsidR="00F273DC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put in place a production version of the application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and </w:t>
      </w:r>
      <w:r w:rsidR="000052F0">
        <w:rPr>
          <w:rFonts w:ascii="Calibri" w:eastAsia="Times New Roman" w:hAnsi="Calibri" w:cs="Calibri"/>
          <w:sz w:val="24"/>
          <w:szCs w:val="24"/>
          <w:lang w:val="en-GB" w:eastAsia="en-US"/>
        </w:rPr>
        <w:t>anticipates to circulate a draft Rule of Procedure on receivability in time for consideration by the second meeting of the Radio Regulations Board</w:t>
      </w:r>
      <w:r w:rsidR="009F128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in 2018 (currently planned from 16 to </w:t>
      </w:r>
      <w:r w:rsidR="00DD0252">
        <w:rPr>
          <w:rFonts w:ascii="Calibri" w:eastAsia="Times New Roman" w:hAnsi="Calibri" w:cs="Calibri"/>
          <w:sz w:val="24"/>
          <w:szCs w:val="24"/>
          <w:lang w:val="en-GB" w:eastAsia="en-US"/>
        </w:rPr>
        <w:br/>
      </w:r>
      <w:r w:rsidR="009F128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20 July 2018). </w:t>
      </w:r>
      <w:r w:rsidR="00FC21C0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Bureau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currently plans to propose that this </w:t>
      </w:r>
      <w:r w:rsidR="009F1282">
        <w:rPr>
          <w:rFonts w:ascii="Calibri" w:eastAsia="Times New Roman" w:hAnsi="Calibri" w:cs="Calibri"/>
          <w:sz w:val="24"/>
          <w:szCs w:val="24"/>
          <w:lang w:val="en-GB" w:eastAsia="en-US"/>
        </w:rPr>
        <w:t>draft Rule of Procedure would mandate the use of the online application for formal submissions of satellite networks and comments to IFIC as of 1</w:t>
      </w:r>
      <w:r w:rsidR="009F1282" w:rsidRPr="009F1282">
        <w:rPr>
          <w:rFonts w:ascii="Calibri" w:eastAsia="Times New Roman" w:hAnsi="Calibri" w:cs="Calibri"/>
          <w:sz w:val="24"/>
          <w:szCs w:val="24"/>
          <w:vertAlign w:val="superscript"/>
          <w:lang w:val="en-GB" w:eastAsia="en-US"/>
        </w:rPr>
        <w:t>st</w:t>
      </w:r>
      <w:r w:rsidR="009F1282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August 2018. </w:t>
      </w:r>
    </w:p>
    <w:p w:rsidR="00053BE7" w:rsidRDefault="00157F3A" w:rsidP="00087878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During the period of the trial, a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dedicated email address has been established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in case 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any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difficulty is encountered 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>or if you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>would like to provide suggestions</w:t>
      </w:r>
      <w:r w:rsidR="006546A6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for improv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ing </w:t>
      </w:r>
      <w:r w:rsidR="006546A6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online application: </w:t>
      </w:r>
      <w:hyperlink r:id="rId11" w:history="1">
        <w:r w:rsidR="00053BE7" w:rsidRPr="005A7224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US"/>
          </w:rPr>
          <w:t>spacehelp@itu.int</w:t>
        </w:r>
      </w:hyperlink>
      <w:r w:rsidR="00053BE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. </w:t>
      </w:r>
      <w:r w:rsidR="00053BE7">
        <w:rPr>
          <w:sz w:val="24"/>
          <w:szCs w:val="24"/>
          <w:lang w:val="en-GB"/>
        </w:rPr>
        <w:t xml:space="preserve">In addition, </w:t>
      </w:r>
      <w:r w:rsidR="00053BE7" w:rsidRPr="00314A99">
        <w:rPr>
          <w:sz w:val="24"/>
          <w:szCs w:val="24"/>
          <w:lang w:val="en-GB"/>
        </w:rPr>
        <w:t>the Bureau will maintain a hotline</w:t>
      </w:r>
      <w:r w:rsidR="00053BE7">
        <w:rPr>
          <w:sz w:val="24"/>
          <w:szCs w:val="24"/>
          <w:lang w:val="en-GB"/>
        </w:rPr>
        <w:t xml:space="preserve"> (telephone</w:t>
      </w:r>
      <w:r w:rsidR="00053BE7" w:rsidRPr="00314A99">
        <w:rPr>
          <w:sz w:val="24"/>
          <w:szCs w:val="24"/>
          <w:lang w:val="en-GB"/>
        </w:rPr>
        <w:t xml:space="preserve"> </w:t>
      </w:r>
      <w:r w:rsidR="00053BE7" w:rsidRPr="00314A99">
        <w:rPr>
          <w:b/>
          <w:bCs/>
          <w:sz w:val="24"/>
          <w:szCs w:val="24"/>
          <w:lang w:val="en-GB"/>
        </w:rPr>
        <w:t>+41 22 730 6777</w:t>
      </w:r>
      <w:r w:rsidR="00053BE7">
        <w:rPr>
          <w:sz w:val="24"/>
          <w:szCs w:val="24"/>
          <w:lang w:val="en-GB"/>
        </w:rPr>
        <w:t xml:space="preserve">) </w:t>
      </w:r>
      <w:r w:rsidR="00053BE7" w:rsidRPr="00314A99">
        <w:rPr>
          <w:sz w:val="24"/>
          <w:szCs w:val="24"/>
          <w:lang w:val="en-GB"/>
        </w:rPr>
        <w:t xml:space="preserve">from 0900 to 1700 </w:t>
      </w:r>
      <w:r w:rsidR="00053BE7">
        <w:rPr>
          <w:sz w:val="24"/>
          <w:szCs w:val="24"/>
          <w:lang w:val="en-GB"/>
        </w:rPr>
        <w:t xml:space="preserve">hours, </w:t>
      </w:r>
      <w:r w:rsidR="00053BE7" w:rsidRPr="00314A99">
        <w:rPr>
          <w:sz w:val="24"/>
          <w:szCs w:val="24"/>
          <w:lang w:val="en-GB"/>
        </w:rPr>
        <w:t>Geneva time</w:t>
      </w:r>
      <w:r w:rsidR="00D232F1">
        <w:rPr>
          <w:sz w:val="24"/>
          <w:szCs w:val="24"/>
          <w:lang w:val="en-GB"/>
        </w:rPr>
        <w:t>,</w:t>
      </w:r>
      <w:r w:rsidR="00053BE7">
        <w:rPr>
          <w:sz w:val="24"/>
          <w:szCs w:val="24"/>
          <w:lang w:val="en-GB"/>
        </w:rPr>
        <w:t xml:space="preserve"> to help users who may encounter problems in </w:t>
      </w:r>
      <w:r w:rsidR="00434B0B">
        <w:rPr>
          <w:sz w:val="24"/>
          <w:szCs w:val="24"/>
          <w:lang w:val="en-GB"/>
        </w:rPr>
        <w:t xml:space="preserve">getting </w:t>
      </w:r>
      <w:r w:rsidR="00053BE7">
        <w:rPr>
          <w:sz w:val="24"/>
          <w:szCs w:val="24"/>
          <w:lang w:val="en-GB"/>
        </w:rPr>
        <w:t xml:space="preserve">access the application. </w:t>
      </w:r>
    </w:p>
    <w:p w:rsidR="00A61C97" w:rsidRPr="00A61C97" w:rsidRDefault="00A61C97" w:rsidP="00D232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The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en-US"/>
        </w:rPr>
        <w:t>Radiocommunication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Bureau would like to take the opportunity of this Circular Letter to thank </w:t>
      </w:r>
      <w:r w:rsidRPr="00A61C9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the Administration of Japan 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for its specific </w:t>
      </w:r>
      <w:r w:rsidRPr="00A61C97">
        <w:rPr>
          <w:rFonts w:ascii="Calibri" w:eastAsia="Times New Roman" w:hAnsi="Calibri" w:cs="Times New Roman"/>
          <w:sz w:val="24"/>
          <w:szCs w:val="24"/>
          <w:lang w:eastAsia="en-US"/>
        </w:rPr>
        <w:t>assist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ance </w:t>
      </w:r>
      <w:r w:rsidRPr="00A61C97">
        <w:rPr>
          <w:rFonts w:ascii="Calibri" w:eastAsia="Times New Roman" w:hAnsi="Calibri" w:cs="Times New Roman"/>
          <w:sz w:val="24"/>
          <w:szCs w:val="24"/>
          <w:lang w:eastAsia="en-US"/>
        </w:rPr>
        <w:t xml:space="preserve">in the development 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>of this project.</w:t>
      </w:r>
    </w:p>
    <w:p w:rsidR="0024202A" w:rsidRDefault="00393A7D" w:rsidP="00A61C9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Bureau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hopes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that your Administration will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find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this online application </w:t>
      </w:r>
      <w:r w:rsidR="00A61C97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helpful </w:t>
      </w:r>
      <w:r w:rsidR="0024202A" w:rsidRPr="0024202A">
        <w:rPr>
          <w:rFonts w:ascii="Calibri" w:eastAsia="Times New Roman" w:hAnsi="Calibri" w:cs="Calibri"/>
          <w:sz w:val="24"/>
          <w:szCs w:val="24"/>
          <w:lang w:val="en-GB" w:eastAsia="en-US"/>
        </w:rPr>
        <w:t>and remains at your disposal.</w:t>
      </w:r>
    </w:p>
    <w:p w:rsidR="006D29CF" w:rsidRDefault="006D29CF" w:rsidP="00A61C9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:rsidR="0024202A" w:rsidRPr="0024202A" w:rsidRDefault="0024202A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960"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  <w:r w:rsidRPr="0024202A">
        <w:rPr>
          <w:rFonts w:ascii="Calibri" w:eastAsia="Times New Roman" w:hAnsi="Calibri" w:cs="Calibri"/>
          <w:sz w:val="24"/>
          <w:szCs w:val="24"/>
          <w:lang w:eastAsia="en-US"/>
        </w:rPr>
        <w:t xml:space="preserve">François </w:t>
      </w:r>
      <w:proofErr w:type="spellStart"/>
      <w:r w:rsidRPr="0024202A">
        <w:rPr>
          <w:rFonts w:ascii="Calibri" w:eastAsia="Times New Roman" w:hAnsi="Calibri" w:cs="Calibri"/>
          <w:sz w:val="24"/>
          <w:szCs w:val="24"/>
          <w:lang w:eastAsia="en-US"/>
        </w:rPr>
        <w:t>Rancy</w:t>
      </w:r>
      <w:proofErr w:type="spellEnd"/>
    </w:p>
    <w:p w:rsidR="0024202A" w:rsidRDefault="0024202A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  <w:r w:rsidRPr="0024202A">
        <w:rPr>
          <w:rFonts w:ascii="Calibri" w:eastAsia="Times New Roman" w:hAnsi="Calibri" w:cs="Calibri"/>
          <w:sz w:val="24"/>
          <w:szCs w:val="24"/>
          <w:lang w:eastAsia="en-US"/>
        </w:rPr>
        <w:t>Director</w:t>
      </w:r>
    </w:p>
    <w:p w:rsidR="00B35424" w:rsidRDefault="00B35424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24202A" w:rsidRDefault="00B35424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24202A" w:rsidRPr="00D974A8" w:rsidRDefault="006D29CF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  <w:bookmarkStart w:id="1" w:name="ddistribution"/>
      <w:bookmarkEnd w:id="1"/>
      <w:r w:rsidRPr="00D974A8">
        <w:rPr>
          <w:rFonts w:ascii="Calibri" w:eastAsia="Times New Roman" w:hAnsi="Calibri" w:cs="Calibri"/>
          <w:sz w:val="24"/>
          <w:szCs w:val="24"/>
          <w:lang w:eastAsia="en-US"/>
        </w:rPr>
        <w:t>Annex</w:t>
      </w:r>
      <w:r w:rsidRPr="00D974A8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>:</w:t>
      </w:r>
      <w:r w:rsidR="00B35424" w:rsidRPr="00D974A8">
        <w:rPr>
          <w:rFonts w:ascii="Calibri" w:eastAsia="Times New Roman" w:hAnsi="Calibri" w:cs="Calibri"/>
          <w:sz w:val="24"/>
          <w:szCs w:val="24"/>
          <w:lang w:eastAsia="en-US"/>
        </w:rPr>
        <w:t xml:space="preserve"> User account management (1 page)</w:t>
      </w: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US"/>
        </w:rPr>
      </w:pPr>
    </w:p>
    <w:p w:rsidR="0024202A" w:rsidRPr="0024202A" w:rsidRDefault="0024202A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  <w:lang w:eastAsia="en-US"/>
        </w:rPr>
      </w:pPr>
      <w:r w:rsidRPr="0024202A">
        <w:rPr>
          <w:rFonts w:ascii="Calibri" w:eastAsia="Times New Roman" w:hAnsi="Calibri" w:cs="Calibri"/>
          <w:b/>
          <w:bCs/>
          <w:sz w:val="18"/>
          <w:szCs w:val="18"/>
          <w:u w:val="single"/>
          <w:lang w:eastAsia="en-US"/>
        </w:rPr>
        <w:t>Distribution</w:t>
      </w:r>
      <w:r w:rsidRPr="0024202A">
        <w:rPr>
          <w:rFonts w:ascii="Calibri" w:eastAsia="Times New Roman" w:hAnsi="Calibri" w:cs="Calibri"/>
          <w:b/>
          <w:bCs/>
          <w:sz w:val="18"/>
          <w:szCs w:val="18"/>
          <w:lang w:eastAsia="en-US"/>
        </w:rPr>
        <w:t>:</w:t>
      </w:r>
    </w:p>
    <w:p w:rsidR="0024202A" w:rsidRDefault="0024202A" w:rsidP="0024202A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US"/>
        </w:rPr>
      </w:pP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>–</w:t>
      </w: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ab/>
        <w:t>Administrations of ITU Member States</w:t>
      </w:r>
    </w:p>
    <w:p w:rsidR="00FB6187" w:rsidRPr="00FB6187" w:rsidRDefault="00FB6187" w:rsidP="00FB6187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val="en-GB" w:eastAsia="en-US"/>
        </w:rPr>
      </w:pP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>–</w:t>
      </w: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ab/>
      </w:r>
      <w:r w:rsidRPr="00FB6187">
        <w:rPr>
          <w:rFonts w:ascii="Calibri" w:eastAsia="Times New Roman" w:hAnsi="Calibri" w:cs="Calibri"/>
          <w:sz w:val="18"/>
          <w:szCs w:val="18"/>
          <w:lang w:val="en-GB" w:eastAsia="en-US"/>
        </w:rPr>
        <w:t>ITU-R Sector Members</w:t>
      </w:r>
    </w:p>
    <w:p w:rsidR="0024202A" w:rsidRPr="0024202A" w:rsidRDefault="0024202A" w:rsidP="00595ACE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US"/>
        </w:rPr>
      </w:pP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>–</w:t>
      </w: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tab/>
      </w:r>
      <w:r w:rsidR="00595ACE" w:rsidRPr="008E0564">
        <w:rPr>
          <w:sz w:val="18"/>
          <w:szCs w:val="18"/>
        </w:rPr>
        <w:t>Members of the Radio Regulations Board</w:t>
      </w:r>
    </w:p>
    <w:p w:rsidR="0024202A" w:rsidRPr="0024202A" w:rsidRDefault="0024202A" w:rsidP="0024202A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US"/>
        </w:rPr>
      </w:pPr>
      <w:r w:rsidRPr="0024202A">
        <w:rPr>
          <w:rFonts w:ascii="Calibri" w:eastAsia="Times New Roman" w:hAnsi="Calibri" w:cs="Calibri"/>
          <w:sz w:val="18"/>
          <w:szCs w:val="18"/>
          <w:lang w:eastAsia="en-US"/>
        </w:rPr>
        <w:br w:type="page"/>
      </w:r>
    </w:p>
    <w:p w:rsidR="005A6C0C" w:rsidRPr="00380534" w:rsidRDefault="005A6C0C" w:rsidP="005A6C0C">
      <w:pPr>
        <w:jc w:val="center"/>
        <w:rPr>
          <w:b/>
          <w:bCs/>
        </w:rPr>
      </w:pPr>
      <w:r w:rsidRPr="00380534">
        <w:rPr>
          <w:b/>
          <w:bCs/>
        </w:rPr>
        <w:t>ANNEX</w:t>
      </w:r>
    </w:p>
    <w:p w:rsidR="005A6C0C" w:rsidRPr="00380534" w:rsidRDefault="005A6C0C" w:rsidP="005A6C0C">
      <w:pPr>
        <w:jc w:val="center"/>
        <w:rPr>
          <w:b/>
          <w:bCs/>
        </w:rPr>
      </w:pPr>
      <w:r w:rsidRPr="00380534">
        <w:rPr>
          <w:b/>
          <w:bCs/>
        </w:rPr>
        <w:t>User account management</w:t>
      </w:r>
    </w:p>
    <w:p w:rsidR="005A6C0C" w:rsidRDefault="005A6C0C">
      <w:pPr>
        <w:jc w:val="both"/>
      </w:pPr>
      <w:r>
        <w:t>a.</w:t>
      </w:r>
      <w:r>
        <w:tab/>
        <w:t xml:space="preserve">Any user will be required to have a TIES account as a prerequisite in order to hold an Administration Manager, Administration </w:t>
      </w:r>
      <w:r w:rsidR="00831CCA">
        <w:t>U</w:t>
      </w:r>
      <w:r>
        <w:t xml:space="preserve">ser, Operator Manager or Operator </w:t>
      </w:r>
      <w:r w:rsidR="001B6638">
        <w:t>U</w:t>
      </w:r>
      <w:r>
        <w:t xml:space="preserve">ser role. To request a TIES account, please follow the procedure indicated at: </w:t>
      </w:r>
      <w:hyperlink r:id="rId12" w:history="1">
        <w:r w:rsidR="00A61C97" w:rsidRPr="00BC2E3D">
          <w:rPr>
            <w:rStyle w:val="Hyperlink"/>
          </w:rPr>
          <w:t>http://www.itu.int/TIES/</w:t>
        </w:r>
      </w:hyperlink>
      <w:r>
        <w:t>. Any user will also be required to have a valid email address.</w:t>
      </w:r>
    </w:p>
    <w:p w:rsidR="005A6C0C" w:rsidRDefault="005A6C0C">
      <w:pPr>
        <w:jc w:val="both"/>
      </w:pPr>
      <w:r>
        <w:t>b.</w:t>
      </w:r>
      <w:r>
        <w:tab/>
        <w:t xml:space="preserve">Administration Manager role: to be held by a member of an Administration having the full set of privileges needed in order to upload </w:t>
      </w:r>
      <w:r w:rsidR="004D110C">
        <w:t>databases and associated documents</w:t>
      </w:r>
      <w:r>
        <w:t xml:space="preserve">, validate and submit them to the Bureau, and to manage </w:t>
      </w:r>
      <w:r w:rsidR="00DA2F86">
        <w:t xml:space="preserve">all </w:t>
      </w:r>
      <w:r>
        <w:t xml:space="preserve">access rights (i.e. add and/or remove Administration </w:t>
      </w:r>
      <w:r w:rsidR="001B6638">
        <w:t>U</w:t>
      </w:r>
      <w:r>
        <w:t xml:space="preserve">ser, Operator Manager and Operator </w:t>
      </w:r>
      <w:r w:rsidR="001B6638">
        <w:t>U</w:t>
      </w:r>
      <w:r>
        <w:t>ser rights) of other members of the Administration.</w:t>
      </w:r>
    </w:p>
    <w:p w:rsidR="005A6C0C" w:rsidRDefault="005A6C0C" w:rsidP="004D110C">
      <w:pPr>
        <w:jc w:val="both"/>
      </w:pPr>
      <w:r>
        <w:t>c.</w:t>
      </w:r>
      <w:r>
        <w:tab/>
        <w:t>Administration</w:t>
      </w:r>
      <w:r w:rsidR="001B6638">
        <w:t xml:space="preserve"> User</w:t>
      </w:r>
      <w:r>
        <w:t xml:space="preserve"> role: to be held by members of the Administration having the full set of privileges needed in order to </w:t>
      </w:r>
      <w:r w:rsidR="004D110C">
        <w:t>upload databases and associated documents, validate and submit them to the Bureau</w:t>
      </w:r>
      <w:r w:rsidR="00D628A9">
        <w:t xml:space="preserve">, </w:t>
      </w:r>
      <w:r w:rsidR="00D628A9" w:rsidRPr="00F169E2">
        <w:rPr>
          <w:lang w:val="en-GB"/>
        </w:rPr>
        <w:t xml:space="preserve">and to manage </w:t>
      </w:r>
      <w:r w:rsidR="00D628A9">
        <w:rPr>
          <w:lang w:val="en-GB"/>
        </w:rPr>
        <w:t xml:space="preserve">certain </w:t>
      </w:r>
      <w:r w:rsidR="00D628A9" w:rsidRPr="00F169E2">
        <w:rPr>
          <w:lang w:val="en-GB"/>
        </w:rPr>
        <w:t xml:space="preserve">access rights </w:t>
      </w:r>
      <w:r w:rsidR="00D628A9" w:rsidRPr="00B90EAF">
        <w:rPr>
          <w:lang w:val="en-GB"/>
        </w:rPr>
        <w:t>(i.e. add and/or remove Operator Manager and Operator User rights)</w:t>
      </w:r>
      <w:r>
        <w:t>.</w:t>
      </w:r>
    </w:p>
    <w:p w:rsidR="005A6C0C" w:rsidRDefault="005A6C0C" w:rsidP="004D110C">
      <w:pPr>
        <w:jc w:val="both"/>
      </w:pPr>
      <w:r>
        <w:t>d.</w:t>
      </w:r>
      <w:r>
        <w:tab/>
        <w:t xml:space="preserve">Operator Manager role: to be held by a member of an </w:t>
      </w:r>
      <w:r w:rsidR="004D110C">
        <w:t>operating agency</w:t>
      </w:r>
      <w:r>
        <w:t xml:space="preserve"> having the full set of privileges needed in order to </w:t>
      </w:r>
      <w:r w:rsidR="004D110C">
        <w:t xml:space="preserve">upload databases and associated documents, validate and submit them to the notifying </w:t>
      </w:r>
      <w:r>
        <w:t xml:space="preserve">Administration and to manage access rights (i.e. add and/or remove Operator </w:t>
      </w:r>
      <w:r w:rsidR="00831CCA">
        <w:t>U</w:t>
      </w:r>
      <w:r>
        <w:t xml:space="preserve">ser rights) for those </w:t>
      </w:r>
      <w:r w:rsidR="004D110C">
        <w:t xml:space="preserve">cases </w:t>
      </w:r>
      <w:r>
        <w:t xml:space="preserve">for which they were granted access by the Administration Manager(s) or Administration </w:t>
      </w:r>
      <w:r w:rsidR="001B6638">
        <w:t>U</w:t>
      </w:r>
      <w:r>
        <w:t>sers.</w:t>
      </w:r>
    </w:p>
    <w:p w:rsidR="005A6C0C" w:rsidRDefault="005A6C0C" w:rsidP="004D110C">
      <w:pPr>
        <w:jc w:val="both"/>
      </w:pPr>
      <w:r>
        <w:t>e.</w:t>
      </w:r>
      <w:r>
        <w:tab/>
        <w:t>Operator</w:t>
      </w:r>
      <w:r w:rsidR="001B6638">
        <w:t xml:space="preserve"> User</w:t>
      </w:r>
      <w:r>
        <w:t xml:space="preserve"> role: to be held by members of an </w:t>
      </w:r>
      <w:r w:rsidR="004D110C">
        <w:t xml:space="preserve">operating agency </w:t>
      </w:r>
      <w:r>
        <w:t xml:space="preserve">having the full set of privileges needed in order </w:t>
      </w:r>
      <w:r w:rsidR="004D110C">
        <w:t>to upload databases and associated documents, validate and submit them to the notifying Administration</w:t>
      </w:r>
      <w:r>
        <w:t>.</w:t>
      </w:r>
    </w:p>
    <w:p w:rsidR="005A6C0C" w:rsidRDefault="005A6C0C">
      <w:pPr>
        <w:jc w:val="both"/>
      </w:pPr>
      <w:r>
        <w:t>f.</w:t>
      </w:r>
      <w:r>
        <w:tab/>
        <w:t xml:space="preserve">The Bureau will be responsible for registering accounts with the Administration Manager role only. To this end, Administrations are invited to communicate to the Bureau, via fax number +41 22 730 5785, the details of the person entrusted with the Administration Manager role, indicating the person’s name, title, email address, telephone number and TIES username. </w:t>
      </w:r>
    </w:p>
    <w:p w:rsidR="005A6C0C" w:rsidRDefault="005A6C0C" w:rsidP="005A6C0C">
      <w:pPr>
        <w:jc w:val="both"/>
      </w:pPr>
      <w:r>
        <w:t>g.</w:t>
      </w:r>
      <w:r>
        <w:tab/>
        <w:t xml:space="preserve">For their own security, Administrations are kindly requested to keep the Bureau informed of any updates to accounts with Administration Manager </w:t>
      </w:r>
      <w:proofErr w:type="gramStart"/>
      <w:r>
        <w:t>privileges</w:t>
      </w:r>
      <w:proofErr w:type="gramEnd"/>
      <w:r>
        <w:t xml:space="preserve"> that are registered in the Bureau’s database.</w:t>
      </w:r>
    </w:p>
    <w:p w:rsidR="005A6C0C" w:rsidRDefault="005A6C0C" w:rsidP="005A6C0C">
      <w:pPr>
        <w:jc w:val="both"/>
      </w:pPr>
      <w:r>
        <w:t xml:space="preserve">h. </w:t>
      </w:r>
      <w:r>
        <w:tab/>
      </w:r>
      <w:r w:rsidRPr="00380534">
        <w:rPr>
          <w:b/>
          <w:bCs/>
          <w:u w:val="single"/>
        </w:rPr>
        <w:t>Steps to be followed:</w:t>
      </w:r>
    </w:p>
    <w:p w:rsidR="005A6C0C" w:rsidRDefault="00FA7918" w:rsidP="005A6C0C">
      <w:pPr>
        <w:pStyle w:val="ListParagraph"/>
        <w:numPr>
          <w:ilvl w:val="0"/>
          <w:numId w:val="9"/>
        </w:numPr>
        <w:ind w:hanging="720"/>
        <w:jc w:val="both"/>
      </w:pPr>
      <w:r>
        <w:t>E</w:t>
      </w:r>
      <w:r w:rsidR="005A6C0C">
        <w:t>ach Administration to send a fax to the Bureau to assign the Administration Manager role(s). Upon receipt of the fax, the Bureau shall grant access to these persons.</w:t>
      </w:r>
    </w:p>
    <w:p w:rsidR="005A6C0C" w:rsidRDefault="005A6C0C" w:rsidP="004D110C">
      <w:pPr>
        <w:ind w:left="1429" w:hanging="720"/>
        <w:jc w:val="both"/>
      </w:pPr>
      <w:r>
        <w:t xml:space="preserve">2. </w:t>
      </w:r>
      <w:r>
        <w:tab/>
        <w:t xml:space="preserve">Potential Administration </w:t>
      </w:r>
      <w:r w:rsidR="001B6638">
        <w:t>U</w:t>
      </w:r>
      <w:r>
        <w:t xml:space="preserve">sers to request access to </w:t>
      </w:r>
      <w:r w:rsidR="004D110C">
        <w:t>the online application</w:t>
      </w:r>
      <w:r>
        <w:t xml:space="preserve"> from their Administration Manager(s). Access is to be granted by Administration Manager(s) through the user management interface</w:t>
      </w:r>
      <w:r w:rsidR="004D110C">
        <w:t xml:space="preserve"> of the online application</w:t>
      </w:r>
      <w:r>
        <w:t>.</w:t>
      </w:r>
    </w:p>
    <w:p w:rsidR="005A6C0C" w:rsidRDefault="005A6C0C" w:rsidP="004D110C">
      <w:pPr>
        <w:ind w:left="1429" w:hanging="720"/>
        <w:jc w:val="both"/>
      </w:pPr>
      <w:r>
        <w:t xml:space="preserve">3. </w:t>
      </w:r>
      <w:r>
        <w:tab/>
        <w:t xml:space="preserve">Potential Operator Managers to request access from their Administration Manager(s) or Administration </w:t>
      </w:r>
      <w:r w:rsidR="001B6638">
        <w:t>U</w:t>
      </w:r>
      <w:r>
        <w:t xml:space="preserve">sers. Access is to be granted by Administration Manager(s) or Administration </w:t>
      </w:r>
      <w:r w:rsidR="001B6638">
        <w:t>U</w:t>
      </w:r>
      <w:r>
        <w:t>sers through the user management interface</w:t>
      </w:r>
      <w:r w:rsidR="00831CCA">
        <w:t xml:space="preserve"> of the online application</w:t>
      </w:r>
      <w:r>
        <w:t>.</w:t>
      </w:r>
    </w:p>
    <w:p w:rsidR="005A6C0C" w:rsidRDefault="005A6C0C">
      <w:pPr>
        <w:ind w:left="1429" w:hanging="720"/>
        <w:jc w:val="both"/>
      </w:pPr>
      <w:r>
        <w:t xml:space="preserve">4. </w:t>
      </w:r>
      <w:r>
        <w:tab/>
        <w:t xml:space="preserve">Potential Operator </w:t>
      </w:r>
      <w:r w:rsidR="001B6638">
        <w:t>U</w:t>
      </w:r>
      <w:r>
        <w:t xml:space="preserve">sers to request access from their Operator Manager(s) (or Administration Manager(s) or Administration </w:t>
      </w:r>
      <w:r w:rsidR="00831CCA">
        <w:t>U</w:t>
      </w:r>
      <w:r>
        <w:t xml:space="preserve">sers). Access is to be granted by Operator Managers (or Administration Manager(s) or Administration </w:t>
      </w:r>
      <w:r w:rsidR="001B6638">
        <w:t>U</w:t>
      </w:r>
      <w:r>
        <w:t xml:space="preserve">sers) through the user management interface </w:t>
      </w:r>
      <w:r w:rsidR="004D110C">
        <w:t>of the online application</w:t>
      </w:r>
      <w:r>
        <w:t>.</w:t>
      </w:r>
    </w:p>
    <w:p w:rsidR="005A6C0C" w:rsidRDefault="005A6C0C" w:rsidP="005A6C0C">
      <w:pPr>
        <w:ind w:left="1429" w:hanging="720"/>
        <w:jc w:val="both"/>
      </w:pPr>
    </w:p>
    <w:p w:rsidR="005A6C0C" w:rsidRDefault="005A6C0C" w:rsidP="005A6C0C"/>
    <w:p w:rsidR="005A6C0C" w:rsidRDefault="005A6C0C" w:rsidP="005A6C0C">
      <w:pPr>
        <w:jc w:val="center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t>--------</w:t>
      </w:r>
    </w:p>
    <w:sectPr w:rsidR="005A6C0C" w:rsidSect="001365CC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5" w:right="1134" w:bottom="709" w:left="1134" w:header="85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56" w:rsidRDefault="00A90056" w:rsidP="0024202A">
      <w:pPr>
        <w:spacing w:after="0" w:line="240" w:lineRule="auto"/>
      </w:pPr>
      <w:r>
        <w:separator/>
      </w:r>
    </w:p>
  </w:endnote>
  <w:endnote w:type="continuationSeparator" w:id="0">
    <w:p w:rsidR="00A90056" w:rsidRDefault="00A90056" w:rsidP="0024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1" w:rsidRDefault="00CE0A41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56" w:rsidRDefault="00A90056" w:rsidP="0024202A">
      <w:pPr>
        <w:spacing w:after="0" w:line="240" w:lineRule="auto"/>
      </w:pPr>
      <w:r>
        <w:separator/>
      </w:r>
    </w:p>
  </w:footnote>
  <w:footnote w:type="continuationSeparator" w:id="0">
    <w:p w:rsidR="00A90056" w:rsidRDefault="00A90056" w:rsidP="0024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1" w:rsidRPr="00CB75BD" w:rsidRDefault="00F710DF" w:rsidP="00616364">
    <w:pPr>
      <w:pStyle w:val="Header"/>
      <w:jc w:val="center"/>
      <w:rPr>
        <w:sz w:val="18"/>
        <w:szCs w:val="18"/>
      </w:rPr>
    </w:pPr>
    <w:r w:rsidRPr="00CB75BD">
      <w:rPr>
        <w:sz w:val="18"/>
        <w:szCs w:val="18"/>
      </w:rPr>
      <w:t xml:space="preserve">-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CE0A41">
      <w:rPr>
        <w:rStyle w:val="PageNumber"/>
        <w:noProof/>
        <w:sz w:val="18"/>
        <w:szCs w:val="18"/>
      </w:rPr>
      <w:t>2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790320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29CF" w:rsidRPr="001365CC" w:rsidRDefault="001365CC" w:rsidP="00616364">
        <w:pPr>
          <w:pStyle w:val="Head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Pr="001365CC">
          <w:rPr>
            <w:sz w:val="18"/>
            <w:szCs w:val="18"/>
          </w:rPr>
          <w:t>3 -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C1" w:rsidRPr="00EA15B3" w:rsidRDefault="00F710DF" w:rsidP="0024202A">
    <w:pPr>
      <w:pStyle w:val="Header"/>
      <w:spacing w:line="360" w:lineRule="auto"/>
      <w:jc w:val="center"/>
    </w:pPr>
    <w:r>
      <w:rPr>
        <w:b/>
        <w:bCs/>
        <w:noProof/>
        <w:lang w:val="en-GB"/>
      </w:rPr>
      <w:drawing>
        <wp:inline distT="0" distB="0" distL="0" distR="0" wp14:anchorId="40CF2F65" wp14:editId="675A02A4">
          <wp:extent cx="638175" cy="723900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DC4"/>
    <w:multiLevelType w:val="hybridMultilevel"/>
    <w:tmpl w:val="0756EF66"/>
    <w:lvl w:ilvl="0" w:tplc="10ACEE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B3FB7"/>
    <w:multiLevelType w:val="hybridMultilevel"/>
    <w:tmpl w:val="F22AF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0D13"/>
    <w:multiLevelType w:val="hybridMultilevel"/>
    <w:tmpl w:val="58843716"/>
    <w:lvl w:ilvl="0" w:tplc="94840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7E8"/>
    <w:multiLevelType w:val="hybridMultilevel"/>
    <w:tmpl w:val="6F4AE872"/>
    <w:lvl w:ilvl="0" w:tplc="F10A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A68"/>
    <w:multiLevelType w:val="hybridMultilevel"/>
    <w:tmpl w:val="81006BCA"/>
    <w:lvl w:ilvl="0" w:tplc="8FC868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6AB4"/>
    <w:multiLevelType w:val="hybridMultilevel"/>
    <w:tmpl w:val="0B7C07D0"/>
    <w:lvl w:ilvl="0" w:tplc="79040B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25EF6"/>
    <w:multiLevelType w:val="hybridMultilevel"/>
    <w:tmpl w:val="4EC8A43C"/>
    <w:lvl w:ilvl="0" w:tplc="8B3E72F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0754F"/>
    <w:multiLevelType w:val="hybridMultilevel"/>
    <w:tmpl w:val="637CE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A"/>
    <w:rsid w:val="000051A1"/>
    <w:rsid w:val="000052F0"/>
    <w:rsid w:val="00012B8B"/>
    <w:rsid w:val="00014A13"/>
    <w:rsid w:val="0002534E"/>
    <w:rsid w:val="00047A6D"/>
    <w:rsid w:val="00053BE7"/>
    <w:rsid w:val="00073636"/>
    <w:rsid w:val="00085A23"/>
    <w:rsid w:val="00087878"/>
    <w:rsid w:val="000B2C03"/>
    <w:rsid w:val="000E1A67"/>
    <w:rsid w:val="00113DF0"/>
    <w:rsid w:val="00121EE8"/>
    <w:rsid w:val="00121FDD"/>
    <w:rsid w:val="001365CC"/>
    <w:rsid w:val="00157F3A"/>
    <w:rsid w:val="00172DBB"/>
    <w:rsid w:val="00182EB5"/>
    <w:rsid w:val="001B6638"/>
    <w:rsid w:val="001D339D"/>
    <w:rsid w:val="001D70BD"/>
    <w:rsid w:val="001E2237"/>
    <w:rsid w:val="001E27F0"/>
    <w:rsid w:val="002116C9"/>
    <w:rsid w:val="00211E21"/>
    <w:rsid w:val="002169B4"/>
    <w:rsid w:val="00221306"/>
    <w:rsid w:val="00240702"/>
    <w:rsid w:val="0024202A"/>
    <w:rsid w:val="002438FA"/>
    <w:rsid w:val="00243E89"/>
    <w:rsid w:val="00265ED6"/>
    <w:rsid w:val="00275DD5"/>
    <w:rsid w:val="00277522"/>
    <w:rsid w:val="002860E1"/>
    <w:rsid w:val="002A3357"/>
    <w:rsid w:val="002C3D62"/>
    <w:rsid w:val="002C648B"/>
    <w:rsid w:val="002D0A2B"/>
    <w:rsid w:val="00303BD9"/>
    <w:rsid w:val="00322605"/>
    <w:rsid w:val="00324C78"/>
    <w:rsid w:val="00355AC7"/>
    <w:rsid w:val="003663BF"/>
    <w:rsid w:val="00387F4D"/>
    <w:rsid w:val="00393A7D"/>
    <w:rsid w:val="003C284F"/>
    <w:rsid w:val="003C5197"/>
    <w:rsid w:val="003C5309"/>
    <w:rsid w:val="003D068C"/>
    <w:rsid w:val="00401269"/>
    <w:rsid w:val="00411FCC"/>
    <w:rsid w:val="00414188"/>
    <w:rsid w:val="0042435D"/>
    <w:rsid w:val="00434B0B"/>
    <w:rsid w:val="00443F98"/>
    <w:rsid w:val="00450C82"/>
    <w:rsid w:val="00482037"/>
    <w:rsid w:val="004B1C0C"/>
    <w:rsid w:val="004B47C9"/>
    <w:rsid w:val="004B7C45"/>
    <w:rsid w:val="004C68A7"/>
    <w:rsid w:val="004D110C"/>
    <w:rsid w:val="004E54DD"/>
    <w:rsid w:val="005001AD"/>
    <w:rsid w:val="00517F67"/>
    <w:rsid w:val="00535327"/>
    <w:rsid w:val="00556BB3"/>
    <w:rsid w:val="00563049"/>
    <w:rsid w:val="00595ACE"/>
    <w:rsid w:val="00597D85"/>
    <w:rsid w:val="005A6C0C"/>
    <w:rsid w:val="005B1920"/>
    <w:rsid w:val="00600D2C"/>
    <w:rsid w:val="00603122"/>
    <w:rsid w:val="00603503"/>
    <w:rsid w:val="00616364"/>
    <w:rsid w:val="00622638"/>
    <w:rsid w:val="00622FD2"/>
    <w:rsid w:val="006546A6"/>
    <w:rsid w:val="006572D8"/>
    <w:rsid w:val="00670C06"/>
    <w:rsid w:val="006A7A5A"/>
    <w:rsid w:val="006D15B3"/>
    <w:rsid w:val="006D29CF"/>
    <w:rsid w:val="006E030A"/>
    <w:rsid w:val="006E67A5"/>
    <w:rsid w:val="006E73ED"/>
    <w:rsid w:val="00702114"/>
    <w:rsid w:val="00706C67"/>
    <w:rsid w:val="0071077B"/>
    <w:rsid w:val="00711F75"/>
    <w:rsid w:val="00712038"/>
    <w:rsid w:val="0072602E"/>
    <w:rsid w:val="00747914"/>
    <w:rsid w:val="007815AB"/>
    <w:rsid w:val="007948E8"/>
    <w:rsid w:val="007A1173"/>
    <w:rsid w:val="007C5AC6"/>
    <w:rsid w:val="007E1FBC"/>
    <w:rsid w:val="008141C7"/>
    <w:rsid w:val="008166E7"/>
    <w:rsid w:val="00831CCA"/>
    <w:rsid w:val="00856571"/>
    <w:rsid w:val="00887E34"/>
    <w:rsid w:val="008B1D30"/>
    <w:rsid w:val="008B556C"/>
    <w:rsid w:val="008E2EDB"/>
    <w:rsid w:val="008E3E7B"/>
    <w:rsid w:val="008E4EF6"/>
    <w:rsid w:val="008F3AF1"/>
    <w:rsid w:val="00930E8D"/>
    <w:rsid w:val="00942BF4"/>
    <w:rsid w:val="00956041"/>
    <w:rsid w:val="00961809"/>
    <w:rsid w:val="00972D8F"/>
    <w:rsid w:val="00976A80"/>
    <w:rsid w:val="0097787C"/>
    <w:rsid w:val="00980E40"/>
    <w:rsid w:val="009A22D3"/>
    <w:rsid w:val="009A518C"/>
    <w:rsid w:val="009B1233"/>
    <w:rsid w:val="009B31AD"/>
    <w:rsid w:val="009C27EC"/>
    <w:rsid w:val="009E47B2"/>
    <w:rsid w:val="009E5989"/>
    <w:rsid w:val="009F1282"/>
    <w:rsid w:val="009F72A1"/>
    <w:rsid w:val="00A03AEC"/>
    <w:rsid w:val="00A14681"/>
    <w:rsid w:val="00A17451"/>
    <w:rsid w:val="00A510C8"/>
    <w:rsid w:val="00A51F33"/>
    <w:rsid w:val="00A61C97"/>
    <w:rsid w:val="00A74F21"/>
    <w:rsid w:val="00A81EE6"/>
    <w:rsid w:val="00A90056"/>
    <w:rsid w:val="00A94BE7"/>
    <w:rsid w:val="00AB2AF4"/>
    <w:rsid w:val="00AE6D61"/>
    <w:rsid w:val="00B11EA3"/>
    <w:rsid w:val="00B300E0"/>
    <w:rsid w:val="00B35424"/>
    <w:rsid w:val="00B45AE8"/>
    <w:rsid w:val="00B55E03"/>
    <w:rsid w:val="00B574DC"/>
    <w:rsid w:val="00B6575E"/>
    <w:rsid w:val="00B973D8"/>
    <w:rsid w:val="00BA21E7"/>
    <w:rsid w:val="00BD6410"/>
    <w:rsid w:val="00BE77CF"/>
    <w:rsid w:val="00C16771"/>
    <w:rsid w:val="00C40F33"/>
    <w:rsid w:val="00C5054E"/>
    <w:rsid w:val="00C774E5"/>
    <w:rsid w:val="00CA07D1"/>
    <w:rsid w:val="00CA50D4"/>
    <w:rsid w:val="00CB29D3"/>
    <w:rsid w:val="00CC135F"/>
    <w:rsid w:val="00CC4219"/>
    <w:rsid w:val="00CC547B"/>
    <w:rsid w:val="00CC55A5"/>
    <w:rsid w:val="00CC5AD1"/>
    <w:rsid w:val="00CC7DCF"/>
    <w:rsid w:val="00CD2F27"/>
    <w:rsid w:val="00CD48B0"/>
    <w:rsid w:val="00CD4FB1"/>
    <w:rsid w:val="00CD4FFE"/>
    <w:rsid w:val="00CE0A41"/>
    <w:rsid w:val="00CE102F"/>
    <w:rsid w:val="00CE445B"/>
    <w:rsid w:val="00D05B60"/>
    <w:rsid w:val="00D159AC"/>
    <w:rsid w:val="00D232F1"/>
    <w:rsid w:val="00D401B1"/>
    <w:rsid w:val="00D47D9C"/>
    <w:rsid w:val="00D546B3"/>
    <w:rsid w:val="00D6284D"/>
    <w:rsid w:val="00D628A9"/>
    <w:rsid w:val="00D66666"/>
    <w:rsid w:val="00D677AB"/>
    <w:rsid w:val="00D67DD5"/>
    <w:rsid w:val="00D92BD5"/>
    <w:rsid w:val="00D974A8"/>
    <w:rsid w:val="00D974E4"/>
    <w:rsid w:val="00DA2F86"/>
    <w:rsid w:val="00DD0252"/>
    <w:rsid w:val="00DD2728"/>
    <w:rsid w:val="00DF06FF"/>
    <w:rsid w:val="00E40E1E"/>
    <w:rsid w:val="00E72CB3"/>
    <w:rsid w:val="00E77F26"/>
    <w:rsid w:val="00E9033B"/>
    <w:rsid w:val="00EA0191"/>
    <w:rsid w:val="00EB15A4"/>
    <w:rsid w:val="00F02A8C"/>
    <w:rsid w:val="00F21447"/>
    <w:rsid w:val="00F273DC"/>
    <w:rsid w:val="00F34190"/>
    <w:rsid w:val="00F4161C"/>
    <w:rsid w:val="00F46232"/>
    <w:rsid w:val="00F5282A"/>
    <w:rsid w:val="00F710DF"/>
    <w:rsid w:val="00F93051"/>
    <w:rsid w:val="00FA7918"/>
    <w:rsid w:val="00FB2AD8"/>
    <w:rsid w:val="00FB6187"/>
    <w:rsid w:val="00FB7B9B"/>
    <w:rsid w:val="00FC0311"/>
    <w:rsid w:val="00FC21C0"/>
    <w:rsid w:val="00FC2C60"/>
    <w:rsid w:val="00FE653B"/>
    <w:rsid w:val="00FF5A2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A94C5919-C594-4060-BC97-0ADDC9E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2A"/>
    <w:rPr>
      <w:lang w:val="en-US"/>
    </w:rPr>
  </w:style>
  <w:style w:type="character" w:styleId="PageNumber">
    <w:name w:val="page number"/>
    <w:basedOn w:val="DefaultParagraphFont"/>
    <w:rsid w:val="0024202A"/>
  </w:style>
  <w:style w:type="paragraph" w:customStyle="1" w:styleId="FirstFooter">
    <w:name w:val="FirstFooter"/>
    <w:basedOn w:val="Normal"/>
    <w:rsid w:val="0024202A"/>
    <w:pPr>
      <w:spacing w:before="40" w:after="0" w:line="280" w:lineRule="exact"/>
    </w:pPr>
    <w:rPr>
      <w:rFonts w:ascii="Calibri" w:eastAsia="Times New Roman" w:hAnsi="Calibri" w:cs="Calibri"/>
      <w:sz w:val="16"/>
      <w:lang w:eastAsia="en-US"/>
    </w:rPr>
  </w:style>
  <w:style w:type="character" w:styleId="Hyperlink">
    <w:name w:val="Hyperlink"/>
    <w:basedOn w:val="DefaultParagraphFont"/>
    <w:rsid w:val="002420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2A"/>
    <w:rPr>
      <w:lang w:val="en-US"/>
    </w:rPr>
  </w:style>
  <w:style w:type="paragraph" w:styleId="ListParagraph">
    <w:name w:val="List Paragraph"/>
    <w:basedOn w:val="Normal"/>
    <w:uiPriority w:val="34"/>
    <w:qFormat/>
    <w:rsid w:val="0032260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A6C0C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ED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2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-submiss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cehelp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R/space-submissions/external/beta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CC2B-D4C2-4865-8B8F-7E9FA65C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Ciccorossi, Jorge Alberto</dc:creator>
  <cp:keywords/>
  <dc:description/>
  <cp:lastModifiedBy>Anghelone, Christine</cp:lastModifiedBy>
  <cp:revision>9</cp:revision>
  <cp:lastPrinted>2018-03-07T10:16:00Z</cp:lastPrinted>
  <dcterms:created xsi:type="dcterms:W3CDTF">2018-03-07T10:12:00Z</dcterms:created>
  <dcterms:modified xsi:type="dcterms:W3CDTF">2018-03-12T09:33:00Z</dcterms:modified>
</cp:coreProperties>
</file>