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Bureau des </w:t>
            </w:r>
            <w:r w:rsidRPr="009E7DB5">
              <w:rPr>
                <w:rFonts w:cstheme="minorHAnsi"/>
                <w:b/>
                <w:bCs/>
                <w:color w:val="808080"/>
                <w:sz w:val="28"/>
                <w:szCs w:val="28"/>
                <w:lang w:val="fr-CH"/>
              </w:rPr>
              <w:t>radiocommunications</w:t>
            </w: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(BR)</w:t>
            </w:r>
          </w:p>
          <w:p w:rsidR="00E53DCE" w:rsidRDefault="00E53DCE" w:rsidP="009E7DB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9E7DB5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650543" w:rsidTr="006160CB">
        <w:tc>
          <w:tcPr>
            <w:tcW w:w="7054" w:type="dxa"/>
            <w:gridSpan w:val="2"/>
            <w:shd w:val="clear" w:color="auto" w:fill="auto"/>
          </w:tcPr>
          <w:p w:rsidR="00E53DCE" w:rsidRPr="009E7DB5" w:rsidRDefault="009E7DB5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  <w:r w:rsidRPr="009E7DB5">
              <w:rPr>
                <w:lang w:val="fr-CH"/>
              </w:rPr>
              <w:t>Lettre c</w:t>
            </w:r>
            <w:r w:rsidR="00E53DCE" w:rsidRPr="009E7DB5">
              <w:rPr>
                <w:lang w:val="fr-CH"/>
              </w:rPr>
              <w:t xml:space="preserve">irculaire </w:t>
            </w:r>
          </w:p>
          <w:p w:rsidR="00E53DCE" w:rsidRPr="006C53F8" w:rsidRDefault="00E53DCE" w:rsidP="00462CE9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C</w:t>
            </w:r>
            <w:r w:rsidR="009E7DB5">
              <w:rPr>
                <w:b/>
                <w:bCs/>
                <w:szCs w:val="24"/>
                <w:lang w:val="fr-CH"/>
              </w:rPr>
              <w:t>R</w:t>
            </w:r>
            <w:r w:rsidRPr="006C53F8">
              <w:rPr>
                <w:b/>
                <w:bCs/>
                <w:szCs w:val="24"/>
                <w:lang w:val="fr-CH"/>
              </w:rPr>
              <w:t>/</w:t>
            </w:r>
            <w:r w:rsidR="00462CE9">
              <w:rPr>
                <w:b/>
                <w:bCs/>
                <w:szCs w:val="24"/>
                <w:lang w:val="fr-CH"/>
              </w:rPr>
              <w:t>413</w:t>
            </w:r>
          </w:p>
        </w:tc>
        <w:tc>
          <w:tcPr>
            <w:tcW w:w="2835" w:type="dxa"/>
            <w:shd w:val="clear" w:color="auto" w:fill="auto"/>
          </w:tcPr>
          <w:p w:rsidR="00E53DCE" w:rsidRPr="00650543" w:rsidRDefault="008B2D6C" w:rsidP="003F708B">
            <w:pPr>
              <w:spacing w:before="0" w:line="240" w:lineRule="auto"/>
              <w:jc w:val="right"/>
              <w:rPr>
                <w:szCs w:val="24"/>
                <w:lang w:val="en-GB"/>
              </w:rPr>
            </w:pPr>
            <w:r>
              <w:t>L</w:t>
            </w:r>
            <w:r w:rsidR="00E53DCE" w:rsidRPr="00691AA6">
              <w:t xml:space="preserve">e </w:t>
            </w:r>
            <w:sdt>
              <w:sdtPr>
                <w:rPr>
                  <w:rFonts w:cs="Arial"/>
                </w:rPr>
                <w:alias w:val="Date"/>
                <w:tag w:val="Date"/>
                <w:id w:val="444659277"/>
                <w:placeholder>
                  <w:docPart w:val="99475CD8D2574024B6B19BB364DB48B0"/>
                </w:placeholder>
                <w:date w:fullDate="2016-12-05T00:00:00Z"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735DDB">
                  <w:rPr>
                    <w:rFonts w:cs="Arial"/>
                    <w:lang w:val="fr-FR"/>
                  </w:rPr>
                  <w:t>5 décembre 2016</w:t>
                </w:r>
              </w:sdtContent>
            </w:sdt>
          </w:p>
        </w:tc>
      </w:tr>
      <w:tr w:rsidR="00E53DCE" w:rsidRPr="003266ED" w:rsidTr="006160CB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9E7DB5">
            <w:pPr>
              <w:spacing w:before="0" w:line="240" w:lineRule="auto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266ED" w:rsidTr="006160CB">
        <w:tc>
          <w:tcPr>
            <w:tcW w:w="9889" w:type="dxa"/>
            <w:gridSpan w:val="3"/>
            <w:shd w:val="clear" w:color="auto" w:fill="auto"/>
          </w:tcPr>
          <w:p w:rsidR="00E53DCE" w:rsidRPr="003266ED" w:rsidRDefault="00E53DCE" w:rsidP="009E7DB5">
            <w:pPr>
              <w:spacing w:before="0" w:line="240" w:lineRule="auto"/>
              <w:jc w:val="left"/>
              <w:rPr>
                <w:szCs w:val="24"/>
              </w:rPr>
            </w:pPr>
          </w:p>
        </w:tc>
      </w:tr>
      <w:tr w:rsidR="00E53DCE" w:rsidRPr="00462CE9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E1A57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9E7DB5">
              <w:rPr>
                <w:b/>
                <w:bCs/>
                <w:szCs w:val="24"/>
                <w:lang w:val="fr-CH"/>
              </w:rPr>
              <w:t>Aux Administrations des Etats Membres de l'UIT</w:t>
            </w:r>
          </w:p>
          <w:p w:rsidR="00E53DCE" w:rsidRPr="00EE1A57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462CE9" w:rsidTr="006160CB">
        <w:tc>
          <w:tcPr>
            <w:tcW w:w="9889" w:type="dxa"/>
            <w:gridSpan w:val="3"/>
            <w:shd w:val="clear" w:color="auto" w:fill="auto"/>
          </w:tcPr>
          <w:p w:rsidR="00E53DCE" w:rsidRPr="00EE1A57" w:rsidRDefault="00E53DCE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462CE9" w:rsidTr="006160CB">
        <w:tc>
          <w:tcPr>
            <w:tcW w:w="9889" w:type="dxa"/>
            <w:gridSpan w:val="3"/>
            <w:shd w:val="clear" w:color="auto" w:fill="auto"/>
          </w:tcPr>
          <w:p w:rsidR="00E53DCE" w:rsidRPr="00EE1A57" w:rsidRDefault="00E53DCE" w:rsidP="009E7DB5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462CE9" w:rsidTr="006160CB">
        <w:tc>
          <w:tcPr>
            <w:tcW w:w="1526" w:type="dxa"/>
            <w:shd w:val="clear" w:color="auto" w:fill="auto"/>
          </w:tcPr>
          <w:p w:rsidR="00E53DCE" w:rsidRPr="00650543" w:rsidRDefault="00A757ED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</w:rPr>
            </w:pPr>
            <w:r>
              <w:rPr>
                <w:lang w:val="fr-CH"/>
              </w:rPr>
              <w:t>Ob</w:t>
            </w:r>
            <w:r w:rsidR="00E53DCE" w:rsidRPr="009E7DB5">
              <w:rPr>
                <w:lang w:val="fr-CH"/>
              </w:rPr>
              <w:t>jet</w:t>
            </w:r>
            <w:r w:rsidR="00E53DCE" w:rsidRPr="00691AA6"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A97714" w:rsidRDefault="00A97714" w:rsidP="00A757ED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A97714">
              <w:rPr>
                <w:b/>
                <w:bCs/>
                <w:lang w:val="fr-CH"/>
              </w:rPr>
              <w:t>Fermeture des bureaux de l'UIT/BR pendant les périodes de congé à Genève</w:t>
            </w:r>
          </w:p>
        </w:tc>
      </w:tr>
      <w:tr w:rsidR="00E53DCE" w:rsidRPr="00462CE9" w:rsidTr="006160CB">
        <w:tc>
          <w:tcPr>
            <w:tcW w:w="1526" w:type="dxa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462CE9" w:rsidTr="006160CB">
        <w:tc>
          <w:tcPr>
            <w:tcW w:w="1526" w:type="dxa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462CE9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53DCE" w:rsidP="009E7DB5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462CE9" w:rsidTr="006160CB">
        <w:tc>
          <w:tcPr>
            <w:tcW w:w="9889" w:type="dxa"/>
            <w:gridSpan w:val="3"/>
            <w:shd w:val="clear" w:color="auto" w:fill="auto"/>
          </w:tcPr>
          <w:p w:rsidR="00E53DCE" w:rsidRPr="009E7DB5" w:rsidRDefault="00E53DCE" w:rsidP="009E7DB5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</w:tbl>
    <w:p w:rsidR="00E53DCE" w:rsidRPr="009E7DB5" w:rsidRDefault="00E53DCE" w:rsidP="009E7DB5">
      <w:pPr>
        <w:spacing w:line="240" w:lineRule="auto"/>
        <w:rPr>
          <w:lang w:val="fr-CH"/>
        </w:rPr>
      </w:pPr>
    </w:p>
    <w:p w:rsidR="001A078E" w:rsidRPr="001A078E" w:rsidRDefault="001A078E" w:rsidP="001A078E">
      <w:pPr>
        <w:rPr>
          <w:lang w:val="fr-CH"/>
        </w:rPr>
      </w:pPr>
      <w:r w:rsidRPr="001A078E">
        <w:rPr>
          <w:lang w:val="fr-CH"/>
        </w:rPr>
        <w:t>Le § 2 de la Règle de procédure relative à la recevabilité des fiches de notification énonce les dispositions concernant la réception des fiches de notification dans les bureaux de l'UIT/BR à Genève. Conformément à ces dispositions, le Bureau vous informe par la présente que l'UIT sera fermée pendant les périodes suivantes:</w:t>
      </w:r>
    </w:p>
    <w:p w:rsidR="001A078E" w:rsidRPr="00AD3A41" w:rsidRDefault="001A078E" w:rsidP="00906737">
      <w:pPr>
        <w:pStyle w:val="enumlev1"/>
        <w:tabs>
          <w:tab w:val="clear" w:pos="794"/>
          <w:tab w:val="left" w:pos="567"/>
        </w:tabs>
        <w:rPr>
          <w:lang w:val="fr-CH"/>
        </w:rPr>
      </w:pPr>
      <w:r w:rsidRPr="00AD3A41">
        <w:rPr>
          <w:lang w:val="fr-CH"/>
        </w:rPr>
        <w:t>•</w:t>
      </w:r>
      <w:r w:rsidRPr="00AD3A41">
        <w:rPr>
          <w:lang w:val="fr-CH"/>
        </w:rPr>
        <w:tab/>
        <w:t xml:space="preserve">du </w:t>
      </w:r>
      <w:r w:rsidR="00735DDB">
        <w:rPr>
          <w:lang w:val="fr-CH"/>
        </w:rPr>
        <w:t>lundi</w:t>
      </w:r>
      <w:r w:rsidRPr="00AD3A41">
        <w:rPr>
          <w:lang w:val="fr-CH"/>
        </w:rPr>
        <w:t xml:space="preserve"> </w:t>
      </w:r>
      <w:r w:rsidR="00D14023" w:rsidRPr="00AD3A41">
        <w:rPr>
          <w:lang w:val="fr-CH"/>
        </w:rPr>
        <w:t>2</w:t>
      </w:r>
      <w:r w:rsidR="00735DDB">
        <w:rPr>
          <w:lang w:val="fr-CH"/>
        </w:rPr>
        <w:t>6</w:t>
      </w:r>
      <w:r w:rsidRPr="00AD3A41">
        <w:rPr>
          <w:lang w:val="fr-CH"/>
        </w:rPr>
        <w:t xml:space="preserve"> décembre </w:t>
      </w:r>
      <w:r w:rsidR="00D14023" w:rsidRPr="00AD3A41">
        <w:rPr>
          <w:lang w:val="fr-CH"/>
        </w:rPr>
        <w:t>201</w:t>
      </w:r>
      <w:r w:rsidR="00735DDB">
        <w:rPr>
          <w:lang w:val="fr-CH"/>
        </w:rPr>
        <w:t>6</w:t>
      </w:r>
      <w:r w:rsidRPr="00AD3A41">
        <w:rPr>
          <w:lang w:val="fr-CH"/>
        </w:rPr>
        <w:t xml:space="preserve"> au </w:t>
      </w:r>
      <w:r w:rsidR="00906737">
        <w:rPr>
          <w:lang w:val="fr-CH"/>
        </w:rPr>
        <w:t>lundi</w:t>
      </w:r>
      <w:r w:rsidRPr="00AD3A41">
        <w:rPr>
          <w:lang w:val="fr-CH"/>
        </w:rPr>
        <w:t xml:space="preserve"> </w:t>
      </w:r>
      <w:r w:rsidR="00906737">
        <w:rPr>
          <w:lang w:val="fr-CH"/>
        </w:rPr>
        <w:t>2</w:t>
      </w:r>
      <w:r w:rsidRPr="00AD3A41">
        <w:rPr>
          <w:lang w:val="fr-CH"/>
        </w:rPr>
        <w:t> janvier </w:t>
      </w:r>
      <w:r w:rsidR="00D14023" w:rsidRPr="00AD3A41">
        <w:rPr>
          <w:lang w:val="fr-CH"/>
        </w:rPr>
        <w:t>201</w:t>
      </w:r>
      <w:r w:rsidR="00735DDB">
        <w:rPr>
          <w:lang w:val="fr-CH"/>
        </w:rPr>
        <w:t>7</w:t>
      </w:r>
      <w:r w:rsidRPr="00AD3A41">
        <w:rPr>
          <w:lang w:val="fr-CH"/>
        </w:rPr>
        <w:t>, inclus ;</w:t>
      </w:r>
    </w:p>
    <w:p w:rsidR="001A078E" w:rsidRPr="001A078E" w:rsidRDefault="001A078E" w:rsidP="00906737">
      <w:pPr>
        <w:pStyle w:val="enumlev1"/>
        <w:tabs>
          <w:tab w:val="clear" w:pos="794"/>
          <w:tab w:val="left" w:pos="567"/>
        </w:tabs>
        <w:rPr>
          <w:lang w:val="fr-CH"/>
        </w:rPr>
      </w:pPr>
      <w:r w:rsidRPr="00906737">
        <w:rPr>
          <w:lang w:val="fr-CH"/>
        </w:rPr>
        <w:t>•</w:t>
      </w:r>
      <w:r w:rsidRPr="00906737">
        <w:rPr>
          <w:lang w:val="fr-CH"/>
        </w:rPr>
        <w:tab/>
        <w:t xml:space="preserve">du </w:t>
      </w:r>
      <w:r w:rsidR="00906737" w:rsidRPr="00906737">
        <w:rPr>
          <w:lang w:val="fr-CH"/>
        </w:rPr>
        <w:t>vendredi</w:t>
      </w:r>
      <w:r w:rsidRPr="00906737">
        <w:rPr>
          <w:lang w:val="fr-CH"/>
        </w:rPr>
        <w:t xml:space="preserve"> </w:t>
      </w:r>
      <w:r w:rsidR="00906737" w:rsidRPr="00906737">
        <w:rPr>
          <w:lang w:val="fr-CH"/>
        </w:rPr>
        <w:t>14</w:t>
      </w:r>
      <w:r w:rsidRPr="00906737">
        <w:rPr>
          <w:lang w:val="fr-CH"/>
        </w:rPr>
        <w:t xml:space="preserve"> </w:t>
      </w:r>
      <w:r w:rsidR="00906737" w:rsidRPr="00906737">
        <w:rPr>
          <w:lang w:val="fr-CH"/>
        </w:rPr>
        <w:t>avril</w:t>
      </w:r>
      <w:r w:rsidRPr="00906737">
        <w:rPr>
          <w:lang w:val="fr-CH"/>
        </w:rPr>
        <w:t xml:space="preserve"> </w:t>
      </w:r>
      <w:r w:rsidR="00D14023" w:rsidRPr="00906737">
        <w:rPr>
          <w:lang w:val="fr-CH"/>
        </w:rPr>
        <w:t>201</w:t>
      </w:r>
      <w:r w:rsidR="00906737" w:rsidRPr="00906737">
        <w:rPr>
          <w:lang w:val="fr-CH"/>
        </w:rPr>
        <w:t>7</w:t>
      </w:r>
      <w:r w:rsidRPr="00906737">
        <w:rPr>
          <w:lang w:val="fr-CH"/>
        </w:rPr>
        <w:t xml:space="preserve"> au lundi </w:t>
      </w:r>
      <w:r w:rsidR="00906737" w:rsidRPr="00906737">
        <w:rPr>
          <w:lang w:val="fr-CH"/>
        </w:rPr>
        <w:t>17</w:t>
      </w:r>
      <w:r w:rsidRPr="00906737">
        <w:rPr>
          <w:lang w:val="fr-CH"/>
        </w:rPr>
        <w:t> </w:t>
      </w:r>
      <w:r w:rsidR="00906737" w:rsidRPr="00906737">
        <w:rPr>
          <w:lang w:val="fr-CH"/>
        </w:rPr>
        <w:t>avril</w:t>
      </w:r>
      <w:r w:rsidRPr="00906737">
        <w:rPr>
          <w:lang w:val="fr-CH"/>
        </w:rPr>
        <w:t> </w:t>
      </w:r>
      <w:r w:rsidR="00D14023" w:rsidRPr="00906737">
        <w:rPr>
          <w:lang w:val="fr-CH"/>
        </w:rPr>
        <w:t>201</w:t>
      </w:r>
      <w:r w:rsidR="00906737" w:rsidRPr="00906737">
        <w:rPr>
          <w:lang w:val="fr-CH"/>
        </w:rPr>
        <w:t>7</w:t>
      </w:r>
      <w:r w:rsidRPr="00906737">
        <w:rPr>
          <w:lang w:val="fr-CH"/>
        </w:rPr>
        <w:t>, inclus.</w:t>
      </w:r>
    </w:p>
    <w:p w:rsidR="009E7DB5" w:rsidRPr="009E7DB5" w:rsidRDefault="009E7DB5" w:rsidP="00777D59">
      <w:pPr>
        <w:tabs>
          <w:tab w:val="clear" w:pos="794"/>
          <w:tab w:val="clear" w:pos="1191"/>
          <w:tab w:val="clear" w:pos="1588"/>
          <w:tab w:val="clear" w:pos="1985"/>
          <w:tab w:val="center" w:pos="6521"/>
        </w:tabs>
        <w:spacing w:before="1520" w:line="240" w:lineRule="auto"/>
        <w:jc w:val="left"/>
        <w:rPr>
          <w:lang w:val="fr-CH"/>
        </w:rPr>
      </w:pPr>
      <w:r w:rsidRPr="00AE155B">
        <w:rPr>
          <w:lang w:val="fr-CH"/>
        </w:rPr>
        <w:t>François Rancy</w:t>
      </w:r>
      <w:r>
        <w:rPr>
          <w:lang w:val="fr-CH"/>
        </w:rPr>
        <w:br/>
      </w:r>
      <w:r w:rsidR="00777D59">
        <w:rPr>
          <w:lang w:val="fr-CH"/>
        </w:rPr>
        <w:t>Directeur</w:t>
      </w:r>
    </w:p>
    <w:p w:rsidR="009E7DB5" w:rsidRPr="009E7DB5" w:rsidRDefault="009E7DB5" w:rsidP="00DB2029">
      <w:pPr>
        <w:spacing w:before="1080" w:line="240" w:lineRule="auto"/>
        <w:rPr>
          <w:b/>
          <w:sz w:val="18"/>
          <w:u w:val="single"/>
          <w:lang w:val="fr-CH"/>
        </w:rPr>
      </w:pPr>
      <w:r w:rsidRPr="009E7DB5">
        <w:rPr>
          <w:b/>
          <w:sz w:val="18"/>
          <w:u w:val="single"/>
          <w:lang w:val="fr-CH"/>
        </w:rPr>
        <w:t>Distribution:</w:t>
      </w:r>
    </w:p>
    <w:p w:rsidR="00EE1A57" w:rsidRPr="00924D95" w:rsidRDefault="009E7DB5" w:rsidP="00DB2029">
      <w:pPr>
        <w:pStyle w:val="enumlev1"/>
        <w:tabs>
          <w:tab w:val="clear" w:pos="794"/>
          <w:tab w:val="clear" w:pos="1191"/>
          <w:tab w:val="clear" w:pos="1588"/>
          <w:tab w:val="clear" w:pos="1985"/>
          <w:tab w:val="left" w:pos="284"/>
        </w:tabs>
        <w:spacing w:before="120" w:line="240" w:lineRule="auto"/>
        <w:ind w:left="0" w:firstLine="0"/>
        <w:jc w:val="left"/>
        <w:rPr>
          <w:sz w:val="18"/>
          <w:szCs w:val="18"/>
          <w:lang w:val="fr-CH"/>
        </w:rPr>
      </w:pPr>
      <w:r w:rsidRPr="00924D95">
        <w:rPr>
          <w:sz w:val="18"/>
          <w:szCs w:val="18"/>
        </w:rPr>
        <w:sym w:font="Symbol" w:char="F02D"/>
      </w:r>
      <w:r w:rsidRPr="00924D95">
        <w:rPr>
          <w:sz w:val="18"/>
          <w:szCs w:val="18"/>
          <w:lang w:val="fr-CH"/>
        </w:rPr>
        <w:tab/>
        <w:t>Administrations des Etats Membres de l'UIT</w:t>
      </w:r>
      <w:r w:rsidRPr="00924D95">
        <w:rPr>
          <w:sz w:val="18"/>
          <w:szCs w:val="18"/>
          <w:lang w:val="fr-CH"/>
        </w:rPr>
        <w:br/>
      </w:r>
      <w:r w:rsidRPr="00924D95">
        <w:rPr>
          <w:sz w:val="18"/>
          <w:szCs w:val="18"/>
        </w:rPr>
        <w:sym w:font="Symbol" w:char="F02D"/>
      </w:r>
      <w:r w:rsidRPr="00924D95">
        <w:rPr>
          <w:sz w:val="18"/>
          <w:szCs w:val="18"/>
          <w:lang w:val="fr-CH"/>
        </w:rPr>
        <w:tab/>
        <w:t>Membres du Comité du Règlement des radiocommunications</w:t>
      </w:r>
    </w:p>
    <w:sectPr w:rsidR="00EE1A57" w:rsidRPr="00924D95" w:rsidSect="00031E64">
      <w:headerReference w:type="even" r:id="rId8"/>
      <w:headerReference w:type="default" r:id="rId9"/>
      <w:headerReference w:type="first" r:id="rId10"/>
      <w:footerReference w:type="first" r:id="rId11"/>
      <w:footnotePr>
        <w:numFmt w:val="lowerRoman"/>
      </w:footnotePr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BB" w:rsidRDefault="000F49BB">
      <w:r>
        <w:separator/>
      </w:r>
    </w:p>
  </w:endnote>
  <w:endnote w:type="continuationSeparator" w:id="0">
    <w:p w:rsidR="000F49BB" w:rsidRDefault="000F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FC4A0B" w:rsidRDefault="00FC4A0B" w:rsidP="00FC4A0B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AB57CD">
      <w:rPr>
        <w:color w:val="3E8EDE"/>
        <w:sz w:val="18"/>
        <w:szCs w:val="18"/>
        <w:lang w:val="fr-CH"/>
      </w:rPr>
      <w:t>Union internationale des télécommunications • Place des Nations • CH</w:t>
    </w:r>
    <w:r w:rsidRPr="00AB57CD">
      <w:rPr>
        <w:color w:val="3E8EDE"/>
        <w:sz w:val="18"/>
        <w:szCs w:val="18"/>
        <w:lang w:val="fr-CH"/>
      </w:rPr>
      <w:noBreakHyphen/>
      <w:t xml:space="preserve">1211 Genève 20 • Suisse </w:t>
    </w:r>
    <w:r w:rsidRPr="00AB57CD">
      <w:rPr>
        <w:color w:val="3E8EDE"/>
        <w:sz w:val="18"/>
        <w:szCs w:val="18"/>
        <w:lang w:val="fr-CH"/>
      </w:rPr>
      <w:br/>
      <w:t>Tél</w:t>
    </w:r>
    <w:r>
      <w:rPr>
        <w:color w:val="3E8EDE"/>
        <w:sz w:val="18"/>
        <w:szCs w:val="18"/>
        <w:lang w:val="fr-CH"/>
      </w:rPr>
      <w:t>.</w:t>
    </w:r>
    <w:r w:rsidRPr="00AB57CD">
      <w:rPr>
        <w:color w:val="3E8EDE"/>
        <w:sz w:val="18"/>
        <w:szCs w:val="18"/>
        <w:lang w:val="fr-CH"/>
      </w:rPr>
      <w:t xml:space="preserve">: +41 22 730 5111 • Fax: +41 22 733 7256 • </w:t>
    </w:r>
    <w:r w:rsidRPr="00AB57CD">
      <w:rPr>
        <w:color w:val="3E8EDE"/>
        <w:sz w:val="18"/>
        <w:szCs w:val="18"/>
        <w:lang w:val="fr-CH"/>
      </w:rPr>
      <w:br/>
      <w:t>Courriel:</w:t>
    </w:r>
    <w:r w:rsidRPr="00E53DCE">
      <w:rPr>
        <w:sz w:val="18"/>
        <w:szCs w:val="18"/>
        <w:lang w:val="fr-FR"/>
      </w:rPr>
      <w:t xml:space="preserve"> </w:t>
    </w:r>
    <w:hyperlink r:id="rId1" w:history="1">
      <w:r w:rsidRPr="00AB57CD">
        <w:rPr>
          <w:rStyle w:val="Hyperlink"/>
          <w:color w:val="3E8EDE"/>
          <w:sz w:val="18"/>
          <w:szCs w:val="18"/>
          <w:lang w:val="fr-CH"/>
        </w:rPr>
        <w:t>itumail@itu.int</w:t>
      </w:r>
    </w:hyperlink>
    <w:r w:rsidRPr="00AB57CD">
      <w:rPr>
        <w:color w:val="3E8EDE"/>
        <w:sz w:val="18"/>
        <w:szCs w:val="18"/>
        <w:lang w:val="fr-CH"/>
      </w:rPr>
      <w:t xml:space="preserve"> • </w:t>
    </w:r>
    <w:hyperlink r:id="rId2" w:history="1">
      <w:r w:rsidRPr="00AB57CD">
        <w:rPr>
          <w:rStyle w:val="Hyperlink"/>
          <w:color w:val="3E8EDE"/>
          <w:sz w:val="18"/>
          <w:szCs w:val="18"/>
          <w:lang w:val="fr-CH"/>
        </w:rPr>
        <w:t>www.itu.int</w:t>
      </w:r>
    </w:hyperlink>
    <w:r w:rsidRPr="00AB57CD">
      <w:rPr>
        <w:color w:val="3E8EDE"/>
        <w:sz w:val="18"/>
        <w:szCs w:val="18"/>
        <w:lang w:val="fr-CH"/>
      </w:rPr>
      <w:t xml:space="preserve"> • </w:t>
    </w:r>
    <w:hyperlink r:id="rId3" w:history="1">
      <w:r w:rsidRPr="00AB57CD">
        <w:rPr>
          <w:rStyle w:val="Hyperlink"/>
          <w:color w:val="3E8EDE"/>
          <w:sz w:val="18"/>
          <w:szCs w:val="18"/>
          <w:lang w:val="fr-CH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BB" w:rsidRDefault="000F49BB">
      <w:r>
        <w:t>____________________</w:t>
      </w:r>
    </w:p>
  </w:footnote>
  <w:footnote w:type="continuationSeparator" w:id="0">
    <w:p w:rsidR="000F49BB" w:rsidRDefault="000F4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35A29" w:rsidRDefault="00E915AF">
    <w:pPr>
      <w:pStyle w:val="Header"/>
    </w:pPr>
    <w:r>
      <w:tab/>
    </w:r>
    <w:r>
      <w:tab/>
      <w:t xml:space="preserve">– </w:t>
    </w:r>
    <w:r w:rsidR="001B42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B42C9">
      <w:rPr>
        <w:rStyle w:val="PageNumber"/>
      </w:rPr>
      <w:fldChar w:fldCharType="separate"/>
    </w:r>
    <w:r w:rsidR="00DB2029">
      <w:rPr>
        <w:rStyle w:val="PageNumber"/>
        <w:noProof/>
      </w:rPr>
      <w:t>2</w:t>
    </w:r>
    <w:r w:rsidR="001B42C9">
      <w:rPr>
        <w:rStyle w:val="PageNumber"/>
      </w:rPr>
      <w:fldChar w:fldCharType="end"/>
    </w:r>
    <w:r>
      <w:rPr>
        <w:rStyle w:val="PageNumber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1"/>
      <w:gridCol w:w="4892"/>
    </w:tblGrid>
    <w:tr w:rsidR="00FC4A0B" w:rsidTr="006B5FAC">
      <w:tc>
        <w:tcPr>
          <w:tcW w:w="5031" w:type="dxa"/>
        </w:tcPr>
        <w:p w:rsidR="00FC4A0B" w:rsidRDefault="00FC4A0B" w:rsidP="00FC4A0B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7B3C775C" wp14:editId="59BC0539">
                <wp:extent cx="579396" cy="65722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2" w:type="dxa"/>
        </w:tcPr>
        <w:p w:rsidR="00FC4A0B" w:rsidRDefault="00FC4A0B" w:rsidP="00FC4A0B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 w:rsidRPr="00975D6F">
            <w:rPr>
              <w:rFonts w:cs="Arial"/>
              <w:noProof/>
              <w:lang w:eastAsia="zh-CN"/>
            </w:rPr>
            <w:drawing>
              <wp:inline distT="0" distB="0" distL="0" distR="0" wp14:anchorId="1D213ED7" wp14:editId="1F747D7F">
                <wp:extent cx="1017905" cy="925067"/>
                <wp:effectExtent l="0" t="0" r="0" b="889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050" cy="947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FC4A0B" w:rsidRDefault="00E915AF" w:rsidP="00FC4A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9E3B73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66081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49BB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87D08"/>
    <w:rsid w:val="00196710"/>
    <w:rsid w:val="00196770"/>
    <w:rsid w:val="00197324"/>
    <w:rsid w:val="001A078E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37B9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C0886"/>
    <w:rsid w:val="002C2CED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708B"/>
    <w:rsid w:val="00400573"/>
    <w:rsid w:val="004007A3"/>
    <w:rsid w:val="00406D71"/>
    <w:rsid w:val="004326DB"/>
    <w:rsid w:val="0043682E"/>
    <w:rsid w:val="00447ECB"/>
    <w:rsid w:val="004623F7"/>
    <w:rsid w:val="00462CE9"/>
    <w:rsid w:val="0047708C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79A"/>
    <w:rsid w:val="005A03A3"/>
    <w:rsid w:val="005A2B92"/>
    <w:rsid w:val="005A3F66"/>
    <w:rsid w:val="005A79E9"/>
    <w:rsid w:val="005B214C"/>
    <w:rsid w:val="005B4CDA"/>
    <w:rsid w:val="005D3669"/>
    <w:rsid w:val="005E5EB3"/>
    <w:rsid w:val="005E7A9A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35DDB"/>
    <w:rsid w:val="00750CFA"/>
    <w:rsid w:val="007553DA"/>
    <w:rsid w:val="0076350F"/>
    <w:rsid w:val="00775DB8"/>
    <w:rsid w:val="00777D59"/>
    <w:rsid w:val="00782354"/>
    <w:rsid w:val="007862CD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2D6C"/>
    <w:rsid w:val="008B35A3"/>
    <w:rsid w:val="008B37E1"/>
    <w:rsid w:val="008B45F8"/>
    <w:rsid w:val="008C2E74"/>
    <w:rsid w:val="008D5409"/>
    <w:rsid w:val="008D6CD0"/>
    <w:rsid w:val="008E006D"/>
    <w:rsid w:val="008E0782"/>
    <w:rsid w:val="008E38B4"/>
    <w:rsid w:val="008F1188"/>
    <w:rsid w:val="008F4F21"/>
    <w:rsid w:val="008F754B"/>
    <w:rsid w:val="00904D4A"/>
    <w:rsid w:val="00906737"/>
    <w:rsid w:val="009076D7"/>
    <w:rsid w:val="009151BA"/>
    <w:rsid w:val="00924D95"/>
    <w:rsid w:val="00925023"/>
    <w:rsid w:val="009277BC"/>
    <w:rsid w:val="00927D57"/>
    <w:rsid w:val="00931A51"/>
    <w:rsid w:val="00936C0C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B73"/>
    <w:rsid w:val="009E4AEC"/>
    <w:rsid w:val="009E5BD8"/>
    <w:rsid w:val="009E681E"/>
    <w:rsid w:val="009E7DB5"/>
    <w:rsid w:val="00A119E6"/>
    <w:rsid w:val="00A20FBC"/>
    <w:rsid w:val="00A31370"/>
    <w:rsid w:val="00A34D6F"/>
    <w:rsid w:val="00A41F91"/>
    <w:rsid w:val="00A63355"/>
    <w:rsid w:val="00A757ED"/>
    <w:rsid w:val="00A7596D"/>
    <w:rsid w:val="00A90D77"/>
    <w:rsid w:val="00A963DF"/>
    <w:rsid w:val="00A97714"/>
    <w:rsid w:val="00AA211B"/>
    <w:rsid w:val="00AC0C22"/>
    <w:rsid w:val="00AC3896"/>
    <w:rsid w:val="00AD2CF2"/>
    <w:rsid w:val="00AD3A41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26EB"/>
    <w:rsid w:val="00B649D7"/>
    <w:rsid w:val="00B81C2F"/>
    <w:rsid w:val="00B90743"/>
    <w:rsid w:val="00B90C45"/>
    <w:rsid w:val="00B933BE"/>
    <w:rsid w:val="00BB5BAC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004D9"/>
    <w:rsid w:val="00D10BA0"/>
    <w:rsid w:val="00D14023"/>
    <w:rsid w:val="00D21694"/>
    <w:rsid w:val="00D24EB5"/>
    <w:rsid w:val="00D35AB9"/>
    <w:rsid w:val="00D41571"/>
    <w:rsid w:val="00D416A0"/>
    <w:rsid w:val="00D47672"/>
    <w:rsid w:val="00D5123C"/>
    <w:rsid w:val="00D55560"/>
    <w:rsid w:val="00D6037C"/>
    <w:rsid w:val="00D61C5A"/>
    <w:rsid w:val="00D6790C"/>
    <w:rsid w:val="00D73277"/>
    <w:rsid w:val="00D76586"/>
    <w:rsid w:val="00D82657"/>
    <w:rsid w:val="00D87E20"/>
    <w:rsid w:val="00DA4037"/>
    <w:rsid w:val="00DB202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E1A57"/>
    <w:rsid w:val="00F015F3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C4A0B"/>
    <w:rsid w:val="00FD42A8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5:docId w15:val="{478721DA-26B3-4CFE-9612-1D82307D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2C2CED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2C2CED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2C2CED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2C2CED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2C2CED"/>
    <w:pPr>
      <w:outlineLvl w:val="4"/>
    </w:pPr>
  </w:style>
  <w:style w:type="paragraph" w:styleId="Heading6">
    <w:name w:val="heading 6"/>
    <w:basedOn w:val="Heading4"/>
    <w:next w:val="Normal"/>
    <w:qFormat/>
    <w:rsid w:val="002C2CED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2C2CED"/>
    <w:pPr>
      <w:outlineLvl w:val="6"/>
    </w:pPr>
  </w:style>
  <w:style w:type="paragraph" w:styleId="Heading8">
    <w:name w:val="heading 8"/>
    <w:basedOn w:val="Heading6"/>
    <w:next w:val="Normal"/>
    <w:qFormat/>
    <w:rsid w:val="002C2CED"/>
    <w:pPr>
      <w:outlineLvl w:val="7"/>
    </w:pPr>
  </w:style>
  <w:style w:type="paragraph" w:styleId="Heading9">
    <w:name w:val="heading 9"/>
    <w:basedOn w:val="Heading6"/>
    <w:next w:val="Normal"/>
    <w:qFormat/>
    <w:rsid w:val="002C2C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2C2CED"/>
  </w:style>
  <w:style w:type="paragraph" w:styleId="TOC4">
    <w:name w:val="toc 4"/>
    <w:basedOn w:val="TOC3"/>
    <w:semiHidden/>
    <w:rsid w:val="002C2CED"/>
  </w:style>
  <w:style w:type="paragraph" w:styleId="TOC3">
    <w:name w:val="toc 3"/>
    <w:basedOn w:val="TOC2"/>
    <w:semiHidden/>
    <w:rsid w:val="002C2CED"/>
  </w:style>
  <w:style w:type="paragraph" w:styleId="TOC2">
    <w:name w:val="toc 2"/>
    <w:basedOn w:val="TOC1"/>
    <w:semiHidden/>
    <w:rsid w:val="002C2CED"/>
    <w:pPr>
      <w:spacing w:before="80"/>
      <w:ind w:left="1531" w:hanging="851"/>
    </w:pPr>
  </w:style>
  <w:style w:type="paragraph" w:styleId="TOC1">
    <w:name w:val="toc 1"/>
    <w:basedOn w:val="Normal"/>
    <w:semiHidden/>
    <w:rsid w:val="002C2CED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2C2CED"/>
  </w:style>
  <w:style w:type="paragraph" w:styleId="TOC6">
    <w:name w:val="toc 6"/>
    <w:basedOn w:val="TOC4"/>
    <w:semiHidden/>
    <w:rsid w:val="002C2CED"/>
  </w:style>
  <w:style w:type="paragraph" w:styleId="TOC5">
    <w:name w:val="toc 5"/>
    <w:basedOn w:val="TOC4"/>
    <w:semiHidden/>
    <w:rsid w:val="002C2CED"/>
  </w:style>
  <w:style w:type="paragraph" w:styleId="Footer">
    <w:name w:val="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2C2CED"/>
    <w:rPr>
      <w:position w:val="6"/>
      <w:sz w:val="18"/>
    </w:rPr>
  </w:style>
  <w:style w:type="paragraph" w:styleId="FootnoteText">
    <w:name w:val="footnote text"/>
    <w:basedOn w:val="Note"/>
    <w:link w:val="FootnoteTextChar"/>
    <w:semiHidden/>
    <w:rsid w:val="002C2CED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2C2CED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2C2CED"/>
    <w:pPr>
      <w:spacing w:before="80"/>
      <w:ind w:left="794" w:hanging="794"/>
    </w:pPr>
  </w:style>
  <w:style w:type="paragraph" w:customStyle="1" w:styleId="enumlev2">
    <w:name w:val="enumlev2"/>
    <w:basedOn w:val="enumlev1"/>
    <w:rsid w:val="002C2CED"/>
    <w:pPr>
      <w:ind w:left="1191" w:hanging="397"/>
    </w:pPr>
  </w:style>
  <w:style w:type="paragraph" w:customStyle="1" w:styleId="enumlev3">
    <w:name w:val="enumlev3"/>
    <w:basedOn w:val="enumlev2"/>
    <w:rsid w:val="002C2CED"/>
    <w:pPr>
      <w:ind w:left="1588"/>
    </w:pPr>
  </w:style>
  <w:style w:type="paragraph" w:customStyle="1" w:styleId="Equation">
    <w:name w:val="Equation"/>
    <w:basedOn w:val="Normal"/>
    <w:rsid w:val="002C2CED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2C2CED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2C2C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2C2CED"/>
  </w:style>
  <w:style w:type="paragraph" w:customStyle="1" w:styleId="Chaptitle">
    <w:name w:val="Chap_titl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2C2CED"/>
    <w:pPr>
      <w:spacing w:before="400"/>
    </w:pPr>
  </w:style>
  <w:style w:type="character" w:styleId="PageNumber">
    <w:name w:val="page number"/>
    <w:basedOn w:val="DefaultParagraphFont"/>
    <w:rsid w:val="002C2CED"/>
  </w:style>
  <w:style w:type="paragraph" w:customStyle="1" w:styleId="Reftitle">
    <w:name w:val="Ref_title"/>
    <w:basedOn w:val="Normal"/>
    <w:next w:val="Reftext"/>
    <w:rsid w:val="002C2CED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2C2CED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2C2CED"/>
    <w:pPr>
      <w:jc w:val="left"/>
    </w:pPr>
  </w:style>
  <w:style w:type="paragraph" w:customStyle="1" w:styleId="Formal">
    <w:name w:val="Formal"/>
    <w:basedOn w:val="ASN1"/>
    <w:rsid w:val="002C2CED"/>
    <w:rPr>
      <w:b w:val="0"/>
    </w:rPr>
  </w:style>
  <w:style w:type="paragraph" w:customStyle="1" w:styleId="AnnexNoTitle">
    <w:name w:val="Annex_NoTitle"/>
    <w:basedOn w:val="Normal"/>
    <w:next w:val="Normalaftertitle"/>
    <w:rsid w:val="002C2CED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2C2CED"/>
  </w:style>
  <w:style w:type="paragraph" w:customStyle="1" w:styleId="Artheading">
    <w:name w:val="Art_heading"/>
    <w:basedOn w:val="Normal"/>
    <w:next w:val="Normalaftertitle"/>
    <w:rsid w:val="002C2CED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2C2CE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C2CED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2C2CED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2C2CED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2C2CED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2C2CED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2C2CED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2C2CED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2C2CED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2C2CED"/>
    <w:pPr>
      <w:ind w:left="284"/>
      <w:jc w:val="left"/>
    </w:pPr>
  </w:style>
  <w:style w:type="paragraph" w:styleId="Index3">
    <w:name w:val="index 3"/>
    <w:basedOn w:val="Normal"/>
    <w:next w:val="Normal"/>
    <w:semiHidden/>
    <w:rsid w:val="002C2CED"/>
    <w:pPr>
      <w:ind w:left="567"/>
      <w:jc w:val="left"/>
    </w:pPr>
  </w:style>
  <w:style w:type="paragraph" w:customStyle="1" w:styleId="PartNo">
    <w:name w:val="Part_No"/>
    <w:basedOn w:val="Normal"/>
    <w:next w:val="Partref"/>
    <w:rsid w:val="002C2CED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2C2CED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2C2CED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2C2CED"/>
  </w:style>
  <w:style w:type="paragraph" w:customStyle="1" w:styleId="RecNo">
    <w:name w:val="Rec_No"/>
    <w:basedOn w:val="Normal"/>
    <w:next w:val="Rectitle"/>
    <w:rsid w:val="002C2CED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2C2CED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2C2CED"/>
  </w:style>
  <w:style w:type="paragraph" w:customStyle="1" w:styleId="Questiontitle">
    <w:name w:val="Question_title"/>
    <w:basedOn w:val="Rectitle"/>
    <w:next w:val="Questionref"/>
    <w:rsid w:val="002C2CED"/>
  </w:style>
  <w:style w:type="paragraph" w:customStyle="1" w:styleId="Questionref">
    <w:name w:val="Question_ref"/>
    <w:basedOn w:val="Recref"/>
    <w:next w:val="Questiondate"/>
    <w:rsid w:val="002C2CED"/>
  </w:style>
  <w:style w:type="paragraph" w:customStyle="1" w:styleId="Recref">
    <w:name w:val="Rec_ref"/>
    <w:basedOn w:val="Normal"/>
    <w:next w:val="Recdate"/>
    <w:rsid w:val="002C2CE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2C2CED"/>
  </w:style>
  <w:style w:type="paragraph" w:customStyle="1" w:styleId="RepNo">
    <w:name w:val="Rep_No"/>
    <w:basedOn w:val="RecNo"/>
    <w:next w:val="Reptitle"/>
    <w:rsid w:val="002C2CED"/>
  </w:style>
  <w:style w:type="paragraph" w:customStyle="1" w:styleId="Reptitle">
    <w:name w:val="Rep_title"/>
    <w:basedOn w:val="Rectitle"/>
    <w:next w:val="Repref"/>
    <w:rsid w:val="002C2CED"/>
  </w:style>
  <w:style w:type="paragraph" w:customStyle="1" w:styleId="Repref">
    <w:name w:val="Rep_ref"/>
    <w:basedOn w:val="Recref"/>
    <w:next w:val="Repdate"/>
    <w:rsid w:val="002C2CED"/>
  </w:style>
  <w:style w:type="paragraph" w:customStyle="1" w:styleId="Resdate">
    <w:name w:val="Res_date"/>
    <w:basedOn w:val="Recdate"/>
    <w:next w:val="Normalaftertitle"/>
    <w:rsid w:val="002C2CED"/>
  </w:style>
  <w:style w:type="paragraph" w:customStyle="1" w:styleId="ResNo">
    <w:name w:val="Res_No"/>
    <w:basedOn w:val="RecNo"/>
    <w:next w:val="Restitle"/>
    <w:rsid w:val="002C2CED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2C2CED"/>
  </w:style>
  <w:style w:type="paragraph" w:customStyle="1" w:styleId="Resref">
    <w:name w:val="Res_ref"/>
    <w:basedOn w:val="Recref"/>
    <w:next w:val="Resdate"/>
    <w:rsid w:val="002C2CED"/>
  </w:style>
  <w:style w:type="paragraph" w:customStyle="1" w:styleId="SectionNo">
    <w:name w:val="Section_No"/>
    <w:basedOn w:val="Normal"/>
    <w:next w:val="Sectiontitle"/>
    <w:rsid w:val="002C2CED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2C2CED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2C2CED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2C2CED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2C2CE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2C2CED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2C2C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C2CED"/>
  </w:style>
  <w:style w:type="paragraph" w:customStyle="1" w:styleId="Title3">
    <w:name w:val="Title 3"/>
    <w:basedOn w:val="Title2"/>
    <w:next w:val="Title4"/>
    <w:rsid w:val="002C2CED"/>
    <w:rPr>
      <w:caps w:val="0"/>
    </w:rPr>
  </w:style>
  <w:style w:type="paragraph" w:customStyle="1" w:styleId="Title4">
    <w:name w:val="Title 4"/>
    <w:basedOn w:val="Title3"/>
    <w:next w:val="Heading1"/>
    <w:rsid w:val="002C2CED"/>
    <w:rPr>
      <w:b/>
    </w:rPr>
  </w:style>
  <w:style w:type="paragraph" w:customStyle="1" w:styleId="Section1">
    <w:name w:val="Section_1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2C2CED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2C2CED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2C2CED"/>
    <w:rPr>
      <w:sz w:val="16"/>
      <w:szCs w:val="16"/>
    </w:rPr>
  </w:style>
  <w:style w:type="paragraph" w:styleId="CommentText">
    <w:name w:val="annotation text"/>
    <w:basedOn w:val="Normal"/>
    <w:semiHidden/>
    <w:rsid w:val="002C2CED"/>
    <w:rPr>
      <w:sz w:val="20"/>
    </w:rPr>
  </w:style>
  <w:style w:type="character" w:customStyle="1" w:styleId="href">
    <w:name w:val="href"/>
    <w:basedOn w:val="DefaultParagraphFont"/>
    <w:rsid w:val="002C2CED"/>
  </w:style>
  <w:style w:type="paragraph" w:customStyle="1" w:styleId="NormalIndent">
    <w:name w:val="Normal_Indent"/>
    <w:basedOn w:val="Normal"/>
    <w:rsid w:val="002C2CED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2C2CED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2C2C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CED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C2CED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2C2CE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2C2CED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9E7DB5"/>
    <w:rPr>
      <w:szCs w:val="22"/>
      <w:lang w:val="en-US" w:eastAsia="en-US"/>
    </w:rPr>
  </w:style>
  <w:style w:type="table" w:styleId="TableGrid">
    <w:name w:val="Table Grid"/>
    <w:basedOn w:val="TableNormal"/>
    <w:rsid w:val="00FC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475CD8D2574024B6B19BB364DB4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628F-C1EA-4CAF-9329-B271A3AEBAFD}"/>
      </w:docPartPr>
      <w:docPartBody>
        <w:p w:rsidR="00C5442B" w:rsidRDefault="00C5442B">
          <w:pPr>
            <w:pStyle w:val="99475CD8D2574024B6B19BB364DB48B0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2B"/>
    <w:rsid w:val="00C5442B"/>
    <w:rsid w:val="00C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475CD8D2574024B6B19BB364DB48B0">
    <w:name w:val="99475CD8D2574024B6B19BB364DB4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BF945-E8B3-4785-837A-85CF7F5A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PF_NewBRcirc.dotx</Template>
  <TotalTime>1</TotalTime>
  <Pages>1</Pages>
  <Words>125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824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Sane, Marie Henriette</dc:creator>
  <cp:lastModifiedBy>Mondino, Martine</cp:lastModifiedBy>
  <cp:revision>3</cp:revision>
  <cp:lastPrinted>2013-08-09T13:45:00Z</cp:lastPrinted>
  <dcterms:created xsi:type="dcterms:W3CDTF">2016-11-23T07:17:00Z</dcterms:created>
  <dcterms:modified xsi:type="dcterms:W3CDTF">2016-11-23T07:17:00Z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