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4394"/>
        <w:gridCol w:w="3969"/>
      </w:tblGrid>
      <w:tr w:rsidR="00E53DCE" w:rsidRPr="00D87572" w:rsidTr="009A4781">
        <w:tc>
          <w:tcPr>
            <w:tcW w:w="9889" w:type="dxa"/>
            <w:gridSpan w:val="3"/>
            <w:shd w:val="clear" w:color="auto" w:fill="auto"/>
          </w:tcPr>
          <w:p w:rsidR="00E53DCE" w:rsidRPr="00D87572" w:rsidRDefault="00BD1315" w:rsidP="003355B8">
            <w:pPr>
              <w:jc w:val="both"/>
              <w:rPr>
                <w:rFonts w:cstheme="minorHAnsi"/>
                <w:b/>
                <w:bCs/>
                <w:color w:val="808080"/>
                <w:sz w:val="28"/>
                <w:szCs w:val="28"/>
                <w:lang w:val="ru-RU"/>
              </w:rPr>
            </w:pPr>
            <w:r w:rsidRPr="00D87572">
              <w:rPr>
                <w:rFonts w:cstheme="minorHAnsi"/>
                <w:b/>
                <w:bCs/>
                <w:color w:val="808080"/>
                <w:sz w:val="28"/>
                <w:szCs w:val="28"/>
                <w:lang w:val="ru-RU" w:eastAsia="fr-CH"/>
              </w:rPr>
              <w:t>Бюро радиосвязи (БР)</w:t>
            </w:r>
          </w:p>
          <w:p w:rsidR="00E53DCE" w:rsidRPr="00D87572" w:rsidRDefault="00E53DCE" w:rsidP="003355B8">
            <w:pPr>
              <w:spacing w:before="240"/>
              <w:rPr>
                <w:rFonts w:cs="Times New Roman Bold"/>
                <w:b/>
                <w:bCs/>
                <w:color w:val="808080"/>
                <w:sz w:val="28"/>
                <w:szCs w:val="28"/>
                <w:lang w:val="ru-RU"/>
              </w:rPr>
            </w:pPr>
          </w:p>
        </w:tc>
      </w:tr>
      <w:tr w:rsidR="00E53DCE" w:rsidRPr="00D87572" w:rsidTr="004B0F25">
        <w:tc>
          <w:tcPr>
            <w:tcW w:w="5920" w:type="dxa"/>
            <w:gridSpan w:val="2"/>
            <w:shd w:val="clear" w:color="auto" w:fill="auto"/>
          </w:tcPr>
          <w:p w:rsidR="00E53DCE" w:rsidRPr="00D87572" w:rsidRDefault="00D17C8C" w:rsidP="003355B8">
            <w:pPr>
              <w:tabs>
                <w:tab w:val="left" w:pos="7513"/>
              </w:tabs>
              <w:spacing w:before="0"/>
              <w:rPr>
                <w:b/>
                <w:bCs/>
                <w:lang w:val="ru-RU"/>
              </w:rPr>
            </w:pPr>
            <w:r w:rsidRPr="00D87572">
              <w:rPr>
                <w:lang w:val="ru-RU"/>
              </w:rPr>
              <w:t>Циркулярное письмо</w:t>
            </w:r>
            <w:r w:rsidR="00D92B90" w:rsidRPr="00D87572">
              <w:rPr>
                <w:lang w:val="ru-RU"/>
              </w:rPr>
              <w:br/>
            </w:r>
            <w:r w:rsidRPr="00D87572">
              <w:rPr>
                <w:b/>
                <w:bCs/>
                <w:lang w:val="ru-RU"/>
              </w:rPr>
              <w:t>CR/389</w:t>
            </w:r>
          </w:p>
        </w:tc>
        <w:tc>
          <w:tcPr>
            <w:tcW w:w="3969" w:type="dxa"/>
            <w:shd w:val="clear" w:color="auto" w:fill="auto"/>
          </w:tcPr>
          <w:p w:rsidR="00E53DCE" w:rsidRPr="00D87572" w:rsidRDefault="00115543" w:rsidP="003355B8">
            <w:pPr>
              <w:spacing w:before="0"/>
              <w:jc w:val="right"/>
              <w:rPr>
                <w:lang w:val="ru-RU"/>
              </w:rPr>
            </w:pPr>
            <w:sdt>
              <w:sdtPr>
                <w:rPr>
                  <w:rFonts w:cs="Arial"/>
                  <w:lang w:val="ru-RU"/>
                </w:rPr>
                <w:alias w:val="Date"/>
                <w:tag w:val="Date"/>
                <w:id w:val="20922293"/>
                <w:placeholder>
                  <w:docPart w:val="5F57B535AEAC4D1F9A8DB5486F7747DE"/>
                </w:placeholder>
                <w:date>
                  <w:dateFormat w:val="d MMMM yyyy 'г.'"/>
                  <w:lid w:val="ru-RU"/>
                  <w:storeMappedDataAs w:val="date"/>
                  <w:calendar w:val="gregorian"/>
                </w:date>
              </w:sdtPr>
              <w:sdtEndPr/>
              <w:sdtContent>
                <w:r w:rsidR="009A4781" w:rsidRPr="00D87572">
                  <w:rPr>
                    <w:rFonts w:cs="Arial"/>
                    <w:lang w:val="ru-RU"/>
                  </w:rPr>
                  <w:t>2</w:t>
                </w:r>
                <w:r w:rsidR="00D17C8C" w:rsidRPr="00D87572">
                  <w:rPr>
                    <w:rFonts w:cs="Arial"/>
                    <w:lang w:val="ru-RU"/>
                  </w:rPr>
                  <w:t>9</w:t>
                </w:r>
                <w:r w:rsidR="009A4781" w:rsidRPr="00D87572">
                  <w:rPr>
                    <w:rFonts w:cs="Arial"/>
                    <w:lang w:val="ru-RU"/>
                  </w:rPr>
                  <w:t xml:space="preserve"> января 201</w:t>
                </w:r>
                <w:r w:rsidR="00FE4629" w:rsidRPr="00D87572">
                  <w:rPr>
                    <w:rFonts w:cs="Arial"/>
                    <w:lang w:val="ru-RU"/>
                  </w:rPr>
                  <w:t>6</w:t>
                </w:r>
                <w:r w:rsidR="004B0F25" w:rsidRPr="00D87572">
                  <w:rPr>
                    <w:rFonts w:cs="Arial"/>
                    <w:lang w:val="ru-RU"/>
                  </w:rPr>
                  <w:t xml:space="preserve"> года</w:t>
                </w:r>
              </w:sdtContent>
            </w:sdt>
          </w:p>
        </w:tc>
      </w:tr>
      <w:tr w:rsidR="00E53DCE" w:rsidRPr="00D87572" w:rsidTr="009A4781">
        <w:tc>
          <w:tcPr>
            <w:tcW w:w="9889" w:type="dxa"/>
            <w:gridSpan w:val="3"/>
            <w:shd w:val="clear" w:color="auto" w:fill="auto"/>
          </w:tcPr>
          <w:p w:rsidR="00E53DCE" w:rsidRPr="00D87572" w:rsidRDefault="00E53DCE" w:rsidP="003355B8">
            <w:pPr>
              <w:spacing w:before="0"/>
              <w:rPr>
                <w:rFonts w:cs="Arial"/>
                <w:lang w:val="ru-RU"/>
              </w:rPr>
            </w:pPr>
          </w:p>
        </w:tc>
      </w:tr>
      <w:tr w:rsidR="00E53DCE" w:rsidRPr="00D87572" w:rsidTr="009A4781">
        <w:tc>
          <w:tcPr>
            <w:tcW w:w="9889" w:type="dxa"/>
            <w:gridSpan w:val="3"/>
            <w:shd w:val="clear" w:color="auto" w:fill="auto"/>
          </w:tcPr>
          <w:p w:rsidR="00E53DCE" w:rsidRPr="00D87572" w:rsidRDefault="00E53DCE" w:rsidP="003355B8">
            <w:pPr>
              <w:spacing w:before="0"/>
              <w:rPr>
                <w:lang w:val="ru-RU"/>
              </w:rPr>
            </w:pPr>
          </w:p>
        </w:tc>
      </w:tr>
      <w:tr w:rsidR="00E53DCE" w:rsidRPr="00D87572" w:rsidTr="009A4781">
        <w:tc>
          <w:tcPr>
            <w:tcW w:w="9889" w:type="dxa"/>
            <w:gridSpan w:val="3"/>
            <w:shd w:val="clear" w:color="auto" w:fill="auto"/>
          </w:tcPr>
          <w:p w:rsidR="00E53DCE" w:rsidRPr="00D87572" w:rsidRDefault="00F26672" w:rsidP="003355B8">
            <w:pPr>
              <w:spacing w:before="0"/>
              <w:rPr>
                <w:b/>
                <w:bCs/>
                <w:lang w:val="ru-RU"/>
              </w:rPr>
            </w:pPr>
            <w:r w:rsidRPr="00D87572">
              <w:rPr>
                <w:b/>
                <w:bCs/>
                <w:lang w:val="ru-RU"/>
              </w:rPr>
              <w:t>Администрациям Государств – Членов МСЭ</w:t>
            </w:r>
          </w:p>
        </w:tc>
      </w:tr>
      <w:tr w:rsidR="00E53DCE" w:rsidRPr="00D87572" w:rsidTr="009A4781">
        <w:tc>
          <w:tcPr>
            <w:tcW w:w="9889" w:type="dxa"/>
            <w:gridSpan w:val="3"/>
            <w:shd w:val="clear" w:color="auto" w:fill="auto"/>
          </w:tcPr>
          <w:p w:rsidR="00E53DCE" w:rsidRPr="00D87572" w:rsidRDefault="00E53DCE" w:rsidP="003355B8">
            <w:pPr>
              <w:spacing w:before="0"/>
              <w:rPr>
                <w:lang w:val="ru-RU"/>
              </w:rPr>
            </w:pPr>
          </w:p>
        </w:tc>
      </w:tr>
      <w:tr w:rsidR="00E53DCE" w:rsidRPr="00D87572" w:rsidTr="009A4781">
        <w:tc>
          <w:tcPr>
            <w:tcW w:w="9889" w:type="dxa"/>
            <w:gridSpan w:val="3"/>
            <w:shd w:val="clear" w:color="auto" w:fill="auto"/>
          </w:tcPr>
          <w:p w:rsidR="00E53DCE" w:rsidRPr="00D87572" w:rsidRDefault="00E53DCE" w:rsidP="003355B8">
            <w:pPr>
              <w:spacing w:before="0"/>
              <w:rPr>
                <w:lang w:val="ru-RU"/>
              </w:rPr>
            </w:pPr>
          </w:p>
        </w:tc>
      </w:tr>
      <w:tr w:rsidR="006D20F0" w:rsidRPr="00D31678" w:rsidTr="009A4781">
        <w:tc>
          <w:tcPr>
            <w:tcW w:w="1526" w:type="dxa"/>
            <w:shd w:val="clear" w:color="auto" w:fill="auto"/>
          </w:tcPr>
          <w:p w:rsidR="006D20F0" w:rsidRPr="00D87572" w:rsidRDefault="006D20F0" w:rsidP="003355B8">
            <w:pPr>
              <w:tabs>
                <w:tab w:val="clear" w:pos="1588"/>
                <w:tab w:val="left" w:pos="1560"/>
              </w:tabs>
              <w:spacing w:before="0"/>
              <w:rPr>
                <w:rFonts w:asciiTheme="minorHAnsi" w:hAnsiTheme="minorHAnsi"/>
                <w:lang w:val="ru-RU"/>
              </w:rPr>
            </w:pPr>
            <w:r w:rsidRPr="00D87572">
              <w:rPr>
                <w:rFonts w:asciiTheme="minorHAnsi" w:hAnsiTheme="minorHAnsi"/>
                <w:lang w:val="ru-RU"/>
              </w:rPr>
              <w:t>Предмет:</w:t>
            </w:r>
          </w:p>
        </w:tc>
        <w:tc>
          <w:tcPr>
            <w:tcW w:w="8363" w:type="dxa"/>
            <w:gridSpan w:val="2"/>
            <w:shd w:val="clear" w:color="auto" w:fill="auto"/>
          </w:tcPr>
          <w:p w:rsidR="006D20F0" w:rsidRPr="00D87572" w:rsidRDefault="00D17C8C" w:rsidP="003355B8">
            <w:pPr>
              <w:tabs>
                <w:tab w:val="clear" w:pos="1588"/>
                <w:tab w:val="left" w:pos="1560"/>
              </w:tabs>
              <w:spacing w:before="0"/>
              <w:rPr>
                <w:rFonts w:asciiTheme="minorHAnsi" w:hAnsiTheme="minorHAnsi"/>
                <w:b/>
                <w:bCs/>
                <w:lang w:val="ru-RU"/>
              </w:rPr>
            </w:pPr>
            <w:r w:rsidRPr="00D87572">
              <w:rPr>
                <w:rFonts w:asciiTheme="minorHAnsi" w:hAnsiTheme="minorHAnsi"/>
                <w:b/>
                <w:bCs/>
                <w:lang w:val="ru-RU"/>
              </w:rPr>
              <w:t>Решения ВКР-15, включенные в протокол пленарного заседания</w:t>
            </w:r>
          </w:p>
        </w:tc>
      </w:tr>
    </w:tbl>
    <w:p w:rsidR="0014308B" w:rsidRPr="00D31678" w:rsidRDefault="0014308B" w:rsidP="00946372">
      <w:pPr>
        <w:pStyle w:val="Normalaftertitle0"/>
        <w:spacing w:before="720"/>
        <w:rPr>
          <w:lang w:val="ru-RU"/>
        </w:rPr>
      </w:pPr>
      <w:bookmarkStart w:id="0" w:name="ddistribution"/>
      <w:bookmarkEnd w:id="0"/>
      <w:r w:rsidRPr="00D87572">
        <w:rPr>
          <w:lang w:val="ru-RU"/>
        </w:rPr>
        <w:t>Всемирная конференция радиосвязи, Женева, 2015 год, (ВКР</w:t>
      </w:r>
      <w:r w:rsidR="00F465DA">
        <w:rPr>
          <w:lang w:val="ru-RU"/>
        </w:rPr>
        <w:t>-</w:t>
      </w:r>
      <w:r w:rsidRPr="00D87572">
        <w:rPr>
          <w:lang w:val="ru-RU"/>
        </w:rPr>
        <w:t xml:space="preserve">15) </w:t>
      </w:r>
      <w:r w:rsidR="00946372">
        <w:rPr>
          <w:lang w:val="ru-RU"/>
        </w:rPr>
        <w:t xml:space="preserve">при </w:t>
      </w:r>
      <w:r w:rsidRPr="00D87572">
        <w:rPr>
          <w:lang w:val="ru-RU"/>
        </w:rPr>
        <w:t>приня</w:t>
      </w:r>
      <w:r w:rsidR="00946372">
        <w:rPr>
          <w:lang w:val="ru-RU"/>
        </w:rPr>
        <w:t>тии</w:t>
      </w:r>
      <w:r w:rsidRPr="00D87572">
        <w:rPr>
          <w:lang w:val="ru-RU"/>
        </w:rPr>
        <w:t xml:space="preserve"> частичн</w:t>
      </w:r>
      <w:r w:rsidR="00946372">
        <w:rPr>
          <w:lang w:val="ru-RU"/>
        </w:rPr>
        <w:t>ого</w:t>
      </w:r>
      <w:r w:rsidRPr="00D87572">
        <w:rPr>
          <w:lang w:val="ru-RU"/>
        </w:rPr>
        <w:t xml:space="preserve"> пересмотр</w:t>
      </w:r>
      <w:r w:rsidR="00946372">
        <w:rPr>
          <w:lang w:val="ru-RU"/>
        </w:rPr>
        <w:t>а</w:t>
      </w:r>
      <w:r w:rsidRPr="00D87572">
        <w:rPr>
          <w:lang w:val="ru-RU"/>
        </w:rPr>
        <w:t xml:space="preserve"> Регламента радиосвязи </w:t>
      </w:r>
      <w:r w:rsidR="00A77FBC">
        <w:rPr>
          <w:lang w:val="ru-RU"/>
        </w:rPr>
        <w:t xml:space="preserve">приняла целый ряд решений, которые отсутствуют в Заключительных актах конференции, но отражены в протоколах пленарных заседаний </w:t>
      </w:r>
      <w:r w:rsidRPr="00D87572">
        <w:rPr>
          <w:lang w:val="ru-RU"/>
        </w:rPr>
        <w:t>ВКР</w:t>
      </w:r>
      <w:r w:rsidRPr="00A77FBC">
        <w:rPr>
          <w:lang w:val="ru-RU"/>
        </w:rPr>
        <w:t xml:space="preserve">-15. </w:t>
      </w:r>
      <w:r w:rsidR="00A77FBC">
        <w:rPr>
          <w:lang w:val="ru-RU"/>
        </w:rPr>
        <w:t xml:space="preserve">Цель настоящего </w:t>
      </w:r>
      <w:r w:rsidR="00027431">
        <w:rPr>
          <w:lang w:val="ru-RU"/>
        </w:rPr>
        <w:t>Циркулярного</w:t>
      </w:r>
      <w:r w:rsidR="00A77FBC">
        <w:rPr>
          <w:lang w:val="ru-RU"/>
        </w:rPr>
        <w:t xml:space="preserve"> письма, в соответствии с поручением Конференции, заключается в том, чтобы обобщить эти решения и довести их до сведения администраций.</w:t>
      </w:r>
    </w:p>
    <w:p w:rsidR="0014308B" w:rsidRPr="00A77FBC" w:rsidRDefault="00A77FBC" w:rsidP="00946372">
      <w:pPr>
        <w:rPr>
          <w:lang w:val="ru-RU"/>
        </w:rPr>
      </w:pPr>
      <w:r>
        <w:rPr>
          <w:lang w:val="ru-RU"/>
        </w:rPr>
        <w:t xml:space="preserve">В Приложении к настоящему </w:t>
      </w:r>
      <w:r w:rsidR="00027431">
        <w:rPr>
          <w:lang w:val="ru-RU"/>
        </w:rPr>
        <w:t>Циркулярному</w:t>
      </w:r>
      <w:r>
        <w:rPr>
          <w:lang w:val="ru-RU"/>
        </w:rPr>
        <w:t xml:space="preserve"> письму </w:t>
      </w:r>
      <w:r w:rsidR="00946372">
        <w:rPr>
          <w:lang w:val="ru-RU"/>
        </w:rPr>
        <w:t>приведена</w:t>
      </w:r>
      <w:r>
        <w:rPr>
          <w:lang w:val="ru-RU"/>
        </w:rPr>
        <w:t xml:space="preserve"> подборка текстов этих решений, а также ссылки на соответствующие </w:t>
      </w:r>
      <w:r w:rsidR="00027431">
        <w:rPr>
          <w:lang w:val="ru-RU"/>
        </w:rPr>
        <w:t>пункты</w:t>
      </w:r>
      <w:r>
        <w:rPr>
          <w:lang w:val="ru-RU"/>
        </w:rPr>
        <w:t xml:space="preserve"> документов, содержащих протоколы пленарных заседаний </w:t>
      </w:r>
      <w:r w:rsidRPr="00D87572">
        <w:rPr>
          <w:lang w:val="ru-RU"/>
        </w:rPr>
        <w:t>ВКР</w:t>
      </w:r>
      <w:r w:rsidRPr="00A77FBC">
        <w:rPr>
          <w:lang w:val="ru-RU"/>
        </w:rPr>
        <w:t>-15</w:t>
      </w:r>
      <w:r>
        <w:rPr>
          <w:lang w:val="ru-RU"/>
        </w:rPr>
        <w:t>, и на документы, в отношении которых запрашивалось согласие/одобрение пленарного заседания.</w:t>
      </w:r>
    </w:p>
    <w:p w:rsidR="0014308B" w:rsidRPr="00D87572" w:rsidRDefault="0014308B" w:rsidP="003355B8">
      <w:pPr>
        <w:rPr>
          <w:lang w:val="ru-RU"/>
        </w:rPr>
      </w:pPr>
      <w:r w:rsidRPr="00D87572">
        <w:rPr>
          <w:lang w:val="ru-RU"/>
        </w:rPr>
        <w:t>Бюро радиосвязи готово представить вашей администрации любые разъяснения, которые могут потребоваться по вопросам, затронутым в настоящем Циркулярном письме</w:t>
      </w:r>
      <w:r w:rsidR="00001581">
        <w:rPr>
          <w:lang w:val="ru-RU"/>
        </w:rPr>
        <w:t>.</w:t>
      </w:r>
    </w:p>
    <w:p w:rsidR="00E618BC" w:rsidRPr="00D87572" w:rsidRDefault="004247B8" w:rsidP="003355B8">
      <w:pPr>
        <w:spacing w:before="1440"/>
        <w:rPr>
          <w:lang w:val="ru-RU"/>
        </w:rPr>
      </w:pPr>
      <w:r w:rsidRPr="00D87572">
        <w:rPr>
          <w:lang w:val="ru-RU"/>
        </w:rPr>
        <w:t>Франсуа Ранси</w:t>
      </w:r>
      <w:r w:rsidRPr="00D87572">
        <w:rPr>
          <w:lang w:val="ru-RU"/>
        </w:rPr>
        <w:br/>
        <w:t>Директор</w:t>
      </w:r>
    </w:p>
    <w:p w:rsidR="006D20F0" w:rsidRPr="00D87572" w:rsidRDefault="00C46139" w:rsidP="00431FBC">
      <w:pPr>
        <w:spacing w:before="1440"/>
        <w:rPr>
          <w:lang w:val="ru-RU"/>
        </w:rPr>
      </w:pPr>
      <w:r w:rsidRPr="00D87572">
        <w:rPr>
          <w:b/>
          <w:bCs/>
          <w:lang w:val="ru-RU"/>
        </w:rPr>
        <w:t>Приложени</w:t>
      </w:r>
      <w:r w:rsidR="0014308B" w:rsidRPr="00D87572">
        <w:rPr>
          <w:b/>
          <w:bCs/>
          <w:lang w:val="ru-RU"/>
        </w:rPr>
        <w:t>е</w:t>
      </w:r>
      <w:r w:rsidR="0014308B" w:rsidRPr="00D87572">
        <w:rPr>
          <w:lang w:val="ru-RU"/>
        </w:rPr>
        <w:t>: 1</w:t>
      </w:r>
    </w:p>
    <w:p w:rsidR="00B65478" w:rsidRPr="00D87572" w:rsidRDefault="00B65478" w:rsidP="002E6570">
      <w:pPr>
        <w:pStyle w:val="toc0"/>
        <w:keepNext/>
        <w:tabs>
          <w:tab w:val="left" w:pos="794"/>
          <w:tab w:val="left" w:pos="1191"/>
          <w:tab w:val="left" w:pos="1588"/>
          <w:tab w:val="left" w:pos="1985"/>
        </w:tabs>
        <w:spacing w:before="2040"/>
        <w:jc w:val="both"/>
        <w:rPr>
          <w:sz w:val="18"/>
          <w:szCs w:val="18"/>
          <w:lang w:val="ru-RU"/>
        </w:rPr>
      </w:pPr>
      <w:r w:rsidRPr="00D87572">
        <w:rPr>
          <w:bCs/>
          <w:sz w:val="18"/>
          <w:szCs w:val="18"/>
          <w:lang w:val="ru-RU"/>
        </w:rPr>
        <w:t>Рассылка</w:t>
      </w:r>
      <w:r w:rsidRPr="00D87572">
        <w:rPr>
          <w:b w:val="0"/>
          <w:bCs/>
          <w:sz w:val="18"/>
          <w:szCs w:val="18"/>
          <w:lang w:val="ru-RU"/>
        </w:rPr>
        <w:t>:</w:t>
      </w:r>
    </w:p>
    <w:p w:rsidR="004247B8" w:rsidRPr="00D87572" w:rsidRDefault="004247B8" w:rsidP="003355B8">
      <w:pPr>
        <w:tabs>
          <w:tab w:val="num" w:pos="284"/>
          <w:tab w:val="num" w:pos="2160"/>
        </w:tabs>
        <w:overflowPunct/>
        <w:autoSpaceDE/>
        <w:adjustRightInd/>
        <w:spacing w:before="60"/>
        <w:ind w:left="539" w:hanging="539"/>
        <w:jc w:val="both"/>
        <w:textAlignment w:val="auto"/>
        <w:rPr>
          <w:sz w:val="18"/>
          <w:szCs w:val="18"/>
          <w:lang w:val="ru-RU"/>
        </w:rPr>
      </w:pPr>
      <w:r w:rsidRPr="00D87572">
        <w:rPr>
          <w:sz w:val="18"/>
          <w:szCs w:val="18"/>
          <w:lang w:val="ru-RU"/>
        </w:rPr>
        <w:t>–</w:t>
      </w:r>
      <w:r w:rsidRPr="00D87572">
        <w:rPr>
          <w:sz w:val="18"/>
          <w:szCs w:val="18"/>
          <w:lang w:val="ru-RU"/>
        </w:rPr>
        <w:tab/>
        <w:t>Администрациям Государств – Членов МСЭ</w:t>
      </w:r>
    </w:p>
    <w:p w:rsidR="004247B8" w:rsidRPr="00D87572" w:rsidRDefault="004247B8" w:rsidP="003355B8">
      <w:pPr>
        <w:tabs>
          <w:tab w:val="left" w:pos="284"/>
        </w:tabs>
        <w:spacing w:before="0"/>
        <w:rPr>
          <w:sz w:val="18"/>
          <w:szCs w:val="18"/>
          <w:lang w:val="ru-RU"/>
        </w:rPr>
      </w:pPr>
      <w:r w:rsidRPr="00D87572">
        <w:rPr>
          <w:sz w:val="18"/>
          <w:szCs w:val="18"/>
          <w:lang w:val="ru-RU"/>
        </w:rPr>
        <w:t>–</w:t>
      </w:r>
      <w:r w:rsidRPr="00D87572">
        <w:rPr>
          <w:sz w:val="18"/>
          <w:szCs w:val="18"/>
          <w:lang w:val="ru-RU"/>
        </w:rPr>
        <w:tab/>
        <w:t>Членам Радиорегламентарного комитета</w:t>
      </w:r>
    </w:p>
    <w:p w:rsidR="00A41C5F" w:rsidRPr="00D87572" w:rsidRDefault="00A41C5F" w:rsidP="003355B8">
      <w:pPr>
        <w:tabs>
          <w:tab w:val="left" w:pos="284"/>
        </w:tabs>
        <w:spacing w:before="0"/>
        <w:rPr>
          <w:sz w:val="18"/>
          <w:szCs w:val="18"/>
          <w:lang w:val="ru-RU"/>
        </w:rPr>
      </w:pPr>
    </w:p>
    <w:p w:rsidR="00A41C5F" w:rsidRPr="00D87572" w:rsidRDefault="00A41C5F" w:rsidP="003355B8">
      <w:pPr>
        <w:tabs>
          <w:tab w:val="left" w:pos="284"/>
        </w:tabs>
        <w:spacing w:before="0"/>
        <w:rPr>
          <w:sz w:val="18"/>
          <w:szCs w:val="18"/>
          <w:lang w:val="ru-RU"/>
        </w:rPr>
        <w:sectPr w:rsidR="00A41C5F" w:rsidRPr="00D87572" w:rsidSect="0008579D">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1134" w:left="1134" w:header="567" w:footer="567" w:gutter="0"/>
          <w:cols w:space="720"/>
          <w:titlePg/>
        </w:sectPr>
      </w:pPr>
    </w:p>
    <w:p w:rsidR="005A6DB0" w:rsidRPr="00D87572" w:rsidRDefault="005A6DB0" w:rsidP="003355B8">
      <w:pPr>
        <w:pStyle w:val="AnnexNo"/>
        <w:pageBreakBefore/>
        <w:spacing w:before="0" w:after="240"/>
        <w:rPr>
          <w:lang w:val="ru-RU"/>
        </w:rPr>
      </w:pPr>
      <w:r w:rsidRPr="00D87572">
        <w:rPr>
          <w:lang w:val="ru-RU"/>
        </w:rPr>
        <w:lastRenderedPageBreak/>
        <w:t>ПРИЛОЖЕНИЕ 1</w:t>
      </w:r>
    </w:p>
    <w:tbl>
      <w:tblPr>
        <w:tblStyle w:val="TableGrid"/>
        <w:tblW w:w="14596" w:type="dxa"/>
        <w:tblLayout w:type="fixed"/>
        <w:tblLook w:val="04A0" w:firstRow="1" w:lastRow="0" w:firstColumn="1" w:lastColumn="0" w:noHBand="0" w:noVBand="1"/>
      </w:tblPr>
      <w:tblGrid>
        <w:gridCol w:w="2405"/>
        <w:gridCol w:w="2268"/>
        <w:gridCol w:w="9923"/>
      </w:tblGrid>
      <w:tr w:rsidR="00E3253B" w:rsidRPr="00D31678" w:rsidTr="004327A9">
        <w:tc>
          <w:tcPr>
            <w:tcW w:w="2405" w:type="dxa"/>
            <w:vAlign w:val="center"/>
          </w:tcPr>
          <w:p w:rsidR="00E3253B" w:rsidRPr="00A77FBC" w:rsidRDefault="00A77FBC" w:rsidP="00A77FBC">
            <w:pPr>
              <w:spacing w:before="40" w:after="40"/>
              <w:jc w:val="center"/>
              <w:rPr>
                <w:rFonts w:ascii="Calibri" w:hAnsi="Calibri"/>
                <w:b/>
                <w:color w:val="000000" w:themeColor="text1"/>
                <w:sz w:val="20"/>
                <w:szCs w:val="20"/>
                <w:lang w:val="ru-RU"/>
              </w:rPr>
            </w:pPr>
            <w:r>
              <w:rPr>
                <w:rFonts w:ascii="Calibri" w:hAnsi="Calibri"/>
                <w:b/>
                <w:color w:val="000000" w:themeColor="text1"/>
                <w:sz w:val="20"/>
                <w:szCs w:val="20"/>
                <w:lang w:val="ru-RU"/>
              </w:rPr>
              <w:t>Исходный</w:t>
            </w:r>
            <w:r w:rsidRPr="00A77FBC">
              <w:rPr>
                <w:rFonts w:ascii="Calibri" w:hAnsi="Calibri"/>
                <w:b/>
                <w:color w:val="000000" w:themeColor="text1"/>
                <w:sz w:val="20"/>
                <w:szCs w:val="20"/>
                <w:lang w:val="ru-RU"/>
              </w:rPr>
              <w:t xml:space="preserve"> </w:t>
            </w:r>
            <w:r>
              <w:rPr>
                <w:rFonts w:ascii="Calibri" w:hAnsi="Calibri"/>
                <w:b/>
                <w:color w:val="000000" w:themeColor="text1"/>
                <w:sz w:val="20"/>
                <w:szCs w:val="20"/>
                <w:lang w:val="ru-RU"/>
              </w:rPr>
              <w:t>документ</w:t>
            </w:r>
            <w:r w:rsidR="00E3253B" w:rsidRPr="00A77FBC">
              <w:rPr>
                <w:rFonts w:ascii="Calibri" w:hAnsi="Calibri"/>
                <w:b/>
                <w:color w:val="000000" w:themeColor="text1"/>
                <w:sz w:val="20"/>
                <w:szCs w:val="20"/>
                <w:lang w:val="ru-RU"/>
              </w:rPr>
              <w:t xml:space="preserve"> (</w:t>
            </w:r>
            <w:r>
              <w:rPr>
                <w:rFonts w:ascii="Calibri" w:hAnsi="Calibri"/>
                <w:b/>
                <w:color w:val="000000" w:themeColor="text1"/>
                <w:sz w:val="20"/>
                <w:szCs w:val="20"/>
                <w:lang w:val="ru-RU"/>
              </w:rPr>
              <w:t>Протокол пленарного заседания</w:t>
            </w:r>
            <w:r w:rsidR="00E3253B" w:rsidRPr="00A77FBC">
              <w:rPr>
                <w:rFonts w:ascii="Calibri" w:hAnsi="Calibri"/>
                <w:b/>
                <w:color w:val="000000" w:themeColor="text1"/>
                <w:sz w:val="20"/>
                <w:szCs w:val="20"/>
                <w:lang w:val="ru-RU"/>
              </w:rPr>
              <w:t>)</w:t>
            </w:r>
          </w:p>
        </w:tc>
        <w:tc>
          <w:tcPr>
            <w:tcW w:w="2268" w:type="dxa"/>
            <w:vAlign w:val="center"/>
          </w:tcPr>
          <w:p w:rsidR="00E3253B" w:rsidRPr="00A77FBC" w:rsidRDefault="00A77FBC" w:rsidP="003355B8">
            <w:pPr>
              <w:spacing w:before="40" w:after="40"/>
              <w:jc w:val="center"/>
              <w:rPr>
                <w:rFonts w:ascii="Calibri" w:hAnsi="Calibri"/>
                <w:b/>
                <w:color w:val="000000" w:themeColor="text1"/>
                <w:sz w:val="20"/>
                <w:szCs w:val="20"/>
                <w:lang w:val="ru-RU"/>
              </w:rPr>
            </w:pPr>
            <w:r>
              <w:rPr>
                <w:rFonts w:ascii="Calibri" w:hAnsi="Calibri"/>
                <w:b/>
                <w:color w:val="000000" w:themeColor="text1"/>
                <w:sz w:val="20"/>
                <w:szCs w:val="20"/>
                <w:lang w:val="ru-RU"/>
              </w:rPr>
              <w:t xml:space="preserve">Базовая информация о решении пленарного заседания </w:t>
            </w:r>
          </w:p>
        </w:tc>
        <w:tc>
          <w:tcPr>
            <w:tcW w:w="9923" w:type="dxa"/>
            <w:vAlign w:val="center"/>
          </w:tcPr>
          <w:p w:rsidR="00E3253B" w:rsidRPr="00A77FBC" w:rsidRDefault="00A77FBC" w:rsidP="00A77FBC">
            <w:pPr>
              <w:spacing w:before="40" w:after="40"/>
              <w:jc w:val="center"/>
              <w:rPr>
                <w:rFonts w:ascii="Calibri" w:hAnsi="Calibri"/>
                <w:b/>
                <w:color w:val="000000" w:themeColor="text1"/>
                <w:sz w:val="20"/>
                <w:szCs w:val="20"/>
                <w:lang w:val="ru-RU"/>
              </w:rPr>
            </w:pPr>
            <w:r>
              <w:rPr>
                <w:rFonts w:ascii="Calibri" w:hAnsi="Calibri"/>
                <w:b/>
                <w:color w:val="000000" w:themeColor="text1"/>
                <w:sz w:val="20"/>
                <w:szCs w:val="20"/>
                <w:lang w:val="ru-RU"/>
              </w:rPr>
              <w:t>Решение пленарного заседания и связанный с ним текст</w:t>
            </w:r>
          </w:p>
        </w:tc>
      </w:tr>
      <w:tr w:rsidR="00E3253B" w:rsidRPr="00D31678" w:rsidTr="004327A9">
        <w:tc>
          <w:tcPr>
            <w:tcW w:w="2405" w:type="dxa"/>
            <w:vMerge w:val="restart"/>
          </w:tcPr>
          <w:p w:rsidR="00FC2A24" w:rsidRPr="001E1B37" w:rsidRDefault="00FC2A24" w:rsidP="003355B8">
            <w:pPr>
              <w:spacing w:before="40" w:after="40"/>
              <w:rPr>
                <w:rFonts w:ascii="Calibri" w:hAnsi="Calibri"/>
                <w:b/>
                <w:color w:val="000000" w:themeColor="text1"/>
                <w:sz w:val="20"/>
                <w:szCs w:val="20"/>
                <w:lang w:val="ru-RU"/>
              </w:rPr>
            </w:pPr>
            <w:r w:rsidRPr="001E1B37">
              <w:rPr>
                <w:rFonts w:ascii="Calibri" w:hAnsi="Calibri"/>
                <w:b/>
                <w:color w:val="000000" w:themeColor="text1"/>
                <w:sz w:val="20"/>
                <w:szCs w:val="20"/>
                <w:lang w:val="ru-RU"/>
              </w:rPr>
              <w:t>Документ</w:t>
            </w:r>
            <w:r w:rsidR="00E3253B" w:rsidRPr="001E1B37">
              <w:rPr>
                <w:rFonts w:ascii="Calibri" w:hAnsi="Calibri"/>
                <w:b/>
                <w:color w:val="000000" w:themeColor="text1"/>
                <w:sz w:val="20"/>
                <w:szCs w:val="20"/>
                <w:lang w:val="ru-RU"/>
              </w:rPr>
              <w:t xml:space="preserve"> CMR15/272 – </w:t>
            </w:r>
            <w:r w:rsidRPr="001E1B37">
              <w:rPr>
                <w:rFonts w:ascii="Calibri" w:hAnsi="Calibri"/>
                <w:b/>
                <w:color w:val="000000" w:themeColor="text1"/>
                <w:sz w:val="20"/>
                <w:szCs w:val="20"/>
                <w:lang w:val="ru-RU"/>
              </w:rPr>
              <w:t>Протокол четвертого пленарного заседания</w:t>
            </w:r>
          </w:p>
        </w:tc>
        <w:tc>
          <w:tcPr>
            <w:tcW w:w="2268" w:type="dxa"/>
          </w:tcPr>
          <w:p w:rsidR="00E3253B" w:rsidRPr="001E1B37" w:rsidRDefault="00A77FBC" w:rsidP="00A77FBC">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пп.</w:t>
            </w:r>
            <w:r w:rsidR="00E3253B" w:rsidRPr="001E1B37">
              <w:rPr>
                <w:rFonts w:ascii="Calibri" w:hAnsi="Calibri"/>
                <w:b/>
                <w:color w:val="000000" w:themeColor="text1"/>
                <w:sz w:val="20"/>
                <w:szCs w:val="20"/>
                <w:lang w:val="ru-RU"/>
              </w:rPr>
              <w:t xml:space="preserve"> 1.10</w:t>
            </w:r>
            <w:r w:rsidR="003A1AAD" w:rsidRPr="001E1B37">
              <w:rPr>
                <w:rFonts w:ascii="Calibri" w:hAnsi="Calibri"/>
                <w:b/>
                <w:color w:val="000000" w:themeColor="text1"/>
                <w:sz w:val="20"/>
                <w:szCs w:val="20"/>
                <w:lang w:val="ru-RU"/>
              </w:rPr>
              <w:t>−</w:t>
            </w:r>
            <w:r w:rsidR="00E3253B" w:rsidRPr="001E1B37">
              <w:rPr>
                <w:rFonts w:ascii="Calibri" w:hAnsi="Calibri"/>
                <w:b/>
                <w:color w:val="000000" w:themeColor="text1"/>
                <w:sz w:val="20"/>
                <w:szCs w:val="20"/>
                <w:lang w:val="ru-RU"/>
              </w:rPr>
              <w:t>1.12</w:t>
            </w:r>
          </w:p>
          <w:p w:rsidR="00E3253B" w:rsidRPr="001E1B37" w:rsidRDefault="00A77FBC" w:rsidP="00A77FBC">
            <w:pPr>
              <w:spacing w:before="40" w:after="40"/>
              <w:rPr>
                <w:rFonts w:ascii="Calibri" w:hAnsi="Calibri"/>
                <w:b/>
                <w:i/>
                <w:iCs/>
                <w:color w:val="000000" w:themeColor="text1"/>
                <w:sz w:val="20"/>
                <w:szCs w:val="20"/>
                <w:lang w:val="ru-RU"/>
              </w:rPr>
            </w:pPr>
            <w:r>
              <w:rPr>
                <w:rFonts w:ascii="Calibri" w:hAnsi="Calibri"/>
                <w:b/>
                <w:color w:val="000000" w:themeColor="text1"/>
                <w:sz w:val="20"/>
                <w:szCs w:val="20"/>
                <w:lang w:val="ru-RU"/>
              </w:rPr>
              <w:t xml:space="preserve">Утверждение Документа </w:t>
            </w:r>
            <w:r w:rsidR="00E3253B" w:rsidRPr="001E1B37">
              <w:rPr>
                <w:rFonts w:ascii="Calibri" w:hAnsi="Calibri"/>
                <w:b/>
                <w:color w:val="000000" w:themeColor="text1"/>
                <w:sz w:val="20"/>
                <w:szCs w:val="20"/>
                <w:lang w:val="ru-RU"/>
              </w:rPr>
              <w:t xml:space="preserve">230 </w:t>
            </w:r>
          </w:p>
        </w:tc>
        <w:tc>
          <w:tcPr>
            <w:tcW w:w="9923" w:type="dxa"/>
          </w:tcPr>
          <w:p w:rsidR="00E3253B" w:rsidRPr="001E1B37" w:rsidRDefault="00FC2A24" w:rsidP="00A77FBC">
            <w:pPr>
              <w:spacing w:before="40" w:after="40"/>
              <w:rPr>
                <w:rFonts w:ascii="Calibri" w:hAnsi="Calibri"/>
                <w:color w:val="000000" w:themeColor="text1"/>
                <w:sz w:val="20"/>
                <w:szCs w:val="20"/>
                <w:lang w:val="ru-RU"/>
              </w:rPr>
            </w:pPr>
            <w:r w:rsidRPr="001E1B37">
              <w:rPr>
                <w:rFonts w:ascii="Calibri" w:hAnsi="Calibri"/>
                <w:b/>
                <w:color w:val="000000" w:themeColor="text1"/>
                <w:sz w:val="20"/>
                <w:szCs w:val="20"/>
                <w:lang w:val="ru-RU"/>
              </w:rPr>
              <w:t>ВКР</w:t>
            </w:r>
            <w:r w:rsidR="00E3253B" w:rsidRPr="001E1B37">
              <w:rPr>
                <w:rFonts w:ascii="Calibri" w:hAnsi="Calibri"/>
                <w:b/>
                <w:color w:val="000000" w:themeColor="text1"/>
                <w:sz w:val="20"/>
                <w:szCs w:val="20"/>
                <w:lang w:val="ru-RU"/>
              </w:rPr>
              <w:t xml:space="preserve">-15 </w:t>
            </w:r>
            <w:r w:rsidRPr="001E1B37">
              <w:rPr>
                <w:rFonts w:ascii="Calibri" w:hAnsi="Calibri"/>
                <w:b/>
                <w:color w:val="000000" w:themeColor="text1"/>
                <w:sz w:val="20"/>
                <w:szCs w:val="20"/>
                <w:lang w:val="ru-RU"/>
              </w:rPr>
              <w:t xml:space="preserve">поручает Бюро радиосвязи </w:t>
            </w:r>
            <w:r w:rsidRPr="00A77FBC">
              <w:rPr>
                <w:rFonts w:ascii="Calibri" w:hAnsi="Calibri"/>
                <w:bCs/>
                <w:color w:val="000000" w:themeColor="text1"/>
                <w:sz w:val="20"/>
                <w:szCs w:val="20"/>
                <w:lang w:val="ru-RU"/>
              </w:rPr>
              <w:t xml:space="preserve">разработать и внедрить инструкции и средства, указанные в разделе </w:t>
            </w:r>
            <w:r w:rsidRPr="00A77FBC">
              <w:rPr>
                <w:rFonts w:ascii="Calibri" w:hAnsi="Calibri"/>
                <w:bCs/>
                <w:i/>
                <w:iCs/>
                <w:color w:val="000000" w:themeColor="text1"/>
                <w:sz w:val="20"/>
                <w:szCs w:val="20"/>
                <w:lang w:val="ru-RU"/>
              </w:rPr>
              <w:t>поручает Бюро радиосвязи</w:t>
            </w:r>
            <w:r w:rsidRPr="00A77FBC">
              <w:rPr>
                <w:rFonts w:ascii="Calibri" w:hAnsi="Calibri"/>
                <w:bCs/>
                <w:color w:val="000000" w:themeColor="text1"/>
                <w:sz w:val="20"/>
                <w:szCs w:val="20"/>
                <w:lang w:val="ru-RU"/>
              </w:rPr>
              <w:t xml:space="preserve"> этих двух Резолюций предпочтительно к 1 января 2017 года и не позднее 30 июня 2017 года, с учетом возможных финансовых последствий</w:t>
            </w:r>
            <w:r w:rsidR="00E3253B" w:rsidRPr="001E1B37">
              <w:rPr>
                <w:rFonts w:ascii="Calibri" w:hAnsi="Calibri"/>
                <w:color w:val="000000" w:themeColor="text1"/>
                <w:sz w:val="20"/>
                <w:szCs w:val="20"/>
                <w:lang w:val="ru-RU"/>
              </w:rPr>
              <w:t>.</w:t>
            </w:r>
          </w:p>
          <w:p w:rsidR="00FC2A24" w:rsidRPr="001E1B37" w:rsidRDefault="00FC2A24" w:rsidP="003355B8">
            <w:pPr>
              <w:spacing w:before="40" w:after="40"/>
              <w:rPr>
                <w:rFonts w:ascii="Calibri" w:hAnsi="Calibri"/>
                <w:color w:val="000000" w:themeColor="text1"/>
                <w:sz w:val="20"/>
                <w:szCs w:val="20"/>
                <w:lang w:val="ru-RU"/>
              </w:rPr>
            </w:pPr>
            <w:r w:rsidRPr="001E1B37">
              <w:rPr>
                <w:rFonts w:ascii="Calibri" w:hAnsi="Calibri"/>
                <w:color w:val="000000" w:themeColor="text1"/>
                <w:sz w:val="20"/>
                <w:szCs w:val="20"/>
                <w:lang w:val="ru-RU"/>
              </w:rPr>
              <w:t>ВКР-15 приняла к сведению раздел 3.2.7.7 Дополнительного документа 2(Rev.1) и раздел 8.6 Дополнительного документа 3 к Документу 4, касающиеся решения Радиорегламентарного комитета восстановить частотные присвоения спутниковой сети CSDRN-M. Кроме того, ВКР-15 приняла к сведению раздел 8.11 Дополнительного документа 3 к Документу 4, касающийся продления на исключительной основе до 31 декабря 2015 года предельного срока ввода в действие частотных при</w:t>
            </w:r>
            <w:r w:rsidR="001E1B37" w:rsidRPr="001E1B37">
              <w:rPr>
                <w:rFonts w:ascii="Calibri" w:hAnsi="Calibri"/>
                <w:color w:val="000000" w:themeColor="text1"/>
                <w:sz w:val="20"/>
                <w:szCs w:val="20"/>
                <w:lang w:val="ru-RU"/>
              </w:rPr>
              <w:t>своений спутниковой сети LAOSAT-</w:t>
            </w:r>
            <w:r w:rsidRPr="001E1B37">
              <w:rPr>
                <w:rFonts w:ascii="Calibri" w:hAnsi="Calibri"/>
                <w:color w:val="000000" w:themeColor="text1"/>
                <w:sz w:val="20"/>
                <w:szCs w:val="20"/>
                <w:lang w:val="ru-RU"/>
              </w:rPr>
              <w:t xml:space="preserve">128.5E. </w:t>
            </w:r>
            <w:r w:rsidRPr="00A77FBC">
              <w:rPr>
                <w:rFonts w:ascii="Calibri" w:hAnsi="Calibri"/>
                <w:b/>
                <w:bCs/>
                <w:color w:val="000000" w:themeColor="text1"/>
                <w:sz w:val="20"/>
                <w:szCs w:val="20"/>
                <w:lang w:val="ru-RU"/>
              </w:rPr>
              <w:t>ВКР-15 одобрила решения, принятые Комитетом, в обоих случаях</w:t>
            </w:r>
            <w:r w:rsidR="00E3253B" w:rsidRPr="001E1B37">
              <w:rPr>
                <w:rFonts w:ascii="Calibri" w:hAnsi="Calibri"/>
                <w:color w:val="000000" w:themeColor="text1"/>
                <w:sz w:val="20"/>
                <w:szCs w:val="20"/>
                <w:lang w:val="ru-RU"/>
              </w:rPr>
              <w:t>.</w:t>
            </w:r>
            <w:r w:rsidR="00A77FBC">
              <w:rPr>
                <w:rFonts w:ascii="Calibri" w:hAnsi="Calibri"/>
                <w:color w:val="000000" w:themeColor="text1"/>
                <w:sz w:val="20"/>
                <w:szCs w:val="20"/>
                <w:lang w:val="ru-RU"/>
              </w:rPr>
              <w:t xml:space="preserve"> </w:t>
            </w:r>
            <w:r w:rsidR="00A77FBC" w:rsidRPr="00A77FBC">
              <w:rPr>
                <w:rFonts w:ascii="Calibri" w:hAnsi="Calibri"/>
                <w:color w:val="000000" w:themeColor="text1"/>
                <w:sz w:val="20"/>
                <w:szCs w:val="20"/>
                <w:lang w:val="ru-RU"/>
              </w:rPr>
              <w:t>Кроме того, ВКР-15 приняла к сведению тот факт, что эти решения были приняты Комитетом на индивидуальной основе и с учетом конкретных обстоятельств, связанных с этими двумя конкретными случаями.</w:t>
            </w:r>
          </w:p>
        </w:tc>
      </w:tr>
      <w:tr w:rsidR="00E3253B" w:rsidRPr="00D31678" w:rsidTr="004327A9">
        <w:tc>
          <w:tcPr>
            <w:tcW w:w="2405"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2268" w:type="dxa"/>
          </w:tcPr>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1E1B37">
              <w:rPr>
                <w:rFonts w:ascii="Calibri" w:hAnsi="Calibri"/>
                <w:b/>
                <w:color w:val="000000" w:themeColor="text1"/>
                <w:sz w:val="20"/>
                <w:szCs w:val="20"/>
                <w:lang w:val="ru-RU"/>
              </w:rPr>
              <w:t>1.13</w:t>
            </w:r>
            <w:r w:rsidR="003A1AAD" w:rsidRPr="001E1B37">
              <w:rPr>
                <w:rFonts w:ascii="Calibri" w:hAnsi="Calibri"/>
                <w:b/>
                <w:color w:val="000000" w:themeColor="text1"/>
                <w:sz w:val="20"/>
                <w:szCs w:val="20"/>
                <w:lang w:val="ru-RU"/>
              </w:rPr>
              <w:t>−</w:t>
            </w:r>
            <w:r w:rsidR="00E3253B" w:rsidRPr="001E1B37">
              <w:rPr>
                <w:rFonts w:ascii="Calibri" w:hAnsi="Calibri"/>
                <w:b/>
                <w:color w:val="000000" w:themeColor="text1"/>
                <w:sz w:val="20"/>
                <w:szCs w:val="20"/>
                <w:lang w:val="ru-RU"/>
              </w:rPr>
              <w:t>1.19</w:t>
            </w:r>
          </w:p>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1E1B37">
              <w:rPr>
                <w:rFonts w:ascii="Calibri" w:hAnsi="Calibri"/>
                <w:b/>
                <w:color w:val="000000" w:themeColor="text1"/>
                <w:sz w:val="20"/>
                <w:szCs w:val="20"/>
                <w:lang w:val="ru-RU"/>
              </w:rPr>
              <w:t xml:space="preserve"> 225</w:t>
            </w:r>
          </w:p>
        </w:tc>
        <w:tc>
          <w:tcPr>
            <w:tcW w:w="9923" w:type="dxa"/>
          </w:tcPr>
          <w:p w:rsidR="0043433E" w:rsidRPr="001E1B37" w:rsidRDefault="0043433E" w:rsidP="003355B8">
            <w:pPr>
              <w:spacing w:before="40" w:after="40"/>
              <w:rPr>
                <w:rFonts w:ascii="Calibri" w:hAnsi="Calibri"/>
                <w:color w:val="000000" w:themeColor="text1"/>
                <w:sz w:val="20"/>
                <w:szCs w:val="20"/>
                <w:lang w:val="ru-RU"/>
              </w:rPr>
            </w:pPr>
            <w:r w:rsidRPr="001E1B37">
              <w:rPr>
                <w:rFonts w:ascii="Calibri" w:hAnsi="Calibri"/>
                <w:color w:val="000000" w:themeColor="text1"/>
                <w:sz w:val="20"/>
                <w:szCs w:val="20"/>
                <w:lang w:val="ru-RU"/>
              </w:rPr>
              <w:t>Секретариат МСЭ примет необходимые меры для облегчения просмотра Регламента радиосвязи путем ввода верхних колонтитулов на каждой странице тома I, содержащих название соответствующей главы</w:t>
            </w:r>
            <w:r w:rsidR="00E3253B" w:rsidRPr="001E1B37">
              <w:rPr>
                <w:rFonts w:ascii="Calibri" w:hAnsi="Calibri"/>
                <w:color w:val="000000" w:themeColor="text1"/>
                <w:sz w:val="20"/>
                <w:szCs w:val="20"/>
                <w:lang w:val="ru-RU"/>
              </w:rPr>
              <w:t>.</w:t>
            </w:r>
          </w:p>
        </w:tc>
      </w:tr>
      <w:tr w:rsidR="00E3253B" w:rsidRPr="00D31678" w:rsidTr="004327A9">
        <w:tc>
          <w:tcPr>
            <w:tcW w:w="2405" w:type="dxa"/>
            <w:vMerge w:val="restart"/>
          </w:tcPr>
          <w:p w:rsidR="0043433E" w:rsidRPr="001E1B37" w:rsidRDefault="00FC2A24" w:rsidP="003355B8">
            <w:pPr>
              <w:spacing w:before="40" w:after="40"/>
              <w:rPr>
                <w:rFonts w:ascii="Calibri" w:hAnsi="Calibri"/>
                <w:b/>
                <w:color w:val="000000" w:themeColor="text1"/>
                <w:sz w:val="20"/>
                <w:szCs w:val="20"/>
                <w:lang w:val="ru-RU"/>
              </w:rPr>
            </w:pPr>
            <w:r w:rsidRPr="001E1B37">
              <w:rPr>
                <w:rFonts w:ascii="Calibri" w:hAnsi="Calibri"/>
                <w:b/>
                <w:color w:val="000000" w:themeColor="text1"/>
                <w:sz w:val="20"/>
                <w:szCs w:val="20"/>
                <w:lang w:val="ru-RU"/>
              </w:rPr>
              <w:t>Документ</w:t>
            </w:r>
            <w:r w:rsidR="00E3253B" w:rsidRPr="001E1B37">
              <w:rPr>
                <w:rFonts w:ascii="Calibri" w:hAnsi="Calibri"/>
                <w:b/>
                <w:color w:val="000000" w:themeColor="text1"/>
                <w:sz w:val="20"/>
                <w:szCs w:val="20"/>
                <w:lang w:val="ru-RU"/>
              </w:rPr>
              <w:t xml:space="preserve"> CMR15/430 – </w:t>
            </w:r>
            <w:r w:rsidR="0043433E" w:rsidRPr="001E1B37">
              <w:rPr>
                <w:rFonts w:ascii="Calibri" w:hAnsi="Calibri"/>
                <w:b/>
                <w:color w:val="000000" w:themeColor="text1"/>
                <w:sz w:val="20"/>
                <w:szCs w:val="20"/>
                <w:lang w:val="ru-RU"/>
              </w:rPr>
              <w:t>Протокол шестого пленарного заседания</w:t>
            </w:r>
          </w:p>
        </w:tc>
        <w:tc>
          <w:tcPr>
            <w:tcW w:w="2268" w:type="dxa"/>
          </w:tcPr>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1E1B37">
              <w:rPr>
                <w:rFonts w:ascii="Calibri" w:hAnsi="Calibri"/>
                <w:b/>
                <w:color w:val="000000" w:themeColor="text1"/>
                <w:sz w:val="20"/>
                <w:szCs w:val="20"/>
                <w:lang w:val="ru-RU"/>
              </w:rPr>
              <w:t>2.9</w:t>
            </w:r>
            <w:r w:rsidR="003A1AAD" w:rsidRPr="001E1B37">
              <w:rPr>
                <w:rFonts w:ascii="Calibri" w:hAnsi="Calibri"/>
                <w:b/>
                <w:color w:val="000000" w:themeColor="text1"/>
                <w:sz w:val="20"/>
                <w:szCs w:val="20"/>
                <w:lang w:val="ru-RU"/>
              </w:rPr>
              <w:t>−</w:t>
            </w:r>
            <w:r w:rsidR="00E3253B" w:rsidRPr="001E1B37">
              <w:rPr>
                <w:rFonts w:ascii="Calibri" w:hAnsi="Calibri"/>
                <w:b/>
                <w:color w:val="000000" w:themeColor="text1"/>
                <w:sz w:val="20"/>
                <w:szCs w:val="20"/>
                <w:lang w:val="ru-RU"/>
              </w:rPr>
              <w:t>2.13</w:t>
            </w:r>
          </w:p>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1E1B37">
              <w:rPr>
                <w:rFonts w:ascii="Calibri" w:hAnsi="Calibri"/>
                <w:b/>
                <w:color w:val="000000" w:themeColor="text1"/>
                <w:sz w:val="20"/>
                <w:szCs w:val="20"/>
                <w:lang w:val="ru-RU"/>
              </w:rPr>
              <w:t xml:space="preserve"> 308</w:t>
            </w:r>
          </w:p>
        </w:tc>
        <w:tc>
          <w:tcPr>
            <w:tcW w:w="9923" w:type="dxa"/>
          </w:tcPr>
          <w:p w:rsidR="0043433E" w:rsidRPr="001E1B37" w:rsidRDefault="0043433E" w:rsidP="003355B8">
            <w:pPr>
              <w:pStyle w:val="Headingb"/>
              <w:tabs>
                <w:tab w:val="clear" w:pos="794"/>
                <w:tab w:val="left" w:pos="1134"/>
              </w:tabs>
              <w:spacing w:before="40" w:after="40"/>
              <w:rPr>
                <w:rFonts w:ascii="Calibri" w:hAnsi="Calibri"/>
                <w:sz w:val="20"/>
                <w:szCs w:val="20"/>
                <w:lang w:val="ru-RU" w:eastAsia="zh-CN"/>
              </w:rPr>
            </w:pPr>
            <w:r w:rsidRPr="001E1B37">
              <w:rPr>
                <w:rFonts w:ascii="Calibri" w:hAnsi="Calibri"/>
                <w:sz w:val="20"/>
                <w:szCs w:val="20"/>
                <w:lang w:val="ru-RU" w:eastAsia="zh-CN"/>
              </w:rPr>
              <w:t>А)</w:t>
            </w:r>
            <w:r w:rsidRPr="001E1B37">
              <w:rPr>
                <w:rFonts w:ascii="Calibri" w:hAnsi="Calibri"/>
                <w:sz w:val="20"/>
                <w:szCs w:val="20"/>
                <w:lang w:val="ru-RU" w:eastAsia="zh-CN"/>
              </w:rPr>
              <w:tab/>
              <w:t>Применение положений п. 9.19 Регламента радиосвязи к наземным службам</w:t>
            </w:r>
          </w:p>
          <w:p w:rsidR="0043433E" w:rsidRPr="001E1B37" w:rsidRDefault="0043433E" w:rsidP="003355B8">
            <w:pPr>
              <w:spacing w:before="40" w:after="40"/>
              <w:rPr>
                <w:rFonts w:ascii="Calibri" w:hAnsi="Calibri"/>
                <w:sz w:val="20"/>
                <w:szCs w:val="20"/>
                <w:lang w:val="ru-RU"/>
              </w:rPr>
            </w:pPr>
            <w:r w:rsidRPr="001E1B37">
              <w:rPr>
                <w:rFonts w:ascii="Calibri" w:hAnsi="Calibri"/>
                <w:sz w:val="20"/>
                <w:szCs w:val="20"/>
                <w:lang w:val="ru-RU"/>
              </w:rPr>
              <w:t>Конференция решает:</w:t>
            </w:r>
          </w:p>
          <w:p w:rsidR="0043433E" w:rsidRPr="001E1B37" w:rsidRDefault="0043433E" w:rsidP="003355B8">
            <w:pPr>
              <w:spacing w:before="40" w:after="40"/>
              <w:rPr>
                <w:rFonts w:ascii="Calibri" w:hAnsi="Calibri"/>
                <w:sz w:val="20"/>
                <w:szCs w:val="20"/>
                <w:lang w:val="ru-RU"/>
              </w:rPr>
            </w:pPr>
            <w:r w:rsidRPr="001E1B37">
              <w:rPr>
                <w:rFonts w:ascii="Calibri" w:hAnsi="Calibri"/>
                <w:sz w:val="20"/>
                <w:szCs w:val="20"/>
                <w:lang w:val="ru-RU"/>
              </w:rPr>
              <w:t>1</w:t>
            </w:r>
            <w:r w:rsidRPr="001E1B37">
              <w:rPr>
                <w:rFonts w:ascii="Calibri" w:hAnsi="Calibri"/>
                <w:sz w:val="20"/>
                <w:szCs w:val="20"/>
                <w:lang w:val="ru-RU"/>
              </w:rPr>
              <w:tab/>
            </w:r>
            <w:r w:rsidRPr="001E1B37">
              <w:rPr>
                <w:rFonts w:ascii="Calibri" w:hAnsi="Calibri"/>
                <w:b/>
                <w:bCs/>
                <w:sz w:val="20"/>
                <w:szCs w:val="20"/>
                <w:lang w:val="ru-RU"/>
              </w:rPr>
              <w:t>подтвердить текущую практику применения Бюро</w:t>
            </w:r>
            <w:r w:rsidRPr="001E1B37">
              <w:rPr>
                <w:rFonts w:ascii="Calibri" w:hAnsi="Calibri"/>
                <w:sz w:val="20"/>
                <w:szCs w:val="20"/>
                <w:lang w:val="ru-RU"/>
              </w:rPr>
              <w:t xml:space="preserve"> положений п. </w:t>
            </w:r>
            <w:r w:rsidRPr="001E1B37">
              <w:rPr>
                <w:rFonts w:ascii="Calibri" w:hAnsi="Calibri"/>
                <w:b/>
                <w:bCs/>
                <w:sz w:val="20"/>
                <w:szCs w:val="20"/>
                <w:lang w:val="ru-RU"/>
              </w:rPr>
              <w:t>9.19</w:t>
            </w:r>
            <w:r w:rsidRPr="001E1B37">
              <w:rPr>
                <w:rFonts w:ascii="Calibri" w:hAnsi="Calibri"/>
                <w:sz w:val="20"/>
                <w:szCs w:val="20"/>
                <w:lang w:val="ru-RU"/>
              </w:rPr>
              <w:t xml:space="preserve"> Регламента радиосвязи, касающихся координации передающих наземных станций с типовой земной станцией, попадающей в зону обслуживания космической станции радиовещательной спутниковой службы, в полосах, используемых совместно на равной основе этими службами, следующим образом:</w:t>
            </w:r>
          </w:p>
          <w:p w:rsidR="0043433E" w:rsidRPr="001E1B37" w:rsidRDefault="0043433E" w:rsidP="003355B8">
            <w:pPr>
              <w:spacing w:before="40" w:after="40"/>
              <w:rPr>
                <w:rFonts w:ascii="Calibri" w:hAnsi="Calibri"/>
                <w:sz w:val="20"/>
                <w:szCs w:val="20"/>
                <w:lang w:val="ru-RU"/>
              </w:rPr>
            </w:pPr>
            <w:r w:rsidRPr="001E1B37">
              <w:rPr>
                <w:rFonts w:ascii="Calibri" w:hAnsi="Calibri"/>
                <w:sz w:val="20"/>
                <w:szCs w:val="20"/>
                <w:lang w:val="ru-RU"/>
              </w:rPr>
              <w:t>"Поскольку пороговые значения п.п.м. имеются только для полосы 11,7–12,7 ГГц и с учетом того факта, что к другим полосам могут применяться другие условия и критерии распространения, при рассмотрении заявок на частоты для наземных станций согласно п. </w:t>
            </w:r>
            <w:r w:rsidRPr="001E1B37">
              <w:rPr>
                <w:rFonts w:ascii="Calibri" w:hAnsi="Calibri"/>
                <w:b/>
                <w:bCs/>
                <w:sz w:val="20"/>
                <w:szCs w:val="20"/>
                <w:lang w:val="ru-RU"/>
              </w:rPr>
              <w:t>9.19</w:t>
            </w:r>
            <w:r w:rsidRPr="001E1B37">
              <w:rPr>
                <w:rFonts w:ascii="Calibri" w:hAnsi="Calibri"/>
                <w:sz w:val="20"/>
                <w:szCs w:val="20"/>
                <w:lang w:val="ru-RU"/>
              </w:rPr>
              <w:t xml:space="preserve"> Бюро в настоящее время устанавливает координационные требования, используя как порог для начала координации только частотное перекрытие для следующих полос: 620–790 МГц, 1452–1492 МГц, 2310–2360 МГц, 2520−2670 МГц, 17,7−17,8 ГГц, 40,5–42,5 ГГц и 74–76 ГГц".</w:t>
            </w:r>
          </w:p>
          <w:p w:rsidR="0043433E" w:rsidRPr="001E1B37" w:rsidRDefault="0043433E" w:rsidP="003355B8">
            <w:pPr>
              <w:spacing w:before="40" w:after="40"/>
              <w:rPr>
                <w:rFonts w:ascii="Calibri" w:hAnsi="Calibri"/>
                <w:sz w:val="20"/>
                <w:szCs w:val="20"/>
                <w:lang w:val="ru-RU"/>
              </w:rPr>
            </w:pPr>
            <w:r w:rsidRPr="001E1B37">
              <w:rPr>
                <w:rFonts w:ascii="Calibri" w:hAnsi="Calibri"/>
                <w:sz w:val="20"/>
                <w:szCs w:val="20"/>
                <w:lang w:val="ru-RU"/>
              </w:rPr>
              <w:t>2</w:t>
            </w:r>
            <w:r w:rsidRPr="001E1B37">
              <w:rPr>
                <w:rFonts w:ascii="Calibri" w:hAnsi="Calibri"/>
                <w:sz w:val="20"/>
                <w:szCs w:val="20"/>
                <w:lang w:val="ru-RU"/>
              </w:rPr>
              <w:tab/>
              <w:t xml:space="preserve">Конференция </w:t>
            </w:r>
            <w:r w:rsidRPr="001E1B37">
              <w:rPr>
                <w:rFonts w:ascii="Calibri" w:hAnsi="Calibri"/>
                <w:b/>
                <w:bCs/>
                <w:sz w:val="20"/>
                <w:szCs w:val="20"/>
                <w:lang w:val="ru-RU"/>
              </w:rPr>
              <w:t>предлагает соответствующим исследовательским комиссиям МСЭ-R</w:t>
            </w:r>
            <w:r w:rsidRPr="001E1B37">
              <w:rPr>
                <w:rFonts w:ascii="Calibri" w:hAnsi="Calibri"/>
                <w:sz w:val="20"/>
                <w:szCs w:val="20"/>
                <w:lang w:val="ru-RU"/>
              </w:rPr>
              <w:t xml:space="preserve"> определить применимые значения п.п.м. и методы расчета для установления координационных требований согласно п. </w:t>
            </w:r>
            <w:r w:rsidRPr="001E1B37">
              <w:rPr>
                <w:rFonts w:ascii="Calibri" w:hAnsi="Calibri"/>
                <w:b/>
                <w:bCs/>
                <w:sz w:val="20"/>
                <w:szCs w:val="20"/>
                <w:lang w:val="ru-RU"/>
              </w:rPr>
              <w:t>9.19</w:t>
            </w:r>
            <w:r w:rsidRPr="001E1B37">
              <w:rPr>
                <w:rFonts w:ascii="Calibri" w:hAnsi="Calibri"/>
                <w:sz w:val="20"/>
                <w:szCs w:val="20"/>
                <w:lang w:val="ru-RU"/>
              </w:rPr>
              <w:t xml:space="preserve"> в соответствующих полосах частот, включая 620–790 МГц, 145</w:t>
            </w:r>
            <w:r w:rsidR="004327A9">
              <w:rPr>
                <w:rFonts w:ascii="Calibri" w:hAnsi="Calibri"/>
                <w:sz w:val="20"/>
                <w:szCs w:val="20"/>
                <w:lang w:val="ru-RU"/>
              </w:rPr>
              <w:t>2−1492 МГц, 2310–2360 МГц, 2520−</w:t>
            </w:r>
            <w:r w:rsidRPr="001E1B37">
              <w:rPr>
                <w:rFonts w:ascii="Calibri" w:hAnsi="Calibri"/>
                <w:sz w:val="20"/>
                <w:szCs w:val="20"/>
                <w:lang w:val="ru-RU"/>
              </w:rPr>
              <w:t>2670 МГц, 17,7−17,8 ГГц, 40,5–42,5 ГГц и 74–76 ГГц.</w:t>
            </w:r>
          </w:p>
          <w:p w:rsidR="0043433E" w:rsidRPr="001E1B37" w:rsidRDefault="0043433E" w:rsidP="003355B8">
            <w:pPr>
              <w:pStyle w:val="Headingb"/>
              <w:tabs>
                <w:tab w:val="clear" w:pos="794"/>
                <w:tab w:val="left" w:pos="1134"/>
              </w:tabs>
              <w:spacing w:before="40" w:after="40"/>
              <w:rPr>
                <w:rFonts w:ascii="Calibri" w:hAnsi="Calibri"/>
                <w:sz w:val="20"/>
                <w:szCs w:val="20"/>
                <w:lang w:val="ru-RU" w:eastAsia="zh-CN"/>
              </w:rPr>
            </w:pPr>
            <w:r w:rsidRPr="001E1B37">
              <w:rPr>
                <w:rFonts w:ascii="Calibri" w:hAnsi="Calibri"/>
                <w:sz w:val="20"/>
                <w:szCs w:val="20"/>
                <w:lang w:val="ru-RU" w:eastAsia="zh-CN"/>
              </w:rPr>
              <w:lastRenderedPageBreak/>
              <w:t>В)</w:t>
            </w:r>
            <w:r w:rsidRPr="001E1B37">
              <w:rPr>
                <w:rFonts w:ascii="Calibri" w:hAnsi="Calibri"/>
                <w:sz w:val="20"/>
                <w:szCs w:val="20"/>
                <w:lang w:val="ru-RU" w:eastAsia="zh-CN"/>
              </w:rPr>
              <w:tab/>
              <w:t>Новые элементы данных для линий станций сопряжения HAPS</w:t>
            </w:r>
          </w:p>
          <w:p w:rsidR="00E3253B" w:rsidRPr="001E1B37" w:rsidRDefault="0043433E" w:rsidP="003355B8">
            <w:pPr>
              <w:spacing w:before="40" w:after="40"/>
              <w:rPr>
                <w:rFonts w:ascii="Calibri" w:hAnsi="Calibri"/>
                <w:bCs/>
                <w:i/>
                <w:iCs/>
                <w:color w:val="000000" w:themeColor="text1"/>
                <w:sz w:val="20"/>
                <w:szCs w:val="20"/>
                <w:lang w:val="ru-RU"/>
              </w:rPr>
            </w:pPr>
            <w:r w:rsidRPr="001E1B37">
              <w:rPr>
                <w:rFonts w:ascii="Calibri" w:hAnsi="Calibri"/>
                <w:sz w:val="20"/>
                <w:szCs w:val="20"/>
                <w:lang w:val="ru-RU" w:eastAsia="zh-CN"/>
              </w:rPr>
              <w:t xml:space="preserve">Администрации, желающие внедрять линии станций сопряжения HAPS в полосах 6440−6520 МГц и 6560−6640 МГц, будут продолжать использовать элементы данных, перечисленные в упомянутом выше циркулярном письме, на временной основе, до тех пор пока какая-либо компетентная всемирная конференция радиосвязи не включит эти элементы данных в Приложение </w:t>
            </w:r>
            <w:r w:rsidRPr="001E1B37">
              <w:rPr>
                <w:rFonts w:ascii="Calibri" w:hAnsi="Calibri"/>
                <w:b/>
                <w:bCs/>
                <w:sz w:val="20"/>
                <w:szCs w:val="20"/>
                <w:lang w:val="ru-RU" w:eastAsia="zh-CN"/>
              </w:rPr>
              <w:t>4</w:t>
            </w:r>
            <w:r w:rsidRPr="001E1B37">
              <w:rPr>
                <w:rFonts w:ascii="Calibri" w:hAnsi="Calibri"/>
                <w:sz w:val="20"/>
                <w:szCs w:val="20"/>
                <w:lang w:val="ru-RU" w:eastAsia="zh-CN"/>
              </w:rPr>
              <w:t xml:space="preserve"> к Регламенту радиосвязи.</w:t>
            </w:r>
          </w:p>
        </w:tc>
      </w:tr>
      <w:tr w:rsidR="00E3253B" w:rsidRPr="00D31678" w:rsidTr="004327A9">
        <w:tc>
          <w:tcPr>
            <w:tcW w:w="2405"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2268" w:type="dxa"/>
          </w:tcPr>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1E1B37">
              <w:rPr>
                <w:rFonts w:ascii="Calibri" w:hAnsi="Calibri"/>
                <w:b/>
                <w:color w:val="000000" w:themeColor="text1"/>
                <w:sz w:val="20"/>
                <w:szCs w:val="20"/>
                <w:lang w:val="ru-RU"/>
              </w:rPr>
              <w:t>8.1</w:t>
            </w:r>
            <w:r w:rsidR="003A1AAD" w:rsidRPr="001E1B37">
              <w:rPr>
                <w:rFonts w:ascii="Calibri" w:hAnsi="Calibri"/>
                <w:b/>
                <w:color w:val="000000" w:themeColor="text1"/>
                <w:sz w:val="20"/>
                <w:szCs w:val="20"/>
                <w:lang w:val="ru-RU"/>
              </w:rPr>
              <w:t>−</w:t>
            </w:r>
            <w:r w:rsidR="00E3253B" w:rsidRPr="001E1B37">
              <w:rPr>
                <w:rFonts w:ascii="Calibri" w:hAnsi="Calibri"/>
                <w:b/>
                <w:color w:val="000000" w:themeColor="text1"/>
                <w:sz w:val="20"/>
                <w:szCs w:val="20"/>
                <w:lang w:val="ru-RU"/>
              </w:rPr>
              <w:t>8.6</w:t>
            </w:r>
          </w:p>
          <w:p w:rsidR="00E3253B" w:rsidRPr="001E1B37" w:rsidRDefault="0043433E" w:rsidP="003355B8">
            <w:pPr>
              <w:spacing w:before="40" w:after="40"/>
              <w:rPr>
                <w:rFonts w:ascii="Calibri" w:hAnsi="Calibri"/>
                <w:b/>
                <w:color w:val="000000" w:themeColor="text1"/>
                <w:sz w:val="20"/>
                <w:szCs w:val="20"/>
                <w:lang w:val="ru-RU"/>
              </w:rPr>
            </w:pPr>
            <w:r w:rsidRPr="001E1B37">
              <w:rPr>
                <w:rFonts w:ascii="Calibri" w:hAnsi="Calibri"/>
                <w:b/>
                <w:color w:val="000000" w:themeColor="text1"/>
                <w:sz w:val="20"/>
                <w:szCs w:val="20"/>
                <w:lang w:val="ru-RU"/>
              </w:rPr>
              <w:t>Вредные помехи, создаваемые Италией радиовещательным службам соседних стран</w:t>
            </w:r>
          </w:p>
        </w:tc>
        <w:tc>
          <w:tcPr>
            <w:tcW w:w="9923" w:type="dxa"/>
          </w:tcPr>
          <w:p w:rsidR="00E3253B" w:rsidRPr="001E1B37" w:rsidRDefault="0043433E" w:rsidP="003355B8">
            <w:pPr>
              <w:spacing w:before="40" w:after="40"/>
              <w:rPr>
                <w:rFonts w:ascii="Calibri" w:hAnsi="Calibri"/>
                <w:b/>
                <w:bCs/>
                <w:iCs/>
                <w:color w:val="000000" w:themeColor="text1"/>
                <w:sz w:val="20"/>
                <w:szCs w:val="20"/>
                <w:lang w:val="ru-RU"/>
              </w:rPr>
            </w:pPr>
            <w:r w:rsidRPr="001E1B37">
              <w:rPr>
                <w:rFonts w:ascii="Calibri" w:hAnsi="Calibri"/>
                <w:b/>
                <w:iCs/>
                <w:color w:val="000000" w:themeColor="text1"/>
                <w:sz w:val="20"/>
                <w:szCs w:val="20"/>
                <w:lang w:val="ru-RU"/>
              </w:rPr>
              <w:t xml:space="preserve">ВКР-15 предложила Директору БР и РРК </w:t>
            </w:r>
            <w:r w:rsidRPr="001E1B37">
              <w:rPr>
                <w:rFonts w:ascii="Calibri" w:hAnsi="Calibri"/>
                <w:bCs/>
                <w:iCs/>
                <w:color w:val="000000" w:themeColor="text1"/>
                <w:sz w:val="20"/>
                <w:szCs w:val="20"/>
                <w:lang w:val="ru-RU"/>
              </w:rPr>
              <w:t>продолжить усилия в сотрудничестве с администрацией Италии и всеми затронутыми администрациями, чтобы как можно скорее найти окончательное решение.</w:t>
            </w:r>
          </w:p>
        </w:tc>
      </w:tr>
      <w:tr w:rsidR="00E3253B" w:rsidRPr="00D31678" w:rsidTr="004327A9">
        <w:tc>
          <w:tcPr>
            <w:tcW w:w="2405" w:type="dxa"/>
            <w:vMerge w:val="restart"/>
          </w:tcPr>
          <w:p w:rsidR="00E3253B" w:rsidRPr="001E1B37" w:rsidRDefault="003A1AAD" w:rsidP="003355B8">
            <w:pPr>
              <w:spacing w:before="40" w:after="40"/>
              <w:rPr>
                <w:rFonts w:ascii="Calibri" w:hAnsi="Calibri"/>
                <w:b/>
                <w:color w:val="000000" w:themeColor="text1"/>
                <w:sz w:val="20"/>
                <w:szCs w:val="20"/>
                <w:lang w:val="ru-RU"/>
              </w:rPr>
            </w:pPr>
            <w:r w:rsidRPr="001E1B37">
              <w:rPr>
                <w:rFonts w:ascii="Calibri" w:hAnsi="Calibri"/>
                <w:b/>
                <w:color w:val="000000" w:themeColor="text1"/>
                <w:sz w:val="20"/>
                <w:szCs w:val="20"/>
                <w:lang w:val="ru-RU"/>
              </w:rPr>
              <w:t>Документ</w:t>
            </w:r>
            <w:r w:rsidR="00E3253B" w:rsidRPr="001E1B37">
              <w:rPr>
                <w:rFonts w:ascii="Calibri" w:hAnsi="Calibri"/>
                <w:b/>
                <w:color w:val="000000" w:themeColor="text1"/>
                <w:sz w:val="20"/>
                <w:szCs w:val="20"/>
                <w:lang w:val="ru-RU"/>
              </w:rPr>
              <w:t xml:space="preserve"> CMR15/504 – </w:t>
            </w:r>
            <w:r w:rsidR="008802C1" w:rsidRPr="001E1B37">
              <w:rPr>
                <w:rFonts w:ascii="Calibri" w:hAnsi="Calibri"/>
                <w:b/>
                <w:color w:val="000000" w:themeColor="text1"/>
                <w:sz w:val="20"/>
                <w:szCs w:val="20"/>
                <w:lang w:val="ru-RU"/>
              </w:rPr>
              <w:t>Протокол седьмого пленарного заседания</w:t>
            </w:r>
          </w:p>
        </w:tc>
        <w:tc>
          <w:tcPr>
            <w:tcW w:w="2268" w:type="dxa"/>
          </w:tcPr>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1E1B37">
              <w:rPr>
                <w:rFonts w:ascii="Calibri" w:hAnsi="Calibri"/>
                <w:b/>
                <w:color w:val="000000" w:themeColor="text1"/>
                <w:sz w:val="20"/>
                <w:szCs w:val="20"/>
                <w:lang w:val="ru-RU"/>
              </w:rPr>
              <w:t>3.14</w:t>
            </w:r>
            <w:r w:rsidR="003A1AAD" w:rsidRPr="001E1B37">
              <w:rPr>
                <w:rFonts w:ascii="Calibri" w:hAnsi="Calibri"/>
                <w:b/>
                <w:color w:val="000000" w:themeColor="text1"/>
                <w:sz w:val="20"/>
                <w:szCs w:val="20"/>
                <w:lang w:val="ru-RU"/>
              </w:rPr>
              <w:t>−</w:t>
            </w:r>
            <w:r w:rsidR="00E3253B" w:rsidRPr="001E1B37">
              <w:rPr>
                <w:rFonts w:ascii="Calibri" w:hAnsi="Calibri"/>
                <w:b/>
                <w:color w:val="000000" w:themeColor="text1"/>
                <w:sz w:val="20"/>
                <w:szCs w:val="20"/>
                <w:lang w:val="ru-RU"/>
              </w:rPr>
              <w:t xml:space="preserve">3.18 </w:t>
            </w:r>
          </w:p>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1E1B37">
              <w:rPr>
                <w:rFonts w:ascii="Calibri" w:hAnsi="Calibri"/>
                <w:b/>
                <w:color w:val="000000" w:themeColor="text1"/>
                <w:sz w:val="20"/>
                <w:szCs w:val="20"/>
                <w:lang w:val="ru-RU"/>
              </w:rPr>
              <w:t xml:space="preserve"> 335(Rev.1)</w:t>
            </w:r>
          </w:p>
        </w:tc>
        <w:tc>
          <w:tcPr>
            <w:tcW w:w="9923" w:type="dxa"/>
          </w:tcPr>
          <w:p w:rsidR="00E3253B" w:rsidRPr="001E1B37" w:rsidRDefault="008802C1" w:rsidP="003355B8">
            <w:pPr>
              <w:spacing w:before="40" w:after="40"/>
              <w:rPr>
                <w:rFonts w:ascii="Calibri" w:hAnsi="Calibri"/>
                <w:color w:val="000000" w:themeColor="text1"/>
                <w:sz w:val="20"/>
                <w:szCs w:val="20"/>
                <w:lang w:val="ru-RU"/>
              </w:rPr>
            </w:pPr>
            <w:r w:rsidRPr="001E1B37">
              <w:rPr>
                <w:rFonts w:ascii="Calibri" w:hAnsi="Calibri"/>
                <w:color w:val="000000" w:themeColor="text1"/>
                <w:sz w:val="20"/>
                <w:szCs w:val="20"/>
                <w:lang w:val="ru-RU"/>
              </w:rPr>
              <w:t xml:space="preserve">На ВКР-15 был рассмотрен вопрос об изменении присвоения, занесенного в Список согласно положениям Приложений 30 и 30A к РР. В Статье 4 указанных Приложений не содержится конкретных положений по изменению характеристик присвоения после его успешного включения в Список для дополнительного использования в Районах 1 и 3, за исключением § 4.1.23, согласно которому присвоение может быть исключено из Списка. Это происходит даже в том случае, если изменение снизило бы уровень помех, создаваемых присвоением. Если присвоение в Списке более не отвечает требованиям, заявляющая администрация располагает единственной возможностью замены этого присвоения в Списке, а именно представить новое предложение согласно § 4.1.3 Статьи 4. Таким образом, характеристики представления в соответствии со Статьей 4 можно изменить на этапе координации, до занесения в Список согласно § 4.1.11, но не после этого. Этот вопрос был поднят в Отчете Директора для ВКР-15, в котором Конференции предлагалось рассмотреть этот вопрос с целью внесения изменений в положения Статьи 4 Приложений 30 и 30A к РР, с тем чтобы допустить такие изменения в случаях, когда снижается уровень помех для других сетей. Этот вопрос также стал предметом предложения со стороны одного из Государств-Членов. Было сочтено, что по этому вопросу требуется провести дополнительное исследование. </w:t>
            </w:r>
            <w:r w:rsidRPr="001E1B37">
              <w:rPr>
                <w:rFonts w:ascii="Calibri" w:hAnsi="Calibri"/>
                <w:b/>
                <w:bCs/>
                <w:color w:val="000000" w:themeColor="text1"/>
                <w:sz w:val="20"/>
                <w:szCs w:val="20"/>
                <w:lang w:val="ru-RU"/>
              </w:rPr>
              <w:t>Вследствие этого, МСЭ-R предлагается исследовать этот вопрос в рамках постоянного пункта 7 повестки дня с целью нахождения его надлежащего регламентарного и технического решения</w:t>
            </w:r>
            <w:r w:rsidRPr="001E1B37">
              <w:rPr>
                <w:rFonts w:ascii="Calibri" w:hAnsi="Calibri"/>
                <w:color w:val="000000" w:themeColor="text1"/>
                <w:sz w:val="20"/>
                <w:szCs w:val="20"/>
                <w:lang w:val="ru-RU"/>
              </w:rPr>
              <w:t>.</w:t>
            </w:r>
          </w:p>
          <w:p w:rsidR="008802C1" w:rsidRPr="001E1B37" w:rsidRDefault="008802C1" w:rsidP="003355B8">
            <w:pPr>
              <w:spacing w:before="40" w:after="40"/>
              <w:rPr>
                <w:rFonts w:ascii="Calibri" w:hAnsi="Calibri"/>
                <w:color w:val="000000" w:themeColor="text1"/>
                <w:sz w:val="20"/>
                <w:szCs w:val="20"/>
                <w:lang w:val="ru-RU"/>
              </w:rPr>
            </w:pPr>
            <w:r w:rsidRPr="001E1B37">
              <w:rPr>
                <w:rFonts w:ascii="Calibri" w:hAnsi="Calibri"/>
                <w:color w:val="000000" w:themeColor="text1"/>
                <w:sz w:val="20"/>
                <w:szCs w:val="20"/>
                <w:lang w:val="ru-RU"/>
              </w:rPr>
              <w:t xml:space="preserve">ВКР-15 получила предложение, касающееся §§ 4.1.18–4.1.20 Приложения 30 к Регламенту радиосвязи, в которых описываются требования и условия для занесения присвоения в Список для Районов 1 и 3 при невыполненных условиях координации. Было принято к сведению, что в § 4.1.18 предписывается, что в случае занесения присвоения в Список при невыполненных условиях координации, эта запись должна делаться на временной основе, однако эта временная запись в Списке заменяется на постоянную в том случае, когда Бюро получит информацию о том, что это новое присвоение в Списке для Районов 1 и 3 используется вместе с присвоением, уже внесенным в Список и послужившим основанием для несогласия, не менее четырех месяцев без каких-либо жалоб на вредные помехи. При внесении присвоения в Список на временной основе эталонная ситуация присвоений, послуживших основанием для несогласия, не обновляется. В Регламенте радиосвязи отсутствуют точные указания относительно того, следует ли и когда обновлять эталонную ситуацию этих присвоений, и Бюро для выполнения этого пришлось ввести определенную практику. Применяемая в </w:t>
            </w:r>
            <w:r w:rsidRPr="001E1B37">
              <w:rPr>
                <w:rFonts w:ascii="Calibri" w:hAnsi="Calibri"/>
                <w:color w:val="000000" w:themeColor="text1"/>
                <w:sz w:val="20"/>
                <w:szCs w:val="20"/>
                <w:lang w:val="ru-RU"/>
              </w:rPr>
              <w:lastRenderedPageBreak/>
              <w:t xml:space="preserve">настоящее время практика заключается в том, что эталонная ситуация присвоений, послуживших основанием для несогласия, обновляется при замене временной записи на постоянную, т. е. через четыре месяца использования без жалоб на вредные помехи, и было сочтено, что, если необходимо изменить эту действующую в настоящее время практику, требуется провести дополнительное исследование. </w:t>
            </w:r>
            <w:r w:rsidRPr="001E1B37">
              <w:rPr>
                <w:rFonts w:ascii="Calibri" w:hAnsi="Calibri"/>
                <w:b/>
                <w:bCs/>
                <w:color w:val="000000" w:themeColor="text1"/>
                <w:sz w:val="20"/>
                <w:szCs w:val="20"/>
                <w:lang w:val="ru-RU"/>
              </w:rPr>
              <w:t>Вследствие этого, МСЭ-R предлагается исследовать этот вопрос в рамках постоянного пункта 7 повестки дня с целью нахождения его надлежащего регламентарного и технического решения</w:t>
            </w:r>
            <w:r w:rsidRPr="001E1B37">
              <w:rPr>
                <w:rFonts w:ascii="Calibri" w:hAnsi="Calibri"/>
                <w:color w:val="000000" w:themeColor="text1"/>
                <w:sz w:val="20"/>
                <w:szCs w:val="20"/>
                <w:lang w:val="ru-RU"/>
              </w:rPr>
              <w:t>.</w:t>
            </w:r>
          </w:p>
        </w:tc>
      </w:tr>
      <w:tr w:rsidR="00E3253B" w:rsidRPr="00D31678" w:rsidTr="004327A9">
        <w:tc>
          <w:tcPr>
            <w:tcW w:w="2405"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2268" w:type="dxa"/>
            <w:vMerge w:val="restart"/>
          </w:tcPr>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1E1B37">
              <w:rPr>
                <w:rFonts w:ascii="Calibri" w:hAnsi="Calibri"/>
                <w:b/>
                <w:color w:val="000000" w:themeColor="text1"/>
                <w:sz w:val="20"/>
                <w:szCs w:val="20"/>
                <w:lang w:val="ru-RU"/>
              </w:rPr>
              <w:t>3.19</w:t>
            </w:r>
            <w:r w:rsidR="003A1AAD" w:rsidRPr="001E1B37">
              <w:rPr>
                <w:rFonts w:ascii="Calibri" w:hAnsi="Calibri"/>
                <w:b/>
                <w:color w:val="000000" w:themeColor="text1"/>
                <w:sz w:val="20"/>
                <w:szCs w:val="20"/>
                <w:lang w:val="ru-RU"/>
              </w:rPr>
              <w:t>−3.22</w:t>
            </w:r>
          </w:p>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1E1B37">
              <w:rPr>
                <w:rFonts w:ascii="Calibri" w:hAnsi="Calibri"/>
                <w:b/>
                <w:color w:val="000000" w:themeColor="text1"/>
                <w:sz w:val="20"/>
                <w:szCs w:val="20"/>
                <w:lang w:val="ru-RU"/>
              </w:rPr>
              <w:t xml:space="preserve"> 354</w:t>
            </w:r>
          </w:p>
        </w:tc>
        <w:tc>
          <w:tcPr>
            <w:tcW w:w="9923" w:type="dxa"/>
          </w:tcPr>
          <w:p w:rsidR="00E3253B" w:rsidRPr="001E1B37" w:rsidRDefault="00D87572" w:rsidP="003355B8">
            <w:pPr>
              <w:spacing w:before="40" w:after="40"/>
              <w:rPr>
                <w:rFonts w:ascii="Calibri" w:hAnsi="Calibri"/>
                <w:color w:val="000000" w:themeColor="text1"/>
                <w:sz w:val="20"/>
                <w:szCs w:val="20"/>
                <w:lang w:val="ru-RU"/>
              </w:rPr>
            </w:pPr>
            <w:r w:rsidRPr="001E1B37">
              <w:rPr>
                <w:rFonts w:ascii="Calibri" w:hAnsi="Calibri"/>
                <w:color w:val="000000" w:themeColor="text1"/>
                <w:sz w:val="20"/>
                <w:szCs w:val="20"/>
                <w:lang w:val="ru-RU"/>
              </w:rPr>
              <w:t xml:space="preserve">При рассмотрении вопроса неудачного запуска спутника </w:t>
            </w:r>
            <w:r w:rsidRPr="001E1B37">
              <w:rPr>
                <w:rFonts w:ascii="Calibri" w:hAnsi="Calibri"/>
                <w:b/>
                <w:bCs/>
                <w:color w:val="000000" w:themeColor="text1"/>
                <w:sz w:val="20"/>
                <w:szCs w:val="20"/>
                <w:lang w:val="ru-RU"/>
              </w:rPr>
              <w:t>ВКР</w:t>
            </w:r>
            <w:r w:rsidRPr="001E1B37">
              <w:rPr>
                <w:rFonts w:ascii="Calibri" w:hAnsi="Calibri"/>
                <w:b/>
                <w:bCs/>
                <w:color w:val="000000" w:themeColor="text1"/>
                <w:sz w:val="20"/>
                <w:szCs w:val="20"/>
                <w:lang w:val="ru-RU"/>
              </w:rPr>
              <w:noBreakHyphen/>
              <w:t>15 подтверждает решение</w:t>
            </w:r>
            <w:r w:rsidRPr="001E1B37">
              <w:rPr>
                <w:rFonts w:ascii="Calibri" w:hAnsi="Calibri"/>
                <w:color w:val="000000" w:themeColor="text1"/>
                <w:sz w:val="20"/>
                <w:szCs w:val="20"/>
                <w:lang w:val="ru-RU"/>
              </w:rPr>
              <w:t>, принятое ВКР</w:t>
            </w:r>
            <w:r w:rsidRPr="001E1B37">
              <w:rPr>
                <w:rFonts w:ascii="Calibri" w:hAnsi="Calibri"/>
                <w:color w:val="000000" w:themeColor="text1"/>
                <w:sz w:val="20"/>
                <w:szCs w:val="20"/>
                <w:lang w:val="ru-RU"/>
              </w:rPr>
              <w:noBreakHyphen/>
              <w:t>12 (на ее тринадцатом заседании) о том, что Комитет может рассматривать запросы о продлении предельного срока либо в случае проблемы, вызванной неготовностью одного из спутников, размещаемых на той же ракете-носителе, либо в случае форс-мажорных обстоятельств, принимая во внимание применимые на международном уровне правила и практику, при условии, что любое продление является "ограниченным и обоснованным".</w:t>
            </w:r>
          </w:p>
        </w:tc>
      </w:tr>
      <w:tr w:rsidR="00E3253B" w:rsidRPr="00D31678" w:rsidTr="004327A9">
        <w:tc>
          <w:tcPr>
            <w:tcW w:w="2405"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2268"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9923" w:type="dxa"/>
          </w:tcPr>
          <w:p w:rsidR="00E3253B" w:rsidRPr="001E1B37" w:rsidRDefault="00D87572" w:rsidP="003355B8">
            <w:pPr>
              <w:spacing w:before="40" w:after="40"/>
              <w:rPr>
                <w:rFonts w:ascii="Calibri" w:hAnsi="Calibri"/>
                <w:color w:val="000000" w:themeColor="text1"/>
                <w:sz w:val="20"/>
                <w:szCs w:val="20"/>
                <w:lang w:val="ru-RU"/>
              </w:rPr>
            </w:pPr>
            <w:r w:rsidRPr="001E1B37">
              <w:rPr>
                <w:rFonts w:ascii="Calibri" w:hAnsi="Calibri"/>
                <w:b/>
                <w:color w:val="000000" w:themeColor="text1"/>
                <w:sz w:val="20"/>
                <w:szCs w:val="20"/>
                <w:lang w:val="ru-RU"/>
              </w:rPr>
              <w:t xml:space="preserve">ВКР-15 поручила Бюро </w:t>
            </w:r>
            <w:r w:rsidRPr="001E1B37">
              <w:rPr>
                <w:rFonts w:ascii="Calibri" w:hAnsi="Calibri"/>
                <w:bCs/>
                <w:color w:val="000000" w:themeColor="text1"/>
                <w:sz w:val="20"/>
                <w:szCs w:val="20"/>
                <w:lang w:val="ru-RU"/>
              </w:rPr>
              <w:t>после завершения ВКР-15 опубликовать в максимально короткие сроки новое циркулярное письмо, содержащее все решения, принятые ВКР-15 и включенные в протоколы ее пленарных заседаний, а также разместить его на веб-сайте МСЭ.</w:t>
            </w:r>
          </w:p>
        </w:tc>
      </w:tr>
      <w:tr w:rsidR="00E3253B" w:rsidRPr="00D31678" w:rsidTr="004327A9">
        <w:tc>
          <w:tcPr>
            <w:tcW w:w="2405"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2268"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9923" w:type="dxa"/>
          </w:tcPr>
          <w:p w:rsidR="00D87572" w:rsidRPr="001E1B37" w:rsidRDefault="00D87572" w:rsidP="003355B8">
            <w:pPr>
              <w:spacing w:before="40" w:after="40"/>
              <w:rPr>
                <w:rFonts w:ascii="Calibri" w:hAnsi="Calibri"/>
                <w:color w:val="000000" w:themeColor="text1"/>
                <w:sz w:val="20"/>
                <w:szCs w:val="20"/>
                <w:lang w:val="ru-RU"/>
              </w:rPr>
            </w:pPr>
            <w:r w:rsidRPr="001E1B37">
              <w:rPr>
                <w:rFonts w:ascii="Calibri" w:hAnsi="Calibri"/>
                <w:color w:val="000000" w:themeColor="text1"/>
                <w:sz w:val="20"/>
                <w:szCs w:val="20"/>
                <w:lang w:val="ru-RU"/>
              </w:rPr>
              <w:t>ВКР-15 обсудила раздел 3.2.2.4.4 Документа 4(Add.2)(Rev.1), Отчета Директора Бюро радиосвязи (БР), касающийся ввода в действие частотных присвоений системам НГСО</w:t>
            </w:r>
            <w:r w:rsidR="00F465DA" w:rsidRPr="001E1B37">
              <w:rPr>
                <w:rFonts w:ascii="Calibri" w:hAnsi="Calibri"/>
                <w:color w:val="000000" w:themeColor="text1"/>
                <w:sz w:val="20"/>
                <w:szCs w:val="20"/>
                <w:lang w:val="ru-RU"/>
              </w:rPr>
              <w:t xml:space="preserve"> ФСС/ПСС. ВКР-</w:t>
            </w:r>
            <w:r w:rsidRPr="001E1B37">
              <w:rPr>
                <w:rFonts w:ascii="Calibri" w:hAnsi="Calibri"/>
                <w:color w:val="000000" w:themeColor="text1"/>
                <w:sz w:val="20"/>
                <w:szCs w:val="20"/>
                <w:lang w:val="ru-RU"/>
              </w:rPr>
              <w:t xml:space="preserve">15 не смогла прийти к выводу по вопросу, поднятому БР, однако она </w:t>
            </w:r>
            <w:r w:rsidRPr="001E1B37">
              <w:rPr>
                <w:rFonts w:ascii="Calibri" w:hAnsi="Calibri"/>
                <w:b/>
                <w:bCs/>
                <w:color w:val="000000" w:themeColor="text1"/>
                <w:sz w:val="20"/>
                <w:szCs w:val="20"/>
                <w:lang w:val="ru-RU"/>
              </w:rPr>
              <w:t>признала</w:t>
            </w:r>
            <w:r w:rsidRPr="001E1B37">
              <w:rPr>
                <w:rFonts w:ascii="Calibri" w:hAnsi="Calibri"/>
                <w:color w:val="000000" w:themeColor="text1"/>
                <w:sz w:val="20"/>
                <w:szCs w:val="20"/>
                <w:lang w:val="ru-RU"/>
              </w:rPr>
              <w:t xml:space="preserve"> отсутствие конкретных положений в Регламенте радиосвязи. </w:t>
            </w:r>
          </w:p>
          <w:p w:rsidR="00E3253B" w:rsidRPr="001E1B37" w:rsidRDefault="00D87572" w:rsidP="003355B8">
            <w:pPr>
              <w:spacing w:before="40" w:after="40"/>
              <w:rPr>
                <w:rFonts w:ascii="Calibri" w:hAnsi="Calibri"/>
                <w:color w:val="000000" w:themeColor="text1"/>
                <w:sz w:val="20"/>
                <w:szCs w:val="20"/>
                <w:lang w:val="ru-RU"/>
              </w:rPr>
            </w:pPr>
            <w:r w:rsidRPr="001E1B37">
              <w:rPr>
                <w:rFonts w:ascii="Calibri" w:hAnsi="Calibri"/>
                <w:b/>
                <w:bCs/>
                <w:color w:val="000000" w:themeColor="text1"/>
                <w:sz w:val="20"/>
                <w:szCs w:val="20"/>
                <w:lang w:val="ru-RU"/>
              </w:rPr>
              <w:t>ВКР-15 предлагает МСЭ-R изучить</w:t>
            </w:r>
            <w:r w:rsidRPr="001E1B37">
              <w:rPr>
                <w:rFonts w:ascii="Calibri" w:hAnsi="Calibri"/>
                <w:color w:val="000000" w:themeColor="text1"/>
                <w:sz w:val="20"/>
                <w:szCs w:val="20"/>
                <w:lang w:val="ru-RU"/>
              </w:rPr>
              <w:t xml:space="preserve"> в рамках постоянного пункта 7 повестки дня ВКР возможность разработки регламентарных положений, требующих дополнительных целевых ориентиров, помимо тех, которые предусмотрены в рамках пп. 11.25 и 11.44 РР, для систем, упомянутых в пункте, выше. В этом исследовании могли бы быть также рассмотрены последствия применения таких целевых ориентиров для систем НГСО ФСС/ПСС, введенных в действие после ВКР-15.</w:t>
            </w:r>
          </w:p>
        </w:tc>
      </w:tr>
      <w:tr w:rsidR="00E3253B" w:rsidRPr="00D31678" w:rsidTr="004327A9">
        <w:tc>
          <w:tcPr>
            <w:tcW w:w="2405" w:type="dxa"/>
            <w:vMerge w:val="restart"/>
          </w:tcPr>
          <w:p w:rsidR="00E3253B" w:rsidRPr="001E1B37" w:rsidRDefault="003A1AAD" w:rsidP="003355B8">
            <w:pPr>
              <w:spacing w:before="40" w:after="40"/>
              <w:rPr>
                <w:rFonts w:ascii="Calibri" w:hAnsi="Calibri"/>
                <w:b/>
                <w:color w:val="800000"/>
                <w:sz w:val="20"/>
                <w:szCs w:val="20"/>
                <w:lang w:val="ru-RU"/>
              </w:rPr>
            </w:pPr>
            <w:r w:rsidRPr="001E1B37">
              <w:rPr>
                <w:rFonts w:ascii="Calibri" w:hAnsi="Calibri"/>
                <w:b/>
                <w:color w:val="000000" w:themeColor="text1"/>
                <w:sz w:val="20"/>
                <w:szCs w:val="20"/>
                <w:lang w:val="ru-RU"/>
              </w:rPr>
              <w:t>Документ</w:t>
            </w:r>
            <w:r w:rsidR="00E3253B" w:rsidRPr="001E1B37">
              <w:rPr>
                <w:rFonts w:ascii="Calibri" w:hAnsi="Calibri"/>
                <w:b/>
                <w:color w:val="000000" w:themeColor="text1"/>
                <w:sz w:val="20"/>
                <w:szCs w:val="20"/>
                <w:lang w:val="ru-RU"/>
              </w:rPr>
              <w:t xml:space="preserve"> CMR15/505 – </w:t>
            </w:r>
            <w:r w:rsidRPr="001E1B37">
              <w:rPr>
                <w:rFonts w:ascii="Calibri" w:hAnsi="Calibri"/>
                <w:b/>
                <w:color w:val="000000" w:themeColor="text1"/>
                <w:sz w:val="20"/>
                <w:szCs w:val="20"/>
                <w:lang w:val="ru-RU"/>
              </w:rPr>
              <w:t>Протокол восьмого пленарного заседания</w:t>
            </w:r>
          </w:p>
        </w:tc>
        <w:tc>
          <w:tcPr>
            <w:tcW w:w="2268" w:type="dxa"/>
            <w:vMerge w:val="restart"/>
          </w:tcPr>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1E1B37">
              <w:rPr>
                <w:rFonts w:ascii="Calibri" w:hAnsi="Calibri"/>
                <w:b/>
                <w:color w:val="000000" w:themeColor="text1"/>
                <w:sz w:val="20"/>
                <w:szCs w:val="20"/>
                <w:lang w:val="ru-RU"/>
              </w:rPr>
              <w:t>3.24</w:t>
            </w:r>
            <w:r w:rsidR="003A1AAD" w:rsidRPr="001E1B37">
              <w:rPr>
                <w:rFonts w:ascii="Calibri" w:hAnsi="Calibri"/>
                <w:b/>
                <w:color w:val="000000" w:themeColor="text1"/>
                <w:sz w:val="20"/>
                <w:szCs w:val="20"/>
                <w:lang w:val="ru-RU"/>
              </w:rPr>
              <w:t>−3.38</w:t>
            </w:r>
          </w:p>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1E1B37">
              <w:rPr>
                <w:rFonts w:ascii="Calibri" w:hAnsi="Calibri"/>
                <w:b/>
                <w:color w:val="000000" w:themeColor="text1"/>
                <w:sz w:val="20"/>
                <w:szCs w:val="20"/>
                <w:lang w:val="ru-RU"/>
              </w:rPr>
              <w:t xml:space="preserve"> 398</w:t>
            </w:r>
          </w:p>
        </w:tc>
        <w:tc>
          <w:tcPr>
            <w:tcW w:w="9923" w:type="dxa"/>
          </w:tcPr>
          <w:p w:rsidR="00F465DA" w:rsidRPr="001E1B37" w:rsidRDefault="00F465DA" w:rsidP="003355B8">
            <w:pPr>
              <w:spacing w:before="40" w:after="40"/>
              <w:rPr>
                <w:rFonts w:ascii="Calibri" w:hAnsi="Calibri"/>
                <w:color w:val="000000" w:themeColor="text1"/>
                <w:sz w:val="20"/>
                <w:szCs w:val="20"/>
                <w:lang w:val="ru-RU"/>
              </w:rPr>
            </w:pPr>
            <w:r w:rsidRPr="001E1B37">
              <w:rPr>
                <w:rFonts w:ascii="Calibri" w:hAnsi="Calibri"/>
                <w:color w:val="000000" w:themeColor="text1"/>
                <w:sz w:val="20"/>
                <w:szCs w:val="20"/>
                <w:lang w:val="ru-RU"/>
              </w:rPr>
              <w:t xml:space="preserve">При обсуждении вопроса о внесении возможных изменений в Планы Приложений 30 и 30A для Районов 1 и 3 ВКР-15 признала, что возможны ситуации, когда странам, в которых возникают форс-мажорные обстоятельства, необходима помощь Бюро. Может случиться, что администрации этих стран не могут либо получить от Бюро входящую корреспонденцию, либо ответить на эту корреспонденцию в предельные сроки, установленные в § 4.1.10a−4.1.10d Статьи 4 Приложений 30 и 30A к РР, и отсутствие такой корреспонденции может негативным образом повлиять на эталонную ситуацию присвоений в Плане этих администраций. В таких случаях для этих администраций могли бы быть полезны конкретные меры, принятые Бюро с целью разрешить эту ситуацию, и </w:t>
            </w:r>
            <w:r w:rsidRPr="001E1B37">
              <w:rPr>
                <w:rFonts w:ascii="Calibri" w:hAnsi="Calibri"/>
                <w:b/>
                <w:bCs/>
                <w:color w:val="000000" w:themeColor="text1"/>
                <w:sz w:val="20"/>
                <w:szCs w:val="20"/>
                <w:lang w:val="ru-RU"/>
              </w:rPr>
              <w:t>ВКР-15 поручает Директору Бюро радиосвязи</w:t>
            </w:r>
            <w:r w:rsidRPr="001E1B37">
              <w:rPr>
                <w:rFonts w:ascii="Calibri" w:hAnsi="Calibri"/>
                <w:color w:val="000000" w:themeColor="text1"/>
                <w:sz w:val="20"/>
                <w:szCs w:val="20"/>
                <w:lang w:val="ru-RU"/>
              </w:rPr>
              <w:t xml:space="preserve"> изучить эти вопросы и просить Радиорегламентарный комитет принять меры по разрешению конкретных ситуаций.</w:t>
            </w:r>
          </w:p>
        </w:tc>
      </w:tr>
      <w:tr w:rsidR="00E3253B" w:rsidRPr="00D31678" w:rsidTr="004327A9">
        <w:tc>
          <w:tcPr>
            <w:tcW w:w="2405"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2268"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9923" w:type="dxa"/>
          </w:tcPr>
          <w:p w:rsidR="00F465DA" w:rsidRPr="001E1B37" w:rsidRDefault="00F465DA" w:rsidP="003355B8">
            <w:pPr>
              <w:spacing w:before="40" w:after="40"/>
              <w:rPr>
                <w:rFonts w:ascii="Calibri" w:hAnsi="Calibri"/>
                <w:color w:val="000000" w:themeColor="text1"/>
                <w:sz w:val="20"/>
                <w:szCs w:val="20"/>
                <w:lang w:val="ru-RU"/>
              </w:rPr>
            </w:pPr>
            <w:r w:rsidRPr="001E1B37">
              <w:rPr>
                <w:rFonts w:ascii="Calibri" w:hAnsi="Calibri"/>
                <w:color w:val="000000" w:themeColor="text1"/>
                <w:sz w:val="20"/>
                <w:szCs w:val="20"/>
                <w:lang w:val="ru-RU"/>
              </w:rPr>
              <w:t xml:space="preserve">ВКР-15 получила вклад, касающийся раздела 3.2.2.4.3 Отчета Директора (Документ 4(Add.2)(Rev.1)) о координации систем НГСО ФСС. </w:t>
            </w:r>
            <w:r w:rsidRPr="001E1B37">
              <w:rPr>
                <w:rFonts w:ascii="Calibri" w:hAnsi="Calibri"/>
                <w:b/>
                <w:bCs/>
                <w:color w:val="000000" w:themeColor="text1"/>
                <w:sz w:val="20"/>
                <w:szCs w:val="20"/>
                <w:lang w:val="ru-RU"/>
              </w:rPr>
              <w:t>ВКР-15 признает</w:t>
            </w:r>
            <w:r w:rsidRPr="001E1B37">
              <w:rPr>
                <w:rFonts w:ascii="Calibri" w:hAnsi="Calibri"/>
                <w:color w:val="000000" w:themeColor="text1"/>
                <w:sz w:val="20"/>
                <w:szCs w:val="20"/>
                <w:lang w:val="ru-RU"/>
              </w:rPr>
              <w:t>, что заявляющие администрации могут прийти к взаимному соглашению относительно организации многосторонних собраний по координации для систем НГСО ФСС и могут пожелать обратиться за помощью к Бюро в рамках существующих процедур.</w:t>
            </w:r>
          </w:p>
          <w:p w:rsidR="00E3253B" w:rsidRPr="001E1B37" w:rsidRDefault="001E1B37" w:rsidP="003355B8">
            <w:pPr>
              <w:spacing w:before="40" w:after="40"/>
              <w:rPr>
                <w:rFonts w:ascii="Calibri" w:hAnsi="Calibri"/>
                <w:color w:val="000000" w:themeColor="text1"/>
                <w:sz w:val="20"/>
                <w:szCs w:val="20"/>
                <w:lang w:val="ru-RU"/>
              </w:rPr>
            </w:pPr>
            <w:r w:rsidRPr="005D3408">
              <w:rPr>
                <w:rFonts w:ascii="Calibri" w:hAnsi="Calibri"/>
                <w:b/>
                <w:bCs/>
                <w:color w:val="000000" w:themeColor="text1"/>
                <w:sz w:val="20"/>
                <w:szCs w:val="20"/>
                <w:lang w:val="ru-RU"/>
              </w:rPr>
              <w:lastRenderedPageBreak/>
              <w:t>МСЭ-</w:t>
            </w:r>
            <w:r w:rsidR="00F465DA" w:rsidRPr="005D3408">
              <w:rPr>
                <w:rFonts w:ascii="Calibri" w:hAnsi="Calibri"/>
                <w:b/>
                <w:bCs/>
                <w:color w:val="000000" w:themeColor="text1"/>
                <w:sz w:val="20"/>
                <w:szCs w:val="20"/>
                <w:lang w:val="ru-RU"/>
              </w:rPr>
              <w:t>R может проводить дальнейшие исследования</w:t>
            </w:r>
            <w:r w:rsidR="00F465DA" w:rsidRPr="001E1B37">
              <w:rPr>
                <w:rFonts w:ascii="Calibri" w:hAnsi="Calibri"/>
                <w:color w:val="000000" w:themeColor="text1"/>
                <w:sz w:val="20"/>
                <w:szCs w:val="20"/>
                <w:lang w:val="ru-RU"/>
              </w:rPr>
              <w:t xml:space="preserve"> по вопросу о координации систем НГСО ФСС в полосах, подпадающих под действие раздела II Статьи 9 РР, и в рамках пункта 7 повестки дня ВКР-19 могут быть представлены любые изменения к процедурам, если таковые потребуются.</w:t>
            </w:r>
          </w:p>
        </w:tc>
      </w:tr>
      <w:tr w:rsidR="00E3253B" w:rsidRPr="00D31678" w:rsidTr="004327A9">
        <w:tc>
          <w:tcPr>
            <w:tcW w:w="2405"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2268" w:type="dxa"/>
            <w:vMerge/>
          </w:tcPr>
          <w:p w:rsidR="00E3253B" w:rsidRPr="001E1B37" w:rsidRDefault="00E3253B" w:rsidP="003355B8">
            <w:pPr>
              <w:spacing w:before="40" w:after="40"/>
              <w:rPr>
                <w:rFonts w:ascii="Calibri" w:hAnsi="Calibri"/>
                <w:b/>
                <w:color w:val="000000" w:themeColor="text1"/>
                <w:sz w:val="20"/>
                <w:szCs w:val="20"/>
                <w:lang w:val="ru-RU"/>
              </w:rPr>
            </w:pPr>
          </w:p>
        </w:tc>
        <w:tc>
          <w:tcPr>
            <w:tcW w:w="9923" w:type="dxa"/>
          </w:tcPr>
          <w:p w:rsidR="00E3253B" w:rsidRPr="001E1B37" w:rsidRDefault="00F465DA" w:rsidP="003355B8">
            <w:pPr>
              <w:spacing w:before="40" w:after="40"/>
              <w:rPr>
                <w:rFonts w:ascii="Calibri" w:hAnsi="Calibri"/>
                <w:color w:val="000000" w:themeColor="text1"/>
                <w:sz w:val="20"/>
                <w:szCs w:val="20"/>
                <w:lang w:val="ru-RU"/>
              </w:rPr>
            </w:pPr>
            <w:r w:rsidRPr="001E1B37">
              <w:rPr>
                <w:rFonts w:ascii="Calibri" w:hAnsi="Calibri"/>
                <w:color w:val="000000" w:themeColor="text1"/>
                <w:sz w:val="20"/>
                <w:szCs w:val="20"/>
                <w:lang w:val="ru-RU"/>
              </w:rPr>
              <w:t xml:space="preserve">При рассмотрении вопроса о заявлении типовых земных станций фиксированной спутниковой службы, затрагиваемого в Отчете Директора (пункт 3.2.3.8 Документа 4(Add.2)(Rev.1)), </w:t>
            </w:r>
            <w:r w:rsidRPr="005D3408">
              <w:rPr>
                <w:rFonts w:ascii="Calibri" w:hAnsi="Calibri"/>
                <w:b/>
                <w:bCs/>
                <w:color w:val="000000" w:themeColor="text1"/>
                <w:sz w:val="20"/>
                <w:szCs w:val="20"/>
                <w:lang w:val="ru-RU"/>
              </w:rPr>
              <w:t>ВКР-15 пришла к выводу, что,</w:t>
            </w:r>
            <w:r w:rsidRPr="001E1B37">
              <w:rPr>
                <w:rFonts w:ascii="Calibri" w:hAnsi="Calibri"/>
                <w:color w:val="000000" w:themeColor="text1"/>
                <w:sz w:val="20"/>
                <w:szCs w:val="20"/>
                <w:lang w:val="ru-RU"/>
              </w:rPr>
              <w:t xml:space="preserve"> прежде чем может быть принято какое-либо регламентарное решение, </w:t>
            </w:r>
            <w:r w:rsidRPr="005D3408">
              <w:rPr>
                <w:rFonts w:ascii="Calibri" w:hAnsi="Calibri"/>
                <w:b/>
                <w:bCs/>
                <w:color w:val="000000" w:themeColor="text1"/>
                <w:sz w:val="20"/>
                <w:szCs w:val="20"/>
                <w:lang w:val="ru-RU"/>
              </w:rPr>
              <w:t>необходимо провести дополнительные исследования в рамках МСЭ</w:t>
            </w:r>
            <w:r w:rsidR="001E1B37" w:rsidRPr="005D3408">
              <w:rPr>
                <w:rFonts w:ascii="Calibri" w:hAnsi="Calibri"/>
                <w:b/>
                <w:bCs/>
                <w:color w:val="000000" w:themeColor="text1"/>
                <w:sz w:val="20"/>
                <w:szCs w:val="20"/>
                <w:lang w:val="ru-RU"/>
              </w:rPr>
              <w:t>-</w:t>
            </w:r>
            <w:r w:rsidRPr="005D3408">
              <w:rPr>
                <w:rFonts w:ascii="Calibri" w:hAnsi="Calibri"/>
                <w:b/>
                <w:bCs/>
                <w:color w:val="000000" w:themeColor="text1"/>
                <w:sz w:val="20"/>
                <w:szCs w:val="20"/>
                <w:lang w:val="ru-RU"/>
              </w:rPr>
              <w:t>R</w:t>
            </w:r>
            <w:r w:rsidRPr="001E1B37">
              <w:rPr>
                <w:rFonts w:ascii="Calibri" w:hAnsi="Calibri"/>
                <w:color w:val="000000" w:themeColor="text1"/>
                <w:sz w:val="20"/>
                <w:szCs w:val="20"/>
                <w:lang w:val="ru-RU"/>
              </w:rPr>
              <w:t>. Для целей этих исследований ВКР-15 решила поручить Бюро опубликовать циркулярное письмо, содержащее общий формат, согласно которому администрации могут пожелать представить Бюро на добровольной основе, по мере доступности и только для сведения, характеристики и количество типовых земных станций, развернутых в их странах.</w:t>
            </w:r>
          </w:p>
        </w:tc>
      </w:tr>
      <w:tr w:rsidR="00E3253B" w:rsidRPr="00D31678" w:rsidTr="007E0BB9">
        <w:tc>
          <w:tcPr>
            <w:tcW w:w="2405" w:type="dxa"/>
            <w:vMerge/>
            <w:tcBorders>
              <w:bottom w:val="nil"/>
            </w:tcBorders>
          </w:tcPr>
          <w:p w:rsidR="00E3253B" w:rsidRPr="001E1B37" w:rsidRDefault="00E3253B" w:rsidP="003355B8">
            <w:pPr>
              <w:spacing w:before="40" w:after="40"/>
              <w:rPr>
                <w:rFonts w:ascii="Calibri" w:hAnsi="Calibri"/>
                <w:b/>
                <w:color w:val="000000" w:themeColor="text1"/>
                <w:sz w:val="20"/>
                <w:szCs w:val="20"/>
                <w:lang w:val="ru-RU"/>
              </w:rPr>
            </w:pPr>
          </w:p>
        </w:tc>
        <w:tc>
          <w:tcPr>
            <w:tcW w:w="2268" w:type="dxa"/>
            <w:tcBorders>
              <w:bottom w:val="nil"/>
            </w:tcBorders>
          </w:tcPr>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1E1B37">
              <w:rPr>
                <w:rFonts w:ascii="Calibri" w:hAnsi="Calibri"/>
                <w:b/>
                <w:color w:val="000000" w:themeColor="text1"/>
                <w:sz w:val="20"/>
                <w:szCs w:val="20"/>
                <w:lang w:val="ru-RU"/>
              </w:rPr>
              <w:t>1.39</w:t>
            </w:r>
            <w:r w:rsidR="002731F9" w:rsidRPr="001E1B37">
              <w:rPr>
                <w:rFonts w:ascii="Calibri" w:hAnsi="Calibri"/>
                <w:b/>
                <w:color w:val="000000" w:themeColor="text1"/>
                <w:sz w:val="20"/>
                <w:szCs w:val="20"/>
                <w:lang w:val="ru-RU"/>
              </w:rPr>
              <w:t>−1.42</w:t>
            </w:r>
          </w:p>
          <w:p w:rsidR="00E3253B" w:rsidRPr="001E1B37" w:rsidRDefault="00A1222F" w:rsidP="003355B8">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1E1B37">
              <w:rPr>
                <w:rFonts w:ascii="Calibri" w:hAnsi="Calibri"/>
                <w:b/>
                <w:color w:val="000000" w:themeColor="text1"/>
                <w:sz w:val="20"/>
                <w:szCs w:val="20"/>
                <w:lang w:val="ru-RU"/>
              </w:rPr>
              <w:t xml:space="preserve"> 416</w:t>
            </w:r>
          </w:p>
        </w:tc>
        <w:tc>
          <w:tcPr>
            <w:tcW w:w="9923" w:type="dxa"/>
            <w:tcBorders>
              <w:bottom w:val="nil"/>
            </w:tcBorders>
          </w:tcPr>
          <w:p w:rsidR="00E3253B" w:rsidRPr="001E1B37" w:rsidRDefault="001E1B37" w:rsidP="003355B8">
            <w:pPr>
              <w:tabs>
                <w:tab w:val="left" w:pos="1134"/>
                <w:tab w:val="left" w:pos="1871"/>
                <w:tab w:val="left" w:pos="2268"/>
              </w:tabs>
              <w:spacing w:before="40" w:after="40"/>
              <w:rPr>
                <w:rFonts w:ascii="Calibri" w:hAnsi="Calibri"/>
                <w:color w:val="000000" w:themeColor="text1"/>
                <w:sz w:val="20"/>
                <w:szCs w:val="20"/>
                <w:lang w:val="ru-RU"/>
              </w:rPr>
            </w:pPr>
            <w:r w:rsidRPr="001E1B37">
              <w:rPr>
                <w:rFonts w:ascii="Calibri" w:hAnsi="Calibri"/>
                <w:color w:val="000000" w:themeColor="text1"/>
                <w:sz w:val="20"/>
                <w:szCs w:val="20"/>
                <w:lang w:val="ru-RU"/>
              </w:rPr>
              <w:t xml:space="preserve">При обсуждении Отчета Директора и различных дополнительных документов к нему было признано, что в некоторых поднятых вопросах могут с пользой применяться результаты исследований в рамках исследовательских комиссий МСЭ-R. По сути, </w:t>
            </w:r>
            <w:r w:rsidRPr="005D3408">
              <w:rPr>
                <w:rFonts w:ascii="Calibri" w:hAnsi="Calibri"/>
                <w:b/>
                <w:bCs/>
                <w:color w:val="000000" w:themeColor="text1"/>
                <w:sz w:val="20"/>
                <w:szCs w:val="20"/>
                <w:lang w:val="ru-RU"/>
              </w:rPr>
              <w:t>Бюро радиосвязи предлагается</w:t>
            </w:r>
            <w:r w:rsidRPr="001E1B37">
              <w:rPr>
                <w:rFonts w:ascii="Calibri" w:hAnsi="Calibri"/>
                <w:color w:val="000000" w:themeColor="text1"/>
                <w:sz w:val="20"/>
                <w:szCs w:val="20"/>
                <w:lang w:val="ru-RU"/>
              </w:rPr>
              <w:t xml:space="preserve"> передать эти вопросы, как только они будут определены и если это будет необходимым, МСЭ-R для проведения такого исследования. Кроме того, было бы полезным, чтобы проект Отчета Директора, или по крайней мере проект Части 2 этого Отчета, мог быть своевременно представлен для ПСК19-2. Наконец, Директору предлагается рассмотреть структуру отчета, наряду с очертаниями структуры ВКР-19.</w:t>
            </w:r>
          </w:p>
          <w:p w:rsidR="00E3253B" w:rsidRPr="004327A9" w:rsidRDefault="00E3253B" w:rsidP="004F46B2">
            <w:pPr>
              <w:spacing w:after="40"/>
              <w:rPr>
                <w:rFonts w:ascii="Calibri" w:hAnsi="Calibri"/>
                <w:color w:val="000000" w:themeColor="text1"/>
                <w:sz w:val="20"/>
                <w:szCs w:val="20"/>
                <w:lang w:val="ru-RU"/>
              </w:rPr>
            </w:pPr>
            <w:r w:rsidRPr="001E1B37">
              <w:rPr>
                <w:rFonts w:ascii="Calibri" w:hAnsi="Calibri"/>
                <w:color w:val="000000" w:themeColor="text1"/>
                <w:sz w:val="20"/>
                <w:szCs w:val="20"/>
                <w:lang w:val="ru-RU"/>
              </w:rPr>
              <w:br w:type="page"/>
            </w:r>
            <w:r w:rsidR="001E1B37" w:rsidRPr="001E1B37">
              <w:rPr>
                <w:rFonts w:ascii="Calibri" w:hAnsi="Calibri"/>
                <w:color w:val="000000" w:themeColor="text1"/>
                <w:sz w:val="20"/>
                <w:szCs w:val="20"/>
                <w:lang w:val="ru-RU"/>
              </w:rPr>
              <w:t>В Приложении представлена подробная информация о результатах обсуждений Отчета Директора Комитетом 5.</w:t>
            </w:r>
          </w:p>
        </w:tc>
      </w:tr>
      <w:tr w:rsidR="004327A9" w:rsidRPr="00D87572" w:rsidTr="00001581">
        <w:tc>
          <w:tcPr>
            <w:tcW w:w="2405" w:type="dxa"/>
            <w:tcBorders>
              <w:top w:val="nil"/>
              <w:bottom w:val="nil"/>
            </w:tcBorders>
          </w:tcPr>
          <w:p w:rsidR="004327A9" w:rsidRPr="00D87572" w:rsidRDefault="004327A9" w:rsidP="007E0BB9">
            <w:pPr>
              <w:spacing w:before="360"/>
              <w:rPr>
                <w:b/>
                <w:color w:val="000000" w:themeColor="text1"/>
                <w:sz w:val="20"/>
                <w:szCs w:val="20"/>
                <w:lang w:val="ru-RU"/>
              </w:rPr>
            </w:pPr>
          </w:p>
        </w:tc>
        <w:tc>
          <w:tcPr>
            <w:tcW w:w="2268" w:type="dxa"/>
            <w:tcBorders>
              <w:top w:val="nil"/>
              <w:bottom w:val="nil"/>
            </w:tcBorders>
          </w:tcPr>
          <w:p w:rsidR="004327A9" w:rsidRPr="00D87572" w:rsidRDefault="004327A9" w:rsidP="007E0BB9">
            <w:pPr>
              <w:spacing w:before="360"/>
              <w:rPr>
                <w:b/>
                <w:color w:val="000000" w:themeColor="text1"/>
                <w:sz w:val="20"/>
                <w:szCs w:val="20"/>
                <w:lang w:val="ru-RU"/>
              </w:rPr>
            </w:pPr>
          </w:p>
        </w:tc>
        <w:tc>
          <w:tcPr>
            <w:tcW w:w="9923" w:type="dxa"/>
            <w:tcBorders>
              <w:top w:val="nil"/>
              <w:bottom w:val="nil"/>
            </w:tcBorders>
          </w:tcPr>
          <w:p w:rsidR="004327A9" w:rsidRPr="007E0BB9" w:rsidRDefault="004327A9" w:rsidP="00581572">
            <w:pPr>
              <w:spacing w:before="240"/>
              <w:jc w:val="center"/>
              <w:rPr>
                <w:rFonts w:ascii="Calibri" w:hAnsi="Calibri"/>
                <w:lang w:val="ru-RU"/>
              </w:rPr>
            </w:pPr>
            <w:r w:rsidRPr="004327A9">
              <w:rPr>
                <w:rFonts w:ascii="Calibri" w:hAnsi="Calibri"/>
                <w:lang w:val="ru-RU"/>
              </w:rPr>
              <w:t>ПРИЛОЖЕНИЕ</w:t>
            </w:r>
          </w:p>
        </w:tc>
      </w:tr>
      <w:tr w:rsidR="001E1B37" w:rsidRPr="00D31678" w:rsidTr="00001581">
        <w:tc>
          <w:tcPr>
            <w:tcW w:w="2405" w:type="dxa"/>
            <w:tcBorders>
              <w:top w:val="nil"/>
              <w:bottom w:val="single" w:sz="4" w:space="0" w:color="auto"/>
            </w:tcBorders>
          </w:tcPr>
          <w:p w:rsidR="001E1B37" w:rsidRPr="00D87572" w:rsidRDefault="001E1B37" w:rsidP="007E0BB9">
            <w:pPr>
              <w:spacing w:before="40" w:after="40"/>
              <w:rPr>
                <w:b/>
                <w:color w:val="000000" w:themeColor="text1"/>
                <w:sz w:val="20"/>
                <w:szCs w:val="20"/>
                <w:lang w:val="ru-RU"/>
              </w:rPr>
            </w:pPr>
          </w:p>
        </w:tc>
        <w:tc>
          <w:tcPr>
            <w:tcW w:w="2268" w:type="dxa"/>
            <w:tcBorders>
              <w:top w:val="nil"/>
              <w:bottom w:val="single" w:sz="4" w:space="0" w:color="auto"/>
            </w:tcBorders>
          </w:tcPr>
          <w:p w:rsidR="001E1B37" w:rsidRPr="00D87572" w:rsidRDefault="001E1B37" w:rsidP="007E0BB9">
            <w:pPr>
              <w:spacing w:before="40" w:after="40"/>
              <w:rPr>
                <w:b/>
                <w:color w:val="000000" w:themeColor="text1"/>
                <w:sz w:val="20"/>
                <w:szCs w:val="20"/>
                <w:lang w:val="ru-RU"/>
              </w:rPr>
            </w:pPr>
          </w:p>
        </w:tc>
        <w:tc>
          <w:tcPr>
            <w:tcW w:w="9923" w:type="dxa"/>
            <w:tcBorders>
              <w:top w:val="nil"/>
              <w:bottom w:val="single" w:sz="4" w:space="0" w:color="auto"/>
            </w:tcBorders>
          </w:tcPr>
          <w:p w:rsidR="001E1B37" w:rsidRPr="00E34203" w:rsidRDefault="004327A9" w:rsidP="00E34203">
            <w:pPr>
              <w:pStyle w:val="PartNo"/>
              <w:spacing w:before="120" w:after="40"/>
              <w:rPr>
                <w:rFonts w:ascii="Calibri" w:hAnsi="Calibri"/>
                <w:sz w:val="20"/>
                <w:szCs w:val="20"/>
                <w:lang w:val="ru-RU"/>
              </w:rPr>
            </w:pPr>
            <w:r w:rsidRPr="00E34203">
              <w:rPr>
                <w:rFonts w:ascii="Calibri" w:hAnsi="Calibri"/>
                <w:sz w:val="20"/>
                <w:szCs w:val="20"/>
                <w:lang w:val="ru-RU"/>
              </w:rPr>
              <w:t>ЧАСТЬ</w:t>
            </w:r>
            <w:r w:rsidR="001E1B37" w:rsidRPr="00E34203">
              <w:rPr>
                <w:rFonts w:ascii="Calibri" w:hAnsi="Calibri"/>
                <w:sz w:val="20"/>
                <w:szCs w:val="20"/>
                <w:lang w:val="ru-RU"/>
              </w:rPr>
              <w:t xml:space="preserve"> 2</w:t>
            </w:r>
          </w:p>
          <w:p w:rsidR="003355B8" w:rsidRPr="00A77FBC" w:rsidRDefault="003355B8" w:rsidP="007E0BB9">
            <w:pPr>
              <w:pStyle w:val="Parttitle"/>
              <w:spacing w:before="40" w:after="40" w:line="240" w:lineRule="auto"/>
              <w:rPr>
                <w:rFonts w:ascii="Calibri" w:hAnsi="Calibri"/>
                <w:sz w:val="20"/>
                <w:szCs w:val="20"/>
                <w:lang w:val="ru-RU" w:eastAsia="zh-CN"/>
              </w:rPr>
            </w:pPr>
            <w:r w:rsidRPr="00A77FBC">
              <w:rPr>
                <w:rFonts w:ascii="Calibri" w:hAnsi="Calibri"/>
                <w:sz w:val="20"/>
                <w:szCs w:val="20"/>
                <w:lang w:val="ru-RU" w:eastAsia="zh-CN"/>
              </w:rPr>
              <w:t xml:space="preserve">Опыт применения радиорегламентарных процедур </w:t>
            </w:r>
            <w:r w:rsidRPr="00A77FBC">
              <w:rPr>
                <w:rFonts w:ascii="Calibri" w:hAnsi="Calibri"/>
                <w:sz w:val="20"/>
                <w:szCs w:val="20"/>
                <w:lang w:val="ru-RU" w:eastAsia="zh-CN"/>
              </w:rPr>
              <w:br/>
              <w:t>и другие связанные с этим вопросы</w:t>
            </w:r>
          </w:p>
          <w:p w:rsidR="003355B8" w:rsidRPr="00A77FBC" w:rsidRDefault="003355B8" w:rsidP="00581572">
            <w:pPr>
              <w:pStyle w:val="Heading1"/>
              <w:spacing w:before="80" w:after="80" w:line="240" w:lineRule="auto"/>
              <w:outlineLvl w:val="0"/>
              <w:rPr>
                <w:rFonts w:ascii="Calibri" w:hAnsi="Calibri"/>
                <w:sz w:val="20"/>
                <w:szCs w:val="20"/>
                <w:lang w:val="ru-RU" w:eastAsia="zh-CN"/>
              </w:rPr>
            </w:pPr>
            <w:r w:rsidRPr="00A77FBC">
              <w:rPr>
                <w:rFonts w:ascii="Calibri" w:hAnsi="Calibri"/>
                <w:sz w:val="20"/>
                <w:szCs w:val="20"/>
                <w:lang w:val="ru-RU" w:eastAsia="zh-CN"/>
              </w:rPr>
              <w:t>2</w:t>
            </w:r>
            <w:r w:rsidRPr="00A77FBC">
              <w:rPr>
                <w:rFonts w:ascii="Calibri" w:hAnsi="Calibri"/>
                <w:sz w:val="20"/>
                <w:szCs w:val="20"/>
                <w:lang w:val="ru-RU" w:eastAsia="zh-CN"/>
              </w:rPr>
              <w:tab/>
              <w:t>Подготовка Регламента радиосвязи (издания 2012 года)</w:t>
            </w:r>
          </w:p>
          <w:p w:rsidR="003355B8" w:rsidRPr="00A77FBC" w:rsidRDefault="003355B8"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2.1</w:t>
            </w:r>
            <w:r w:rsidRPr="00A77FBC">
              <w:rPr>
                <w:rFonts w:ascii="Calibri" w:hAnsi="Calibri"/>
                <w:sz w:val="20"/>
                <w:szCs w:val="20"/>
                <w:lang w:val="ru-RU" w:eastAsia="zh-CN"/>
              </w:rPr>
              <w:tab/>
              <w:t>Общие замечания</w:t>
            </w:r>
          </w:p>
          <w:p w:rsidR="001E1B37" w:rsidRPr="00A77FBC" w:rsidRDefault="003355B8" w:rsidP="00581572">
            <w:pPr>
              <w:pStyle w:val="Heading2"/>
              <w:spacing w:before="80" w:after="80" w:line="240" w:lineRule="auto"/>
              <w:outlineLvl w:val="1"/>
              <w:rPr>
                <w:rFonts w:ascii="Calibri" w:hAnsi="Calibri"/>
                <w:sz w:val="20"/>
                <w:szCs w:val="20"/>
                <w:lang w:val="ru-RU" w:eastAsia="zh-CN"/>
              </w:rPr>
            </w:pPr>
            <w:bookmarkStart w:id="1" w:name="_Toc425411656"/>
            <w:r w:rsidRPr="00A77FBC">
              <w:rPr>
                <w:rFonts w:ascii="Calibri" w:hAnsi="Calibri"/>
                <w:sz w:val="20"/>
                <w:szCs w:val="20"/>
                <w:lang w:val="ru-RU" w:eastAsia="zh-CN"/>
              </w:rPr>
              <w:t>2.2.2</w:t>
            </w:r>
            <w:r w:rsidRPr="00A77FBC">
              <w:rPr>
                <w:rFonts w:ascii="Calibri" w:hAnsi="Calibri"/>
                <w:sz w:val="20"/>
                <w:szCs w:val="20"/>
                <w:lang w:val="ru-RU" w:eastAsia="zh-CN"/>
              </w:rPr>
              <w:tab/>
              <w:t>Противоречия, положения, в которых отсутствует определенность</w:t>
            </w:r>
            <w:bookmarkEnd w:id="1"/>
            <w:r w:rsidRPr="00A77FBC">
              <w:rPr>
                <w:rFonts w:ascii="Calibri" w:hAnsi="Calibri"/>
                <w:sz w:val="20"/>
                <w:szCs w:val="20"/>
                <w:lang w:val="ru-RU" w:eastAsia="zh-CN"/>
              </w:rPr>
              <w:t xml:space="preserve"> </w:t>
            </w:r>
          </w:p>
        </w:tc>
      </w:tr>
      <w:tr w:rsidR="003355B8" w:rsidRPr="00D31678" w:rsidTr="00001581">
        <w:tc>
          <w:tcPr>
            <w:tcW w:w="2405" w:type="dxa"/>
            <w:tcBorders>
              <w:top w:val="single" w:sz="4" w:space="0" w:color="auto"/>
            </w:tcBorders>
          </w:tcPr>
          <w:p w:rsidR="003355B8" w:rsidRPr="00D87572" w:rsidRDefault="003355B8" w:rsidP="00D31678">
            <w:pPr>
              <w:pageBreakBefore/>
              <w:spacing w:before="40" w:after="40"/>
              <w:rPr>
                <w:b/>
                <w:color w:val="000000" w:themeColor="text1"/>
                <w:sz w:val="20"/>
                <w:szCs w:val="20"/>
                <w:lang w:val="ru-RU"/>
              </w:rPr>
            </w:pPr>
          </w:p>
        </w:tc>
        <w:tc>
          <w:tcPr>
            <w:tcW w:w="2268" w:type="dxa"/>
            <w:tcBorders>
              <w:top w:val="single" w:sz="4" w:space="0" w:color="auto"/>
            </w:tcBorders>
          </w:tcPr>
          <w:p w:rsidR="003355B8" w:rsidRPr="00D87572" w:rsidRDefault="003355B8" w:rsidP="007E0BB9">
            <w:pPr>
              <w:spacing w:before="40" w:after="40"/>
              <w:rPr>
                <w:b/>
                <w:color w:val="000000" w:themeColor="text1"/>
                <w:sz w:val="20"/>
                <w:szCs w:val="20"/>
                <w:lang w:val="ru-RU"/>
              </w:rPr>
            </w:pPr>
          </w:p>
        </w:tc>
        <w:tc>
          <w:tcPr>
            <w:tcW w:w="9923" w:type="dxa"/>
            <w:tcBorders>
              <w:top w:val="single" w:sz="4" w:space="0" w:color="auto"/>
            </w:tcBorders>
          </w:tcPr>
          <w:p w:rsidR="003355B8" w:rsidRPr="003355B8" w:rsidRDefault="003355B8" w:rsidP="00D31678">
            <w:pPr>
              <w:pStyle w:val="TableNo"/>
              <w:pageBreakBefore/>
              <w:spacing w:before="120"/>
              <w:rPr>
                <w:rFonts w:ascii="Calibri" w:hAnsi="Calibri"/>
                <w:sz w:val="20"/>
                <w:lang w:eastAsia="zh-CN"/>
              </w:rPr>
            </w:pPr>
            <w:r w:rsidRPr="003355B8">
              <w:rPr>
                <w:rFonts w:ascii="Calibri" w:hAnsi="Calibri"/>
                <w:sz w:val="20"/>
              </w:rPr>
              <w:t xml:space="preserve">ТАБЛИЦА  </w:t>
            </w:r>
            <w:r w:rsidRPr="003355B8">
              <w:rPr>
                <w:rFonts w:ascii="Calibri" w:hAnsi="Calibri"/>
                <w:sz w:val="20"/>
                <w:lang w:eastAsia="zh-CN"/>
              </w:rPr>
              <w:t>2</w:t>
            </w:r>
          </w:p>
          <w:p w:rsidR="003355B8" w:rsidRPr="003355B8" w:rsidRDefault="003355B8" w:rsidP="007E0BB9">
            <w:pPr>
              <w:pStyle w:val="Tabletitle"/>
              <w:rPr>
                <w:rFonts w:ascii="Calibri" w:hAnsi="Calibri"/>
                <w:sz w:val="20"/>
              </w:rPr>
            </w:pPr>
            <w:r w:rsidRPr="003355B8">
              <w:rPr>
                <w:rFonts w:ascii="Calibri" w:hAnsi="Calibri"/>
                <w:sz w:val="20"/>
              </w:rPr>
              <w:t>Противоречия в РР, положения, в которых отсутствует определенность</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977"/>
              <w:gridCol w:w="1249"/>
              <w:gridCol w:w="8"/>
              <w:gridCol w:w="2861"/>
              <w:gridCol w:w="4055"/>
            </w:tblGrid>
            <w:tr w:rsidR="003355B8" w:rsidRPr="003355B8" w:rsidTr="00CA5702">
              <w:trPr>
                <w:cantSplit/>
                <w:tblHeader/>
              </w:trPr>
              <w:tc>
                <w:tcPr>
                  <w:tcW w:w="462" w:type="dxa"/>
                  <w:shd w:val="clear" w:color="auto" w:fill="FFFFFF" w:themeFill="background1"/>
                  <w:vAlign w:val="center"/>
                </w:tcPr>
                <w:p w:rsidR="003355B8" w:rsidRPr="003355B8" w:rsidRDefault="003355B8" w:rsidP="00E34203">
                  <w:pPr>
                    <w:pStyle w:val="Tablehead"/>
                    <w:spacing w:before="40" w:after="40"/>
                    <w:rPr>
                      <w:szCs w:val="20"/>
                      <w:lang w:val="ru-RU"/>
                    </w:rPr>
                  </w:pPr>
                  <w:r w:rsidRPr="003355B8">
                    <w:rPr>
                      <w:szCs w:val="20"/>
                      <w:lang w:val="ru-RU"/>
                    </w:rPr>
                    <w:t>№</w:t>
                  </w:r>
                </w:p>
              </w:tc>
              <w:tc>
                <w:tcPr>
                  <w:tcW w:w="977" w:type="dxa"/>
                  <w:shd w:val="clear" w:color="auto" w:fill="FFFFFF" w:themeFill="background1"/>
                  <w:vAlign w:val="center"/>
                </w:tcPr>
                <w:p w:rsidR="003355B8" w:rsidRPr="003355B8" w:rsidRDefault="003355B8" w:rsidP="00E34203">
                  <w:pPr>
                    <w:pStyle w:val="Tablehead"/>
                    <w:spacing w:before="40" w:after="40"/>
                    <w:rPr>
                      <w:szCs w:val="20"/>
                      <w:lang w:val="ru-RU"/>
                    </w:rPr>
                  </w:pPr>
                  <w:r w:rsidRPr="003355B8">
                    <w:rPr>
                      <w:szCs w:val="20"/>
                      <w:lang w:val="ru-RU"/>
                    </w:rPr>
                    <w:t>Язык</w:t>
                  </w:r>
                </w:p>
              </w:tc>
              <w:tc>
                <w:tcPr>
                  <w:tcW w:w="1249" w:type="dxa"/>
                  <w:vAlign w:val="center"/>
                </w:tcPr>
                <w:p w:rsidR="003355B8" w:rsidRPr="003355B8" w:rsidRDefault="003355B8" w:rsidP="00E34203">
                  <w:pPr>
                    <w:pStyle w:val="Tablehead"/>
                    <w:spacing w:before="40" w:after="40"/>
                    <w:rPr>
                      <w:szCs w:val="20"/>
                      <w:lang w:val="ru-RU"/>
                    </w:rPr>
                  </w:pPr>
                  <w:r w:rsidRPr="003355B8">
                    <w:rPr>
                      <w:szCs w:val="20"/>
                      <w:lang w:val="ru-RU"/>
                    </w:rPr>
                    <w:t>Страница – положение</w:t>
                  </w:r>
                </w:p>
              </w:tc>
              <w:tc>
                <w:tcPr>
                  <w:tcW w:w="2869" w:type="dxa"/>
                  <w:gridSpan w:val="2"/>
                  <w:vAlign w:val="center"/>
                </w:tcPr>
                <w:p w:rsidR="003355B8" w:rsidRPr="003355B8" w:rsidRDefault="003355B8" w:rsidP="00E34203">
                  <w:pPr>
                    <w:pStyle w:val="Tablehead"/>
                    <w:spacing w:before="40" w:after="40"/>
                    <w:rPr>
                      <w:szCs w:val="20"/>
                      <w:lang w:val="ru-RU"/>
                    </w:rPr>
                  </w:pPr>
                  <w:r w:rsidRPr="003355B8">
                    <w:rPr>
                      <w:szCs w:val="20"/>
                      <w:lang w:val="ru-RU"/>
                    </w:rPr>
                    <w:t>Содержание противоречия</w:t>
                  </w:r>
                </w:p>
              </w:tc>
              <w:tc>
                <w:tcPr>
                  <w:tcW w:w="4055" w:type="dxa"/>
                  <w:vAlign w:val="center"/>
                </w:tcPr>
                <w:p w:rsidR="003355B8" w:rsidRPr="003355B8" w:rsidRDefault="003355B8" w:rsidP="00E34203">
                  <w:pPr>
                    <w:pStyle w:val="Tablehead"/>
                    <w:spacing w:before="40" w:after="40"/>
                    <w:rPr>
                      <w:szCs w:val="20"/>
                      <w:lang w:val="ru-RU"/>
                    </w:rPr>
                  </w:pPr>
                  <w:r w:rsidRPr="003355B8">
                    <w:rPr>
                      <w:szCs w:val="20"/>
                      <w:lang w:val="ru-RU"/>
                    </w:rPr>
                    <w:t>Возможные корректирующие меры</w:t>
                  </w:r>
                </w:p>
              </w:tc>
            </w:tr>
            <w:tr w:rsidR="003355B8" w:rsidRPr="003355B8" w:rsidTr="00CA5702">
              <w:trPr>
                <w:cantSplit/>
              </w:trPr>
              <w:tc>
                <w:tcPr>
                  <w:tcW w:w="462" w:type="dxa"/>
                  <w:shd w:val="clear" w:color="auto" w:fill="FFFFFF" w:themeFill="background1"/>
                </w:tcPr>
                <w:p w:rsidR="003355B8" w:rsidRPr="003355B8" w:rsidRDefault="003355B8" w:rsidP="00E34203">
                  <w:pPr>
                    <w:pStyle w:val="Tabletext"/>
                    <w:keepNext/>
                    <w:keepLines/>
                    <w:jc w:val="center"/>
                    <w:rPr>
                      <w:szCs w:val="20"/>
                    </w:rPr>
                  </w:pPr>
                  <w:r w:rsidRPr="003355B8">
                    <w:rPr>
                      <w:szCs w:val="20"/>
                    </w:rPr>
                    <w:t>7</w:t>
                  </w:r>
                </w:p>
              </w:tc>
              <w:tc>
                <w:tcPr>
                  <w:tcW w:w="977" w:type="dxa"/>
                  <w:shd w:val="clear" w:color="auto" w:fill="FFFFFF" w:themeFill="background1"/>
                  <w:vAlign w:val="center"/>
                </w:tcPr>
                <w:p w:rsidR="003355B8" w:rsidRPr="003355B8" w:rsidRDefault="003355B8" w:rsidP="00E34203">
                  <w:pPr>
                    <w:pStyle w:val="Tabletext"/>
                    <w:jc w:val="center"/>
                    <w:rPr>
                      <w:b/>
                      <w:bCs/>
                      <w:szCs w:val="20"/>
                    </w:rPr>
                  </w:pPr>
                </w:p>
              </w:tc>
              <w:tc>
                <w:tcPr>
                  <w:tcW w:w="1257" w:type="dxa"/>
                  <w:gridSpan w:val="2"/>
                  <w:vAlign w:val="center"/>
                </w:tcPr>
                <w:p w:rsidR="003355B8" w:rsidRPr="003355B8" w:rsidRDefault="003355B8" w:rsidP="00E34203">
                  <w:pPr>
                    <w:pStyle w:val="Tabletext"/>
                    <w:jc w:val="center"/>
                    <w:rPr>
                      <w:b/>
                      <w:bCs/>
                      <w:szCs w:val="20"/>
                    </w:rPr>
                  </w:pPr>
                  <w:r w:rsidRPr="003355B8">
                    <w:rPr>
                      <w:b/>
                      <w:bCs/>
                      <w:szCs w:val="20"/>
                    </w:rPr>
                    <w:t>Том 1</w:t>
                  </w:r>
                </w:p>
              </w:tc>
              <w:tc>
                <w:tcPr>
                  <w:tcW w:w="2861" w:type="dxa"/>
                  <w:vAlign w:val="center"/>
                </w:tcPr>
                <w:p w:rsidR="003355B8" w:rsidRPr="003355B8" w:rsidRDefault="003355B8" w:rsidP="00E34203">
                  <w:pPr>
                    <w:pStyle w:val="Tabletext"/>
                    <w:jc w:val="center"/>
                    <w:rPr>
                      <w:b/>
                      <w:bCs/>
                      <w:szCs w:val="20"/>
                    </w:rPr>
                  </w:pPr>
                  <w:r w:rsidRPr="003355B8">
                    <w:rPr>
                      <w:b/>
                      <w:bCs/>
                      <w:szCs w:val="20"/>
                    </w:rPr>
                    <w:t>Статья 11</w:t>
                  </w:r>
                </w:p>
              </w:tc>
              <w:tc>
                <w:tcPr>
                  <w:tcW w:w="4055" w:type="dxa"/>
                  <w:shd w:val="clear" w:color="auto" w:fill="FFFFFF"/>
                  <w:vAlign w:val="center"/>
                </w:tcPr>
                <w:p w:rsidR="003355B8" w:rsidRPr="003355B8" w:rsidRDefault="003355B8" w:rsidP="00E34203">
                  <w:pPr>
                    <w:pStyle w:val="Tabletext"/>
                    <w:jc w:val="center"/>
                    <w:rPr>
                      <w:b/>
                      <w:bCs/>
                      <w:szCs w:val="20"/>
                    </w:rPr>
                  </w:pPr>
                  <w:r w:rsidRPr="003355B8">
                    <w:rPr>
                      <w:b/>
                      <w:bCs/>
                      <w:szCs w:val="20"/>
                    </w:rPr>
                    <w:t>Статья 11</w:t>
                  </w:r>
                </w:p>
              </w:tc>
            </w:tr>
            <w:tr w:rsidR="003355B8" w:rsidRPr="00D31678" w:rsidTr="00CA5702">
              <w:trPr>
                <w:cantSplit/>
              </w:trPr>
              <w:tc>
                <w:tcPr>
                  <w:tcW w:w="462" w:type="dxa"/>
                  <w:shd w:val="clear" w:color="auto" w:fill="FFFFFF" w:themeFill="background1"/>
                </w:tcPr>
                <w:p w:rsidR="003355B8" w:rsidRPr="003355B8" w:rsidRDefault="003355B8" w:rsidP="00E34203">
                  <w:pPr>
                    <w:pStyle w:val="Tabletext"/>
                    <w:jc w:val="center"/>
                    <w:rPr>
                      <w:szCs w:val="20"/>
                    </w:rPr>
                  </w:pPr>
                  <w:r w:rsidRPr="003355B8">
                    <w:rPr>
                      <w:szCs w:val="20"/>
                    </w:rPr>
                    <w:t>8</w:t>
                  </w:r>
                </w:p>
              </w:tc>
              <w:tc>
                <w:tcPr>
                  <w:tcW w:w="977" w:type="dxa"/>
                  <w:shd w:val="clear" w:color="auto" w:fill="FFFFFF" w:themeFill="background1"/>
                </w:tcPr>
                <w:p w:rsidR="003355B8" w:rsidRPr="003355B8" w:rsidRDefault="003355B8" w:rsidP="00E34203">
                  <w:pPr>
                    <w:pStyle w:val="Tabletext"/>
                    <w:jc w:val="center"/>
                    <w:rPr>
                      <w:szCs w:val="20"/>
                    </w:rPr>
                  </w:pPr>
                  <w:r w:rsidRPr="003355B8">
                    <w:rPr>
                      <w:szCs w:val="20"/>
                    </w:rPr>
                    <w:t>Все</w:t>
                  </w:r>
                </w:p>
              </w:tc>
              <w:tc>
                <w:tcPr>
                  <w:tcW w:w="1249" w:type="dxa"/>
                </w:tcPr>
                <w:p w:rsidR="003355B8" w:rsidRPr="003355B8" w:rsidRDefault="003355B8" w:rsidP="00E34203">
                  <w:pPr>
                    <w:pStyle w:val="Tabletext"/>
                    <w:jc w:val="center"/>
                    <w:rPr>
                      <w:szCs w:val="20"/>
                    </w:rPr>
                  </w:pPr>
                  <w:r w:rsidRPr="003355B8">
                    <w:rPr>
                      <w:szCs w:val="20"/>
                    </w:rPr>
                    <w:t>210</w:t>
                  </w:r>
                </w:p>
              </w:tc>
              <w:tc>
                <w:tcPr>
                  <w:tcW w:w="2869" w:type="dxa"/>
                  <w:gridSpan w:val="2"/>
                </w:tcPr>
                <w:p w:rsidR="003355B8" w:rsidRPr="003355B8" w:rsidRDefault="003355B8" w:rsidP="00E34203">
                  <w:pPr>
                    <w:pStyle w:val="Tabletext"/>
                    <w:rPr>
                      <w:b/>
                      <w:bCs/>
                      <w:szCs w:val="20"/>
                    </w:rPr>
                  </w:pPr>
                  <w:r w:rsidRPr="003355B8">
                    <w:rPr>
                      <w:b/>
                      <w:bCs/>
                      <w:szCs w:val="20"/>
                    </w:rPr>
                    <w:t>11.48</w:t>
                  </w:r>
                </w:p>
              </w:tc>
              <w:tc>
                <w:tcPr>
                  <w:tcW w:w="4055" w:type="dxa"/>
                </w:tcPr>
                <w:p w:rsidR="003355B8" w:rsidRPr="00A77FBC" w:rsidRDefault="003355B8" w:rsidP="00E34203">
                  <w:pPr>
                    <w:pStyle w:val="Tabletext"/>
                    <w:rPr>
                      <w:szCs w:val="20"/>
                      <w:lang w:val="ru-RU"/>
                    </w:rPr>
                  </w:pPr>
                  <w:r w:rsidRPr="00A77FBC">
                    <w:rPr>
                      <w:szCs w:val="20"/>
                      <w:lang w:val="ru-RU"/>
                    </w:rPr>
                    <w:t>Несоответствие между п. 11.48 и п. 8 Дополнения</w:t>
                  </w:r>
                  <w:r w:rsidRPr="003355B8">
                    <w:rPr>
                      <w:szCs w:val="20"/>
                    </w:rPr>
                    <w:t> </w:t>
                  </w:r>
                  <w:r w:rsidRPr="00A77FBC">
                    <w:rPr>
                      <w:szCs w:val="20"/>
                      <w:lang w:val="ru-RU"/>
                    </w:rPr>
                    <w:t>1 к Резолюции 552; в п. 11.48 следует добавить "через 30 дней после окончания семилетнего периода".</w:t>
                  </w:r>
                </w:p>
              </w:tc>
            </w:tr>
          </w:tbl>
          <w:p w:rsidR="003355B8" w:rsidRPr="00D87572" w:rsidRDefault="003355B8" w:rsidP="007E0BB9">
            <w:pPr>
              <w:spacing w:before="40" w:after="40"/>
              <w:rPr>
                <w:color w:val="000000" w:themeColor="text1"/>
                <w:sz w:val="20"/>
                <w:szCs w:val="20"/>
                <w:highlight w:val="yellow"/>
                <w:lang w:val="ru-RU"/>
              </w:rPr>
            </w:pPr>
          </w:p>
        </w:tc>
      </w:tr>
      <w:tr w:rsidR="001E1B37" w:rsidRPr="00D31678" w:rsidTr="0043433E">
        <w:tc>
          <w:tcPr>
            <w:tcW w:w="2405" w:type="dxa"/>
          </w:tcPr>
          <w:p w:rsidR="001E1B37" w:rsidRPr="00D87572" w:rsidRDefault="001E1B37" w:rsidP="007E0BB9">
            <w:pPr>
              <w:spacing w:before="40" w:after="40"/>
              <w:rPr>
                <w:b/>
                <w:color w:val="000000" w:themeColor="text1"/>
                <w:sz w:val="20"/>
                <w:szCs w:val="20"/>
                <w:lang w:val="ru-RU"/>
              </w:rPr>
            </w:pPr>
          </w:p>
        </w:tc>
        <w:tc>
          <w:tcPr>
            <w:tcW w:w="2268" w:type="dxa"/>
          </w:tcPr>
          <w:p w:rsidR="001E1B37" w:rsidRPr="00D87572" w:rsidRDefault="001E1B37" w:rsidP="007E0BB9">
            <w:pPr>
              <w:spacing w:before="40" w:after="40"/>
              <w:rPr>
                <w:b/>
                <w:color w:val="000000" w:themeColor="text1"/>
                <w:sz w:val="20"/>
                <w:szCs w:val="20"/>
                <w:lang w:val="ru-RU"/>
              </w:rPr>
            </w:pPr>
          </w:p>
        </w:tc>
        <w:tc>
          <w:tcPr>
            <w:tcW w:w="9923" w:type="dxa"/>
          </w:tcPr>
          <w:p w:rsidR="001E1B37" w:rsidRPr="00D87572" w:rsidRDefault="000205A4" w:rsidP="00E34203">
            <w:pPr>
              <w:spacing w:before="40" w:after="40"/>
              <w:rPr>
                <w:rFonts w:ascii="Calibri" w:hAnsi="Calibri"/>
                <w:color w:val="000000" w:themeColor="text1"/>
                <w:sz w:val="20"/>
                <w:szCs w:val="20"/>
                <w:lang w:val="ru-RU"/>
              </w:rPr>
            </w:pPr>
            <w:r w:rsidRPr="000205A4">
              <w:rPr>
                <w:rFonts w:ascii="Calibri" w:hAnsi="Calibri"/>
                <w:color w:val="000000" w:themeColor="text1"/>
                <w:sz w:val="20"/>
                <w:szCs w:val="20"/>
                <w:lang w:val="ru-RU"/>
              </w:rPr>
              <w:t>ВКР</w:t>
            </w:r>
            <w:r w:rsidR="00E34203">
              <w:rPr>
                <w:rFonts w:ascii="Calibri" w:hAnsi="Calibri"/>
                <w:color w:val="000000" w:themeColor="text1"/>
                <w:sz w:val="20"/>
                <w:szCs w:val="20"/>
                <w:lang w:val="ru-RU"/>
              </w:rPr>
              <w:t>-</w:t>
            </w:r>
            <w:r w:rsidRPr="000205A4">
              <w:rPr>
                <w:rFonts w:ascii="Calibri" w:hAnsi="Calibri"/>
                <w:color w:val="000000" w:themeColor="text1"/>
                <w:sz w:val="20"/>
                <w:szCs w:val="20"/>
                <w:lang w:val="ru-RU"/>
              </w:rPr>
              <w:t>15 приняла к сведению противоречие между п. 11.48 и п. 8 Дополнения 1 к Резолюции 552 (ВКР</w:t>
            </w:r>
            <w:r w:rsidR="00E34203">
              <w:rPr>
                <w:rFonts w:ascii="Calibri" w:hAnsi="Calibri"/>
                <w:color w:val="000000" w:themeColor="text1"/>
                <w:sz w:val="20"/>
                <w:szCs w:val="20"/>
                <w:lang w:val="ru-RU"/>
              </w:rPr>
              <w:t>-</w:t>
            </w:r>
            <w:r w:rsidRPr="000205A4">
              <w:rPr>
                <w:rFonts w:ascii="Calibri" w:hAnsi="Calibri"/>
                <w:color w:val="000000" w:themeColor="text1"/>
                <w:sz w:val="20"/>
                <w:szCs w:val="20"/>
                <w:lang w:val="ru-RU"/>
              </w:rPr>
              <w:t xml:space="preserve">12), </w:t>
            </w:r>
            <w:r w:rsidRPr="00593CF3">
              <w:rPr>
                <w:rFonts w:ascii="Calibri" w:hAnsi="Calibri"/>
                <w:b/>
                <w:bCs/>
                <w:color w:val="000000" w:themeColor="text1"/>
                <w:sz w:val="20"/>
                <w:szCs w:val="20"/>
                <w:lang w:val="ru-RU"/>
              </w:rPr>
              <w:t>подтвердив понимание</w:t>
            </w:r>
            <w:r w:rsidRPr="000205A4">
              <w:rPr>
                <w:rFonts w:ascii="Calibri" w:hAnsi="Calibri"/>
                <w:color w:val="000000" w:themeColor="text1"/>
                <w:sz w:val="20"/>
                <w:szCs w:val="20"/>
                <w:lang w:val="ru-RU"/>
              </w:rPr>
              <w:t>, что частотные присвоения спутниковых сетей, работающих в полосе 21,4−22 ГГц, должны быть аннулированы Бюро через 30 дней после окончания семилетнего периода с даты получения Бюро соответствующей полной информации согласно п. 9.1 или п. 9.2 РР, в зависимости от случая, и по окончании трехгодичного периода после даты приостановки согласно п. 11.49 РР.</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w:t>
            </w:r>
            <w:r w:rsidRPr="00A77FBC">
              <w:rPr>
                <w:rFonts w:ascii="Calibri" w:hAnsi="Calibri"/>
                <w:sz w:val="20"/>
                <w:szCs w:val="20"/>
                <w:lang w:val="ru-RU" w:eastAsia="zh-CN"/>
              </w:rPr>
              <w:tab/>
              <w:t>Комментарии, касающиеся координации, заявления и регистрации частотных присвоений, воздушных служб, Приложений и Резолюций</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3.2.2</w:t>
            </w:r>
            <w:r w:rsidRPr="00A77FBC">
              <w:rPr>
                <w:rFonts w:ascii="Calibri" w:hAnsi="Calibri"/>
                <w:sz w:val="20"/>
                <w:szCs w:val="20"/>
                <w:lang w:val="ru-RU" w:eastAsia="zh-CN"/>
              </w:rPr>
              <w:tab/>
              <w:t>Статья</w:t>
            </w:r>
            <w:r w:rsidRPr="000205A4">
              <w:rPr>
                <w:rFonts w:ascii="Calibri" w:hAnsi="Calibri"/>
                <w:sz w:val="20"/>
                <w:szCs w:val="20"/>
                <w:lang w:eastAsia="zh-CN"/>
              </w:rPr>
              <w:t> </w:t>
            </w:r>
            <w:r w:rsidRPr="00A77FBC">
              <w:rPr>
                <w:rFonts w:ascii="Calibri" w:hAnsi="Calibri"/>
                <w:sz w:val="20"/>
                <w:szCs w:val="20"/>
                <w:lang w:val="ru-RU" w:eastAsia="zh-CN"/>
              </w:rPr>
              <w:t>9 Регламента радиосвязи</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3.2.2.4.1</w:t>
            </w:r>
            <w:r w:rsidRPr="00A77FBC">
              <w:rPr>
                <w:rFonts w:ascii="Calibri" w:hAnsi="Calibri"/>
                <w:sz w:val="20"/>
                <w:szCs w:val="20"/>
                <w:lang w:val="ru-RU" w:eastAsia="zh-CN"/>
              </w:rPr>
              <w:tab/>
              <w:t>Представление запросов о координации, связанных со спутниковыми системами НГСО</w:t>
            </w:r>
          </w:p>
          <w:p w:rsidR="000205A4" w:rsidRPr="000205A4" w:rsidRDefault="000205A4" w:rsidP="000205A4">
            <w:pPr>
              <w:spacing w:before="40" w:after="40"/>
              <w:rPr>
                <w:rFonts w:ascii="Calibri" w:hAnsi="Calibri"/>
                <w:color w:val="000000" w:themeColor="text1"/>
                <w:sz w:val="20"/>
                <w:szCs w:val="20"/>
                <w:lang w:val="ru-RU"/>
              </w:rPr>
            </w:pPr>
            <w:r w:rsidRPr="00E34203">
              <w:rPr>
                <w:rFonts w:ascii="Calibri" w:hAnsi="Calibri"/>
                <w:b/>
                <w:bCs/>
                <w:color w:val="000000" w:themeColor="text1"/>
                <w:sz w:val="20"/>
                <w:szCs w:val="20"/>
                <w:lang w:val="ru-RU"/>
              </w:rPr>
              <w:t>ВКР</w:t>
            </w:r>
            <w:r w:rsidRPr="00E34203">
              <w:rPr>
                <w:rFonts w:ascii="Calibri" w:hAnsi="Calibri"/>
                <w:b/>
                <w:bCs/>
                <w:color w:val="000000" w:themeColor="text1"/>
                <w:sz w:val="20"/>
                <w:szCs w:val="20"/>
                <w:lang w:val="ru-RU"/>
              </w:rPr>
              <w:noBreakHyphen/>
              <w:t>15 поддержала</w:t>
            </w:r>
            <w:r w:rsidRPr="000205A4">
              <w:rPr>
                <w:rFonts w:ascii="Calibri" w:hAnsi="Calibri"/>
                <w:color w:val="000000" w:themeColor="text1"/>
                <w:sz w:val="20"/>
                <w:szCs w:val="20"/>
                <w:lang w:val="ru-RU"/>
              </w:rPr>
              <w:t xml:space="preserve"> это предложение Директора и рекомендовала РРК разработать соответствующее правило процедуры.</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3.2.2.4.2</w:t>
            </w:r>
            <w:r w:rsidRPr="00A77FBC">
              <w:rPr>
                <w:rFonts w:ascii="Calibri" w:hAnsi="Calibri"/>
                <w:sz w:val="20"/>
                <w:szCs w:val="20"/>
                <w:lang w:val="ru-RU" w:eastAsia="zh-CN"/>
              </w:rPr>
              <w:tab/>
              <w:t>Применение Статьи</w:t>
            </w:r>
            <w:r w:rsidRPr="000205A4">
              <w:rPr>
                <w:rFonts w:ascii="Calibri" w:hAnsi="Calibri"/>
                <w:sz w:val="20"/>
                <w:szCs w:val="20"/>
                <w:lang w:eastAsia="zh-CN"/>
              </w:rPr>
              <w:t> </w:t>
            </w:r>
            <w:r w:rsidRPr="00A77FBC">
              <w:rPr>
                <w:rFonts w:ascii="Calibri" w:hAnsi="Calibri"/>
                <w:sz w:val="20"/>
                <w:szCs w:val="20"/>
                <w:lang w:val="ru-RU" w:eastAsia="zh-CN"/>
              </w:rPr>
              <w:t>22 Регламента радиосвязи для защиты сетей Г</w:t>
            </w:r>
            <w:r w:rsidR="00E34203" w:rsidRPr="00A77FBC">
              <w:rPr>
                <w:rFonts w:ascii="Calibri" w:hAnsi="Calibri"/>
                <w:sz w:val="20"/>
                <w:szCs w:val="20"/>
                <w:lang w:val="ru-RU" w:eastAsia="zh-CN"/>
              </w:rPr>
              <w:t>СО ФСС и ГСО РСС от систем НГСО</w:t>
            </w:r>
            <w:r w:rsidR="00E34203">
              <w:rPr>
                <w:rFonts w:ascii="Calibri" w:hAnsi="Calibri"/>
                <w:sz w:val="20"/>
                <w:szCs w:val="20"/>
                <w:lang w:val="ru-RU" w:eastAsia="zh-CN"/>
              </w:rPr>
              <w:t> </w:t>
            </w:r>
            <w:r w:rsidR="00E34203" w:rsidRPr="00A77FBC">
              <w:rPr>
                <w:rFonts w:ascii="Calibri" w:hAnsi="Calibri"/>
                <w:sz w:val="20"/>
                <w:szCs w:val="20"/>
                <w:lang w:val="ru-RU" w:eastAsia="zh-CN"/>
              </w:rPr>
              <w:t>ФСС</w:t>
            </w:r>
          </w:p>
          <w:p w:rsidR="000205A4" w:rsidRPr="000205A4" w:rsidRDefault="000205A4" w:rsidP="000205A4">
            <w:pPr>
              <w:spacing w:before="40" w:after="40"/>
              <w:rPr>
                <w:rFonts w:ascii="Calibri" w:hAnsi="Calibri"/>
                <w:color w:val="000000" w:themeColor="text1"/>
                <w:sz w:val="20"/>
                <w:szCs w:val="20"/>
                <w:lang w:val="ru-RU"/>
              </w:rPr>
            </w:pPr>
            <w:r w:rsidRPr="000205A4">
              <w:rPr>
                <w:rFonts w:ascii="Calibri" w:hAnsi="Calibri"/>
                <w:color w:val="000000" w:themeColor="text1"/>
                <w:sz w:val="20"/>
                <w:szCs w:val="20"/>
                <w:lang w:val="ru-RU"/>
              </w:rPr>
              <w:t>В тех случаях, когда надлежащее моделирование определенных негеостационарных спутниковых систем ФСС с помощью программного обеспечения будет невозможно, будет по-прежнему применяться Резолюция 85 (ВКР</w:t>
            </w:r>
            <w:r w:rsidRPr="000205A4">
              <w:rPr>
                <w:rFonts w:ascii="Calibri" w:hAnsi="Calibri"/>
                <w:color w:val="000000" w:themeColor="text1"/>
                <w:sz w:val="20"/>
                <w:szCs w:val="20"/>
                <w:lang w:val="ru-RU"/>
              </w:rPr>
              <w:noBreakHyphen/>
              <w:t>03) – до тех пор, пока МСЭ-R не согласует обновление Рекомендации МСЭ</w:t>
            </w:r>
            <w:r w:rsidRPr="000205A4">
              <w:rPr>
                <w:rFonts w:ascii="Calibri" w:hAnsi="Calibri"/>
                <w:color w:val="000000" w:themeColor="text1"/>
                <w:sz w:val="20"/>
                <w:szCs w:val="20"/>
                <w:lang w:val="ru-RU"/>
              </w:rPr>
              <w:noBreakHyphen/>
              <w:t>R S.1503, предусматривающее усовершенствованный порядок моделирования этих систем НГСО, и пока не будет внедрено программное обеспечение для проверки э.п.п.м. Это не исключает возможности проведения Бюро проверки тех систем НГСО ФСС, которые могут быть смоделированы при помощи существующей версии этого программного обеспечения.</w:t>
            </w:r>
          </w:p>
          <w:p w:rsidR="000205A4" w:rsidRDefault="000205A4" w:rsidP="000205A4">
            <w:pPr>
              <w:spacing w:before="40" w:after="40"/>
              <w:rPr>
                <w:rFonts w:ascii="Calibri" w:hAnsi="Calibri"/>
                <w:color w:val="000000" w:themeColor="text1"/>
                <w:sz w:val="20"/>
                <w:szCs w:val="20"/>
                <w:lang w:val="ru-RU"/>
              </w:rPr>
            </w:pPr>
            <w:r w:rsidRPr="000205A4">
              <w:rPr>
                <w:rFonts w:ascii="Calibri" w:hAnsi="Calibri"/>
                <w:color w:val="000000" w:themeColor="text1"/>
                <w:sz w:val="20"/>
                <w:szCs w:val="20"/>
                <w:lang w:val="ru-RU"/>
              </w:rPr>
              <w:t>Если Рекомендация МСЭ-R S.1503 будет обновлена, потребуется соответствующее обновление программного обеспечения для проверки, что будет иметь последствия финансового характера и потребует дополнительного финансирования. После этого Бюро сможет осуществить проверку соответствия тех систем ФСС, моделирование которых с помощью существующего программного обеспечения было невозможно.</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3.2.3</w:t>
            </w:r>
            <w:r w:rsidRPr="00A77FBC">
              <w:rPr>
                <w:rFonts w:ascii="Calibri" w:hAnsi="Calibri"/>
                <w:sz w:val="20"/>
                <w:szCs w:val="20"/>
                <w:lang w:val="ru-RU" w:eastAsia="zh-CN"/>
              </w:rPr>
              <w:tab/>
              <w:t>Статья</w:t>
            </w:r>
            <w:r w:rsidRPr="000205A4">
              <w:rPr>
                <w:rFonts w:ascii="Calibri" w:hAnsi="Calibri"/>
                <w:sz w:val="20"/>
                <w:szCs w:val="20"/>
                <w:lang w:eastAsia="zh-CN"/>
              </w:rPr>
              <w:t> </w:t>
            </w:r>
            <w:r w:rsidRPr="00A77FBC">
              <w:rPr>
                <w:rFonts w:ascii="Calibri" w:hAnsi="Calibri"/>
                <w:sz w:val="20"/>
                <w:szCs w:val="20"/>
                <w:lang w:val="ru-RU" w:eastAsia="zh-CN"/>
              </w:rPr>
              <w:t>11 Регламента радиосвязи</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3.2.3.2</w:t>
            </w:r>
            <w:r w:rsidRPr="00A77FBC">
              <w:rPr>
                <w:rFonts w:ascii="Calibri" w:hAnsi="Calibri"/>
                <w:sz w:val="20"/>
                <w:szCs w:val="20"/>
                <w:lang w:val="ru-RU" w:eastAsia="zh-CN"/>
              </w:rPr>
              <w:tab/>
              <w:t>Возражение против координационного соглашения после публикации Части</w:t>
            </w:r>
            <w:r w:rsidRPr="000205A4">
              <w:rPr>
                <w:rFonts w:ascii="Calibri" w:hAnsi="Calibri"/>
                <w:sz w:val="20"/>
                <w:szCs w:val="20"/>
                <w:lang w:eastAsia="zh-CN"/>
              </w:rPr>
              <w:t> I</w:t>
            </w:r>
            <w:r w:rsidRPr="00A77FBC">
              <w:rPr>
                <w:rFonts w:ascii="Calibri" w:hAnsi="Calibri"/>
                <w:sz w:val="20"/>
                <w:szCs w:val="20"/>
                <w:lang w:val="ru-RU" w:eastAsia="zh-CN"/>
              </w:rPr>
              <w:t>-</w:t>
            </w:r>
            <w:r w:rsidRPr="000205A4">
              <w:rPr>
                <w:rFonts w:ascii="Calibri" w:hAnsi="Calibri"/>
                <w:sz w:val="20"/>
                <w:szCs w:val="20"/>
                <w:lang w:eastAsia="zh-CN"/>
              </w:rPr>
              <w:t>S</w:t>
            </w:r>
          </w:p>
          <w:p w:rsidR="000205A4" w:rsidRPr="000205A4" w:rsidRDefault="000205A4" w:rsidP="000205A4">
            <w:pPr>
              <w:spacing w:before="40" w:after="40"/>
              <w:rPr>
                <w:rFonts w:ascii="Calibri" w:hAnsi="Calibri"/>
                <w:color w:val="000000" w:themeColor="text1"/>
                <w:sz w:val="20"/>
                <w:szCs w:val="20"/>
                <w:lang w:val="ru-RU"/>
              </w:rPr>
            </w:pPr>
            <w:r w:rsidRPr="00E34203">
              <w:rPr>
                <w:rFonts w:ascii="Calibri" w:hAnsi="Calibri"/>
                <w:b/>
                <w:bCs/>
                <w:color w:val="000000" w:themeColor="text1"/>
                <w:sz w:val="20"/>
                <w:szCs w:val="20"/>
                <w:lang w:val="ru-RU"/>
              </w:rPr>
              <w:t>ВКР</w:t>
            </w:r>
            <w:r w:rsidRPr="00E34203">
              <w:rPr>
                <w:rFonts w:ascii="Calibri" w:hAnsi="Calibri"/>
                <w:b/>
                <w:bCs/>
                <w:color w:val="000000" w:themeColor="text1"/>
                <w:sz w:val="20"/>
                <w:szCs w:val="20"/>
                <w:lang w:val="ru-RU"/>
              </w:rPr>
              <w:noBreakHyphen/>
              <w:t>15 одобрила</w:t>
            </w:r>
            <w:r w:rsidRPr="000205A4">
              <w:rPr>
                <w:rFonts w:ascii="Calibri" w:hAnsi="Calibri"/>
                <w:color w:val="000000" w:themeColor="text1"/>
                <w:sz w:val="20"/>
                <w:szCs w:val="20"/>
                <w:lang w:val="ru-RU"/>
              </w:rPr>
              <w:t xml:space="preserve"> представленный в этом разделе подход.</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lastRenderedPageBreak/>
              <w:t>3.2.3.9</w:t>
            </w:r>
            <w:r w:rsidRPr="00A77FBC">
              <w:rPr>
                <w:rFonts w:ascii="Calibri" w:hAnsi="Calibri"/>
                <w:sz w:val="20"/>
                <w:szCs w:val="20"/>
                <w:lang w:val="ru-RU" w:eastAsia="zh-CN"/>
              </w:rPr>
              <w:tab/>
              <w:t>Завышенные заявленные характеристики зарегистрированных частотных присвоений спутниковых сетей ГСО, работающих в ФСС, РСС, ПСС, и</w:t>
            </w:r>
            <w:r w:rsidRPr="000205A4">
              <w:rPr>
                <w:rFonts w:ascii="Calibri" w:hAnsi="Calibri"/>
                <w:sz w:val="20"/>
                <w:szCs w:val="20"/>
                <w:lang w:eastAsia="zh-CN"/>
              </w:rPr>
              <w:t> </w:t>
            </w:r>
            <w:r w:rsidRPr="00A77FBC">
              <w:rPr>
                <w:rFonts w:ascii="Calibri" w:hAnsi="Calibri"/>
                <w:sz w:val="20"/>
                <w:szCs w:val="20"/>
                <w:lang w:val="ru-RU" w:eastAsia="zh-CN"/>
              </w:rPr>
              <w:t>соответствующих функций космической эксплуатации</w:t>
            </w:r>
          </w:p>
          <w:p w:rsidR="000205A4" w:rsidRPr="000205A4" w:rsidRDefault="000205A4" w:rsidP="000205A4">
            <w:pPr>
              <w:spacing w:before="40" w:after="40"/>
              <w:rPr>
                <w:rFonts w:ascii="Calibri" w:hAnsi="Calibri"/>
                <w:color w:val="000000" w:themeColor="text1"/>
                <w:sz w:val="20"/>
                <w:szCs w:val="20"/>
                <w:lang w:val="ru-RU"/>
              </w:rPr>
            </w:pPr>
            <w:r w:rsidRPr="00E34203">
              <w:rPr>
                <w:rFonts w:ascii="Calibri" w:hAnsi="Calibri"/>
                <w:b/>
                <w:bCs/>
                <w:color w:val="000000" w:themeColor="text1"/>
                <w:sz w:val="20"/>
                <w:szCs w:val="20"/>
                <w:lang w:val="ru-RU"/>
              </w:rPr>
              <w:t>ВКР</w:t>
            </w:r>
            <w:r w:rsidRPr="00E34203">
              <w:rPr>
                <w:rFonts w:ascii="Calibri" w:hAnsi="Calibri"/>
                <w:b/>
                <w:bCs/>
                <w:color w:val="000000" w:themeColor="text1"/>
                <w:sz w:val="20"/>
                <w:szCs w:val="20"/>
                <w:lang w:val="ru-RU"/>
              </w:rPr>
              <w:noBreakHyphen/>
              <w:t>15 выразила общую поддержку</w:t>
            </w:r>
            <w:r w:rsidRPr="000205A4">
              <w:rPr>
                <w:rFonts w:ascii="Calibri" w:hAnsi="Calibri"/>
                <w:color w:val="000000" w:themeColor="text1"/>
                <w:sz w:val="20"/>
                <w:szCs w:val="20"/>
                <w:lang w:val="ru-RU"/>
              </w:rPr>
              <w:t xml:space="preserve"> идеям, представленным в этом разделе, и предложила БР обратиться к исследовательским комиссиям МСЭ</w:t>
            </w:r>
            <w:r w:rsidRPr="000205A4">
              <w:rPr>
                <w:rFonts w:ascii="Calibri" w:hAnsi="Calibri"/>
                <w:color w:val="000000" w:themeColor="text1"/>
                <w:sz w:val="20"/>
                <w:szCs w:val="20"/>
                <w:lang w:val="ru-RU"/>
              </w:rPr>
              <w:noBreakHyphen/>
              <w:t>R за помощью в определении критериев, которые следует использовать в проводимом им анализе.</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3.2.4</w:t>
            </w:r>
            <w:r w:rsidRPr="00A77FBC">
              <w:rPr>
                <w:rFonts w:ascii="Calibri" w:hAnsi="Calibri"/>
                <w:sz w:val="20"/>
                <w:szCs w:val="20"/>
                <w:lang w:val="ru-RU" w:eastAsia="zh-CN"/>
              </w:rPr>
              <w:tab/>
              <w:t>Другие статьи Регламента радиосвязи</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3.2.4.2</w:t>
            </w:r>
            <w:r w:rsidRPr="00A77FBC">
              <w:rPr>
                <w:rFonts w:ascii="Calibri" w:hAnsi="Calibri"/>
                <w:sz w:val="20"/>
                <w:szCs w:val="20"/>
                <w:lang w:val="ru-RU" w:eastAsia="zh-CN"/>
              </w:rPr>
              <w:tab/>
              <w:t>Обработка запросов согласно п.</w:t>
            </w:r>
            <w:r w:rsidRPr="000205A4">
              <w:rPr>
                <w:rFonts w:ascii="Calibri" w:hAnsi="Calibri"/>
                <w:sz w:val="20"/>
                <w:szCs w:val="20"/>
                <w:lang w:eastAsia="zh-CN"/>
              </w:rPr>
              <w:t> </w:t>
            </w:r>
            <w:r w:rsidRPr="00A77FBC">
              <w:rPr>
                <w:rFonts w:ascii="Calibri" w:hAnsi="Calibri"/>
                <w:sz w:val="20"/>
                <w:szCs w:val="20"/>
                <w:lang w:val="ru-RU" w:eastAsia="zh-CN"/>
              </w:rPr>
              <w:t>23.13</w:t>
            </w:r>
            <w:r w:rsidRPr="000205A4">
              <w:rPr>
                <w:rFonts w:ascii="Calibri" w:hAnsi="Calibri"/>
                <w:sz w:val="20"/>
                <w:szCs w:val="20"/>
                <w:lang w:eastAsia="zh-CN"/>
              </w:rPr>
              <w:t>B</w:t>
            </w:r>
            <w:r w:rsidRPr="00A77FBC">
              <w:rPr>
                <w:rFonts w:ascii="Calibri" w:hAnsi="Calibri"/>
                <w:sz w:val="20"/>
                <w:szCs w:val="20"/>
                <w:lang w:val="ru-RU" w:eastAsia="zh-CN"/>
              </w:rPr>
              <w:t xml:space="preserve"> Регламента радиосвязи в отношении сети, представленной согласно Приложению</w:t>
            </w:r>
            <w:r w:rsidRPr="000205A4">
              <w:rPr>
                <w:rFonts w:ascii="Calibri" w:hAnsi="Calibri"/>
                <w:sz w:val="20"/>
                <w:szCs w:val="20"/>
                <w:lang w:eastAsia="zh-CN"/>
              </w:rPr>
              <w:t> </w:t>
            </w:r>
            <w:r w:rsidRPr="00A77FBC">
              <w:rPr>
                <w:rFonts w:ascii="Calibri" w:hAnsi="Calibri"/>
                <w:sz w:val="20"/>
                <w:szCs w:val="20"/>
                <w:lang w:val="ru-RU" w:eastAsia="zh-CN"/>
              </w:rPr>
              <w:t>30</w:t>
            </w:r>
          </w:p>
          <w:p w:rsidR="000205A4" w:rsidRPr="000205A4" w:rsidRDefault="000205A4" w:rsidP="000205A4">
            <w:pPr>
              <w:spacing w:before="40" w:after="40"/>
              <w:rPr>
                <w:rFonts w:ascii="Calibri" w:hAnsi="Calibri"/>
                <w:color w:val="000000" w:themeColor="text1"/>
                <w:sz w:val="20"/>
                <w:szCs w:val="20"/>
                <w:lang w:val="ru-RU"/>
              </w:rPr>
            </w:pPr>
            <w:r w:rsidRPr="00E34203">
              <w:rPr>
                <w:rFonts w:ascii="Calibri" w:hAnsi="Calibri"/>
                <w:b/>
                <w:bCs/>
                <w:color w:val="000000" w:themeColor="text1"/>
                <w:sz w:val="20"/>
                <w:szCs w:val="20"/>
                <w:lang w:val="ru-RU"/>
              </w:rPr>
              <w:t>ВКР-15 одобрила</w:t>
            </w:r>
            <w:r w:rsidRPr="000205A4">
              <w:rPr>
                <w:rFonts w:ascii="Calibri" w:hAnsi="Calibri"/>
                <w:color w:val="000000" w:themeColor="text1"/>
                <w:sz w:val="20"/>
                <w:szCs w:val="20"/>
                <w:lang w:val="ru-RU"/>
              </w:rPr>
              <w:t xml:space="preserve"> предложенный метод.</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3.2.4.3</w:t>
            </w:r>
            <w:r w:rsidRPr="00A77FBC">
              <w:rPr>
                <w:rFonts w:ascii="Calibri" w:hAnsi="Calibri"/>
                <w:sz w:val="20"/>
                <w:szCs w:val="20"/>
                <w:lang w:val="ru-RU" w:eastAsia="zh-CN"/>
              </w:rPr>
              <w:tab/>
              <w:t>Частотные присвоения, используемые в космических службах с прямыми или косвенными ссылками на положения Статьи</w:t>
            </w:r>
            <w:r w:rsidRPr="000205A4">
              <w:rPr>
                <w:rFonts w:ascii="Calibri" w:hAnsi="Calibri"/>
                <w:sz w:val="20"/>
                <w:szCs w:val="20"/>
                <w:lang w:eastAsia="zh-CN"/>
              </w:rPr>
              <w:t> </w:t>
            </w:r>
            <w:r w:rsidRPr="00A77FBC">
              <w:rPr>
                <w:rFonts w:ascii="Calibri" w:hAnsi="Calibri"/>
                <w:sz w:val="20"/>
                <w:szCs w:val="20"/>
                <w:lang w:val="ru-RU" w:eastAsia="zh-CN"/>
              </w:rPr>
              <w:t>48 Устава</w:t>
            </w:r>
          </w:p>
          <w:p w:rsidR="000205A4" w:rsidRPr="000205A4" w:rsidRDefault="000205A4" w:rsidP="000205A4">
            <w:pPr>
              <w:spacing w:before="40" w:after="40"/>
              <w:rPr>
                <w:rFonts w:ascii="Calibri" w:hAnsi="Calibri"/>
                <w:color w:val="000000" w:themeColor="text1"/>
                <w:sz w:val="20"/>
                <w:szCs w:val="20"/>
                <w:lang w:val="ru-RU"/>
              </w:rPr>
            </w:pPr>
            <w:r w:rsidRPr="000205A4">
              <w:rPr>
                <w:rFonts w:ascii="Calibri" w:hAnsi="Calibri"/>
                <w:color w:val="000000" w:themeColor="text1"/>
                <w:sz w:val="20"/>
                <w:szCs w:val="20"/>
                <w:lang w:val="ru-RU"/>
              </w:rPr>
              <w:t xml:space="preserve">При обсуждении вопросов, поднятых в этом разделе, одновременно с вопросами, поднятыми в Отчете РРК по Резолюции 80, которые касаются этих же тем (см. раздел 4.4 Документа 14), </w:t>
            </w:r>
            <w:r w:rsidRPr="00E34203">
              <w:rPr>
                <w:rFonts w:ascii="Calibri" w:hAnsi="Calibri"/>
                <w:b/>
                <w:bCs/>
                <w:color w:val="000000" w:themeColor="text1"/>
                <w:sz w:val="20"/>
                <w:szCs w:val="20"/>
                <w:lang w:val="ru-RU"/>
              </w:rPr>
              <w:t>ВКР</w:t>
            </w:r>
            <w:r w:rsidRPr="00E34203">
              <w:rPr>
                <w:rFonts w:ascii="Calibri" w:hAnsi="Calibri"/>
                <w:b/>
                <w:bCs/>
                <w:color w:val="000000" w:themeColor="text1"/>
                <w:sz w:val="20"/>
                <w:szCs w:val="20"/>
                <w:lang w:val="ru-RU"/>
              </w:rPr>
              <w:noBreakHyphen/>
              <w:t>15 отметила</w:t>
            </w:r>
            <w:r w:rsidRPr="000205A4">
              <w:rPr>
                <w:rFonts w:ascii="Calibri" w:hAnsi="Calibri"/>
                <w:color w:val="000000" w:themeColor="text1"/>
                <w:sz w:val="20"/>
                <w:szCs w:val="20"/>
                <w:lang w:val="ru-RU"/>
              </w:rPr>
              <w:t xml:space="preserve">, что Статья 48 относится к "военному радиооборудованию", а не к станциям, которые используются для правительственных целей в общем, и </w:t>
            </w:r>
            <w:r w:rsidRPr="00E34203">
              <w:rPr>
                <w:rFonts w:ascii="Calibri" w:hAnsi="Calibri"/>
                <w:b/>
                <w:bCs/>
                <w:color w:val="000000" w:themeColor="text1"/>
                <w:sz w:val="20"/>
                <w:szCs w:val="20"/>
                <w:lang w:val="ru-RU"/>
              </w:rPr>
              <w:t>решила, что БР</w:t>
            </w:r>
            <w:r w:rsidRPr="000205A4">
              <w:rPr>
                <w:rFonts w:ascii="Calibri" w:hAnsi="Calibri"/>
                <w:color w:val="000000" w:themeColor="text1"/>
                <w:sz w:val="20"/>
                <w:szCs w:val="20"/>
                <w:lang w:val="ru-RU"/>
              </w:rPr>
              <w:t xml:space="preserve"> не следует делать вывод о том, что администрация в своем ответе на вопрос согласно п. 13.6 РР ссылается на Статью 48 Устава, если только эта администрация явным образом не цитирует Статью 48. </w:t>
            </w:r>
            <w:r w:rsidRPr="00E34203">
              <w:rPr>
                <w:rFonts w:ascii="Calibri" w:hAnsi="Calibri"/>
                <w:b/>
                <w:bCs/>
                <w:color w:val="000000" w:themeColor="text1"/>
                <w:sz w:val="20"/>
                <w:szCs w:val="20"/>
                <w:lang w:val="ru-RU"/>
              </w:rPr>
              <w:t>ВКР-15 также решила</w:t>
            </w:r>
            <w:r w:rsidRPr="000205A4">
              <w:rPr>
                <w:rFonts w:ascii="Calibri" w:hAnsi="Calibri"/>
                <w:color w:val="000000" w:themeColor="text1"/>
                <w:sz w:val="20"/>
                <w:szCs w:val="20"/>
                <w:lang w:val="ru-RU"/>
              </w:rPr>
              <w:t>, что не должно быть ограничений по классам станций и характеру служб для станции, имеющей право работать в соответствии со Статьей 48.</w:t>
            </w:r>
          </w:p>
          <w:p w:rsidR="000205A4" w:rsidRPr="00A77FBC" w:rsidRDefault="000205A4"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3.2.5</w:t>
            </w:r>
            <w:r w:rsidRPr="00A77FBC">
              <w:rPr>
                <w:rFonts w:ascii="Calibri" w:hAnsi="Calibri"/>
                <w:sz w:val="20"/>
                <w:szCs w:val="20"/>
                <w:lang w:val="ru-RU" w:eastAsia="zh-CN"/>
              </w:rPr>
              <w:tab/>
              <w:t>Замечания, касающиеся Приложений</w:t>
            </w:r>
            <w:r w:rsidRPr="000205A4">
              <w:rPr>
                <w:rFonts w:ascii="Calibri" w:hAnsi="Calibri"/>
                <w:sz w:val="20"/>
                <w:szCs w:val="20"/>
                <w:lang w:eastAsia="zh-CN"/>
              </w:rPr>
              <w:t> </w:t>
            </w:r>
            <w:r w:rsidRPr="00A77FBC">
              <w:rPr>
                <w:rFonts w:ascii="Calibri" w:hAnsi="Calibri"/>
                <w:sz w:val="20"/>
                <w:szCs w:val="20"/>
                <w:lang w:val="ru-RU" w:eastAsia="zh-CN"/>
              </w:rPr>
              <w:t>4 и 8 к Регламенту радиосвязи</w:t>
            </w:r>
          </w:p>
          <w:p w:rsidR="000205A4" w:rsidRPr="00A77FBC" w:rsidRDefault="000205A4" w:rsidP="00581572">
            <w:pPr>
              <w:pStyle w:val="Heading2"/>
              <w:spacing w:before="80" w:after="80" w:line="240" w:lineRule="auto"/>
              <w:outlineLvl w:val="1"/>
              <w:rPr>
                <w:lang w:val="ru-RU"/>
              </w:rPr>
            </w:pPr>
            <w:r w:rsidRPr="00A77FBC">
              <w:rPr>
                <w:rFonts w:ascii="Calibri" w:hAnsi="Calibri"/>
                <w:sz w:val="20"/>
                <w:szCs w:val="20"/>
                <w:lang w:val="ru-RU" w:eastAsia="zh-CN"/>
              </w:rPr>
              <w:t>3.2.5.2.2</w:t>
            </w:r>
            <w:r w:rsidRPr="00A77FBC">
              <w:rPr>
                <w:rFonts w:ascii="Calibri" w:hAnsi="Calibri"/>
                <w:sz w:val="20"/>
                <w:szCs w:val="20"/>
                <w:lang w:val="ru-RU" w:eastAsia="zh-CN"/>
              </w:rPr>
              <w:tab/>
              <w:t>Рассмотрение частотных присвоений с шириной полосы меньшей, чем заявленная усредненная ширина полосы</w:t>
            </w:r>
          </w:p>
          <w:p w:rsidR="000205A4" w:rsidRPr="000205A4" w:rsidRDefault="000205A4" w:rsidP="000205A4">
            <w:pPr>
              <w:spacing w:before="40" w:after="40"/>
              <w:rPr>
                <w:rFonts w:ascii="Calibri" w:hAnsi="Calibri"/>
                <w:color w:val="000000" w:themeColor="text1"/>
                <w:sz w:val="20"/>
                <w:szCs w:val="20"/>
                <w:lang w:val="ru-RU"/>
              </w:rPr>
            </w:pPr>
            <w:r w:rsidRPr="000205A4">
              <w:rPr>
                <w:rFonts w:ascii="Calibri" w:hAnsi="Calibri"/>
                <w:color w:val="000000" w:themeColor="text1"/>
                <w:sz w:val="20"/>
                <w:szCs w:val="20"/>
                <w:lang w:val="ru-RU"/>
              </w:rPr>
              <w:t xml:space="preserve">ВКР-15 поблагодарила Директора за этот раздел и </w:t>
            </w:r>
            <w:r w:rsidRPr="00561D90">
              <w:rPr>
                <w:rFonts w:ascii="Calibri" w:hAnsi="Calibri"/>
                <w:b/>
                <w:bCs/>
                <w:color w:val="000000" w:themeColor="text1"/>
                <w:sz w:val="20"/>
                <w:szCs w:val="20"/>
                <w:lang w:val="ru-RU"/>
              </w:rPr>
              <w:t>предложила передать данный подробный вопрос</w:t>
            </w:r>
            <w:r w:rsidRPr="000205A4">
              <w:rPr>
                <w:rFonts w:ascii="Calibri" w:hAnsi="Calibri"/>
                <w:color w:val="000000" w:themeColor="text1"/>
                <w:sz w:val="20"/>
                <w:szCs w:val="20"/>
                <w:lang w:val="ru-RU"/>
              </w:rPr>
              <w:t xml:space="preserve"> в соответствующую исследовательскую комиссию МСЭ для дальнейшего рассмотрения.</w:t>
            </w:r>
          </w:p>
          <w:p w:rsidR="00717A61" w:rsidRPr="00A77FBC" w:rsidRDefault="00717A61"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3.2.5.2.6</w:t>
            </w:r>
            <w:r w:rsidRPr="00A77FBC">
              <w:rPr>
                <w:rFonts w:ascii="Calibri" w:hAnsi="Calibri"/>
                <w:sz w:val="20"/>
                <w:szCs w:val="20"/>
                <w:lang w:val="ru-RU" w:eastAsia="zh-CN"/>
              </w:rPr>
              <w:tab/>
              <w:t>Зона обслуживания при угле места менее 3</w:t>
            </w:r>
            <w:r w:rsidRPr="00717A61">
              <w:rPr>
                <w:rFonts w:ascii="Calibri" w:hAnsi="Calibri"/>
                <w:sz w:val="20"/>
                <w:szCs w:val="20"/>
                <w:lang w:eastAsia="zh-CN"/>
              </w:rPr>
              <w:t> </w:t>
            </w:r>
            <w:r w:rsidR="00001581">
              <w:rPr>
                <w:rFonts w:ascii="Calibri" w:hAnsi="Calibri"/>
                <w:sz w:val="20"/>
                <w:szCs w:val="20"/>
                <w:lang w:val="ru-RU" w:eastAsia="zh-CN"/>
              </w:rPr>
              <w:t>градусов</w:t>
            </w:r>
          </w:p>
          <w:p w:rsidR="00717A61" w:rsidRPr="005A233E" w:rsidRDefault="00717A61" w:rsidP="005A233E">
            <w:pPr>
              <w:spacing w:before="40" w:after="40"/>
              <w:rPr>
                <w:rFonts w:ascii="Calibri" w:hAnsi="Calibri"/>
                <w:color w:val="000000" w:themeColor="text1"/>
                <w:sz w:val="20"/>
                <w:szCs w:val="20"/>
                <w:lang w:val="ru-RU"/>
              </w:rPr>
            </w:pPr>
            <w:r w:rsidRPr="005A233E">
              <w:rPr>
                <w:rFonts w:ascii="Calibri" w:hAnsi="Calibri"/>
                <w:color w:val="000000" w:themeColor="text1"/>
                <w:sz w:val="20"/>
                <w:szCs w:val="20"/>
                <w:lang w:val="ru-RU"/>
              </w:rPr>
              <w:t>ВКР</w:t>
            </w:r>
            <w:r w:rsidRPr="005A233E">
              <w:rPr>
                <w:rFonts w:ascii="Calibri" w:hAnsi="Calibri"/>
                <w:color w:val="000000" w:themeColor="text1"/>
                <w:sz w:val="20"/>
                <w:szCs w:val="20"/>
                <w:lang w:val="ru-RU"/>
              </w:rPr>
              <w:noBreakHyphen/>
              <w:t xml:space="preserve">15 рассмотрела этот вопрос и </w:t>
            </w:r>
            <w:r w:rsidRPr="00E34203">
              <w:rPr>
                <w:rFonts w:ascii="Calibri" w:hAnsi="Calibri"/>
                <w:b/>
                <w:bCs/>
                <w:color w:val="000000" w:themeColor="text1"/>
                <w:sz w:val="20"/>
                <w:szCs w:val="20"/>
                <w:lang w:val="ru-RU"/>
              </w:rPr>
              <w:t>решила обратиться к БР с просьбой</w:t>
            </w:r>
            <w:r w:rsidRPr="005A233E">
              <w:rPr>
                <w:rFonts w:ascii="Calibri" w:hAnsi="Calibri"/>
                <w:color w:val="000000" w:themeColor="text1"/>
                <w:sz w:val="20"/>
                <w:szCs w:val="20"/>
                <w:lang w:val="ru-RU"/>
              </w:rPr>
              <w:t xml:space="preserve"> исключить ограничение в 3 градуса.</w:t>
            </w:r>
          </w:p>
          <w:p w:rsidR="00717A61" w:rsidRPr="00A77FBC" w:rsidRDefault="00717A61"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3.2.6</w:t>
            </w:r>
            <w:r w:rsidRPr="00A77FBC">
              <w:rPr>
                <w:rFonts w:ascii="Calibri" w:hAnsi="Calibri"/>
                <w:sz w:val="20"/>
                <w:szCs w:val="20"/>
                <w:lang w:val="ru-RU" w:eastAsia="zh-CN"/>
              </w:rPr>
              <w:tab/>
              <w:t>Замечания, касающиеся Приложений</w:t>
            </w:r>
            <w:r w:rsidRPr="00717A61">
              <w:rPr>
                <w:rFonts w:ascii="Calibri" w:hAnsi="Calibri"/>
                <w:sz w:val="20"/>
                <w:szCs w:val="20"/>
                <w:lang w:eastAsia="zh-CN"/>
              </w:rPr>
              <w:t> </w:t>
            </w:r>
            <w:r w:rsidRPr="00A77FBC">
              <w:rPr>
                <w:rFonts w:ascii="Calibri" w:hAnsi="Calibri"/>
                <w:sz w:val="20"/>
                <w:szCs w:val="20"/>
                <w:lang w:val="ru-RU" w:eastAsia="zh-CN"/>
              </w:rPr>
              <w:t>30 и 30</w:t>
            </w:r>
            <w:r w:rsidRPr="00717A61">
              <w:rPr>
                <w:rFonts w:ascii="Calibri" w:hAnsi="Calibri"/>
                <w:sz w:val="20"/>
                <w:szCs w:val="20"/>
                <w:lang w:eastAsia="zh-CN"/>
              </w:rPr>
              <w:t>A</w:t>
            </w:r>
            <w:r w:rsidRPr="00A77FBC">
              <w:rPr>
                <w:rFonts w:ascii="Calibri" w:hAnsi="Calibri"/>
                <w:sz w:val="20"/>
                <w:szCs w:val="20"/>
                <w:lang w:val="ru-RU" w:eastAsia="zh-CN"/>
              </w:rPr>
              <w:t xml:space="preserve"> к РР</w:t>
            </w:r>
          </w:p>
          <w:p w:rsidR="00717A61" w:rsidRPr="00A77FBC" w:rsidRDefault="00717A61"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3.2.6.2</w:t>
            </w:r>
            <w:r w:rsidRPr="00A77FBC">
              <w:rPr>
                <w:rFonts w:ascii="Calibri" w:hAnsi="Calibri"/>
                <w:sz w:val="20"/>
                <w:szCs w:val="20"/>
                <w:lang w:val="ru-RU" w:eastAsia="zh-CN"/>
              </w:rPr>
              <w:tab/>
              <w:t>Расчет уровней регулирования мощности для присвоений в Списке</w:t>
            </w:r>
          </w:p>
          <w:p w:rsidR="00717A61" w:rsidRPr="005A233E" w:rsidRDefault="00717A61" w:rsidP="005A233E">
            <w:pPr>
              <w:spacing w:before="40" w:after="40"/>
              <w:rPr>
                <w:rFonts w:ascii="Calibri" w:hAnsi="Calibri"/>
                <w:color w:val="000000" w:themeColor="text1"/>
                <w:sz w:val="20"/>
                <w:szCs w:val="20"/>
                <w:lang w:val="ru-RU"/>
              </w:rPr>
            </w:pPr>
            <w:r w:rsidRPr="00E34203">
              <w:rPr>
                <w:rFonts w:ascii="Calibri" w:hAnsi="Calibri"/>
                <w:b/>
                <w:bCs/>
                <w:color w:val="000000" w:themeColor="text1"/>
                <w:sz w:val="20"/>
                <w:szCs w:val="20"/>
                <w:lang w:val="ru-RU"/>
              </w:rPr>
              <w:t>ВКР</w:t>
            </w:r>
            <w:r w:rsidRPr="00E34203">
              <w:rPr>
                <w:rFonts w:ascii="Calibri" w:hAnsi="Calibri"/>
                <w:b/>
                <w:bCs/>
                <w:color w:val="000000" w:themeColor="text1"/>
                <w:sz w:val="20"/>
                <w:szCs w:val="20"/>
                <w:lang w:val="ru-RU"/>
              </w:rPr>
              <w:noBreakHyphen/>
              <w:t>15 объяснила</w:t>
            </w:r>
            <w:r w:rsidRPr="005A233E">
              <w:rPr>
                <w:rFonts w:ascii="Calibri" w:hAnsi="Calibri"/>
                <w:color w:val="000000" w:themeColor="text1"/>
                <w:sz w:val="20"/>
                <w:szCs w:val="20"/>
                <w:lang w:val="ru-RU"/>
              </w:rPr>
              <w:t>, что использование регулирования мощности следует распространить на присвоения в Списке Районов 1 и 3 и следует внести соответствующие изменения в Правила процедуры.</w:t>
            </w:r>
          </w:p>
          <w:p w:rsidR="00717A61" w:rsidRPr="00A77FBC" w:rsidRDefault="00717A61"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3.2.6.4</w:t>
            </w:r>
            <w:r w:rsidRPr="00A77FBC">
              <w:rPr>
                <w:rFonts w:ascii="Calibri" w:hAnsi="Calibri"/>
                <w:sz w:val="20"/>
                <w:szCs w:val="20"/>
                <w:lang w:val="ru-RU" w:eastAsia="zh-CN"/>
              </w:rPr>
              <w:tab/>
              <w:t>Согласие, предусмотренное в пункте 4.1.11 Приложений</w:t>
            </w:r>
            <w:r w:rsidRPr="00717A61">
              <w:rPr>
                <w:rFonts w:ascii="Calibri" w:hAnsi="Calibri"/>
                <w:sz w:val="20"/>
                <w:szCs w:val="20"/>
                <w:lang w:eastAsia="zh-CN"/>
              </w:rPr>
              <w:t> </w:t>
            </w:r>
            <w:r w:rsidRPr="00A77FBC">
              <w:rPr>
                <w:rFonts w:ascii="Calibri" w:hAnsi="Calibri"/>
                <w:sz w:val="20"/>
                <w:szCs w:val="20"/>
                <w:lang w:val="ru-RU" w:eastAsia="zh-CN"/>
              </w:rPr>
              <w:t>30 и 30</w:t>
            </w:r>
            <w:r w:rsidRPr="00717A61">
              <w:rPr>
                <w:rFonts w:ascii="Calibri" w:hAnsi="Calibri"/>
                <w:sz w:val="20"/>
                <w:szCs w:val="20"/>
                <w:lang w:eastAsia="zh-CN"/>
              </w:rPr>
              <w:t>A</w:t>
            </w:r>
            <w:r w:rsidRPr="00A77FBC">
              <w:rPr>
                <w:rFonts w:ascii="Calibri" w:hAnsi="Calibri"/>
                <w:sz w:val="20"/>
                <w:szCs w:val="20"/>
                <w:lang w:val="ru-RU" w:eastAsia="zh-CN"/>
              </w:rPr>
              <w:t xml:space="preserve"> к РР</w:t>
            </w:r>
          </w:p>
          <w:p w:rsidR="00717A61" w:rsidRDefault="00717A61" w:rsidP="005A233E">
            <w:pPr>
              <w:spacing w:before="40" w:after="40"/>
              <w:rPr>
                <w:rFonts w:ascii="Calibri" w:hAnsi="Calibri"/>
                <w:color w:val="000000" w:themeColor="text1"/>
                <w:sz w:val="20"/>
                <w:szCs w:val="20"/>
                <w:lang w:val="ru-RU"/>
              </w:rPr>
            </w:pPr>
            <w:r w:rsidRPr="00E34203">
              <w:rPr>
                <w:rFonts w:ascii="Calibri" w:hAnsi="Calibri"/>
                <w:b/>
                <w:bCs/>
                <w:color w:val="000000" w:themeColor="text1"/>
                <w:sz w:val="20"/>
                <w:szCs w:val="20"/>
                <w:lang w:val="ru-RU"/>
              </w:rPr>
              <w:t>ВКР</w:t>
            </w:r>
            <w:r w:rsidRPr="00E34203">
              <w:rPr>
                <w:rFonts w:ascii="Calibri" w:hAnsi="Calibri"/>
                <w:b/>
                <w:bCs/>
                <w:color w:val="000000" w:themeColor="text1"/>
                <w:sz w:val="20"/>
                <w:szCs w:val="20"/>
                <w:lang w:val="ru-RU"/>
              </w:rPr>
              <w:noBreakHyphen/>
              <w:t>15 одобрила</w:t>
            </w:r>
            <w:r w:rsidRPr="005A233E">
              <w:rPr>
                <w:rFonts w:ascii="Calibri" w:hAnsi="Calibri"/>
                <w:color w:val="000000" w:themeColor="text1"/>
                <w:sz w:val="20"/>
                <w:szCs w:val="20"/>
                <w:lang w:val="ru-RU"/>
              </w:rPr>
              <w:t xml:space="preserve"> применяемую в настоящее время в БР практику, которая изложена в этом разделе.</w:t>
            </w:r>
          </w:p>
          <w:p w:rsidR="00561D90" w:rsidRPr="00027431" w:rsidRDefault="00561D90" w:rsidP="00561D90">
            <w:pPr>
              <w:keepNext/>
              <w:keepLines/>
              <w:tabs>
                <w:tab w:val="clear" w:pos="794"/>
                <w:tab w:val="left" w:pos="1021"/>
              </w:tabs>
              <w:spacing w:before="80" w:after="80"/>
              <w:ind w:left="1021" w:hanging="1021"/>
              <w:outlineLvl w:val="3"/>
              <w:rPr>
                <w:rFonts w:asciiTheme="minorHAnsi" w:hAnsiTheme="minorHAnsi"/>
                <w:b/>
                <w:color w:val="000000" w:themeColor="text1"/>
                <w:sz w:val="20"/>
                <w:szCs w:val="20"/>
                <w:lang w:val="ru-RU" w:eastAsia="zh-CN"/>
              </w:rPr>
            </w:pPr>
            <w:r w:rsidRPr="00027431">
              <w:rPr>
                <w:rFonts w:asciiTheme="minorHAnsi" w:hAnsiTheme="minorHAnsi"/>
                <w:b/>
                <w:color w:val="000000" w:themeColor="text1"/>
                <w:sz w:val="20"/>
                <w:szCs w:val="20"/>
                <w:lang w:val="ru-RU" w:eastAsia="zh-CN"/>
              </w:rPr>
              <w:t>3.2.6.10</w:t>
            </w:r>
            <w:r w:rsidRPr="00027431">
              <w:rPr>
                <w:rFonts w:asciiTheme="minorHAnsi" w:hAnsiTheme="minorHAnsi"/>
                <w:b/>
                <w:color w:val="000000" w:themeColor="text1"/>
                <w:sz w:val="20"/>
                <w:szCs w:val="20"/>
                <w:lang w:val="ru-RU" w:eastAsia="zh-CN"/>
              </w:rPr>
              <w:tab/>
            </w:r>
            <w:r w:rsidR="00027431" w:rsidRPr="00027431">
              <w:rPr>
                <w:rFonts w:asciiTheme="minorHAnsi" w:hAnsiTheme="minorHAnsi"/>
                <w:b/>
                <w:color w:val="000000" w:themeColor="text1"/>
                <w:sz w:val="20"/>
                <w:szCs w:val="20"/>
                <w:lang w:val="ru-RU"/>
              </w:rPr>
              <w:t>Критерий координации согласно § 9.7 для поступающей спутниковой сети согласно Статье 2</w:t>
            </w:r>
            <w:r w:rsidR="00027431" w:rsidRPr="00027431">
              <w:rPr>
                <w:rFonts w:asciiTheme="minorHAnsi" w:hAnsiTheme="minorHAnsi"/>
                <w:b/>
                <w:color w:val="000000" w:themeColor="text1"/>
                <w:sz w:val="20"/>
                <w:szCs w:val="20"/>
                <w:lang w:val="en-GB"/>
              </w:rPr>
              <w:t>A</w:t>
            </w:r>
            <w:r w:rsidR="00027431" w:rsidRPr="00027431">
              <w:rPr>
                <w:rFonts w:asciiTheme="minorHAnsi" w:hAnsiTheme="minorHAnsi"/>
                <w:b/>
                <w:color w:val="000000" w:themeColor="text1"/>
                <w:sz w:val="20"/>
                <w:szCs w:val="20"/>
                <w:lang w:val="ru-RU"/>
              </w:rPr>
              <w:t xml:space="preserve"> (функция космической эксплуатации) в полосе частот 14,5−14,8 ГГц</w:t>
            </w:r>
          </w:p>
          <w:p w:rsidR="00561D90" w:rsidRPr="00027431" w:rsidRDefault="00027431" w:rsidP="00E2431A">
            <w:pPr>
              <w:tabs>
                <w:tab w:val="left" w:pos="-2610"/>
              </w:tabs>
              <w:spacing w:before="40" w:after="40"/>
              <w:rPr>
                <w:rFonts w:asciiTheme="minorHAnsi" w:hAnsiTheme="minorHAnsi"/>
                <w:color w:val="000000" w:themeColor="text1"/>
                <w:sz w:val="20"/>
                <w:szCs w:val="20"/>
                <w:lang w:val="ru-RU" w:eastAsia="zh-CN"/>
              </w:rPr>
            </w:pPr>
            <w:r w:rsidRPr="00027431">
              <w:rPr>
                <w:rFonts w:asciiTheme="minorHAnsi" w:hAnsiTheme="minorHAnsi"/>
                <w:b/>
                <w:bCs/>
                <w:color w:val="000000" w:themeColor="text1"/>
                <w:sz w:val="20"/>
                <w:szCs w:val="20"/>
                <w:lang w:val="ru-RU"/>
              </w:rPr>
              <w:lastRenderedPageBreak/>
              <w:t>ВКР</w:t>
            </w:r>
            <w:r w:rsidR="00E2431A">
              <w:rPr>
                <w:rFonts w:asciiTheme="minorHAnsi" w:hAnsiTheme="minorHAnsi"/>
                <w:b/>
                <w:bCs/>
                <w:color w:val="000000" w:themeColor="text1"/>
                <w:sz w:val="20"/>
                <w:szCs w:val="20"/>
                <w:lang w:val="ru-RU"/>
              </w:rPr>
              <w:t>-</w:t>
            </w:r>
            <w:r w:rsidRPr="00027431">
              <w:rPr>
                <w:rFonts w:asciiTheme="minorHAnsi" w:hAnsiTheme="minorHAnsi"/>
                <w:b/>
                <w:bCs/>
                <w:color w:val="000000" w:themeColor="text1"/>
                <w:sz w:val="20"/>
                <w:szCs w:val="20"/>
                <w:lang w:val="ru-RU"/>
              </w:rPr>
              <w:t>15 сочла</w:t>
            </w:r>
            <w:r w:rsidRPr="00027431">
              <w:rPr>
                <w:rFonts w:asciiTheme="minorHAnsi" w:hAnsiTheme="minorHAnsi"/>
                <w:color w:val="000000" w:themeColor="text1"/>
                <w:sz w:val="20"/>
                <w:szCs w:val="20"/>
                <w:lang w:val="ru-RU"/>
              </w:rPr>
              <w:t xml:space="preserve">, что для полосы частот 14,5−14,8 ГГц будет применяться координационная дуга в размере ±7° (следует согласовать с диапазоном </w:t>
            </w:r>
            <w:r w:rsidRPr="00027431">
              <w:rPr>
                <w:rFonts w:asciiTheme="minorHAnsi" w:hAnsiTheme="minorHAnsi"/>
                <w:color w:val="000000" w:themeColor="text1"/>
                <w:sz w:val="20"/>
                <w:szCs w:val="20"/>
              </w:rPr>
              <w:t>Ku</w:t>
            </w:r>
            <w:r w:rsidRPr="00027431">
              <w:rPr>
                <w:rFonts w:asciiTheme="minorHAnsi" w:hAnsiTheme="minorHAnsi"/>
                <w:color w:val="000000" w:themeColor="text1"/>
                <w:sz w:val="20"/>
                <w:szCs w:val="20"/>
                <w:lang w:val="ru-RU"/>
              </w:rPr>
              <w:t xml:space="preserve"> из пункта 9.1.2 повестки дня)</w:t>
            </w:r>
            <w:r w:rsidR="00561D90" w:rsidRPr="00027431">
              <w:rPr>
                <w:rFonts w:asciiTheme="minorHAnsi" w:hAnsiTheme="minorHAnsi"/>
                <w:color w:val="000000" w:themeColor="text1"/>
                <w:sz w:val="20"/>
                <w:szCs w:val="20"/>
                <w:lang w:val="ru-RU" w:eastAsia="zh-CN"/>
              </w:rPr>
              <w:t>.</w:t>
            </w:r>
          </w:p>
          <w:p w:rsidR="00561D90" w:rsidRPr="00027431" w:rsidRDefault="00027431" w:rsidP="00115543">
            <w:pPr>
              <w:spacing w:before="40" w:after="40"/>
              <w:rPr>
                <w:rFonts w:asciiTheme="minorHAnsi" w:hAnsiTheme="minorHAnsi"/>
                <w:color w:val="000000" w:themeColor="text1"/>
                <w:sz w:val="20"/>
                <w:szCs w:val="20"/>
                <w:lang w:val="ru-RU"/>
              </w:rPr>
            </w:pPr>
            <w:r>
              <w:rPr>
                <w:rFonts w:asciiTheme="minorHAnsi" w:hAnsiTheme="minorHAnsi"/>
                <w:b/>
                <w:bCs/>
                <w:color w:val="000000"/>
                <w:sz w:val="20"/>
                <w:szCs w:val="20"/>
                <w:lang w:val="ru-RU"/>
              </w:rPr>
              <w:t>Примечание</w:t>
            </w:r>
            <w:r w:rsidRPr="00027431">
              <w:rPr>
                <w:rFonts w:asciiTheme="minorHAnsi" w:hAnsiTheme="minorHAnsi"/>
                <w:b/>
                <w:bCs/>
                <w:color w:val="000000"/>
                <w:sz w:val="20"/>
                <w:szCs w:val="20"/>
                <w:lang w:val="ru-RU"/>
              </w:rPr>
              <w:t xml:space="preserve"> </w:t>
            </w:r>
            <w:r>
              <w:rPr>
                <w:rFonts w:asciiTheme="minorHAnsi" w:hAnsiTheme="minorHAnsi"/>
                <w:b/>
                <w:bCs/>
                <w:color w:val="000000"/>
                <w:sz w:val="20"/>
                <w:szCs w:val="20"/>
                <w:lang w:val="ru-RU"/>
              </w:rPr>
              <w:t>Секретариата</w:t>
            </w:r>
            <w:r w:rsidR="00561D90" w:rsidRPr="00027431">
              <w:rPr>
                <w:rFonts w:asciiTheme="minorHAnsi" w:hAnsiTheme="minorHAnsi"/>
                <w:b/>
                <w:bCs/>
                <w:color w:val="000000"/>
                <w:sz w:val="20"/>
                <w:szCs w:val="20"/>
                <w:lang w:val="ru-RU"/>
              </w:rPr>
              <w:t>:</w:t>
            </w:r>
            <w:r w:rsidR="00561D90" w:rsidRPr="00027431">
              <w:rPr>
                <w:rFonts w:asciiTheme="minorHAnsi" w:hAnsiTheme="minorHAnsi"/>
                <w:color w:val="000000"/>
                <w:sz w:val="20"/>
                <w:szCs w:val="20"/>
                <w:lang w:val="ru-RU"/>
              </w:rPr>
              <w:t xml:space="preserve"> </w:t>
            </w:r>
            <w:r>
              <w:rPr>
                <w:rFonts w:asciiTheme="minorHAnsi" w:hAnsiTheme="minorHAnsi"/>
                <w:color w:val="000000"/>
                <w:sz w:val="20"/>
                <w:szCs w:val="20"/>
                <w:lang w:val="ru-RU"/>
              </w:rPr>
              <w:t>В</w:t>
            </w:r>
            <w:r w:rsidRPr="00027431">
              <w:rPr>
                <w:rFonts w:asciiTheme="minorHAnsi" w:hAnsiTheme="minorHAnsi"/>
                <w:color w:val="000000"/>
                <w:sz w:val="20"/>
                <w:szCs w:val="20"/>
                <w:lang w:val="ru-RU"/>
              </w:rPr>
              <w:t xml:space="preserve"> </w:t>
            </w:r>
            <w:r>
              <w:rPr>
                <w:rFonts w:asciiTheme="minorHAnsi" w:hAnsiTheme="minorHAnsi"/>
                <w:color w:val="000000"/>
                <w:sz w:val="20"/>
                <w:szCs w:val="20"/>
                <w:lang w:val="ru-RU"/>
              </w:rPr>
              <w:t>связи</w:t>
            </w:r>
            <w:r w:rsidRPr="00027431">
              <w:rPr>
                <w:rFonts w:asciiTheme="minorHAnsi" w:hAnsiTheme="minorHAnsi"/>
                <w:color w:val="000000"/>
                <w:sz w:val="20"/>
                <w:szCs w:val="20"/>
                <w:lang w:val="ru-RU"/>
              </w:rPr>
              <w:t xml:space="preserve"> </w:t>
            </w:r>
            <w:r>
              <w:rPr>
                <w:rFonts w:asciiTheme="minorHAnsi" w:hAnsiTheme="minorHAnsi"/>
                <w:color w:val="000000"/>
                <w:sz w:val="20"/>
                <w:szCs w:val="20"/>
                <w:lang w:val="ru-RU"/>
              </w:rPr>
              <w:t>тем</w:t>
            </w:r>
            <w:r w:rsidRPr="00027431">
              <w:rPr>
                <w:rFonts w:asciiTheme="minorHAnsi" w:hAnsiTheme="minorHAnsi"/>
                <w:color w:val="000000"/>
                <w:sz w:val="20"/>
                <w:szCs w:val="20"/>
                <w:lang w:val="ru-RU"/>
              </w:rPr>
              <w:t xml:space="preserve">, </w:t>
            </w:r>
            <w:r>
              <w:rPr>
                <w:rFonts w:asciiTheme="minorHAnsi" w:hAnsiTheme="minorHAnsi"/>
                <w:color w:val="000000"/>
                <w:sz w:val="20"/>
                <w:szCs w:val="20"/>
                <w:lang w:val="ru-RU"/>
              </w:rPr>
              <w:t>что</w:t>
            </w:r>
            <w:r w:rsidRPr="00027431">
              <w:rPr>
                <w:rFonts w:asciiTheme="minorHAnsi" w:hAnsiTheme="minorHAnsi"/>
                <w:color w:val="000000"/>
                <w:sz w:val="20"/>
                <w:szCs w:val="20"/>
                <w:lang w:val="ru-RU"/>
              </w:rPr>
              <w:t xml:space="preserve"> </w:t>
            </w:r>
            <w:r>
              <w:rPr>
                <w:rFonts w:asciiTheme="minorHAnsi" w:hAnsiTheme="minorHAnsi"/>
                <w:color w:val="000000"/>
                <w:sz w:val="20"/>
                <w:szCs w:val="20"/>
                <w:lang w:val="ru-RU"/>
              </w:rPr>
              <w:t>ВКР</w:t>
            </w:r>
            <w:r w:rsidR="00561D90" w:rsidRPr="00027431">
              <w:rPr>
                <w:rFonts w:asciiTheme="minorHAnsi" w:hAnsiTheme="minorHAnsi"/>
                <w:color w:val="000000"/>
                <w:sz w:val="20"/>
                <w:szCs w:val="20"/>
                <w:lang w:val="ru-RU"/>
              </w:rPr>
              <w:t xml:space="preserve">-15 </w:t>
            </w:r>
            <w:r>
              <w:rPr>
                <w:rFonts w:asciiTheme="minorHAnsi" w:hAnsiTheme="minorHAnsi"/>
                <w:color w:val="000000"/>
                <w:sz w:val="20"/>
                <w:szCs w:val="20"/>
                <w:lang w:val="ru-RU"/>
              </w:rPr>
              <w:t>решила</w:t>
            </w:r>
            <w:r w:rsidRPr="00027431">
              <w:rPr>
                <w:rFonts w:asciiTheme="minorHAnsi" w:hAnsiTheme="minorHAnsi"/>
                <w:color w:val="000000"/>
                <w:sz w:val="20"/>
                <w:szCs w:val="20"/>
                <w:lang w:val="ru-RU"/>
              </w:rPr>
              <w:t xml:space="preserve"> </w:t>
            </w:r>
            <w:r w:rsidR="00D429E8">
              <w:rPr>
                <w:rFonts w:asciiTheme="minorHAnsi" w:hAnsiTheme="minorHAnsi"/>
                <w:color w:val="000000"/>
                <w:sz w:val="20"/>
                <w:szCs w:val="20"/>
                <w:lang w:val="ru-RU"/>
              </w:rPr>
              <w:t xml:space="preserve">внести изменение в </w:t>
            </w:r>
            <w:r>
              <w:rPr>
                <w:rFonts w:asciiTheme="minorHAnsi" w:hAnsiTheme="minorHAnsi"/>
                <w:color w:val="000000"/>
                <w:sz w:val="20"/>
                <w:szCs w:val="20"/>
                <w:lang w:val="ru-RU"/>
              </w:rPr>
              <w:t>Приложение</w:t>
            </w:r>
            <w:r w:rsidRPr="00027431">
              <w:rPr>
                <w:rFonts w:asciiTheme="minorHAnsi" w:hAnsiTheme="minorHAnsi"/>
                <w:color w:val="000000"/>
                <w:sz w:val="20"/>
                <w:szCs w:val="20"/>
                <w:lang w:val="ru-RU"/>
              </w:rPr>
              <w:t xml:space="preserve"> </w:t>
            </w:r>
            <w:r w:rsidR="00561D90" w:rsidRPr="00027431">
              <w:rPr>
                <w:rFonts w:asciiTheme="minorHAnsi" w:hAnsiTheme="minorHAnsi"/>
                <w:color w:val="000000"/>
                <w:sz w:val="20"/>
                <w:szCs w:val="20"/>
                <w:lang w:val="ru-RU"/>
              </w:rPr>
              <w:t xml:space="preserve">5 </w:t>
            </w:r>
            <w:r>
              <w:rPr>
                <w:rFonts w:asciiTheme="minorHAnsi" w:hAnsiTheme="minorHAnsi"/>
                <w:color w:val="000000"/>
                <w:sz w:val="20"/>
                <w:szCs w:val="20"/>
                <w:lang w:val="ru-RU"/>
              </w:rPr>
              <w:t>к</w:t>
            </w:r>
            <w:r w:rsidRPr="00027431">
              <w:rPr>
                <w:rFonts w:asciiTheme="minorHAnsi" w:hAnsiTheme="minorHAnsi"/>
                <w:color w:val="000000"/>
                <w:sz w:val="20"/>
                <w:szCs w:val="20"/>
                <w:lang w:val="ru-RU"/>
              </w:rPr>
              <w:t xml:space="preserve"> </w:t>
            </w:r>
            <w:r>
              <w:rPr>
                <w:rFonts w:asciiTheme="minorHAnsi" w:hAnsiTheme="minorHAnsi"/>
                <w:color w:val="000000"/>
                <w:sz w:val="20"/>
                <w:szCs w:val="20"/>
                <w:lang w:val="ru-RU"/>
              </w:rPr>
              <w:t>Регламенту</w:t>
            </w:r>
            <w:r w:rsidRPr="00027431">
              <w:rPr>
                <w:rFonts w:asciiTheme="minorHAnsi" w:hAnsiTheme="minorHAnsi"/>
                <w:color w:val="000000"/>
                <w:sz w:val="20"/>
                <w:szCs w:val="20"/>
                <w:lang w:val="ru-RU"/>
              </w:rPr>
              <w:t xml:space="preserve"> </w:t>
            </w:r>
            <w:r>
              <w:rPr>
                <w:rFonts w:asciiTheme="minorHAnsi" w:hAnsiTheme="minorHAnsi"/>
                <w:color w:val="000000"/>
                <w:sz w:val="20"/>
                <w:szCs w:val="20"/>
                <w:lang w:val="ru-RU"/>
              </w:rPr>
              <w:t>радиосвязи</w:t>
            </w:r>
            <w:r w:rsidRPr="00027431">
              <w:rPr>
                <w:rFonts w:asciiTheme="minorHAnsi" w:hAnsiTheme="minorHAnsi"/>
                <w:color w:val="000000"/>
                <w:sz w:val="20"/>
                <w:szCs w:val="20"/>
                <w:lang w:val="ru-RU"/>
              </w:rPr>
              <w:t xml:space="preserve"> </w:t>
            </w:r>
            <w:r>
              <w:rPr>
                <w:rFonts w:asciiTheme="minorHAnsi" w:hAnsiTheme="minorHAnsi"/>
                <w:color w:val="000000"/>
                <w:sz w:val="20"/>
                <w:szCs w:val="20"/>
                <w:lang w:val="ru-RU"/>
              </w:rPr>
              <w:t>и</w:t>
            </w:r>
            <w:r w:rsidRPr="00027431">
              <w:rPr>
                <w:rFonts w:asciiTheme="minorHAnsi" w:hAnsiTheme="minorHAnsi"/>
                <w:color w:val="000000"/>
                <w:sz w:val="20"/>
                <w:szCs w:val="20"/>
                <w:lang w:val="ru-RU"/>
              </w:rPr>
              <w:t xml:space="preserve"> </w:t>
            </w:r>
            <w:r>
              <w:rPr>
                <w:rFonts w:asciiTheme="minorHAnsi" w:hAnsiTheme="minorHAnsi"/>
                <w:color w:val="000000"/>
                <w:sz w:val="20"/>
                <w:szCs w:val="20"/>
                <w:lang w:val="ru-RU"/>
              </w:rPr>
              <w:t>применять</w:t>
            </w:r>
            <w:r w:rsidRPr="00027431">
              <w:rPr>
                <w:rFonts w:asciiTheme="minorHAnsi" w:hAnsiTheme="minorHAnsi"/>
                <w:color w:val="000000"/>
                <w:sz w:val="20"/>
                <w:szCs w:val="20"/>
                <w:lang w:val="ru-RU"/>
              </w:rPr>
              <w:t xml:space="preserve"> </w:t>
            </w:r>
            <w:r w:rsidR="00D429E8">
              <w:rPr>
                <w:rFonts w:asciiTheme="minorHAnsi" w:hAnsiTheme="minorHAnsi"/>
                <w:color w:val="000000"/>
                <w:sz w:val="20"/>
                <w:szCs w:val="20"/>
                <w:lang w:val="ru-RU"/>
              </w:rPr>
              <w:t xml:space="preserve">в этой полосе </w:t>
            </w:r>
            <w:r>
              <w:rPr>
                <w:rFonts w:asciiTheme="minorHAnsi" w:hAnsiTheme="minorHAnsi"/>
                <w:color w:val="000000"/>
                <w:sz w:val="20"/>
                <w:szCs w:val="20"/>
                <w:lang w:val="ru-RU"/>
              </w:rPr>
              <w:t>координационную</w:t>
            </w:r>
            <w:r w:rsidRPr="00027431">
              <w:rPr>
                <w:rFonts w:asciiTheme="minorHAnsi" w:hAnsiTheme="minorHAnsi"/>
                <w:color w:val="000000"/>
                <w:sz w:val="20"/>
                <w:szCs w:val="20"/>
                <w:lang w:val="ru-RU"/>
              </w:rPr>
              <w:t xml:space="preserve"> </w:t>
            </w:r>
            <w:r>
              <w:rPr>
                <w:rFonts w:asciiTheme="minorHAnsi" w:hAnsiTheme="minorHAnsi"/>
                <w:color w:val="000000"/>
                <w:sz w:val="20"/>
                <w:szCs w:val="20"/>
                <w:lang w:val="ru-RU"/>
              </w:rPr>
              <w:t>дугу</w:t>
            </w:r>
            <w:bookmarkStart w:id="2" w:name="_GoBack"/>
            <w:bookmarkEnd w:id="2"/>
            <w:r w:rsidR="00561D90" w:rsidRPr="00561D90">
              <w:rPr>
                <w:rFonts w:asciiTheme="minorHAnsi" w:hAnsiTheme="minorHAnsi"/>
                <w:color w:val="000000"/>
                <w:sz w:val="20"/>
                <w:szCs w:val="20"/>
              </w:rPr>
              <w:t> </w:t>
            </w:r>
            <w:r w:rsidR="00561D90" w:rsidRPr="00027431">
              <w:rPr>
                <w:rFonts w:asciiTheme="minorHAnsi" w:hAnsiTheme="minorHAnsi"/>
                <w:color w:val="000000"/>
                <w:sz w:val="20"/>
                <w:szCs w:val="20"/>
                <w:lang w:val="ru-RU"/>
              </w:rPr>
              <w:t xml:space="preserve">±6° </w:t>
            </w:r>
            <w:r>
              <w:rPr>
                <w:rFonts w:asciiTheme="minorHAnsi" w:hAnsiTheme="minorHAnsi"/>
                <w:color w:val="000000"/>
                <w:sz w:val="20"/>
                <w:szCs w:val="20"/>
                <w:lang w:val="ru-RU"/>
              </w:rPr>
              <w:t xml:space="preserve">к </w:t>
            </w:r>
            <w:r w:rsidR="00561D90" w:rsidRPr="00027431">
              <w:rPr>
                <w:rFonts w:asciiTheme="minorHAnsi" w:hAnsiTheme="minorHAnsi"/>
                <w:color w:val="000000"/>
                <w:sz w:val="20"/>
                <w:szCs w:val="20"/>
                <w:lang w:val="ru-RU"/>
              </w:rPr>
              <w:t>"</w:t>
            </w:r>
            <w:r w:rsidRPr="00027431">
              <w:rPr>
                <w:rFonts w:asciiTheme="minorHAnsi" w:hAnsiTheme="minorHAnsi"/>
                <w:color w:val="000000"/>
                <w:sz w:val="20"/>
                <w:szCs w:val="20"/>
                <w:lang w:val="ru-RU"/>
              </w:rPr>
              <w:t>ФСС, не подпадающ</w:t>
            </w:r>
            <w:r>
              <w:rPr>
                <w:rFonts w:asciiTheme="minorHAnsi" w:hAnsiTheme="minorHAnsi"/>
                <w:color w:val="000000"/>
                <w:sz w:val="20"/>
                <w:szCs w:val="20"/>
                <w:lang w:val="ru-RU"/>
              </w:rPr>
              <w:t>ей</w:t>
            </w:r>
            <w:r w:rsidRPr="00027431">
              <w:rPr>
                <w:rFonts w:asciiTheme="minorHAnsi" w:hAnsiTheme="minorHAnsi"/>
                <w:color w:val="000000"/>
                <w:sz w:val="20"/>
                <w:szCs w:val="20"/>
                <w:lang w:val="ru-RU"/>
              </w:rPr>
              <w:t xml:space="preserve"> под действие Плана, и любы</w:t>
            </w:r>
            <w:r w:rsidR="00D429E8">
              <w:rPr>
                <w:rFonts w:asciiTheme="minorHAnsi" w:hAnsiTheme="minorHAnsi"/>
                <w:color w:val="000000"/>
                <w:sz w:val="20"/>
                <w:szCs w:val="20"/>
                <w:lang w:val="ru-RU"/>
              </w:rPr>
              <w:t>м</w:t>
            </w:r>
            <w:r w:rsidRPr="00027431">
              <w:rPr>
                <w:rFonts w:asciiTheme="minorHAnsi" w:hAnsiTheme="minorHAnsi"/>
                <w:color w:val="000000"/>
                <w:sz w:val="20"/>
                <w:szCs w:val="20"/>
                <w:lang w:val="ru-RU"/>
              </w:rPr>
              <w:t xml:space="preserve"> соответствующи</w:t>
            </w:r>
            <w:r w:rsidR="00D429E8">
              <w:rPr>
                <w:rFonts w:asciiTheme="minorHAnsi" w:hAnsiTheme="minorHAnsi"/>
                <w:color w:val="000000"/>
                <w:sz w:val="20"/>
                <w:szCs w:val="20"/>
                <w:lang w:val="ru-RU"/>
              </w:rPr>
              <w:t>м</w:t>
            </w:r>
            <w:r w:rsidRPr="00027431">
              <w:rPr>
                <w:rFonts w:asciiTheme="minorHAnsi" w:hAnsiTheme="minorHAnsi"/>
                <w:color w:val="000000"/>
                <w:sz w:val="20"/>
                <w:szCs w:val="20"/>
                <w:lang w:val="ru-RU"/>
              </w:rPr>
              <w:t xml:space="preserve"> функци</w:t>
            </w:r>
            <w:r w:rsidR="00D429E8">
              <w:rPr>
                <w:rFonts w:asciiTheme="minorHAnsi" w:hAnsiTheme="minorHAnsi"/>
                <w:color w:val="000000"/>
                <w:sz w:val="20"/>
                <w:szCs w:val="20"/>
                <w:lang w:val="ru-RU"/>
              </w:rPr>
              <w:t>ям</w:t>
            </w:r>
            <w:r w:rsidRPr="00027431">
              <w:rPr>
                <w:rFonts w:asciiTheme="minorHAnsi" w:hAnsiTheme="minorHAnsi"/>
                <w:color w:val="000000"/>
                <w:sz w:val="20"/>
                <w:szCs w:val="20"/>
                <w:lang w:val="ru-RU"/>
              </w:rPr>
              <w:t xml:space="preserve"> космической эксплуатации</w:t>
            </w:r>
            <w:r>
              <w:rPr>
                <w:rFonts w:asciiTheme="minorHAnsi" w:hAnsiTheme="minorHAnsi"/>
                <w:color w:val="000000"/>
                <w:sz w:val="20"/>
                <w:szCs w:val="20"/>
                <w:lang w:val="ru-RU"/>
              </w:rPr>
              <w:t>"</w:t>
            </w:r>
            <w:r w:rsidR="00D429E8">
              <w:rPr>
                <w:rFonts w:asciiTheme="minorHAnsi" w:hAnsiTheme="minorHAnsi"/>
                <w:color w:val="000000"/>
                <w:sz w:val="20"/>
                <w:szCs w:val="20"/>
                <w:lang w:val="ru-RU"/>
              </w:rPr>
              <w:t xml:space="preserve">, просьба пленарного заседания о согласовании значений будет выполнена путем применения значения </w:t>
            </w:r>
            <w:r w:rsidR="00561D90" w:rsidRPr="00027431">
              <w:rPr>
                <w:rFonts w:asciiTheme="minorHAnsi" w:hAnsiTheme="minorHAnsi"/>
                <w:color w:val="000000"/>
                <w:sz w:val="20"/>
                <w:szCs w:val="20"/>
                <w:lang w:val="ru-RU"/>
              </w:rPr>
              <w:t xml:space="preserve">±6° </w:t>
            </w:r>
            <w:r w:rsidR="00D429E8">
              <w:rPr>
                <w:rFonts w:asciiTheme="minorHAnsi" w:hAnsiTheme="minorHAnsi"/>
                <w:color w:val="000000"/>
                <w:sz w:val="20"/>
                <w:szCs w:val="20"/>
                <w:lang w:val="ru-RU"/>
              </w:rPr>
              <w:t>и в данном случае</w:t>
            </w:r>
            <w:r w:rsidR="00561D90" w:rsidRPr="00027431">
              <w:rPr>
                <w:rFonts w:asciiTheme="minorHAnsi" w:hAnsiTheme="minorHAnsi"/>
                <w:color w:val="000000"/>
                <w:sz w:val="20"/>
                <w:szCs w:val="20"/>
                <w:lang w:val="ru-RU"/>
              </w:rPr>
              <w:t>.</w:t>
            </w:r>
          </w:p>
          <w:p w:rsidR="00717A61" w:rsidRPr="00A77FBC" w:rsidRDefault="00717A61"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3.2.6.11</w:t>
            </w:r>
            <w:r w:rsidRPr="00A77FBC">
              <w:rPr>
                <w:rFonts w:ascii="Calibri" w:hAnsi="Calibri"/>
                <w:sz w:val="20"/>
                <w:szCs w:val="20"/>
                <w:lang w:val="ru-RU" w:eastAsia="zh-CN"/>
              </w:rPr>
              <w:tab/>
              <w:t xml:space="preserve">Плотность мощности, используемая для расчета отношения </w:t>
            </w:r>
            <w:r w:rsidRPr="005A233E">
              <w:rPr>
                <w:rFonts w:ascii="Calibri" w:hAnsi="Calibri"/>
                <w:sz w:val="20"/>
                <w:szCs w:val="20"/>
                <w:lang w:eastAsia="zh-CN"/>
              </w:rPr>
              <w:t>ΔT</w:t>
            </w:r>
            <w:r w:rsidRPr="00A77FBC">
              <w:rPr>
                <w:rFonts w:ascii="Calibri" w:hAnsi="Calibri"/>
                <w:sz w:val="20"/>
                <w:szCs w:val="20"/>
                <w:lang w:val="ru-RU" w:eastAsia="zh-CN"/>
              </w:rPr>
              <w:t>/</w:t>
            </w:r>
            <w:r w:rsidRPr="005A233E">
              <w:rPr>
                <w:rFonts w:ascii="Calibri" w:hAnsi="Calibri"/>
                <w:sz w:val="20"/>
                <w:szCs w:val="20"/>
                <w:lang w:eastAsia="zh-CN"/>
              </w:rPr>
              <w:t>T</w:t>
            </w:r>
            <w:r w:rsidRPr="00A77FBC">
              <w:rPr>
                <w:rFonts w:ascii="Calibri" w:hAnsi="Calibri"/>
                <w:sz w:val="20"/>
                <w:szCs w:val="20"/>
                <w:lang w:val="ru-RU" w:eastAsia="zh-CN"/>
              </w:rPr>
              <w:t xml:space="preserve"> согласно §</w:t>
            </w:r>
            <w:r w:rsidRPr="005A233E">
              <w:rPr>
                <w:rFonts w:ascii="Calibri" w:hAnsi="Calibri"/>
                <w:sz w:val="20"/>
                <w:szCs w:val="20"/>
                <w:lang w:eastAsia="zh-CN"/>
              </w:rPr>
              <w:t> </w:t>
            </w:r>
            <w:r w:rsidRPr="00A77FBC">
              <w:rPr>
                <w:rFonts w:ascii="Calibri" w:hAnsi="Calibri"/>
                <w:sz w:val="20"/>
                <w:szCs w:val="20"/>
                <w:lang w:val="ru-RU" w:eastAsia="zh-CN"/>
              </w:rPr>
              <w:t>2 Дополнения</w:t>
            </w:r>
            <w:r w:rsidRPr="005A233E">
              <w:rPr>
                <w:rFonts w:ascii="Calibri" w:hAnsi="Calibri"/>
                <w:sz w:val="20"/>
                <w:szCs w:val="20"/>
                <w:lang w:eastAsia="zh-CN"/>
              </w:rPr>
              <w:t> </w:t>
            </w:r>
            <w:r w:rsidRPr="00A77FBC">
              <w:rPr>
                <w:rFonts w:ascii="Calibri" w:hAnsi="Calibri"/>
                <w:sz w:val="20"/>
                <w:szCs w:val="20"/>
                <w:lang w:val="ru-RU" w:eastAsia="zh-CN"/>
              </w:rPr>
              <w:t>4 к Приложению</w:t>
            </w:r>
            <w:r w:rsidRPr="005A233E">
              <w:rPr>
                <w:rFonts w:ascii="Calibri" w:hAnsi="Calibri"/>
                <w:sz w:val="20"/>
                <w:szCs w:val="20"/>
                <w:lang w:eastAsia="zh-CN"/>
              </w:rPr>
              <w:t> </w:t>
            </w:r>
            <w:r w:rsidRPr="00A77FBC">
              <w:rPr>
                <w:rFonts w:ascii="Calibri" w:hAnsi="Calibri"/>
                <w:sz w:val="20"/>
                <w:szCs w:val="20"/>
                <w:lang w:val="ru-RU" w:eastAsia="zh-CN"/>
              </w:rPr>
              <w:t>30</w:t>
            </w:r>
            <w:r w:rsidRPr="005A233E">
              <w:rPr>
                <w:rFonts w:ascii="Calibri" w:hAnsi="Calibri"/>
                <w:sz w:val="20"/>
                <w:szCs w:val="20"/>
                <w:lang w:eastAsia="zh-CN"/>
              </w:rPr>
              <w:t>A</w:t>
            </w:r>
            <w:r w:rsidRPr="00A77FBC">
              <w:rPr>
                <w:rFonts w:ascii="Calibri" w:hAnsi="Calibri"/>
                <w:sz w:val="20"/>
                <w:szCs w:val="20"/>
                <w:lang w:val="ru-RU" w:eastAsia="zh-CN"/>
              </w:rPr>
              <w:t xml:space="preserve"> к РР</w:t>
            </w:r>
          </w:p>
          <w:p w:rsidR="00717A61" w:rsidRPr="005A233E" w:rsidRDefault="00717A61" w:rsidP="005A233E">
            <w:pPr>
              <w:spacing w:before="40" w:after="40"/>
              <w:rPr>
                <w:rFonts w:ascii="Calibri" w:hAnsi="Calibri"/>
                <w:color w:val="000000" w:themeColor="text1"/>
                <w:sz w:val="20"/>
                <w:szCs w:val="20"/>
                <w:lang w:val="ru-RU"/>
              </w:rPr>
            </w:pPr>
            <w:r w:rsidRPr="00E34203">
              <w:rPr>
                <w:rFonts w:ascii="Calibri" w:hAnsi="Calibri"/>
                <w:b/>
                <w:bCs/>
                <w:color w:val="000000" w:themeColor="text1"/>
                <w:sz w:val="20"/>
                <w:szCs w:val="20"/>
                <w:lang w:val="ru-RU"/>
              </w:rPr>
              <w:t>ВКР-15 рассмотрела и подтвердила</w:t>
            </w:r>
            <w:r w:rsidRPr="005A233E">
              <w:rPr>
                <w:rFonts w:ascii="Calibri" w:hAnsi="Calibri"/>
                <w:color w:val="000000" w:themeColor="text1"/>
                <w:sz w:val="20"/>
                <w:szCs w:val="20"/>
                <w:lang w:val="ru-RU"/>
              </w:rPr>
              <w:t xml:space="preserve"> подход, представленный в этом разделе.</w:t>
            </w:r>
          </w:p>
          <w:p w:rsidR="00717A61" w:rsidRPr="00A77FBC" w:rsidRDefault="00717A61"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3.2.7</w:t>
            </w:r>
            <w:r w:rsidRPr="00A77FBC">
              <w:rPr>
                <w:rFonts w:ascii="Calibri" w:hAnsi="Calibri"/>
                <w:sz w:val="20"/>
                <w:szCs w:val="20"/>
                <w:lang w:val="ru-RU" w:eastAsia="zh-CN"/>
              </w:rPr>
              <w:tab/>
              <w:t>Комментарии, касающиеся Приложения</w:t>
            </w:r>
            <w:r w:rsidRPr="005A233E">
              <w:rPr>
                <w:rFonts w:ascii="Calibri" w:hAnsi="Calibri"/>
                <w:sz w:val="20"/>
                <w:szCs w:val="20"/>
                <w:lang w:eastAsia="zh-CN"/>
              </w:rPr>
              <w:t> </w:t>
            </w:r>
            <w:r w:rsidRPr="00A77FBC">
              <w:rPr>
                <w:rFonts w:ascii="Calibri" w:hAnsi="Calibri"/>
                <w:sz w:val="20"/>
                <w:szCs w:val="20"/>
                <w:lang w:val="ru-RU" w:eastAsia="zh-CN"/>
              </w:rPr>
              <w:t>30</w:t>
            </w:r>
            <w:r w:rsidRPr="005A233E">
              <w:rPr>
                <w:rFonts w:ascii="Calibri" w:hAnsi="Calibri"/>
                <w:sz w:val="20"/>
                <w:szCs w:val="20"/>
                <w:lang w:eastAsia="zh-CN"/>
              </w:rPr>
              <w:t>B</w:t>
            </w:r>
            <w:r w:rsidRPr="00A77FBC">
              <w:rPr>
                <w:rFonts w:ascii="Calibri" w:hAnsi="Calibri"/>
                <w:sz w:val="20"/>
                <w:szCs w:val="20"/>
                <w:lang w:val="ru-RU" w:eastAsia="zh-CN"/>
              </w:rPr>
              <w:t xml:space="preserve"> к РР</w:t>
            </w:r>
          </w:p>
          <w:p w:rsidR="00717A61" w:rsidRPr="00A77FBC" w:rsidRDefault="00717A61" w:rsidP="00581572">
            <w:pPr>
              <w:pStyle w:val="Heading2"/>
              <w:spacing w:before="80" w:after="80" w:line="240" w:lineRule="auto"/>
              <w:outlineLvl w:val="1"/>
              <w:rPr>
                <w:rFonts w:ascii="Calibri" w:hAnsi="Calibri"/>
                <w:sz w:val="20"/>
                <w:szCs w:val="20"/>
                <w:lang w:val="ru-RU" w:eastAsia="zh-CN"/>
              </w:rPr>
            </w:pPr>
            <w:r w:rsidRPr="00A77FBC">
              <w:rPr>
                <w:rFonts w:ascii="Calibri" w:hAnsi="Calibri"/>
                <w:sz w:val="20"/>
                <w:szCs w:val="20"/>
                <w:lang w:val="ru-RU" w:eastAsia="zh-CN"/>
              </w:rPr>
              <w:t>3.2.7.1</w:t>
            </w:r>
            <w:r w:rsidRPr="00A77FBC">
              <w:rPr>
                <w:rFonts w:ascii="Calibri" w:hAnsi="Calibri"/>
                <w:sz w:val="20"/>
                <w:szCs w:val="20"/>
                <w:lang w:val="ru-RU" w:eastAsia="zh-CN"/>
              </w:rPr>
              <w:tab/>
              <w:t>Временная запись преобразованного присвоения</w:t>
            </w:r>
          </w:p>
          <w:p w:rsidR="005A233E" w:rsidRPr="005A233E" w:rsidRDefault="005A233E" w:rsidP="005A233E">
            <w:pPr>
              <w:spacing w:before="40" w:after="40"/>
              <w:rPr>
                <w:rFonts w:ascii="Calibri" w:hAnsi="Calibri"/>
                <w:color w:val="000000" w:themeColor="text1"/>
                <w:sz w:val="20"/>
                <w:szCs w:val="20"/>
                <w:lang w:val="ru-RU"/>
              </w:rPr>
            </w:pPr>
            <w:r w:rsidRPr="00E34203">
              <w:rPr>
                <w:rFonts w:ascii="Calibri" w:hAnsi="Calibri"/>
                <w:b/>
                <w:bCs/>
                <w:color w:val="000000" w:themeColor="text1"/>
                <w:sz w:val="20"/>
                <w:szCs w:val="20"/>
                <w:lang w:val="ru-RU"/>
              </w:rPr>
              <w:t>ВКР-15 рассмотрела и подтвердила</w:t>
            </w:r>
            <w:r w:rsidRPr="005A233E">
              <w:rPr>
                <w:rFonts w:ascii="Calibri" w:hAnsi="Calibri"/>
                <w:color w:val="000000" w:themeColor="text1"/>
                <w:sz w:val="20"/>
                <w:szCs w:val="20"/>
                <w:lang w:val="ru-RU"/>
              </w:rPr>
              <w:t xml:space="preserve"> порядок действий, представленный в этом разделе.</w:t>
            </w:r>
          </w:p>
          <w:p w:rsidR="005A233E" w:rsidRPr="00581572" w:rsidRDefault="005A233E" w:rsidP="00581572">
            <w:pPr>
              <w:pStyle w:val="Heading2"/>
              <w:spacing w:before="80" w:after="80" w:line="240" w:lineRule="auto"/>
              <w:outlineLvl w:val="1"/>
              <w:rPr>
                <w:rFonts w:ascii="Calibri" w:hAnsi="Calibri"/>
                <w:color w:val="000000" w:themeColor="text1"/>
                <w:sz w:val="20"/>
                <w:szCs w:val="20"/>
                <w:lang w:val="ru-RU"/>
              </w:rPr>
            </w:pPr>
            <w:r w:rsidRPr="00581572">
              <w:rPr>
                <w:rFonts w:ascii="Calibri" w:hAnsi="Calibri"/>
                <w:color w:val="000000" w:themeColor="text1"/>
                <w:sz w:val="20"/>
                <w:szCs w:val="20"/>
                <w:lang w:val="ru-RU"/>
              </w:rPr>
              <w:t>Add1 § 6</w:t>
            </w:r>
            <w:r w:rsidR="00581572">
              <w:rPr>
                <w:rFonts w:ascii="Calibri" w:hAnsi="Calibri"/>
                <w:color w:val="000000" w:themeColor="text1"/>
                <w:sz w:val="20"/>
                <w:szCs w:val="20"/>
                <w:lang w:val="ru-RU"/>
              </w:rPr>
              <w:t xml:space="preserve"> </w:t>
            </w:r>
            <w:r w:rsidRPr="00581572">
              <w:rPr>
                <w:rFonts w:ascii="Calibri" w:hAnsi="Calibri"/>
                <w:color w:val="000000" w:themeColor="text1"/>
                <w:sz w:val="20"/>
                <w:szCs w:val="20"/>
                <w:lang w:val="ru-RU"/>
              </w:rPr>
              <w:t>п. </w:t>
            </w:r>
            <w:r w:rsidRPr="00A77FBC">
              <w:rPr>
                <w:rFonts w:ascii="Calibri" w:hAnsi="Calibri"/>
                <w:sz w:val="20"/>
                <w:szCs w:val="20"/>
                <w:lang w:val="ru-RU" w:eastAsia="zh-CN"/>
              </w:rPr>
              <w:t>13</w:t>
            </w:r>
            <w:r w:rsidRPr="00581572">
              <w:rPr>
                <w:rFonts w:ascii="Calibri" w:hAnsi="Calibri"/>
                <w:color w:val="000000" w:themeColor="text1"/>
                <w:sz w:val="20"/>
                <w:szCs w:val="20"/>
                <w:lang w:val="ru-RU"/>
              </w:rPr>
              <w:t>.6 Регламента радиосвязи</w:t>
            </w:r>
          </w:p>
          <w:p w:rsidR="001E1B37" w:rsidRPr="005A233E" w:rsidRDefault="005A233E" w:rsidP="005A233E">
            <w:pPr>
              <w:spacing w:before="40" w:after="40"/>
              <w:rPr>
                <w:rFonts w:ascii="Calibri" w:hAnsi="Calibri"/>
                <w:color w:val="000000" w:themeColor="text1"/>
                <w:sz w:val="20"/>
                <w:szCs w:val="20"/>
                <w:lang w:val="ru-RU"/>
              </w:rPr>
            </w:pPr>
            <w:r w:rsidRPr="005A233E">
              <w:rPr>
                <w:rFonts w:ascii="Calibri" w:hAnsi="Calibri"/>
                <w:color w:val="000000" w:themeColor="text1"/>
                <w:sz w:val="20"/>
                <w:szCs w:val="20"/>
                <w:lang w:val="ru-RU"/>
              </w:rPr>
              <w:t xml:space="preserve">В данном разделе Отчета поднимается вопрос о том, можно ли считать достаточным неполное доказательство, представленное администрацией в подтверждение использования частотных присвоений в полосе частот в ответ на запрос согласно п. 13.6 РР, чтобы продемонстрировать использование или продолжение использования частотных присвоений в соответствии с заявленными характеристиками, зарегистрированными в МСРЧ. При рассмотрении этого вопроса, </w:t>
            </w:r>
            <w:r w:rsidRPr="00E2431A">
              <w:rPr>
                <w:rFonts w:ascii="Calibri" w:hAnsi="Calibri"/>
                <w:b/>
                <w:bCs/>
                <w:color w:val="000000" w:themeColor="text1"/>
                <w:sz w:val="20"/>
                <w:szCs w:val="20"/>
                <w:lang w:val="ru-RU"/>
              </w:rPr>
              <w:t>ВКР</w:t>
            </w:r>
            <w:r w:rsidRPr="00E2431A">
              <w:rPr>
                <w:rFonts w:ascii="Calibri" w:hAnsi="Calibri"/>
                <w:b/>
                <w:bCs/>
                <w:color w:val="000000" w:themeColor="text1"/>
                <w:sz w:val="20"/>
                <w:szCs w:val="20"/>
                <w:lang w:val="ru-RU"/>
              </w:rPr>
              <w:noBreakHyphen/>
              <w:t>15 сочла</w:t>
            </w:r>
            <w:r w:rsidRPr="005A233E">
              <w:rPr>
                <w:rFonts w:ascii="Calibri" w:hAnsi="Calibri"/>
                <w:color w:val="000000" w:themeColor="text1"/>
                <w:sz w:val="20"/>
                <w:szCs w:val="20"/>
                <w:lang w:val="ru-RU"/>
              </w:rPr>
              <w:t>, что администрациям необходимо представлять наиболее полные, насколько эти практически возможно, ответы на запросы согласно п. 13.6 РР. Если Бюро получает информацию, которую он считает неполным ответом на запрос, ожидается, что Бюро более подробно прояснит администрации сферу своего запроса либо попросит представить дополнительную или другую информацию. Кроме того, было признано, что ВКР</w:t>
            </w:r>
            <w:r w:rsidRPr="005A233E">
              <w:rPr>
                <w:rFonts w:ascii="Calibri" w:hAnsi="Calibri"/>
                <w:color w:val="000000" w:themeColor="text1"/>
                <w:sz w:val="20"/>
                <w:szCs w:val="20"/>
                <w:lang w:val="ru-RU"/>
              </w:rPr>
              <w:noBreakHyphen/>
              <w:t>15 приняла некоторые пересмотры п. 13.6 РР, которые предназначены для обеспечения большей прозрачности при применении этого положения. Следует, чтобы результатом таких пересмотров стало содействие в решении таких вопросов.</w:t>
            </w:r>
          </w:p>
        </w:tc>
      </w:tr>
      <w:tr w:rsidR="00E3253B" w:rsidRPr="00D31678" w:rsidTr="0043433E">
        <w:tc>
          <w:tcPr>
            <w:tcW w:w="2405" w:type="dxa"/>
          </w:tcPr>
          <w:p w:rsidR="00E3253B" w:rsidRPr="00D87572" w:rsidRDefault="00E3253B" w:rsidP="007E0BB9">
            <w:pPr>
              <w:spacing w:before="40" w:after="40"/>
              <w:rPr>
                <w:rFonts w:ascii="Calibri" w:hAnsi="Calibri"/>
                <w:b/>
                <w:color w:val="000000" w:themeColor="text1"/>
                <w:sz w:val="20"/>
                <w:szCs w:val="20"/>
                <w:lang w:val="ru-RU"/>
              </w:rPr>
            </w:pPr>
          </w:p>
        </w:tc>
        <w:tc>
          <w:tcPr>
            <w:tcW w:w="2268" w:type="dxa"/>
          </w:tcPr>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D87572">
              <w:rPr>
                <w:rFonts w:ascii="Calibri" w:hAnsi="Calibri"/>
                <w:b/>
                <w:color w:val="000000" w:themeColor="text1"/>
                <w:sz w:val="20"/>
                <w:szCs w:val="20"/>
                <w:lang w:val="ru-RU"/>
              </w:rPr>
              <w:t>1.45</w:t>
            </w:r>
            <w:r w:rsidR="004327A9">
              <w:rPr>
                <w:rFonts w:ascii="Calibri" w:hAnsi="Calibri"/>
                <w:b/>
                <w:color w:val="000000" w:themeColor="text1"/>
                <w:sz w:val="20"/>
                <w:szCs w:val="20"/>
                <w:lang w:val="ru-RU"/>
              </w:rPr>
              <w:t>−</w:t>
            </w:r>
            <w:r w:rsidR="00E3253B" w:rsidRPr="00D87572">
              <w:rPr>
                <w:rFonts w:ascii="Calibri" w:hAnsi="Calibri"/>
                <w:b/>
                <w:color w:val="000000" w:themeColor="text1"/>
                <w:sz w:val="20"/>
                <w:szCs w:val="20"/>
                <w:lang w:val="ru-RU"/>
              </w:rPr>
              <w:t xml:space="preserve">1.49 </w:t>
            </w:r>
          </w:p>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D87572">
              <w:rPr>
                <w:rFonts w:ascii="Calibri" w:hAnsi="Calibri"/>
                <w:b/>
                <w:color w:val="000000" w:themeColor="text1"/>
                <w:sz w:val="20"/>
                <w:szCs w:val="20"/>
                <w:lang w:val="ru-RU"/>
              </w:rPr>
              <w:t xml:space="preserve"> 427</w:t>
            </w:r>
          </w:p>
        </w:tc>
        <w:tc>
          <w:tcPr>
            <w:tcW w:w="9923" w:type="dxa"/>
          </w:tcPr>
          <w:p w:rsidR="00E3253B" w:rsidRPr="00D87572" w:rsidRDefault="009B04D4" w:rsidP="007E0BB9">
            <w:pPr>
              <w:spacing w:before="40" w:after="40"/>
              <w:rPr>
                <w:rFonts w:ascii="Calibri" w:hAnsi="Calibri"/>
                <w:color w:val="000000" w:themeColor="text1"/>
                <w:sz w:val="20"/>
                <w:szCs w:val="20"/>
                <w:lang w:val="ru-RU"/>
              </w:rPr>
            </w:pPr>
            <w:r w:rsidRPr="009B04D4">
              <w:rPr>
                <w:rFonts w:ascii="Calibri" w:hAnsi="Calibri"/>
                <w:color w:val="000000" w:themeColor="text1"/>
                <w:sz w:val="20"/>
                <w:szCs w:val="20"/>
                <w:lang w:val="ru-RU"/>
              </w:rPr>
              <w:t xml:space="preserve">Администрация Колумбии в Документе 110 обратилась с просьбой, чтобы ВКР-15 рассмотрела вопрос о продлении регламентарного периода для ввода в действие частотных присвоений спутниковой сети SATCOL 1B, принимая во внимание Статью 44 Устава МСЭ и Рекомендацию 6 Полномочной конференции 2014 года (ПК-14). Администрация Колумбии добивалась поддержки в том, чтобы ВКР-15 поручила Бюро радиосвязи продлить регламентарный период для ввода в действие частотных присвоений SATCOL 1B до 28 ноября 2018 года. Среди заинтересованных администраций прошли обсуждения с целью достижения соглашения по защите их спутниковых сетей. Основываясь на соглашениях, достигнутых между заинтересованными администрациями, </w:t>
            </w:r>
            <w:r w:rsidRPr="009B04D4">
              <w:rPr>
                <w:rFonts w:ascii="Calibri" w:hAnsi="Calibri"/>
                <w:b/>
                <w:bCs/>
                <w:color w:val="000000" w:themeColor="text1"/>
                <w:sz w:val="20"/>
                <w:szCs w:val="20"/>
                <w:lang w:val="ru-RU"/>
              </w:rPr>
              <w:t>ВКР-15 поручила Бюро радиосвязи</w:t>
            </w:r>
            <w:r w:rsidRPr="009B04D4">
              <w:rPr>
                <w:rFonts w:ascii="Calibri" w:hAnsi="Calibri"/>
                <w:color w:val="000000" w:themeColor="text1"/>
                <w:sz w:val="20"/>
                <w:szCs w:val="20"/>
                <w:lang w:val="ru-RU"/>
              </w:rPr>
              <w:t xml:space="preserve"> продлить регламентарный период для ввода в действие частотных присвоений SATCOL 1B до 28 ноября 2018 года</w:t>
            </w:r>
            <w:r>
              <w:rPr>
                <w:rFonts w:ascii="Calibri" w:hAnsi="Calibri"/>
                <w:color w:val="000000" w:themeColor="text1"/>
                <w:sz w:val="20"/>
                <w:szCs w:val="20"/>
                <w:lang w:val="ru-RU"/>
              </w:rPr>
              <w:t>.</w:t>
            </w:r>
          </w:p>
        </w:tc>
      </w:tr>
      <w:tr w:rsidR="00E3253B" w:rsidRPr="00D31678" w:rsidTr="0043433E">
        <w:tc>
          <w:tcPr>
            <w:tcW w:w="2405" w:type="dxa"/>
          </w:tcPr>
          <w:p w:rsidR="00E3253B" w:rsidRPr="00D87572" w:rsidRDefault="004327A9"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Документ</w:t>
            </w:r>
            <w:r w:rsidR="00E3253B" w:rsidRPr="00D87572">
              <w:rPr>
                <w:rFonts w:ascii="Calibri" w:hAnsi="Calibri"/>
                <w:b/>
                <w:color w:val="000000" w:themeColor="text1"/>
                <w:sz w:val="20"/>
                <w:szCs w:val="20"/>
                <w:lang w:val="ru-RU"/>
              </w:rPr>
              <w:t xml:space="preserve"> CMR15/508 – </w:t>
            </w:r>
            <w:r w:rsidRPr="001E1B37">
              <w:rPr>
                <w:rFonts w:ascii="Calibri" w:hAnsi="Calibri"/>
                <w:b/>
                <w:color w:val="000000" w:themeColor="text1"/>
                <w:sz w:val="20"/>
                <w:szCs w:val="20"/>
                <w:lang w:val="ru-RU"/>
              </w:rPr>
              <w:t xml:space="preserve">Протокол </w:t>
            </w:r>
            <w:r>
              <w:rPr>
                <w:rFonts w:ascii="Calibri" w:hAnsi="Calibri"/>
                <w:b/>
                <w:color w:val="000000" w:themeColor="text1"/>
                <w:sz w:val="20"/>
                <w:szCs w:val="20"/>
                <w:lang w:val="ru-RU"/>
              </w:rPr>
              <w:lastRenderedPageBreak/>
              <w:t>одиннадцатого</w:t>
            </w:r>
            <w:r w:rsidRPr="001E1B37">
              <w:rPr>
                <w:rFonts w:ascii="Calibri" w:hAnsi="Calibri"/>
                <w:b/>
                <w:color w:val="000000" w:themeColor="text1"/>
                <w:sz w:val="20"/>
                <w:szCs w:val="20"/>
                <w:lang w:val="ru-RU"/>
              </w:rPr>
              <w:t xml:space="preserve"> пленарного заседания</w:t>
            </w:r>
          </w:p>
        </w:tc>
        <w:tc>
          <w:tcPr>
            <w:tcW w:w="2268" w:type="dxa"/>
          </w:tcPr>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lastRenderedPageBreak/>
              <w:t xml:space="preserve">пп. </w:t>
            </w:r>
            <w:r w:rsidR="00E3253B" w:rsidRPr="00D87572">
              <w:rPr>
                <w:rFonts w:ascii="Calibri" w:hAnsi="Calibri"/>
                <w:b/>
                <w:color w:val="000000" w:themeColor="text1"/>
                <w:sz w:val="20"/>
                <w:szCs w:val="20"/>
                <w:lang w:val="ru-RU"/>
              </w:rPr>
              <w:t>1.1</w:t>
            </w:r>
            <w:r w:rsidR="004327A9">
              <w:rPr>
                <w:rFonts w:ascii="Calibri" w:hAnsi="Calibri"/>
                <w:b/>
                <w:color w:val="000000" w:themeColor="text1"/>
                <w:sz w:val="20"/>
                <w:szCs w:val="20"/>
                <w:lang w:val="ru-RU"/>
              </w:rPr>
              <w:t>−</w:t>
            </w:r>
            <w:r w:rsidR="00E3253B" w:rsidRPr="00D87572">
              <w:rPr>
                <w:rFonts w:ascii="Calibri" w:hAnsi="Calibri"/>
                <w:b/>
                <w:color w:val="000000" w:themeColor="text1"/>
                <w:sz w:val="20"/>
                <w:szCs w:val="20"/>
                <w:lang w:val="ru-RU"/>
              </w:rPr>
              <w:t xml:space="preserve">1.5 </w:t>
            </w:r>
          </w:p>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lastRenderedPageBreak/>
              <w:t>Утверждение Документа</w:t>
            </w:r>
            <w:r w:rsidR="00E3253B" w:rsidRPr="00D87572">
              <w:rPr>
                <w:rFonts w:ascii="Calibri" w:hAnsi="Calibri"/>
                <w:b/>
                <w:color w:val="000000" w:themeColor="text1"/>
                <w:sz w:val="20"/>
                <w:szCs w:val="20"/>
                <w:lang w:val="ru-RU"/>
              </w:rPr>
              <w:t xml:space="preserve"> 456</w:t>
            </w:r>
          </w:p>
        </w:tc>
        <w:tc>
          <w:tcPr>
            <w:tcW w:w="9923" w:type="dxa"/>
          </w:tcPr>
          <w:p w:rsidR="009B04D4" w:rsidRPr="009B04D4" w:rsidRDefault="009B04D4" w:rsidP="009B04D4">
            <w:pPr>
              <w:spacing w:before="40" w:after="40"/>
              <w:rPr>
                <w:rFonts w:ascii="Calibri" w:hAnsi="Calibri"/>
                <w:color w:val="000000" w:themeColor="text1"/>
                <w:sz w:val="20"/>
                <w:szCs w:val="20"/>
                <w:lang w:val="ru-RU"/>
              </w:rPr>
            </w:pPr>
            <w:r w:rsidRPr="009B04D4">
              <w:rPr>
                <w:rFonts w:ascii="Calibri" w:hAnsi="Calibri"/>
                <w:color w:val="000000" w:themeColor="text1"/>
                <w:sz w:val="20"/>
                <w:szCs w:val="20"/>
                <w:lang w:val="ru-RU"/>
              </w:rPr>
              <w:lastRenderedPageBreak/>
              <w:t xml:space="preserve">При принятии п. 5.A112, </w:t>
            </w:r>
            <w:r w:rsidRPr="009B04D4">
              <w:rPr>
                <w:rFonts w:ascii="Calibri" w:hAnsi="Calibri"/>
                <w:b/>
                <w:bCs/>
                <w:color w:val="000000" w:themeColor="text1"/>
                <w:sz w:val="20"/>
                <w:szCs w:val="20"/>
                <w:lang w:val="ru-RU"/>
              </w:rPr>
              <w:t>ВКР</w:t>
            </w:r>
            <w:r>
              <w:rPr>
                <w:rFonts w:ascii="Calibri" w:hAnsi="Calibri"/>
                <w:b/>
                <w:bCs/>
                <w:color w:val="000000" w:themeColor="text1"/>
                <w:sz w:val="20"/>
                <w:szCs w:val="20"/>
                <w:lang w:val="ru-RU"/>
              </w:rPr>
              <w:t>-</w:t>
            </w:r>
            <w:r w:rsidRPr="009B04D4">
              <w:rPr>
                <w:rFonts w:ascii="Calibri" w:hAnsi="Calibri"/>
                <w:b/>
                <w:bCs/>
                <w:color w:val="000000" w:themeColor="text1"/>
                <w:sz w:val="20"/>
                <w:szCs w:val="20"/>
                <w:lang w:val="ru-RU"/>
              </w:rPr>
              <w:t>15 признала</w:t>
            </w:r>
            <w:r w:rsidRPr="009B04D4">
              <w:rPr>
                <w:rFonts w:ascii="Calibri" w:hAnsi="Calibri"/>
                <w:color w:val="000000" w:themeColor="text1"/>
                <w:sz w:val="20"/>
                <w:szCs w:val="20"/>
                <w:lang w:val="ru-RU"/>
              </w:rPr>
              <w:t xml:space="preserve"> Резолюцию 174 (Пересм. Пусан, 2014 г.) "Роль МСЭ в связи с вопросами международной государственной политики, касающимися риска незаконного использования информационно-коммуникационных технологий" и </w:t>
            </w:r>
            <w:r w:rsidR="00E2431A" w:rsidRPr="009B04D4">
              <w:rPr>
                <w:rFonts w:ascii="Calibri" w:hAnsi="Calibri"/>
                <w:color w:val="000000" w:themeColor="text1"/>
                <w:sz w:val="20"/>
                <w:szCs w:val="20"/>
                <w:lang w:val="ru-RU"/>
              </w:rPr>
              <w:t xml:space="preserve">резолюцию </w:t>
            </w:r>
            <w:r w:rsidRPr="009B04D4">
              <w:rPr>
                <w:rFonts w:ascii="Calibri" w:hAnsi="Calibri"/>
                <w:color w:val="000000" w:themeColor="text1"/>
                <w:sz w:val="20"/>
                <w:szCs w:val="20"/>
                <w:lang w:val="ru-RU"/>
              </w:rPr>
              <w:t xml:space="preserve">A/RES/41/65 Генеральной Ассамблеи ООН </w:t>
            </w:r>
            <w:r w:rsidRPr="009B04D4">
              <w:rPr>
                <w:rFonts w:ascii="Calibri" w:hAnsi="Calibri"/>
                <w:color w:val="000000" w:themeColor="text1"/>
                <w:sz w:val="20"/>
                <w:szCs w:val="20"/>
                <w:lang w:val="ru-RU"/>
              </w:rPr>
              <w:lastRenderedPageBreak/>
              <w:t>"Принципы, касающиеся дистанционного зондирования Земли из космического пространства", в частности, ее Принцип IV, относящийся к данному применению</w:t>
            </w:r>
            <w:r>
              <w:rPr>
                <w:rFonts w:ascii="Calibri" w:hAnsi="Calibri"/>
                <w:color w:val="000000" w:themeColor="text1"/>
                <w:sz w:val="20"/>
                <w:szCs w:val="20"/>
                <w:lang w:val="ru-RU"/>
              </w:rPr>
              <w:t>.</w:t>
            </w:r>
          </w:p>
        </w:tc>
      </w:tr>
      <w:tr w:rsidR="00E3253B" w:rsidRPr="00D31678" w:rsidTr="0043433E">
        <w:tc>
          <w:tcPr>
            <w:tcW w:w="2405" w:type="dxa"/>
          </w:tcPr>
          <w:p w:rsidR="00E3253B" w:rsidRPr="00D87572" w:rsidRDefault="004327A9" w:rsidP="009B04D4">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lastRenderedPageBreak/>
              <w:t>Документ</w:t>
            </w:r>
            <w:r w:rsidR="00E3253B" w:rsidRPr="00D87572">
              <w:rPr>
                <w:rFonts w:ascii="Calibri" w:hAnsi="Calibri"/>
                <w:b/>
                <w:color w:val="000000" w:themeColor="text1"/>
                <w:sz w:val="20"/>
                <w:szCs w:val="20"/>
                <w:lang w:val="ru-RU"/>
              </w:rPr>
              <w:t xml:space="preserve"> CMR15/509 – </w:t>
            </w:r>
            <w:r w:rsidR="009B04D4" w:rsidRPr="001E1B37">
              <w:rPr>
                <w:rFonts w:ascii="Calibri" w:hAnsi="Calibri"/>
                <w:b/>
                <w:color w:val="000000" w:themeColor="text1"/>
                <w:sz w:val="20"/>
                <w:szCs w:val="20"/>
                <w:lang w:val="ru-RU"/>
              </w:rPr>
              <w:t xml:space="preserve">Протокол </w:t>
            </w:r>
            <w:r w:rsidR="009B04D4">
              <w:rPr>
                <w:rFonts w:ascii="Calibri" w:hAnsi="Calibri"/>
                <w:b/>
                <w:color w:val="000000" w:themeColor="text1"/>
                <w:sz w:val="20"/>
                <w:szCs w:val="20"/>
                <w:lang w:val="ru-RU"/>
              </w:rPr>
              <w:t>двенадцатого</w:t>
            </w:r>
            <w:r w:rsidR="009B04D4" w:rsidRPr="001E1B37">
              <w:rPr>
                <w:rFonts w:ascii="Calibri" w:hAnsi="Calibri"/>
                <w:b/>
                <w:color w:val="000000" w:themeColor="text1"/>
                <w:sz w:val="20"/>
                <w:szCs w:val="20"/>
                <w:lang w:val="ru-RU"/>
              </w:rPr>
              <w:t xml:space="preserve"> пленарного заседания</w:t>
            </w:r>
          </w:p>
        </w:tc>
        <w:tc>
          <w:tcPr>
            <w:tcW w:w="2268" w:type="dxa"/>
          </w:tcPr>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D87572">
              <w:rPr>
                <w:rFonts w:ascii="Calibri" w:hAnsi="Calibri"/>
                <w:b/>
                <w:color w:val="000000" w:themeColor="text1"/>
                <w:sz w:val="20"/>
                <w:szCs w:val="20"/>
                <w:lang w:val="ru-RU"/>
              </w:rPr>
              <w:t>3.1</w:t>
            </w:r>
            <w:r w:rsidR="004327A9">
              <w:rPr>
                <w:rFonts w:ascii="Calibri" w:hAnsi="Calibri"/>
                <w:b/>
                <w:color w:val="000000" w:themeColor="text1"/>
                <w:sz w:val="20"/>
                <w:szCs w:val="20"/>
                <w:lang w:val="ru-RU"/>
              </w:rPr>
              <w:t>−</w:t>
            </w:r>
            <w:r w:rsidR="00E3253B" w:rsidRPr="00D87572">
              <w:rPr>
                <w:rFonts w:ascii="Calibri" w:hAnsi="Calibri"/>
                <w:b/>
                <w:color w:val="000000" w:themeColor="text1"/>
                <w:sz w:val="20"/>
                <w:szCs w:val="20"/>
                <w:lang w:val="ru-RU"/>
              </w:rPr>
              <w:t xml:space="preserve">3.10 </w:t>
            </w:r>
          </w:p>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D87572">
              <w:rPr>
                <w:rFonts w:ascii="Calibri" w:hAnsi="Calibri"/>
                <w:b/>
                <w:color w:val="000000" w:themeColor="text1"/>
                <w:sz w:val="20"/>
                <w:szCs w:val="20"/>
                <w:lang w:val="ru-RU"/>
              </w:rPr>
              <w:t xml:space="preserve"> 453</w:t>
            </w:r>
          </w:p>
        </w:tc>
        <w:tc>
          <w:tcPr>
            <w:tcW w:w="9923" w:type="dxa"/>
          </w:tcPr>
          <w:p w:rsidR="00E3253B" w:rsidRPr="00D87572" w:rsidRDefault="009B04D4" w:rsidP="00E2431A">
            <w:pPr>
              <w:spacing w:before="40" w:after="40"/>
              <w:rPr>
                <w:rFonts w:ascii="Calibri" w:hAnsi="Calibri"/>
                <w:color w:val="000000" w:themeColor="text1"/>
                <w:sz w:val="20"/>
                <w:szCs w:val="20"/>
                <w:lang w:val="ru-RU"/>
              </w:rPr>
            </w:pPr>
            <w:r w:rsidRPr="009B04D4">
              <w:rPr>
                <w:rFonts w:ascii="Calibri" w:hAnsi="Calibri"/>
                <w:color w:val="000000" w:themeColor="text1"/>
                <w:sz w:val="20"/>
                <w:szCs w:val="20"/>
                <w:lang w:val="ru-RU"/>
              </w:rPr>
              <w:t xml:space="preserve">До принятия решения о внесении изменений в п. 11.49 Регламента радиосвязи в рамках вопроса A по пункту 7 повестки дня, </w:t>
            </w:r>
            <w:r w:rsidRPr="009B04D4">
              <w:rPr>
                <w:rFonts w:ascii="Calibri" w:hAnsi="Calibri"/>
                <w:b/>
                <w:bCs/>
                <w:color w:val="000000" w:themeColor="text1"/>
                <w:sz w:val="20"/>
                <w:szCs w:val="20"/>
                <w:lang w:val="ru-RU"/>
              </w:rPr>
              <w:t>ВКР-15 призна</w:t>
            </w:r>
            <w:r w:rsidR="00E2431A">
              <w:rPr>
                <w:rFonts w:ascii="Calibri" w:hAnsi="Calibri"/>
                <w:b/>
                <w:bCs/>
                <w:color w:val="000000" w:themeColor="text1"/>
                <w:sz w:val="20"/>
                <w:szCs w:val="20"/>
                <w:lang w:val="ru-RU"/>
              </w:rPr>
              <w:t>ла</w:t>
            </w:r>
            <w:r w:rsidRPr="009B04D4">
              <w:rPr>
                <w:rFonts w:ascii="Calibri" w:hAnsi="Calibri"/>
                <w:color w:val="000000" w:themeColor="text1"/>
                <w:sz w:val="20"/>
                <w:szCs w:val="20"/>
                <w:lang w:val="ru-RU"/>
              </w:rPr>
              <w:t xml:space="preserve"> необходимость содействия прозрачности без ущерба для справедливого отношения ко всем администрациям. ВКР-15 тщательно и особым образом рассмотрела обеспокоенность, выраженную рядом администраций относительно вероятной неопределенности, которая может возникнуть в результате принятия положения, обусловливающего сокращение периода повторного ввода в действие на основании несвоевременного представления Бюро информации для приостановки действия зарегистрированных частотных присвоений. </w:t>
            </w:r>
            <w:r w:rsidRPr="00E2431A">
              <w:rPr>
                <w:rFonts w:ascii="Calibri" w:hAnsi="Calibri"/>
                <w:b/>
                <w:bCs/>
                <w:color w:val="000000" w:themeColor="text1"/>
                <w:sz w:val="20"/>
                <w:szCs w:val="20"/>
                <w:lang w:val="ru-RU"/>
              </w:rPr>
              <w:t xml:space="preserve">Вследствие этого, ВКР-15 приняла решение </w:t>
            </w:r>
            <w:r w:rsidR="00E2431A" w:rsidRPr="00E2431A">
              <w:rPr>
                <w:rFonts w:ascii="Calibri" w:hAnsi="Calibri"/>
                <w:b/>
                <w:bCs/>
                <w:color w:val="000000" w:themeColor="text1"/>
                <w:sz w:val="20"/>
                <w:szCs w:val="20"/>
                <w:lang w:val="ru-RU"/>
              </w:rPr>
              <w:t>предложить Радиорегламентарному комитету</w:t>
            </w:r>
            <w:r w:rsidRPr="009B04D4">
              <w:rPr>
                <w:rFonts w:ascii="Calibri" w:hAnsi="Calibri"/>
                <w:color w:val="000000" w:themeColor="text1"/>
                <w:sz w:val="20"/>
                <w:szCs w:val="20"/>
                <w:lang w:val="ru-RU"/>
              </w:rPr>
              <w:t xml:space="preserve"> при применении п. 11.49, пересмотренного ВКР-15, принимать во внимание любые законные смягчающие обстоятельства, которые могут привести к неспособности заявляющей администрации соблюдать предельный шестимесячный срок. Если Бюро располагает надежной информацией о приостановке использования частотного присвоения, но шестимесячный период еще не истек, </w:t>
            </w:r>
            <w:r w:rsidRPr="009B04D4">
              <w:rPr>
                <w:rFonts w:ascii="Calibri" w:hAnsi="Calibri"/>
                <w:b/>
                <w:bCs/>
                <w:color w:val="000000" w:themeColor="text1"/>
                <w:sz w:val="20"/>
                <w:szCs w:val="20"/>
                <w:lang w:val="ru-RU"/>
              </w:rPr>
              <w:t>Бюро рекомендуется</w:t>
            </w:r>
            <w:r w:rsidRPr="009B04D4">
              <w:rPr>
                <w:rFonts w:ascii="Calibri" w:hAnsi="Calibri"/>
                <w:color w:val="000000" w:themeColor="text1"/>
                <w:sz w:val="20"/>
                <w:szCs w:val="20"/>
                <w:lang w:val="ru-RU"/>
              </w:rPr>
              <w:t xml:space="preserve"> напомнить, в порядке вежливости, заявляющей администрации о ее обязанности информировать Бюро о приостановке использования согласно п. 11.49</w:t>
            </w:r>
            <w:r>
              <w:rPr>
                <w:rFonts w:ascii="Calibri" w:hAnsi="Calibri"/>
                <w:color w:val="000000" w:themeColor="text1"/>
                <w:sz w:val="20"/>
                <w:szCs w:val="20"/>
                <w:lang w:val="ru-RU"/>
              </w:rPr>
              <w:t>.</w:t>
            </w:r>
          </w:p>
        </w:tc>
      </w:tr>
      <w:tr w:rsidR="00E3253B" w:rsidRPr="00D31678" w:rsidTr="0043433E">
        <w:tc>
          <w:tcPr>
            <w:tcW w:w="2405" w:type="dxa"/>
          </w:tcPr>
          <w:p w:rsidR="00E3253B" w:rsidRPr="00D87572" w:rsidRDefault="004327A9" w:rsidP="00BF5B03">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Документ</w:t>
            </w:r>
            <w:r w:rsidR="00E3253B" w:rsidRPr="00D87572">
              <w:rPr>
                <w:rFonts w:ascii="Calibri" w:hAnsi="Calibri"/>
                <w:b/>
                <w:color w:val="000000" w:themeColor="text1"/>
                <w:sz w:val="20"/>
                <w:szCs w:val="20"/>
                <w:lang w:val="ru-RU"/>
              </w:rPr>
              <w:t xml:space="preserve"> CMR15/510 – </w:t>
            </w:r>
            <w:r w:rsidR="00BF5B03" w:rsidRPr="001E1B37">
              <w:rPr>
                <w:rFonts w:ascii="Calibri" w:hAnsi="Calibri"/>
                <w:b/>
                <w:color w:val="000000" w:themeColor="text1"/>
                <w:sz w:val="20"/>
                <w:szCs w:val="20"/>
                <w:lang w:val="ru-RU"/>
              </w:rPr>
              <w:t xml:space="preserve">Протокол </w:t>
            </w:r>
            <w:r w:rsidR="00BF5B03">
              <w:rPr>
                <w:rFonts w:ascii="Calibri" w:hAnsi="Calibri"/>
                <w:b/>
                <w:color w:val="000000" w:themeColor="text1"/>
                <w:sz w:val="20"/>
                <w:szCs w:val="20"/>
                <w:lang w:val="ru-RU"/>
              </w:rPr>
              <w:t>тринадцатого</w:t>
            </w:r>
            <w:r w:rsidR="00BF5B03" w:rsidRPr="001E1B37">
              <w:rPr>
                <w:rFonts w:ascii="Calibri" w:hAnsi="Calibri"/>
                <w:b/>
                <w:color w:val="000000" w:themeColor="text1"/>
                <w:sz w:val="20"/>
                <w:szCs w:val="20"/>
                <w:lang w:val="ru-RU"/>
              </w:rPr>
              <w:t xml:space="preserve"> пленарного заседания</w:t>
            </w:r>
          </w:p>
        </w:tc>
        <w:tc>
          <w:tcPr>
            <w:tcW w:w="2268" w:type="dxa"/>
          </w:tcPr>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D87572">
              <w:rPr>
                <w:rFonts w:ascii="Calibri" w:hAnsi="Calibri"/>
                <w:b/>
                <w:color w:val="000000" w:themeColor="text1"/>
                <w:sz w:val="20"/>
                <w:szCs w:val="20"/>
                <w:lang w:val="ru-RU"/>
              </w:rPr>
              <w:t>7.13</w:t>
            </w:r>
            <w:r w:rsidR="004327A9">
              <w:rPr>
                <w:rFonts w:ascii="Calibri" w:hAnsi="Calibri"/>
                <w:b/>
                <w:color w:val="000000" w:themeColor="text1"/>
                <w:sz w:val="20"/>
                <w:szCs w:val="20"/>
                <w:lang w:val="ru-RU"/>
              </w:rPr>
              <w:t>−</w:t>
            </w:r>
            <w:r w:rsidR="00E3253B" w:rsidRPr="00D87572">
              <w:rPr>
                <w:rFonts w:ascii="Calibri" w:hAnsi="Calibri"/>
                <w:b/>
                <w:color w:val="000000" w:themeColor="text1"/>
                <w:sz w:val="20"/>
                <w:szCs w:val="20"/>
                <w:lang w:val="ru-RU"/>
              </w:rPr>
              <w:t>7.32</w:t>
            </w:r>
          </w:p>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D87572">
              <w:rPr>
                <w:rFonts w:ascii="Calibri" w:hAnsi="Calibri"/>
                <w:b/>
                <w:color w:val="000000" w:themeColor="text1"/>
                <w:sz w:val="20"/>
                <w:szCs w:val="20"/>
                <w:lang w:val="ru-RU"/>
              </w:rPr>
              <w:t xml:space="preserve"> 468</w:t>
            </w:r>
          </w:p>
        </w:tc>
        <w:tc>
          <w:tcPr>
            <w:tcW w:w="9923" w:type="dxa"/>
          </w:tcPr>
          <w:p w:rsidR="00EB5029" w:rsidRPr="00C1688D" w:rsidRDefault="00E3253B" w:rsidP="00EB5029">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 xml:space="preserve">7.32 </w:t>
            </w:r>
            <w:r w:rsidR="00E2431A" w:rsidRPr="00C1688D">
              <w:rPr>
                <w:rFonts w:ascii="Calibri" w:hAnsi="Calibri"/>
                <w:b/>
                <w:bCs/>
                <w:color w:val="000000" w:themeColor="text1"/>
                <w:sz w:val="20"/>
                <w:szCs w:val="20"/>
                <w:lang w:val="ru-RU"/>
              </w:rPr>
              <w:t>Принимается решение</w:t>
            </w:r>
            <w:r w:rsidR="00E2431A" w:rsidRPr="00C1688D">
              <w:rPr>
                <w:rFonts w:ascii="Calibri" w:hAnsi="Calibri"/>
                <w:color w:val="000000" w:themeColor="text1"/>
                <w:sz w:val="20"/>
                <w:szCs w:val="20"/>
                <w:lang w:val="ru-RU"/>
              </w:rPr>
              <w:t xml:space="preserve"> передать РРК, с учетом высказанных замечаний, на углубленное рассмотрение вопрос о приемлемости запросов о координации </w:t>
            </w:r>
            <w:r w:rsidR="00EB5029" w:rsidRPr="00C1688D">
              <w:rPr>
                <w:rFonts w:ascii="Calibri" w:hAnsi="Calibri"/>
                <w:color w:val="000000" w:themeColor="text1"/>
                <w:sz w:val="20"/>
                <w:szCs w:val="20"/>
                <w:lang w:val="ru-RU"/>
              </w:rPr>
              <w:t xml:space="preserve">применительно к </w:t>
            </w:r>
            <w:r w:rsidR="00E2431A" w:rsidRPr="00C1688D">
              <w:rPr>
                <w:rFonts w:ascii="Calibri" w:hAnsi="Calibri"/>
                <w:color w:val="000000" w:themeColor="text1"/>
                <w:sz w:val="20"/>
                <w:szCs w:val="20"/>
                <w:lang w:val="ru-RU"/>
              </w:rPr>
              <w:t>ново</w:t>
            </w:r>
            <w:r w:rsidR="00EB5029" w:rsidRPr="00C1688D">
              <w:rPr>
                <w:rFonts w:ascii="Calibri" w:hAnsi="Calibri"/>
                <w:color w:val="000000" w:themeColor="text1"/>
                <w:sz w:val="20"/>
                <w:szCs w:val="20"/>
                <w:lang w:val="ru-RU"/>
              </w:rPr>
              <w:t>му</w:t>
            </w:r>
            <w:r w:rsidR="00E2431A" w:rsidRPr="00C1688D">
              <w:rPr>
                <w:rFonts w:ascii="Calibri" w:hAnsi="Calibri"/>
                <w:color w:val="000000" w:themeColor="text1"/>
                <w:sz w:val="20"/>
                <w:szCs w:val="20"/>
                <w:lang w:val="ru-RU"/>
              </w:rPr>
              <w:t xml:space="preserve"> распределени</w:t>
            </w:r>
            <w:r w:rsidR="00EB5029" w:rsidRPr="00C1688D">
              <w:rPr>
                <w:rFonts w:ascii="Calibri" w:hAnsi="Calibri"/>
                <w:color w:val="000000" w:themeColor="text1"/>
                <w:sz w:val="20"/>
                <w:szCs w:val="20"/>
                <w:lang w:val="ru-RU"/>
              </w:rPr>
              <w:t>ю</w:t>
            </w:r>
            <w:r w:rsidR="00E2431A" w:rsidRPr="00C1688D">
              <w:rPr>
                <w:rFonts w:ascii="Calibri" w:hAnsi="Calibri"/>
                <w:color w:val="000000" w:themeColor="text1"/>
                <w:sz w:val="20"/>
                <w:szCs w:val="20"/>
                <w:lang w:val="ru-RU"/>
              </w:rPr>
              <w:t xml:space="preserve"> ФСС в полосе частот 13,4–13,65 ГГц до </w:t>
            </w:r>
            <w:r w:rsidR="00EB5029" w:rsidRPr="00C1688D">
              <w:rPr>
                <w:rFonts w:ascii="Calibri" w:hAnsi="Calibri"/>
                <w:color w:val="000000" w:themeColor="text1"/>
                <w:sz w:val="20"/>
                <w:szCs w:val="20"/>
                <w:lang w:val="ru-RU"/>
              </w:rPr>
              <w:t xml:space="preserve">даты </w:t>
            </w:r>
            <w:r w:rsidR="00E2431A" w:rsidRPr="00C1688D">
              <w:rPr>
                <w:rFonts w:ascii="Calibri" w:hAnsi="Calibri"/>
                <w:color w:val="000000" w:themeColor="text1"/>
                <w:sz w:val="20"/>
                <w:szCs w:val="20"/>
                <w:lang w:val="ru-RU"/>
              </w:rPr>
              <w:t>вступления распределения в силу</w:t>
            </w:r>
            <w:r w:rsidR="00EB5029" w:rsidRPr="00C1688D">
              <w:rPr>
                <w:rFonts w:ascii="Calibri" w:hAnsi="Calibri"/>
                <w:color w:val="000000" w:themeColor="text1"/>
                <w:sz w:val="20"/>
                <w:szCs w:val="20"/>
                <w:lang w:val="ru-RU"/>
              </w:rPr>
              <w:t>.</w:t>
            </w:r>
          </w:p>
        </w:tc>
      </w:tr>
      <w:tr w:rsidR="00E3253B" w:rsidRPr="00D31678" w:rsidTr="0043433E">
        <w:tc>
          <w:tcPr>
            <w:tcW w:w="2405" w:type="dxa"/>
            <w:vMerge w:val="restart"/>
          </w:tcPr>
          <w:p w:rsidR="00E3253B" w:rsidRPr="00D87572" w:rsidRDefault="004327A9" w:rsidP="00BF5B03">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Документ</w:t>
            </w:r>
            <w:r w:rsidR="00E3253B" w:rsidRPr="00D87572">
              <w:rPr>
                <w:rFonts w:ascii="Calibri" w:hAnsi="Calibri"/>
                <w:b/>
                <w:color w:val="000000" w:themeColor="text1"/>
                <w:sz w:val="20"/>
                <w:szCs w:val="20"/>
                <w:lang w:val="ru-RU"/>
              </w:rPr>
              <w:t xml:space="preserve"> CMR15/511 – </w:t>
            </w:r>
            <w:r w:rsidR="00BF5B03" w:rsidRPr="001E1B37">
              <w:rPr>
                <w:rFonts w:ascii="Calibri" w:hAnsi="Calibri"/>
                <w:b/>
                <w:color w:val="000000" w:themeColor="text1"/>
                <w:sz w:val="20"/>
                <w:szCs w:val="20"/>
                <w:lang w:val="ru-RU"/>
              </w:rPr>
              <w:t xml:space="preserve">Протокол </w:t>
            </w:r>
            <w:r w:rsidR="00BF5B03">
              <w:rPr>
                <w:rFonts w:ascii="Calibri" w:hAnsi="Calibri"/>
                <w:b/>
                <w:color w:val="000000" w:themeColor="text1"/>
                <w:sz w:val="20"/>
                <w:szCs w:val="20"/>
                <w:lang w:val="ru-RU"/>
              </w:rPr>
              <w:t>четырнадцатого</w:t>
            </w:r>
            <w:r w:rsidR="00BF5B03" w:rsidRPr="001E1B37">
              <w:rPr>
                <w:rFonts w:ascii="Calibri" w:hAnsi="Calibri"/>
                <w:b/>
                <w:color w:val="000000" w:themeColor="text1"/>
                <w:sz w:val="20"/>
                <w:szCs w:val="20"/>
                <w:lang w:val="ru-RU"/>
              </w:rPr>
              <w:t xml:space="preserve"> пленарного заседания</w:t>
            </w:r>
          </w:p>
        </w:tc>
        <w:tc>
          <w:tcPr>
            <w:tcW w:w="2268" w:type="dxa"/>
          </w:tcPr>
          <w:p w:rsidR="00E3253B" w:rsidRPr="00A1222F" w:rsidRDefault="00A1222F" w:rsidP="007E0BB9">
            <w:pPr>
              <w:spacing w:before="40" w:after="40"/>
              <w:rPr>
                <w:rFonts w:ascii="Calibri" w:hAnsi="Calibri"/>
                <w:b/>
                <w:color w:val="000000" w:themeColor="text1"/>
                <w:sz w:val="20"/>
                <w:szCs w:val="20"/>
              </w:rPr>
            </w:pPr>
            <w:r>
              <w:rPr>
                <w:rFonts w:ascii="Calibri" w:hAnsi="Calibri"/>
                <w:b/>
                <w:color w:val="000000" w:themeColor="text1"/>
                <w:sz w:val="20"/>
                <w:szCs w:val="20"/>
                <w:lang w:val="ru-RU"/>
              </w:rPr>
              <w:t>пп.</w:t>
            </w:r>
            <w:r w:rsidRPr="00A1222F">
              <w:rPr>
                <w:rFonts w:ascii="Calibri" w:hAnsi="Calibri"/>
                <w:b/>
                <w:color w:val="000000" w:themeColor="text1"/>
                <w:sz w:val="20"/>
                <w:szCs w:val="20"/>
              </w:rPr>
              <w:t xml:space="preserve"> </w:t>
            </w:r>
            <w:r w:rsidR="00E3253B" w:rsidRPr="00A1222F">
              <w:rPr>
                <w:rFonts w:ascii="Calibri" w:hAnsi="Calibri"/>
                <w:b/>
                <w:color w:val="000000" w:themeColor="text1"/>
                <w:sz w:val="20"/>
                <w:szCs w:val="20"/>
              </w:rPr>
              <w:t>1.16</w:t>
            </w:r>
            <w:r w:rsidR="004327A9" w:rsidRPr="00A1222F">
              <w:rPr>
                <w:rFonts w:ascii="Calibri" w:hAnsi="Calibri"/>
                <w:b/>
                <w:color w:val="000000" w:themeColor="text1"/>
                <w:sz w:val="20"/>
                <w:szCs w:val="20"/>
              </w:rPr>
              <w:t>−</w:t>
            </w:r>
            <w:r w:rsidR="00E3253B" w:rsidRPr="00A1222F">
              <w:rPr>
                <w:rFonts w:ascii="Calibri" w:hAnsi="Calibri"/>
                <w:b/>
                <w:color w:val="000000" w:themeColor="text1"/>
                <w:sz w:val="20"/>
                <w:szCs w:val="20"/>
              </w:rPr>
              <w:t>1.31, 2.1</w:t>
            </w:r>
            <w:r w:rsidR="004327A9" w:rsidRPr="00A1222F">
              <w:rPr>
                <w:rFonts w:ascii="Calibri" w:hAnsi="Calibri"/>
                <w:b/>
                <w:color w:val="000000" w:themeColor="text1"/>
                <w:sz w:val="20"/>
                <w:szCs w:val="20"/>
              </w:rPr>
              <w:t>−</w:t>
            </w:r>
            <w:r w:rsidR="00E3253B" w:rsidRPr="00A1222F">
              <w:rPr>
                <w:rFonts w:ascii="Calibri" w:hAnsi="Calibri"/>
                <w:b/>
                <w:color w:val="000000" w:themeColor="text1"/>
                <w:sz w:val="20"/>
                <w:szCs w:val="20"/>
              </w:rPr>
              <w:t xml:space="preserve">2.4 </w:t>
            </w:r>
            <w:r w:rsidR="004327A9">
              <w:rPr>
                <w:rFonts w:ascii="Calibri" w:hAnsi="Calibri"/>
                <w:b/>
                <w:color w:val="000000" w:themeColor="text1"/>
                <w:sz w:val="20"/>
                <w:szCs w:val="20"/>
                <w:lang w:val="ru-RU"/>
              </w:rPr>
              <w:t>и</w:t>
            </w:r>
            <w:r w:rsidR="00E3253B" w:rsidRPr="00A1222F">
              <w:rPr>
                <w:rFonts w:ascii="Calibri" w:hAnsi="Calibri"/>
                <w:b/>
                <w:color w:val="000000" w:themeColor="text1"/>
                <w:sz w:val="20"/>
                <w:szCs w:val="20"/>
              </w:rPr>
              <w:t xml:space="preserve"> 22.31</w:t>
            </w:r>
            <w:r w:rsidR="004327A9" w:rsidRPr="00A1222F">
              <w:rPr>
                <w:rFonts w:ascii="Calibri" w:hAnsi="Calibri"/>
                <w:b/>
                <w:color w:val="000000" w:themeColor="text1"/>
                <w:sz w:val="20"/>
                <w:szCs w:val="20"/>
              </w:rPr>
              <w:t>−</w:t>
            </w:r>
            <w:r w:rsidR="00E3253B" w:rsidRPr="00A1222F">
              <w:rPr>
                <w:rFonts w:ascii="Calibri" w:hAnsi="Calibri"/>
                <w:b/>
                <w:color w:val="000000" w:themeColor="text1"/>
                <w:sz w:val="20"/>
                <w:szCs w:val="20"/>
              </w:rPr>
              <w:t>22.33</w:t>
            </w:r>
          </w:p>
          <w:p w:rsidR="00E3253B" w:rsidRPr="00A1222F" w:rsidRDefault="00EB5029" w:rsidP="007E0BB9">
            <w:pPr>
              <w:spacing w:before="40" w:after="40"/>
              <w:rPr>
                <w:rFonts w:ascii="Calibri" w:hAnsi="Calibri"/>
                <w:b/>
                <w:color w:val="000000" w:themeColor="text1"/>
                <w:sz w:val="20"/>
                <w:szCs w:val="20"/>
              </w:rPr>
            </w:pPr>
            <w:r>
              <w:rPr>
                <w:rFonts w:ascii="Calibri" w:hAnsi="Calibri"/>
                <w:b/>
                <w:color w:val="000000" w:themeColor="text1"/>
                <w:sz w:val="20"/>
                <w:szCs w:val="20"/>
                <w:lang w:val="ru-RU"/>
              </w:rPr>
              <w:t>Утверждение Документа</w:t>
            </w:r>
            <w:r w:rsidRPr="00D87572">
              <w:rPr>
                <w:rFonts w:ascii="Calibri" w:hAnsi="Calibri"/>
                <w:b/>
                <w:color w:val="000000" w:themeColor="text1"/>
                <w:sz w:val="20"/>
                <w:szCs w:val="20"/>
                <w:lang w:val="ru-RU"/>
              </w:rPr>
              <w:t xml:space="preserve"> </w:t>
            </w:r>
            <w:r w:rsidR="00E3253B" w:rsidRPr="00A1222F">
              <w:rPr>
                <w:rFonts w:ascii="Calibri" w:hAnsi="Calibri"/>
                <w:b/>
                <w:color w:val="000000" w:themeColor="text1"/>
                <w:sz w:val="20"/>
                <w:szCs w:val="20"/>
              </w:rPr>
              <w:t>483</w:t>
            </w:r>
          </w:p>
        </w:tc>
        <w:tc>
          <w:tcPr>
            <w:tcW w:w="9923" w:type="dxa"/>
          </w:tcPr>
          <w:p w:rsidR="00EB5029" w:rsidRPr="00C1688D" w:rsidRDefault="00EB5029" w:rsidP="002853D8">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 xml:space="preserve">При рассмотрении Документа </w:t>
            </w:r>
            <w:r w:rsidR="00E3253B" w:rsidRPr="00C1688D">
              <w:rPr>
                <w:rFonts w:ascii="Calibri" w:hAnsi="Calibri"/>
                <w:color w:val="000000" w:themeColor="text1"/>
                <w:sz w:val="20"/>
                <w:szCs w:val="20"/>
                <w:lang w:val="ru-RU"/>
              </w:rPr>
              <w:t xml:space="preserve">483 </w:t>
            </w:r>
            <w:r w:rsidRPr="00C1688D">
              <w:rPr>
                <w:rFonts w:ascii="Calibri" w:hAnsi="Calibri"/>
                <w:color w:val="000000" w:themeColor="text1"/>
                <w:sz w:val="20"/>
                <w:szCs w:val="20"/>
                <w:lang w:val="ru-RU"/>
              </w:rPr>
              <w:t xml:space="preserve">в </w:t>
            </w:r>
            <w:r w:rsidR="002853D8" w:rsidRPr="00C1688D">
              <w:rPr>
                <w:rFonts w:ascii="Calibri" w:hAnsi="Calibri"/>
                <w:color w:val="000000" w:themeColor="text1"/>
                <w:sz w:val="20"/>
                <w:szCs w:val="20"/>
                <w:lang w:val="ru-RU"/>
              </w:rPr>
              <w:t xml:space="preserve">части </w:t>
            </w:r>
            <w:r w:rsidRPr="00C1688D">
              <w:rPr>
                <w:rFonts w:ascii="Calibri" w:hAnsi="Calibri"/>
                <w:color w:val="000000" w:themeColor="text1"/>
                <w:sz w:val="20"/>
                <w:szCs w:val="20"/>
                <w:lang w:val="ru-RU"/>
              </w:rPr>
              <w:t xml:space="preserve">пункта 1.5 повестки дня были выражены опасения относительно сложности вопроса и сложности текста резолюции, в которой описывается ситуационная задача и порядок действий, предусмотренный для ее </w:t>
            </w:r>
            <w:r w:rsidR="002853D8" w:rsidRPr="00C1688D">
              <w:rPr>
                <w:rFonts w:ascii="Calibri" w:hAnsi="Calibri"/>
                <w:color w:val="000000" w:themeColor="text1"/>
                <w:sz w:val="20"/>
                <w:szCs w:val="20"/>
                <w:lang w:val="ru-RU"/>
              </w:rPr>
              <w:t>выполнения</w:t>
            </w:r>
            <w:r w:rsidRPr="00C1688D">
              <w:rPr>
                <w:rFonts w:ascii="Calibri" w:hAnsi="Calibri"/>
                <w:color w:val="000000" w:themeColor="text1"/>
                <w:sz w:val="20"/>
                <w:szCs w:val="20"/>
                <w:lang w:val="ru-RU"/>
              </w:rPr>
              <w:t xml:space="preserve">. </w:t>
            </w:r>
            <w:r w:rsidR="002853D8" w:rsidRPr="00C1688D">
              <w:rPr>
                <w:rFonts w:ascii="Calibri" w:hAnsi="Calibri"/>
                <w:color w:val="000000" w:themeColor="text1"/>
                <w:sz w:val="20"/>
                <w:szCs w:val="20"/>
                <w:lang w:val="ru-RU"/>
              </w:rPr>
              <w:t xml:space="preserve">Кроме того, </w:t>
            </w:r>
            <w:r w:rsidRPr="00C1688D">
              <w:rPr>
                <w:rFonts w:ascii="Calibri" w:hAnsi="Calibri"/>
                <w:color w:val="000000" w:themeColor="text1"/>
                <w:sz w:val="20"/>
                <w:szCs w:val="20"/>
                <w:lang w:val="ru-RU"/>
              </w:rPr>
              <w:t>были выражены опасения относительно большой постановляющей части документа, отсутствия ясности в некоторых частях резолюции</w:t>
            </w:r>
            <w:r w:rsidR="002853D8" w:rsidRPr="00C1688D">
              <w:rPr>
                <w:rFonts w:ascii="Calibri" w:hAnsi="Calibri"/>
                <w:color w:val="000000" w:themeColor="text1"/>
                <w:sz w:val="20"/>
                <w:szCs w:val="20"/>
                <w:lang w:val="ru-RU"/>
              </w:rPr>
              <w:t xml:space="preserve"> и</w:t>
            </w:r>
            <w:r w:rsidRPr="00C1688D">
              <w:rPr>
                <w:rFonts w:ascii="Calibri" w:hAnsi="Calibri"/>
                <w:color w:val="000000" w:themeColor="text1"/>
                <w:sz w:val="20"/>
                <w:szCs w:val="20"/>
                <w:lang w:val="ru-RU"/>
              </w:rPr>
              <w:t xml:space="preserve"> сложности ее применения.</w:t>
            </w:r>
          </w:p>
          <w:p w:rsidR="00E3253B" w:rsidRPr="00C1688D" w:rsidRDefault="00EB5029" w:rsidP="004E1C2A">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 xml:space="preserve">С учетом изложенного выше </w:t>
            </w:r>
            <w:r w:rsidR="002853D8" w:rsidRPr="00C1688D">
              <w:rPr>
                <w:rFonts w:ascii="Calibri" w:hAnsi="Calibri"/>
                <w:color w:val="000000" w:themeColor="text1"/>
                <w:sz w:val="20"/>
                <w:szCs w:val="20"/>
                <w:lang w:val="ru-RU"/>
              </w:rPr>
              <w:t xml:space="preserve">Конференция </w:t>
            </w:r>
            <w:r w:rsidRPr="00C1688D">
              <w:rPr>
                <w:rFonts w:ascii="Calibri" w:hAnsi="Calibri"/>
                <w:color w:val="000000" w:themeColor="text1"/>
                <w:sz w:val="20"/>
                <w:szCs w:val="20"/>
                <w:lang w:val="ru-RU"/>
              </w:rPr>
              <w:t xml:space="preserve">сочла целесообразным указать, что </w:t>
            </w:r>
            <w:r w:rsidR="00DF4AAA" w:rsidRPr="00C1688D">
              <w:rPr>
                <w:rFonts w:ascii="Calibri" w:hAnsi="Calibri"/>
                <w:color w:val="000000" w:themeColor="text1"/>
                <w:sz w:val="20"/>
                <w:szCs w:val="20"/>
                <w:lang w:val="ru-RU"/>
              </w:rPr>
              <w:t xml:space="preserve">чрезвычайно сложно разрешить использование рассматриваемой полосы </w:t>
            </w:r>
            <w:r w:rsidR="002853D8" w:rsidRPr="00C1688D">
              <w:rPr>
                <w:rFonts w:ascii="Calibri" w:hAnsi="Calibri"/>
                <w:color w:val="000000" w:themeColor="text1"/>
                <w:sz w:val="20"/>
                <w:szCs w:val="20"/>
                <w:lang w:val="ru-RU"/>
              </w:rPr>
              <w:t xml:space="preserve">частот </w:t>
            </w:r>
            <w:r w:rsidR="00DF4AAA" w:rsidRPr="00C1688D">
              <w:rPr>
                <w:rFonts w:ascii="Calibri" w:hAnsi="Calibri"/>
                <w:color w:val="000000" w:themeColor="text1"/>
                <w:sz w:val="20"/>
                <w:szCs w:val="20"/>
                <w:lang w:val="ru-RU"/>
              </w:rPr>
              <w:t xml:space="preserve">для работы линий CNPC БАС, в частности земной станции, находящейся в движении на борту воздушного судна, до </w:t>
            </w:r>
            <w:r w:rsidR="002853D8" w:rsidRPr="00C1688D">
              <w:rPr>
                <w:rFonts w:ascii="Calibri" w:hAnsi="Calibri"/>
                <w:color w:val="000000" w:themeColor="text1"/>
                <w:sz w:val="20"/>
                <w:szCs w:val="20"/>
                <w:lang w:val="ru-RU"/>
              </w:rPr>
              <w:t xml:space="preserve">того как </w:t>
            </w:r>
            <w:r w:rsidR="004E1C2A" w:rsidRPr="00C1688D">
              <w:rPr>
                <w:rFonts w:ascii="Calibri" w:hAnsi="Calibri"/>
                <w:color w:val="000000" w:themeColor="text1"/>
                <w:sz w:val="20"/>
                <w:szCs w:val="20"/>
                <w:lang w:val="ru-RU"/>
              </w:rPr>
              <w:t xml:space="preserve">исследование и порядок действий, предусмотренные в резолюции для учета различных аспектов работы, </w:t>
            </w:r>
            <w:r w:rsidR="002853D8" w:rsidRPr="00C1688D">
              <w:rPr>
                <w:rFonts w:ascii="Calibri" w:hAnsi="Calibri"/>
                <w:color w:val="000000" w:themeColor="text1"/>
                <w:sz w:val="20"/>
                <w:szCs w:val="20"/>
                <w:lang w:val="ru-RU"/>
              </w:rPr>
              <w:t xml:space="preserve">будут </w:t>
            </w:r>
            <w:r w:rsidR="004E1C2A" w:rsidRPr="00C1688D">
              <w:rPr>
                <w:rFonts w:ascii="Calibri" w:hAnsi="Calibri"/>
                <w:color w:val="000000" w:themeColor="text1"/>
                <w:sz w:val="20"/>
                <w:szCs w:val="20"/>
                <w:lang w:val="ru-RU"/>
              </w:rPr>
              <w:t xml:space="preserve">выполнены </w:t>
            </w:r>
            <w:r w:rsidR="002853D8" w:rsidRPr="00C1688D">
              <w:rPr>
                <w:rFonts w:ascii="Calibri" w:hAnsi="Calibri"/>
                <w:color w:val="000000" w:themeColor="text1"/>
                <w:sz w:val="20"/>
                <w:szCs w:val="20"/>
                <w:lang w:val="ru-RU"/>
              </w:rPr>
              <w:t xml:space="preserve">и </w:t>
            </w:r>
            <w:r w:rsidR="004E1C2A" w:rsidRPr="00C1688D">
              <w:rPr>
                <w:rFonts w:ascii="Calibri" w:hAnsi="Calibri"/>
                <w:color w:val="000000" w:themeColor="text1"/>
                <w:sz w:val="20"/>
                <w:szCs w:val="20"/>
                <w:lang w:val="ru-RU"/>
              </w:rPr>
              <w:t xml:space="preserve">ВКР-23 примет </w:t>
            </w:r>
            <w:r w:rsidR="002853D8" w:rsidRPr="00C1688D">
              <w:rPr>
                <w:rFonts w:ascii="Calibri" w:hAnsi="Calibri"/>
                <w:color w:val="000000" w:themeColor="text1"/>
                <w:sz w:val="20"/>
                <w:szCs w:val="20"/>
                <w:lang w:val="ru-RU"/>
              </w:rPr>
              <w:t>по ним решени</w:t>
            </w:r>
            <w:r w:rsidR="004E1C2A" w:rsidRPr="00C1688D">
              <w:rPr>
                <w:rFonts w:ascii="Calibri" w:hAnsi="Calibri"/>
                <w:color w:val="000000" w:themeColor="text1"/>
                <w:sz w:val="20"/>
                <w:szCs w:val="20"/>
                <w:lang w:val="ru-RU"/>
              </w:rPr>
              <w:t>е</w:t>
            </w:r>
            <w:r w:rsidR="00DF4AAA" w:rsidRPr="00C1688D">
              <w:rPr>
                <w:rFonts w:ascii="Calibri" w:hAnsi="Calibri"/>
                <w:color w:val="000000" w:themeColor="text1"/>
                <w:sz w:val="20"/>
                <w:szCs w:val="20"/>
                <w:lang w:val="ru-RU"/>
              </w:rPr>
              <w:t xml:space="preserve">, поскольку недостаточная осторожность в том что касается этой работы негативно </w:t>
            </w:r>
            <w:r w:rsidR="006B4709" w:rsidRPr="00C1688D">
              <w:rPr>
                <w:rFonts w:ascii="Calibri" w:hAnsi="Calibri"/>
                <w:color w:val="000000" w:themeColor="text1"/>
                <w:sz w:val="20"/>
                <w:szCs w:val="20"/>
                <w:lang w:val="ru-RU"/>
              </w:rPr>
              <w:t>повлияет</w:t>
            </w:r>
            <w:r w:rsidR="00DF4AAA" w:rsidRPr="00C1688D">
              <w:rPr>
                <w:rFonts w:ascii="Calibri" w:hAnsi="Calibri"/>
                <w:color w:val="000000" w:themeColor="text1"/>
                <w:sz w:val="20"/>
                <w:szCs w:val="20"/>
                <w:lang w:val="ru-RU"/>
              </w:rPr>
              <w:t xml:space="preserve"> на </w:t>
            </w:r>
            <w:r w:rsidR="006B4709" w:rsidRPr="00C1688D">
              <w:rPr>
                <w:rFonts w:ascii="Calibri" w:hAnsi="Calibri"/>
                <w:color w:val="000000" w:themeColor="text1"/>
                <w:sz w:val="20"/>
                <w:szCs w:val="20"/>
                <w:lang w:val="ru-RU"/>
              </w:rPr>
              <w:t>безопасность полетов и окажет отрицательное воздействие на спутниковые и наземные службы других администраций.</w:t>
            </w:r>
          </w:p>
        </w:tc>
      </w:tr>
      <w:tr w:rsidR="00E3253B" w:rsidRPr="00D87572" w:rsidTr="0043433E">
        <w:tc>
          <w:tcPr>
            <w:tcW w:w="2405" w:type="dxa"/>
            <w:vMerge/>
          </w:tcPr>
          <w:p w:rsidR="00E3253B" w:rsidRPr="006B4709" w:rsidRDefault="00E3253B" w:rsidP="007E0BB9">
            <w:pPr>
              <w:spacing w:before="40" w:after="40"/>
              <w:rPr>
                <w:rFonts w:ascii="Calibri" w:hAnsi="Calibri"/>
                <w:b/>
                <w:color w:val="000000" w:themeColor="text1"/>
                <w:sz w:val="20"/>
                <w:szCs w:val="20"/>
                <w:lang w:val="ru-RU"/>
              </w:rPr>
            </w:pPr>
          </w:p>
        </w:tc>
        <w:tc>
          <w:tcPr>
            <w:tcW w:w="2268" w:type="dxa"/>
          </w:tcPr>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D87572">
              <w:rPr>
                <w:rFonts w:ascii="Calibri" w:hAnsi="Calibri"/>
                <w:b/>
                <w:color w:val="000000" w:themeColor="text1"/>
                <w:sz w:val="20"/>
                <w:szCs w:val="20"/>
                <w:lang w:val="ru-RU"/>
              </w:rPr>
              <w:t>16.19</w:t>
            </w:r>
            <w:r w:rsidR="004327A9">
              <w:rPr>
                <w:rFonts w:ascii="Calibri" w:hAnsi="Calibri"/>
                <w:b/>
                <w:color w:val="000000" w:themeColor="text1"/>
                <w:sz w:val="20"/>
                <w:szCs w:val="20"/>
                <w:lang w:val="ru-RU"/>
              </w:rPr>
              <w:t>−</w:t>
            </w:r>
            <w:r w:rsidR="00E3253B" w:rsidRPr="00D87572">
              <w:rPr>
                <w:rFonts w:ascii="Calibri" w:hAnsi="Calibri"/>
                <w:b/>
                <w:color w:val="000000" w:themeColor="text1"/>
                <w:sz w:val="20"/>
                <w:szCs w:val="20"/>
                <w:lang w:val="ru-RU"/>
              </w:rPr>
              <w:t>16.26</w:t>
            </w:r>
          </w:p>
          <w:p w:rsidR="00E3253B" w:rsidRPr="00D87572" w:rsidRDefault="00EB5029"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D87572">
              <w:rPr>
                <w:rFonts w:ascii="Calibri" w:hAnsi="Calibri"/>
                <w:b/>
                <w:color w:val="000000" w:themeColor="text1"/>
                <w:sz w:val="20"/>
                <w:szCs w:val="20"/>
                <w:lang w:val="ru-RU"/>
              </w:rPr>
              <w:t xml:space="preserve"> 499</w:t>
            </w:r>
          </w:p>
        </w:tc>
        <w:tc>
          <w:tcPr>
            <w:tcW w:w="9923" w:type="dxa"/>
          </w:tcPr>
          <w:p w:rsidR="00E3253B" w:rsidRPr="00C1688D" w:rsidRDefault="00E3253B" w:rsidP="004E1C2A">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16.20</w:t>
            </w:r>
            <w:r w:rsidRPr="00C1688D">
              <w:rPr>
                <w:rFonts w:ascii="Calibri" w:hAnsi="Calibri"/>
                <w:color w:val="000000" w:themeColor="text1"/>
                <w:sz w:val="20"/>
                <w:szCs w:val="20"/>
                <w:lang w:val="ru-RU"/>
              </w:rPr>
              <w:tab/>
            </w:r>
            <w:r w:rsidR="006B4709" w:rsidRPr="00C1688D">
              <w:rPr>
                <w:rFonts w:ascii="Calibri" w:hAnsi="Calibri"/>
                <w:b/>
                <w:bCs/>
                <w:color w:val="000000" w:themeColor="text1"/>
                <w:sz w:val="20"/>
                <w:szCs w:val="20"/>
                <w:lang w:val="ru-RU"/>
              </w:rPr>
              <w:t>Делегат от Исламской Республики Иран</w:t>
            </w:r>
            <w:r w:rsidRPr="00C1688D">
              <w:rPr>
                <w:rFonts w:ascii="Calibri" w:hAnsi="Calibri"/>
                <w:color w:val="000000" w:themeColor="text1"/>
                <w:sz w:val="20"/>
                <w:szCs w:val="20"/>
                <w:lang w:val="ru-RU"/>
              </w:rPr>
              <w:t xml:space="preserve">, </w:t>
            </w:r>
            <w:r w:rsidR="006B4709" w:rsidRPr="00C1688D">
              <w:rPr>
                <w:rFonts w:ascii="Calibri" w:hAnsi="Calibri"/>
                <w:color w:val="000000" w:themeColor="text1"/>
                <w:sz w:val="20"/>
                <w:szCs w:val="20"/>
                <w:lang w:val="ru-RU"/>
              </w:rPr>
              <w:t xml:space="preserve">представляя отчет о результатах проведенных неофициальных консультаций в отношении списка стран, указанных в Резолюциях </w:t>
            </w:r>
            <w:r w:rsidRPr="00C1688D">
              <w:rPr>
                <w:rFonts w:ascii="Calibri" w:hAnsi="Calibri"/>
                <w:color w:val="000000" w:themeColor="text1"/>
                <w:sz w:val="20"/>
                <w:szCs w:val="20"/>
                <w:lang w:val="ru-RU"/>
              </w:rPr>
              <w:t>PLEN/1 (</w:t>
            </w:r>
            <w:r w:rsidR="006B4709" w:rsidRPr="00C1688D">
              <w:rPr>
                <w:rFonts w:ascii="Calibri" w:hAnsi="Calibri"/>
                <w:color w:val="000000" w:themeColor="text1"/>
                <w:sz w:val="20"/>
                <w:szCs w:val="20"/>
                <w:lang w:val="ru-RU"/>
              </w:rPr>
              <w:t>ВКР</w:t>
            </w:r>
            <w:r w:rsidRPr="00C1688D">
              <w:rPr>
                <w:rFonts w:ascii="Calibri" w:hAnsi="Calibri"/>
                <w:color w:val="000000" w:themeColor="text1"/>
                <w:sz w:val="20"/>
                <w:szCs w:val="20"/>
                <w:lang w:val="ru-RU"/>
              </w:rPr>
              <w:noBreakHyphen/>
              <w:t xml:space="preserve">15) </w:t>
            </w:r>
            <w:r w:rsidR="006B4709" w:rsidRPr="00C1688D">
              <w:rPr>
                <w:rFonts w:ascii="Calibri" w:hAnsi="Calibri"/>
                <w:color w:val="000000" w:themeColor="text1"/>
                <w:sz w:val="20"/>
                <w:szCs w:val="20"/>
                <w:lang w:val="ru-RU"/>
              </w:rPr>
              <w:t>и</w:t>
            </w:r>
            <w:r w:rsidRPr="00C1688D">
              <w:rPr>
                <w:rFonts w:ascii="Calibri" w:hAnsi="Calibri"/>
                <w:color w:val="000000" w:themeColor="text1"/>
                <w:sz w:val="20"/>
                <w:szCs w:val="20"/>
                <w:lang w:val="ru-RU"/>
              </w:rPr>
              <w:t xml:space="preserve"> PLEN/2 (</w:t>
            </w:r>
            <w:r w:rsidR="006B4709" w:rsidRPr="00C1688D">
              <w:rPr>
                <w:rFonts w:ascii="Calibri" w:hAnsi="Calibri"/>
                <w:color w:val="000000" w:themeColor="text1"/>
                <w:sz w:val="20"/>
                <w:szCs w:val="20"/>
                <w:lang w:val="ru-RU"/>
              </w:rPr>
              <w:t>ВКР</w:t>
            </w:r>
            <w:r w:rsidRPr="00C1688D">
              <w:rPr>
                <w:rFonts w:ascii="Calibri" w:hAnsi="Calibri"/>
                <w:color w:val="000000" w:themeColor="text1"/>
                <w:sz w:val="20"/>
                <w:szCs w:val="20"/>
                <w:lang w:val="ru-RU"/>
              </w:rPr>
              <w:t xml:space="preserve">-15), </w:t>
            </w:r>
            <w:r w:rsidR="006B4709" w:rsidRPr="00C1688D">
              <w:rPr>
                <w:rFonts w:ascii="Calibri" w:hAnsi="Calibri"/>
                <w:color w:val="000000" w:themeColor="text1"/>
                <w:sz w:val="20"/>
                <w:szCs w:val="20"/>
                <w:lang w:val="ru-RU"/>
              </w:rPr>
              <w:t>говорит, что было согласовано решение по устранению выраженных опасений, а именно, что Бюро радиосвязи, получив соответствующее заявление от заинтересованной администрации, будет сл</w:t>
            </w:r>
            <w:r w:rsidR="009028EA" w:rsidRPr="00C1688D">
              <w:rPr>
                <w:rFonts w:ascii="Calibri" w:hAnsi="Calibri"/>
                <w:color w:val="000000" w:themeColor="text1"/>
                <w:sz w:val="20"/>
                <w:szCs w:val="20"/>
                <w:lang w:val="ru-RU"/>
              </w:rPr>
              <w:t xml:space="preserve">едовать своей обычной практике, заключающейся в проверке </w:t>
            </w:r>
            <w:r w:rsidR="006B4709" w:rsidRPr="00C1688D">
              <w:rPr>
                <w:rFonts w:ascii="Calibri" w:hAnsi="Calibri"/>
                <w:color w:val="000000" w:themeColor="text1"/>
                <w:sz w:val="20"/>
                <w:szCs w:val="20"/>
                <w:lang w:val="ru-RU"/>
              </w:rPr>
              <w:t>в соответствии с п. 11. 31 того, соблюдены ли условия, преду</w:t>
            </w:r>
            <w:r w:rsidR="009028EA" w:rsidRPr="00C1688D">
              <w:rPr>
                <w:rFonts w:ascii="Calibri" w:hAnsi="Calibri"/>
                <w:color w:val="000000" w:themeColor="text1"/>
                <w:sz w:val="20"/>
                <w:szCs w:val="20"/>
                <w:lang w:val="ru-RU"/>
              </w:rPr>
              <w:t xml:space="preserve">смотренные </w:t>
            </w:r>
            <w:r w:rsidR="004E1C2A" w:rsidRPr="00C1688D">
              <w:rPr>
                <w:rFonts w:ascii="Calibri" w:hAnsi="Calibri"/>
                <w:color w:val="000000" w:themeColor="text1"/>
                <w:sz w:val="20"/>
                <w:szCs w:val="20"/>
                <w:lang w:val="ru-RU"/>
              </w:rPr>
              <w:t>в</w:t>
            </w:r>
            <w:r w:rsidR="009028EA" w:rsidRPr="00C1688D">
              <w:rPr>
                <w:rFonts w:ascii="Calibri" w:hAnsi="Calibri"/>
                <w:color w:val="000000" w:themeColor="text1"/>
                <w:sz w:val="20"/>
                <w:szCs w:val="20"/>
                <w:lang w:val="ru-RU"/>
              </w:rPr>
              <w:t xml:space="preserve"> применимых примечани</w:t>
            </w:r>
            <w:r w:rsidR="004E1C2A" w:rsidRPr="00C1688D">
              <w:rPr>
                <w:rFonts w:ascii="Calibri" w:hAnsi="Calibri"/>
                <w:color w:val="000000" w:themeColor="text1"/>
                <w:sz w:val="20"/>
                <w:szCs w:val="20"/>
                <w:lang w:val="ru-RU"/>
              </w:rPr>
              <w:t>ях</w:t>
            </w:r>
            <w:r w:rsidR="009028EA" w:rsidRPr="00C1688D">
              <w:rPr>
                <w:rFonts w:ascii="Calibri" w:hAnsi="Calibri"/>
                <w:color w:val="000000" w:themeColor="text1"/>
                <w:sz w:val="20"/>
                <w:szCs w:val="20"/>
                <w:lang w:val="ru-RU"/>
              </w:rPr>
              <w:t xml:space="preserve">. В случае, если заключение Бюро будет неблагоприятным, любая заявка на присвоение, полученная </w:t>
            </w:r>
            <w:r w:rsidR="004E1C2A" w:rsidRPr="00C1688D">
              <w:rPr>
                <w:rFonts w:ascii="Calibri" w:hAnsi="Calibri"/>
                <w:color w:val="000000" w:themeColor="text1"/>
                <w:sz w:val="20"/>
                <w:szCs w:val="20"/>
                <w:lang w:val="ru-RU"/>
              </w:rPr>
              <w:t>в рамках</w:t>
            </w:r>
            <w:r w:rsidR="009028EA" w:rsidRPr="00C1688D">
              <w:rPr>
                <w:rFonts w:ascii="Calibri" w:hAnsi="Calibri"/>
                <w:color w:val="000000" w:themeColor="text1"/>
                <w:sz w:val="20"/>
                <w:szCs w:val="20"/>
                <w:lang w:val="ru-RU"/>
              </w:rPr>
              <w:t xml:space="preserve"> п. 11.31, будет возвращена заявляющей администрации. </w:t>
            </w:r>
            <w:r w:rsidR="009028EA" w:rsidRPr="00C1688D">
              <w:rPr>
                <w:rFonts w:ascii="Calibri" w:hAnsi="Calibri"/>
                <w:color w:val="000000" w:themeColor="text1"/>
                <w:sz w:val="20"/>
                <w:szCs w:val="20"/>
                <w:lang w:val="ru-RU"/>
              </w:rPr>
              <w:lastRenderedPageBreak/>
              <w:t>Вместе с тем, если заявляющая администрация сможет убедить соседние с ней страны, что при использовании ее присвоений не будут возникать помехи на их территории</w:t>
            </w:r>
            <w:r w:rsidR="00552EFC" w:rsidRPr="00C1688D">
              <w:rPr>
                <w:rFonts w:ascii="Calibri" w:hAnsi="Calibri"/>
                <w:color w:val="000000" w:themeColor="text1"/>
                <w:sz w:val="20"/>
                <w:szCs w:val="20"/>
                <w:lang w:val="ru-RU"/>
              </w:rPr>
              <w:t>, то можно явным образом договориться о</w:t>
            </w:r>
            <w:r w:rsidR="004E1C2A" w:rsidRPr="00C1688D">
              <w:rPr>
                <w:rFonts w:ascii="Calibri" w:hAnsi="Calibri"/>
                <w:color w:val="000000" w:themeColor="text1"/>
                <w:sz w:val="20"/>
                <w:szCs w:val="20"/>
                <w:lang w:val="ru-RU"/>
              </w:rPr>
              <w:t xml:space="preserve"> том, чтобы сделать </w:t>
            </w:r>
            <w:r w:rsidR="00552EFC" w:rsidRPr="00C1688D">
              <w:rPr>
                <w:rFonts w:ascii="Calibri" w:hAnsi="Calibri"/>
                <w:color w:val="000000" w:themeColor="text1"/>
                <w:sz w:val="20"/>
                <w:szCs w:val="20"/>
                <w:lang w:val="ru-RU"/>
              </w:rPr>
              <w:t>исключени</w:t>
            </w:r>
            <w:r w:rsidR="004E1C2A" w:rsidRPr="00C1688D">
              <w:rPr>
                <w:rFonts w:ascii="Calibri" w:hAnsi="Calibri"/>
                <w:color w:val="000000" w:themeColor="text1"/>
                <w:sz w:val="20"/>
                <w:szCs w:val="20"/>
                <w:lang w:val="ru-RU"/>
              </w:rPr>
              <w:t>е</w:t>
            </w:r>
            <w:r w:rsidR="00552EFC" w:rsidRPr="00C1688D">
              <w:rPr>
                <w:rFonts w:ascii="Calibri" w:hAnsi="Calibri"/>
                <w:color w:val="000000" w:themeColor="text1"/>
                <w:sz w:val="20"/>
                <w:szCs w:val="20"/>
                <w:lang w:val="ru-RU"/>
              </w:rPr>
              <w:t xml:space="preserve"> из пределов, определенных в этих примечаниях. При этих условиях предложение заключается в том, чтобы список стран, указанных в двух резолюциях, сохранить в его существующем виде. Что касается наведения земных станций на территорию третьих стран, </w:t>
            </w:r>
            <w:r w:rsidR="004E1C2A" w:rsidRPr="00C1688D">
              <w:rPr>
                <w:rFonts w:ascii="Calibri" w:hAnsi="Calibri"/>
                <w:color w:val="000000" w:themeColor="text1"/>
                <w:sz w:val="20"/>
                <w:szCs w:val="20"/>
                <w:lang w:val="ru-RU"/>
              </w:rPr>
              <w:t xml:space="preserve">то </w:t>
            </w:r>
            <w:r w:rsidR="00552EFC" w:rsidRPr="00C1688D">
              <w:rPr>
                <w:rFonts w:ascii="Calibri" w:hAnsi="Calibri"/>
                <w:color w:val="000000" w:themeColor="text1"/>
                <w:sz w:val="20"/>
                <w:szCs w:val="20"/>
                <w:lang w:val="ru-RU"/>
              </w:rPr>
              <w:t>согласно Резолюции 1 (Пересм. ВКР-97)</w:t>
            </w:r>
            <w:r w:rsidR="004E1C2A" w:rsidRPr="00C1688D">
              <w:rPr>
                <w:rFonts w:ascii="Calibri" w:hAnsi="Calibri"/>
                <w:color w:val="000000" w:themeColor="text1"/>
                <w:sz w:val="20"/>
                <w:szCs w:val="20"/>
                <w:lang w:val="ru-RU"/>
              </w:rPr>
              <w:t xml:space="preserve"> это не допускается.</w:t>
            </w:r>
          </w:p>
          <w:p w:rsidR="00E3253B" w:rsidRPr="00C1688D" w:rsidRDefault="00E3253B" w:rsidP="00552EFC">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16.21</w:t>
            </w:r>
            <w:r w:rsidRPr="00C1688D">
              <w:rPr>
                <w:rFonts w:ascii="Calibri" w:hAnsi="Calibri"/>
                <w:color w:val="000000" w:themeColor="text1"/>
                <w:sz w:val="20"/>
                <w:szCs w:val="20"/>
                <w:lang w:val="ru-RU"/>
              </w:rPr>
              <w:tab/>
            </w:r>
            <w:r w:rsidR="00552EFC" w:rsidRPr="00C1688D">
              <w:rPr>
                <w:rFonts w:ascii="Calibri" w:hAnsi="Calibri"/>
                <w:b/>
                <w:bCs/>
                <w:color w:val="000000" w:themeColor="text1"/>
                <w:sz w:val="20"/>
                <w:szCs w:val="20"/>
                <w:lang w:val="ru-RU"/>
              </w:rPr>
              <w:t xml:space="preserve">Директор БР </w:t>
            </w:r>
            <w:r w:rsidR="00552EFC" w:rsidRPr="00C1688D">
              <w:rPr>
                <w:rFonts w:ascii="Calibri" w:hAnsi="Calibri"/>
                <w:color w:val="000000" w:themeColor="text1"/>
                <w:sz w:val="20"/>
                <w:szCs w:val="20"/>
                <w:lang w:val="ru-RU"/>
              </w:rPr>
              <w:t>подтверждает, что в этих случаях Бюро радиосвязи, безусловно, будет следовать описанной процедуре</w:t>
            </w:r>
            <w:r w:rsidRPr="00C1688D">
              <w:rPr>
                <w:rFonts w:ascii="Calibri" w:hAnsi="Calibri"/>
                <w:color w:val="000000" w:themeColor="text1"/>
                <w:sz w:val="20"/>
                <w:szCs w:val="20"/>
                <w:lang w:val="ru-RU"/>
              </w:rPr>
              <w:t>.</w:t>
            </w:r>
          </w:p>
          <w:p w:rsidR="00E3253B" w:rsidRPr="00C1688D" w:rsidRDefault="00E3253B" w:rsidP="00552EFC">
            <w:pPr>
              <w:spacing w:before="40" w:after="40"/>
              <w:rPr>
                <w:rFonts w:ascii="Calibri" w:hAnsi="Calibri"/>
                <w:bCs/>
                <w:color w:val="000000" w:themeColor="text1"/>
                <w:sz w:val="20"/>
                <w:szCs w:val="20"/>
                <w:lang w:val="ru-RU"/>
              </w:rPr>
            </w:pPr>
            <w:r w:rsidRPr="00C1688D">
              <w:rPr>
                <w:rFonts w:ascii="Calibri" w:hAnsi="Calibri"/>
                <w:color w:val="000000" w:themeColor="text1"/>
                <w:sz w:val="20"/>
                <w:szCs w:val="20"/>
                <w:lang w:val="ru-RU"/>
              </w:rPr>
              <w:t>16.26</w:t>
            </w:r>
            <w:r w:rsidRPr="00C1688D">
              <w:rPr>
                <w:rFonts w:ascii="Calibri" w:hAnsi="Calibri"/>
                <w:color w:val="000000" w:themeColor="text1"/>
                <w:sz w:val="20"/>
                <w:szCs w:val="20"/>
                <w:lang w:val="ru-RU"/>
              </w:rPr>
              <w:tab/>
            </w:r>
            <w:r w:rsidR="00552EFC" w:rsidRPr="00C1688D">
              <w:rPr>
                <w:rFonts w:ascii="Calibri" w:hAnsi="Calibri"/>
                <w:color w:val="000000" w:themeColor="text1"/>
                <w:sz w:val="20"/>
                <w:szCs w:val="20"/>
                <w:lang w:val="ru-RU"/>
              </w:rPr>
              <w:t xml:space="preserve">Предложение </w:t>
            </w:r>
            <w:r w:rsidR="00552EFC" w:rsidRPr="00C1688D">
              <w:rPr>
                <w:rFonts w:ascii="Calibri" w:hAnsi="Calibri"/>
                <w:b/>
                <w:bCs/>
                <w:color w:val="000000" w:themeColor="text1"/>
                <w:sz w:val="20"/>
                <w:szCs w:val="20"/>
                <w:lang w:val="ru-RU"/>
              </w:rPr>
              <w:t>принимается</w:t>
            </w:r>
            <w:r w:rsidRPr="00C1688D">
              <w:rPr>
                <w:rFonts w:ascii="Calibri" w:hAnsi="Calibri"/>
                <w:bCs/>
                <w:color w:val="000000" w:themeColor="text1"/>
                <w:sz w:val="20"/>
                <w:szCs w:val="20"/>
                <w:lang w:val="ru-RU"/>
              </w:rPr>
              <w:t>.</w:t>
            </w:r>
          </w:p>
        </w:tc>
      </w:tr>
      <w:tr w:rsidR="00E3253B" w:rsidRPr="00D31678" w:rsidTr="0043433E">
        <w:tc>
          <w:tcPr>
            <w:tcW w:w="2405" w:type="dxa"/>
            <w:vMerge/>
          </w:tcPr>
          <w:p w:rsidR="00E3253B" w:rsidRPr="00A77FBC" w:rsidRDefault="00E3253B" w:rsidP="007E0BB9">
            <w:pPr>
              <w:spacing w:before="40" w:after="40"/>
              <w:rPr>
                <w:rFonts w:ascii="Calibri" w:hAnsi="Calibri"/>
                <w:b/>
                <w:color w:val="000000" w:themeColor="text1"/>
                <w:sz w:val="20"/>
                <w:szCs w:val="20"/>
              </w:rPr>
            </w:pPr>
          </w:p>
        </w:tc>
        <w:tc>
          <w:tcPr>
            <w:tcW w:w="2268" w:type="dxa"/>
          </w:tcPr>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D87572">
              <w:rPr>
                <w:rFonts w:ascii="Calibri" w:hAnsi="Calibri"/>
                <w:b/>
                <w:color w:val="000000" w:themeColor="text1"/>
                <w:sz w:val="20"/>
                <w:szCs w:val="20"/>
                <w:lang w:val="ru-RU"/>
              </w:rPr>
              <w:t>22.36</w:t>
            </w:r>
            <w:r w:rsidR="004327A9">
              <w:rPr>
                <w:rFonts w:ascii="Calibri" w:hAnsi="Calibri"/>
                <w:b/>
                <w:color w:val="000000" w:themeColor="text1"/>
                <w:sz w:val="20"/>
                <w:szCs w:val="20"/>
                <w:lang w:val="ru-RU"/>
              </w:rPr>
              <w:t>−</w:t>
            </w:r>
            <w:r w:rsidR="00E3253B" w:rsidRPr="00D87572">
              <w:rPr>
                <w:rFonts w:ascii="Calibri" w:hAnsi="Calibri"/>
                <w:b/>
                <w:color w:val="000000" w:themeColor="text1"/>
                <w:sz w:val="20"/>
                <w:szCs w:val="20"/>
                <w:lang w:val="ru-RU"/>
              </w:rPr>
              <w:t>22.39</w:t>
            </w:r>
          </w:p>
          <w:p w:rsidR="00E3253B" w:rsidRPr="00D87572" w:rsidRDefault="00EB5029"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D87572">
              <w:rPr>
                <w:rFonts w:ascii="Calibri" w:hAnsi="Calibri"/>
                <w:b/>
                <w:color w:val="000000" w:themeColor="text1"/>
                <w:sz w:val="20"/>
                <w:szCs w:val="20"/>
                <w:lang w:val="ru-RU"/>
              </w:rPr>
              <w:t xml:space="preserve"> 501</w:t>
            </w:r>
          </w:p>
        </w:tc>
        <w:tc>
          <w:tcPr>
            <w:tcW w:w="9923" w:type="dxa"/>
          </w:tcPr>
          <w:p w:rsidR="00E3253B" w:rsidRPr="00C1688D" w:rsidRDefault="00E3253B" w:rsidP="00552EFC">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22.37</w:t>
            </w:r>
            <w:r w:rsidRPr="00C1688D">
              <w:rPr>
                <w:rFonts w:ascii="Calibri" w:hAnsi="Calibri"/>
                <w:color w:val="000000" w:themeColor="text1"/>
                <w:sz w:val="20"/>
                <w:szCs w:val="20"/>
                <w:lang w:val="ru-RU"/>
              </w:rPr>
              <w:tab/>
            </w:r>
            <w:r w:rsidR="00552EFC" w:rsidRPr="00C1688D">
              <w:rPr>
                <w:rFonts w:ascii="Calibri" w:hAnsi="Calibri"/>
                <w:b/>
                <w:bCs/>
                <w:color w:val="000000" w:themeColor="text1"/>
                <w:sz w:val="20"/>
                <w:szCs w:val="20"/>
                <w:lang w:val="ru-RU"/>
              </w:rPr>
              <w:t xml:space="preserve">Директор БР </w:t>
            </w:r>
            <w:r w:rsidR="00552EFC" w:rsidRPr="00C1688D">
              <w:rPr>
                <w:rFonts w:ascii="Calibri" w:hAnsi="Calibri"/>
                <w:color w:val="000000" w:themeColor="text1"/>
                <w:sz w:val="20"/>
                <w:szCs w:val="20"/>
                <w:lang w:val="ru-RU"/>
              </w:rPr>
              <w:t>приводит следующее объяснение</w:t>
            </w:r>
            <w:r w:rsidRPr="00C1688D">
              <w:rPr>
                <w:rFonts w:ascii="Calibri" w:hAnsi="Calibri"/>
                <w:color w:val="000000" w:themeColor="text1"/>
                <w:sz w:val="20"/>
                <w:szCs w:val="20"/>
                <w:lang w:val="ru-RU"/>
              </w:rPr>
              <w:t xml:space="preserve">: </w:t>
            </w:r>
          </w:p>
          <w:p w:rsidR="00E3253B" w:rsidRPr="00C1688D" w:rsidRDefault="00552EFC" w:rsidP="00C1688D">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w:t>
            </w:r>
            <w:r w:rsidR="00562C79" w:rsidRPr="00C1688D">
              <w:rPr>
                <w:rFonts w:ascii="Calibri" w:hAnsi="Calibri"/>
                <w:color w:val="000000" w:themeColor="text1"/>
                <w:sz w:val="20"/>
                <w:szCs w:val="20"/>
                <w:lang w:val="ru-RU"/>
              </w:rPr>
              <w:t>При отсутствии</w:t>
            </w:r>
            <w:r w:rsidRPr="00C1688D">
              <w:rPr>
                <w:rFonts w:ascii="Calibri" w:hAnsi="Calibri"/>
                <w:color w:val="000000" w:themeColor="text1"/>
                <w:sz w:val="20"/>
                <w:szCs w:val="20"/>
                <w:lang w:val="ru-RU"/>
              </w:rPr>
              <w:t xml:space="preserve"> слов </w:t>
            </w:r>
            <w:r w:rsidR="00562C79" w:rsidRPr="00C1688D">
              <w:rPr>
                <w:rFonts w:ascii="Calibri" w:hAnsi="Calibri"/>
                <w:color w:val="000000" w:themeColor="text1"/>
                <w:sz w:val="20"/>
                <w:szCs w:val="20"/>
                <w:lang w:val="ru-RU"/>
              </w:rPr>
              <w:t>"в указанных выше странах"</w:t>
            </w:r>
            <w:r w:rsidR="00E3253B" w:rsidRPr="00C1688D">
              <w:rPr>
                <w:rFonts w:ascii="Calibri" w:hAnsi="Calibri"/>
                <w:color w:val="000000" w:themeColor="text1"/>
                <w:sz w:val="20"/>
                <w:szCs w:val="20"/>
                <w:lang w:val="ru-RU"/>
              </w:rPr>
              <w:t xml:space="preserve"> ADD 5.R1b </w:t>
            </w:r>
            <w:r w:rsidR="00562C79" w:rsidRPr="00C1688D">
              <w:rPr>
                <w:rFonts w:ascii="Calibri" w:hAnsi="Calibri"/>
                <w:color w:val="000000" w:themeColor="text1"/>
                <w:sz w:val="20"/>
                <w:szCs w:val="20"/>
                <w:lang w:val="ru-RU"/>
              </w:rPr>
              <w:t>касается ряда администраций и того, как</w:t>
            </w:r>
            <w:r w:rsidR="004E1C2A" w:rsidRPr="00C1688D">
              <w:rPr>
                <w:rFonts w:ascii="Calibri" w:hAnsi="Calibri"/>
                <w:color w:val="000000" w:themeColor="text1"/>
                <w:sz w:val="20"/>
                <w:szCs w:val="20"/>
                <w:lang w:val="ru-RU"/>
              </w:rPr>
              <w:t xml:space="preserve"> </w:t>
            </w:r>
            <w:r w:rsidR="00562C79" w:rsidRPr="00C1688D">
              <w:rPr>
                <w:rFonts w:ascii="Calibri" w:hAnsi="Calibri"/>
                <w:color w:val="000000" w:themeColor="text1"/>
                <w:sz w:val="20"/>
                <w:szCs w:val="20"/>
                <w:lang w:val="ru-RU"/>
              </w:rPr>
              <w:t xml:space="preserve">эти администрации могут внедрять </w:t>
            </w:r>
            <w:r w:rsidR="00E3253B" w:rsidRPr="00C1688D">
              <w:rPr>
                <w:rFonts w:ascii="Calibri" w:hAnsi="Calibri"/>
                <w:color w:val="000000" w:themeColor="text1"/>
                <w:sz w:val="20"/>
                <w:szCs w:val="20"/>
                <w:lang w:val="ru-RU"/>
              </w:rPr>
              <w:t xml:space="preserve">IMT </w:t>
            </w:r>
            <w:r w:rsidR="00562C79" w:rsidRPr="00C1688D">
              <w:rPr>
                <w:rFonts w:ascii="Calibri" w:hAnsi="Calibri"/>
                <w:color w:val="000000" w:themeColor="text1"/>
                <w:sz w:val="20"/>
                <w:szCs w:val="20"/>
                <w:lang w:val="ru-RU"/>
              </w:rPr>
              <w:t xml:space="preserve">в полосе </w:t>
            </w:r>
            <w:r w:rsidR="00E3253B" w:rsidRPr="00C1688D">
              <w:rPr>
                <w:rFonts w:ascii="Calibri" w:hAnsi="Calibri"/>
                <w:color w:val="000000" w:themeColor="text1"/>
                <w:sz w:val="20"/>
                <w:szCs w:val="20"/>
                <w:lang w:val="ru-RU"/>
              </w:rPr>
              <w:t>1452</w:t>
            </w:r>
            <w:r w:rsidR="00562C79" w:rsidRPr="00C1688D">
              <w:rPr>
                <w:rFonts w:ascii="Calibri" w:hAnsi="Calibri"/>
                <w:color w:val="000000" w:themeColor="text1"/>
                <w:sz w:val="20"/>
                <w:szCs w:val="20"/>
                <w:lang w:val="ru-RU"/>
              </w:rPr>
              <w:t>–</w:t>
            </w:r>
            <w:r w:rsidR="00E3253B" w:rsidRPr="00C1688D">
              <w:rPr>
                <w:rFonts w:ascii="Calibri" w:hAnsi="Calibri"/>
                <w:color w:val="000000" w:themeColor="text1"/>
                <w:sz w:val="20"/>
                <w:szCs w:val="20"/>
                <w:lang w:val="ru-RU"/>
              </w:rPr>
              <w:t xml:space="preserve">1492 </w:t>
            </w:r>
            <w:r w:rsidR="00562C79" w:rsidRPr="00C1688D">
              <w:rPr>
                <w:rFonts w:ascii="Calibri" w:hAnsi="Calibri"/>
                <w:color w:val="000000" w:themeColor="text1"/>
                <w:sz w:val="20"/>
                <w:szCs w:val="20"/>
                <w:lang w:val="ru-RU"/>
              </w:rPr>
              <w:t xml:space="preserve">МГц путем применения п. 9.21 </w:t>
            </w:r>
            <w:r w:rsidR="004E1C2A" w:rsidRPr="00C1688D">
              <w:rPr>
                <w:rFonts w:ascii="Calibri" w:hAnsi="Calibri"/>
                <w:color w:val="000000" w:themeColor="text1"/>
                <w:sz w:val="20"/>
                <w:szCs w:val="20"/>
                <w:lang w:val="ru-RU"/>
              </w:rPr>
              <w:t xml:space="preserve">Регламента радиосвязи </w:t>
            </w:r>
            <w:r w:rsidR="00562C79" w:rsidRPr="00C1688D">
              <w:rPr>
                <w:rFonts w:ascii="Calibri" w:hAnsi="Calibri"/>
                <w:color w:val="000000" w:themeColor="text1"/>
                <w:sz w:val="20"/>
                <w:szCs w:val="20"/>
                <w:lang w:val="ru-RU"/>
              </w:rPr>
              <w:t>в отношении подвижной службы, используемой для воздушной телеметрии в соответствии п. 5.342. Т</w:t>
            </w:r>
            <w:r w:rsidR="004E1C2A" w:rsidRPr="00C1688D">
              <w:rPr>
                <w:rFonts w:ascii="Calibri" w:hAnsi="Calibri"/>
                <w:color w:val="000000" w:themeColor="text1"/>
                <w:sz w:val="20"/>
                <w:szCs w:val="20"/>
                <w:lang w:val="ru-RU"/>
              </w:rPr>
              <w:t xml:space="preserve">о есть </w:t>
            </w:r>
            <w:r w:rsidR="00E3253B" w:rsidRPr="00C1688D">
              <w:rPr>
                <w:rFonts w:ascii="Calibri" w:hAnsi="Calibri"/>
                <w:color w:val="000000" w:themeColor="text1"/>
                <w:sz w:val="20"/>
                <w:szCs w:val="20"/>
                <w:lang w:val="ru-RU"/>
              </w:rPr>
              <w:t>ADD</w:t>
            </w:r>
            <w:r w:rsidR="004E1C2A" w:rsidRPr="00C1688D">
              <w:rPr>
                <w:rFonts w:ascii="Calibri" w:hAnsi="Calibri"/>
                <w:color w:val="000000" w:themeColor="text1"/>
                <w:sz w:val="20"/>
                <w:szCs w:val="20"/>
                <w:lang w:val="ru-RU"/>
              </w:rPr>
              <w:t> </w:t>
            </w:r>
            <w:r w:rsidR="00E3253B" w:rsidRPr="00C1688D">
              <w:rPr>
                <w:rFonts w:ascii="Calibri" w:hAnsi="Calibri"/>
                <w:color w:val="000000" w:themeColor="text1"/>
                <w:sz w:val="20"/>
                <w:szCs w:val="20"/>
                <w:lang w:val="ru-RU"/>
              </w:rPr>
              <w:t xml:space="preserve">5.R1b </w:t>
            </w:r>
            <w:r w:rsidR="00562C79" w:rsidRPr="00C1688D">
              <w:rPr>
                <w:rFonts w:ascii="Calibri" w:hAnsi="Calibri"/>
                <w:color w:val="000000" w:themeColor="text1"/>
                <w:sz w:val="20"/>
                <w:szCs w:val="20"/>
                <w:lang w:val="ru-RU"/>
              </w:rPr>
              <w:t>касается взаимоотношений между указанными в нем странами и странами, указанными в п.</w:t>
            </w:r>
            <w:r w:rsidR="00E3253B" w:rsidRPr="00C1688D">
              <w:rPr>
                <w:rFonts w:ascii="Calibri" w:hAnsi="Calibri"/>
                <w:color w:val="000000" w:themeColor="text1"/>
                <w:sz w:val="20"/>
                <w:szCs w:val="20"/>
                <w:lang w:val="ru-RU"/>
              </w:rPr>
              <w:t xml:space="preserve"> 5.342</w:t>
            </w:r>
            <w:r w:rsidR="00562C79" w:rsidRPr="00C1688D">
              <w:rPr>
                <w:rFonts w:ascii="Calibri" w:hAnsi="Calibri"/>
                <w:color w:val="000000" w:themeColor="text1"/>
                <w:sz w:val="20"/>
                <w:szCs w:val="20"/>
                <w:lang w:val="ru-RU"/>
              </w:rPr>
              <w:t>".</w:t>
            </w:r>
            <w:r w:rsidR="00E3253B" w:rsidRPr="00C1688D">
              <w:rPr>
                <w:rFonts w:ascii="Calibri" w:hAnsi="Calibri"/>
                <w:color w:val="000000" w:themeColor="text1"/>
                <w:sz w:val="20"/>
                <w:szCs w:val="20"/>
                <w:lang w:val="ru-RU"/>
              </w:rPr>
              <w:t xml:space="preserve"> </w:t>
            </w:r>
          </w:p>
          <w:p w:rsidR="00E3253B" w:rsidRPr="00C1688D" w:rsidRDefault="00E3253B" w:rsidP="00C1688D">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22.38</w:t>
            </w:r>
            <w:r w:rsidRPr="00C1688D">
              <w:rPr>
                <w:rFonts w:ascii="Calibri" w:hAnsi="Calibri"/>
                <w:color w:val="000000" w:themeColor="text1"/>
                <w:sz w:val="20"/>
                <w:szCs w:val="20"/>
                <w:lang w:val="ru-RU"/>
              </w:rPr>
              <w:tab/>
            </w:r>
            <w:r w:rsidR="00562C79" w:rsidRPr="00C1688D">
              <w:rPr>
                <w:rFonts w:ascii="Calibri" w:hAnsi="Calibri"/>
                <w:color w:val="000000" w:themeColor="text1"/>
                <w:sz w:val="20"/>
                <w:szCs w:val="20"/>
                <w:lang w:val="ru-RU"/>
              </w:rPr>
              <w:t xml:space="preserve">С учетом данного объяснения </w:t>
            </w:r>
            <w:r w:rsidR="00562C79" w:rsidRPr="00C1688D">
              <w:rPr>
                <w:rFonts w:ascii="Calibri" w:hAnsi="Calibri"/>
                <w:b/>
                <w:bCs/>
                <w:color w:val="000000" w:themeColor="text1"/>
                <w:sz w:val="20"/>
                <w:szCs w:val="20"/>
                <w:lang w:val="ru-RU"/>
              </w:rPr>
              <w:t xml:space="preserve">Председатель </w:t>
            </w:r>
            <w:r w:rsidR="00562C79" w:rsidRPr="00C1688D">
              <w:rPr>
                <w:rFonts w:ascii="Calibri" w:hAnsi="Calibri"/>
                <w:color w:val="000000" w:themeColor="text1"/>
                <w:sz w:val="20"/>
                <w:szCs w:val="20"/>
                <w:lang w:val="ru-RU"/>
              </w:rPr>
              <w:t xml:space="preserve">предлагает пленарному заседанию утвердить </w:t>
            </w:r>
            <w:r w:rsidRPr="00C1688D">
              <w:rPr>
                <w:rFonts w:ascii="Calibri" w:hAnsi="Calibri"/>
                <w:color w:val="000000" w:themeColor="text1"/>
                <w:sz w:val="20"/>
                <w:szCs w:val="20"/>
                <w:lang w:val="ru-RU"/>
              </w:rPr>
              <w:t xml:space="preserve">ADD 5.R1b </w:t>
            </w:r>
            <w:r w:rsidR="00562C79" w:rsidRPr="00C1688D">
              <w:rPr>
                <w:rFonts w:ascii="Calibri" w:hAnsi="Calibri"/>
                <w:color w:val="000000" w:themeColor="text1"/>
                <w:sz w:val="20"/>
                <w:szCs w:val="20"/>
                <w:lang w:val="ru-RU"/>
              </w:rPr>
              <w:t xml:space="preserve">при условии, что в него будут включены названия стран, перечисленных в Документах </w:t>
            </w:r>
            <w:r w:rsidRPr="00C1688D">
              <w:rPr>
                <w:rFonts w:ascii="Calibri" w:hAnsi="Calibri"/>
                <w:color w:val="000000" w:themeColor="text1"/>
                <w:sz w:val="20"/>
                <w:szCs w:val="20"/>
                <w:lang w:val="ru-RU"/>
              </w:rPr>
              <w:t xml:space="preserve">25(Add.1) (Add.4), 28 </w:t>
            </w:r>
            <w:r w:rsidR="00562C79" w:rsidRPr="00C1688D">
              <w:rPr>
                <w:rFonts w:ascii="Calibri" w:hAnsi="Calibri"/>
                <w:color w:val="000000" w:themeColor="text1"/>
                <w:sz w:val="20"/>
                <w:szCs w:val="20"/>
                <w:lang w:val="ru-RU"/>
              </w:rPr>
              <w:t>и</w:t>
            </w:r>
            <w:r w:rsidRPr="00C1688D">
              <w:rPr>
                <w:rFonts w:ascii="Calibri" w:hAnsi="Calibri"/>
                <w:color w:val="000000" w:themeColor="text1"/>
                <w:sz w:val="20"/>
                <w:szCs w:val="20"/>
                <w:lang w:val="ru-RU"/>
              </w:rPr>
              <w:t xml:space="preserve"> 130</w:t>
            </w:r>
            <w:r w:rsidR="00562C79" w:rsidRPr="00C1688D">
              <w:rPr>
                <w:rFonts w:ascii="Calibri" w:hAnsi="Calibri"/>
                <w:color w:val="000000" w:themeColor="text1"/>
                <w:sz w:val="20"/>
                <w:szCs w:val="20"/>
                <w:lang w:val="ru-RU"/>
              </w:rPr>
              <w:t>, и что</w:t>
            </w:r>
            <w:r w:rsidRPr="00C1688D">
              <w:rPr>
                <w:rFonts w:ascii="Calibri" w:hAnsi="Calibri"/>
                <w:color w:val="000000" w:themeColor="text1"/>
                <w:sz w:val="20"/>
                <w:szCs w:val="20"/>
                <w:lang w:val="ru-RU"/>
              </w:rPr>
              <w:t xml:space="preserve"> </w:t>
            </w:r>
            <w:r w:rsidR="004E1C2A" w:rsidRPr="00C1688D">
              <w:rPr>
                <w:rFonts w:ascii="Calibri" w:hAnsi="Calibri"/>
                <w:color w:val="000000" w:themeColor="text1"/>
                <w:sz w:val="20"/>
                <w:szCs w:val="20"/>
                <w:lang w:val="ru-RU"/>
              </w:rPr>
              <w:t xml:space="preserve">из него </w:t>
            </w:r>
            <w:r w:rsidR="00C1688D" w:rsidRPr="00C1688D">
              <w:rPr>
                <w:rFonts w:ascii="Calibri" w:hAnsi="Calibri"/>
                <w:color w:val="000000" w:themeColor="text1"/>
                <w:sz w:val="20"/>
                <w:szCs w:val="20"/>
                <w:lang w:val="ru-RU"/>
              </w:rPr>
              <w:t xml:space="preserve">будут </w:t>
            </w:r>
            <w:r w:rsidR="004E1C2A" w:rsidRPr="00C1688D">
              <w:rPr>
                <w:rFonts w:ascii="Calibri" w:hAnsi="Calibri"/>
                <w:color w:val="000000" w:themeColor="text1"/>
                <w:sz w:val="20"/>
                <w:szCs w:val="20"/>
                <w:lang w:val="ru-RU"/>
              </w:rPr>
              <w:t xml:space="preserve">исключены </w:t>
            </w:r>
            <w:r w:rsidR="00562C79" w:rsidRPr="00C1688D">
              <w:rPr>
                <w:rFonts w:ascii="Calibri" w:hAnsi="Calibri"/>
                <w:color w:val="000000" w:themeColor="text1"/>
                <w:sz w:val="20"/>
                <w:szCs w:val="20"/>
                <w:lang w:val="ru-RU"/>
              </w:rPr>
              <w:t>слова "в указанных выше странах"</w:t>
            </w:r>
            <w:r w:rsidRPr="00C1688D">
              <w:rPr>
                <w:rFonts w:ascii="Calibri" w:hAnsi="Calibri"/>
                <w:color w:val="000000" w:themeColor="text1"/>
                <w:sz w:val="20"/>
                <w:szCs w:val="20"/>
                <w:lang w:val="ru-RU"/>
              </w:rPr>
              <w:t>.</w:t>
            </w:r>
          </w:p>
          <w:p w:rsidR="00E3253B" w:rsidRPr="00C1688D" w:rsidRDefault="00E3253B" w:rsidP="00562C79">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22.39</w:t>
            </w:r>
            <w:r w:rsidRPr="00C1688D">
              <w:rPr>
                <w:rFonts w:ascii="Calibri" w:hAnsi="Calibri"/>
                <w:color w:val="000000" w:themeColor="text1"/>
                <w:sz w:val="20"/>
                <w:szCs w:val="20"/>
                <w:lang w:val="ru-RU"/>
              </w:rPr>
              <w:tab/>
              <w:t xml:space="preserve">ADD 5.R1b, </w:t>
            </w:r>
            <w:r w:rsidR="00562C79" w:rsidRPr="00C1688D">
              <w:rPr>
                <w:rFonts w:ascii="Calibri" w:hAnsi="Calibri"/>
                <w:color w:val="000000" w:themeColor="text1"/>
                <w:sz w:val="20"/>
                <w:szCs w:val="20"/>
                <w:lang w:val="ru-RU"/>
              </w:rPr>
              <w:t>с внесенными в него поправками</w:t>
            </w:r>
            <w:r w:rsidRPr="00C1688D">
              <w:rPr>
                <w:rFonts w:ascii="Calibri" w:hAnsi="Calibri"/>
                <w:color w:val="000000" w:themeColor="text1"/>
                <w:sz w:val="20"/>
                <w:szCs w:val="20"/>
                <w:lang w:val="ru-RU"/>
              </w:rPr>
              <w:t xml:space="preserve">, </w:t>
            </w:r>
            <w:r w:rsidR="00562C79" w:rsidRPr="00C1688D">
              <w:rPr>
                <w:rFonts w:ascii="Calibri" w:hAnsi="Calibri"/>
                <w:b/>
                <w:bCs/>
                <w:color w:val="000000" w:themeColor="text1"/>
                <w:sz w:val="20"/>
                <w:szCs w:val="20"/>
                <w:lang w:val="ru-RU"/>
              </w:rPr>
              <w:t xml:space="preserve">утверждается </w:t>
            </w:r>
            <w:r w:rsidR="00562C79" w:rsidRPr="00C1688D">
              <w:rPr>
                <w:rFonts w:ascii="Calibri" w:hAnsi="Calibri"/>
                <w:color w:val="000000" w:themeColor="text1"/>
                <w:sz w:val="20"/>
                <w:szCs w:val="20"/>
                <w:lang w:val="ru-RU"/>
              </w:rPr>
              <w:t>во втором чтении</w:t>
            </w:r>
            <w:r w:rsidRPr="00C1688D">
              <w:rPr>
                <w:rFonts w:ascii="Calibri" w:hAnsi="Calibri"/>
                <w:color w:val="000000" w:themeColor="text1"/>
                <w:sz w:val="20"/>
                <w:szCs w:val="20"/>
                <w:lang w:val="ru-RU"/>
              </w:rPr>
              <w:t xml:space="preserve">. </w:t>
            </w:r>
          </w:p>
        </w:tc>
      </w:tr>
      <w:tr w:rsidR="00E3253B" w:rsidRPr="00D87572" w:rsidTr="0043433E">
        <w:tc>
          <w:tcPr>
            <w:tcW w:w="2405" w:type="dxa"/>
            <w:vMerge/>
          </w:tcPr>
          <w:p w:rsidR="00E3253B" w:rsidRPr="00D31678" w:rsidRDefault="00E3253B" w:rsidP="007E0BB9">
            <w:pPr>
              <w:spacing w:before="40" w:after="40"/>
              <w:rPr>
                <w:rFonts w:ascii="Calibri" w:hAnsi="Calibri"/>
                <w:b/>
                <w:color w:val="000000" w:themeColor="text1"/>
                <w:sz w:val="20"/>
                <w:szCs w:val="20"/>
                <w:lang w:val="ru-RU"/>
              </w:rPr>
            </w:pPr>
          </w:p>
        </w:tc>
        <w:tc>
          <w:tcPr>
            <w:tcW w:w="2268" w:type="dxa"/>
          </w:tcPr>
          <w:p w:rsidR="00E3253B" w:rsidRPr="00D87572" w:rsidRDefault="00A1222F"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 xml:space="preserve">пп. </w:t>
            </w:r>
            <w:r w:rsidR="00E3253B" w:rsidRPr="00D87572">
              <w:rPr>
                <w:rFonts w:ascii="Calibri" w:hAnsi="Calibri"/>
                <w:b/>
                <w:color w:val="000000" w:themeColor="text1"/>
                <w:sz w:val="20"/>
                <w:szCs w:val="20"/>
                <w:lang w:val="ru-RU"/>
              </w:rPr>
              <w:t>23.1</w:t>
            </w:r>
            <w:r w:rsidR="004327A9">
              <w:rPr>
                <w:rFonts w:ascii="Calibri" w:hAnsi="Calibri"/>
                <w:b/>
                <w:color w:val="000000" w:themeColor="text1"/>
                <w:sz w:val="20"/>
                <w:szCs w:val="20"/>
                <w:lang w:val="ru-RU"/>
              </w:rPr>
              <w:t>−</w:t>
            </w:r>
            <w:r w:rsidR="00E3253B" w:rsidRPr="00D87572">
              <w:rPr>
                <w:rFonts w:ascii="Calibri" w:hAnsi="Calibri"/>
                <w:b/>
                <w:color w:val="000000" w:themeColor="text1"/>
                <w:sz w:val="20"/>
                <w:szCs w:val="20"/>
                <w:lang w:val="ru-RU"/>
              </w:rPr>
              <w:t>23.3</w:t>
            </w:r>
          </w:p>
          <w:p w:rsidR="00E3253B" w:rsidRPr="00D87572" w:rsidRDefault="00EB5029" w:rsidP="007E0BB9">
            <w:pPr>
              <w:spacing w:before="40" w:after="40"/>
              <w:rPr>
                <w:rFonts w:ascii="Calibri" w:hAnsi="Calibri"/>
                <w:b/>
                <w:color w:val="000000" w:themeColor="text1"/>
                <w:sz w:val="20"/>
                <w:szCs w:val="20"/>
                <w:lang w:val="ru-RU"/>
              </w:rPr>
            </w:pPr>
            <w:r>
              <w:rPr>
                <w:rFonts w:ascii="Calibri" w:hAnsi="Calibri"/>
                <w:b/>
                <w:color w:val="000000" w:themeColor="text1"/>
                <w:sz w:val="20"/>
                <w:szCs w:val="20"/>
                <w:lang w:val="ru-RU"/>
              </w:rPr>
              <w:t>Утверждение Документа</w:t>
            </w:r>
            <w:r w:rsidR="00E3253B" w:rsidRPr="00D87572">
              <w:rPr>
                <w:rFonts w:ascii="Calibri" w:hAnsi="Calibri"/>
                <w:b/>
                <w:color w:val="000000" w:themeColor="text1"/>
                <w:sz w:val="20"/>
                <w:szCs w:val="20"/>
                <w:lang w:val="ru-RU"/>
              </w:rPr>
              <w:t xml:space="preserve"> 502</w:t>
            </w:r>
          </w:p>
        </w:tc>
        <w:tc>
          <w:tcPr>
            <w:tcW w:w="9923" w:type="dxa"/>
          </w:tcPr>
          <w:p w:rsidR="00E3253B" w:rsidRPr="00C1688D" w:rsidRDefault="00E3253B" w:rsidP="00C1688D">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23.1</w:t>
            </w:r>
            <w:r w:rsidRPr="00C1688D">
              <w:rPr>
                <w:rFonts w:ascii="Calibri" w:hAnsi="Calibri"/>
                <w:color w:val="000000" w:themeColor="text1"/>
                <w:sz w:val="20"/>
                <w:szCs w:val="20"/>
                <w:lang w:val="ru-RU"/>
              </w:rPr>
              <w:tab/>
            </w:r>
            <w:r w:rsidR="00562C79" w:rsidRPr="00C1688D">
              <w:rPr>
                <w:rFonts w:ascii="Calibri" w:hAnsi="Calibri"/>
                <w:b/>
                <w:bCs/>
                <w:color w:val="000000" w:themeColor="text1"/>
                <w:sz w:val="20"/>
                <w:szCs w:val="20"/>
                <w:lang w:val="ru-RU"/>
              </w:rPr>
              <w:t xml:space="preserve">Председатель Редакционного комитета </w:t>
            </w:r>
            <w:r w:rsidR="00562C79" w:rsidRPr="00C1688D">
              <w:rPr>
                <w:rFonts w:ascii="Calibri" w:hAnsi="Calibri"/>
                <w:color w:val="000000" w:themeColor="text1"/>
                <w:sz w:val="20"/>
                <w:szCs w:val="20"/>
                <w:lang w:val="ru-RU"/>
              </w:rPr>
              <w:t xml:space="preserve">представляет Документ </w:t>
            </w:r>
            <w:r w:rsidRPr="00C1688D">
              <w:rPr>
                <w:rFonts w:ascii="Calibri" w:hAnsi="Calibri"/>
                <w:color w:val="000000" w:themeColor="text1"/>
                <w:sz w:val="20"/>
                <w:szCs w:val="20"/>
                <w:lang w:val="ru-RU"/>
              </w:rPr>
              <w:t xml:space="preserve">502, </w:t>
            </w:r>
            <w:r w:rsidR="00562C79" w:rsidRPr="00C1688D">
              <w:rPr>
                <w:rFonts w:ascii="Calibri" w:hAnsi="Calibri"/>
                <w:color w:val="000000" w:themeColor="text1"/>
                <w:sz w:val="20"/>
                <w:szCs w:val="20"/>
                <w:lang w:val="ru-RU"/>
              </w:rPr>
              <w:t>которы</w:t>
            </w:r>
            <w:r w:rsidR="00C1688D" w:rsidRPr="00C1688D">
              <w:rPr>
                <w:rFonts w:ascii="Calibri" w:hAnsi="Calibri"/>
                <w:color w:val="000000" w:themeColor="text1"/>
                <w:sz w:val="20"/>
                <w:szCs w:val="20"/>
                <w:lang w:val="ru-RU"/>
              </w:rPr>
              <w:t>й</w:t>
            </w:r>
            <w:r w:rsidR="00562C79" w:rsidRPr="00C1688D">
              <w:rPr>
                <w:rFonts w:ascii="Calibri" w:hAnsi="Calibri"/>
                <w:color w:val="000000" w:themeColor="text1"/>
                <w:sz w:val="20"/>
                <w:szCs w:val="20"/>
                <w:lang w:val="ru-RU"/>
              </w:rPr>
              <w:t xml:space="preserve"> касается исправления типографских и других очевидных ошибок в </w:t>
            </w:r>
            <w:r w:rsidR="002853D8" w:rsidRPr="00C1688D">
              <w:rPr>
                <w:rFonts w:ascii="Calibri" w:hAnsi="Calibri"/>
                <w:color w:val="000000" w:themeColor="text1"/>
                <w:sz w:val="20"/>
                <w:szCs w:val="20"/>
                <w:lang w:val="ru-RU"/>
              </w:rPr>
              <w:t>версиях Регламента радиосвязи издания 2012 года на разных языках. Запрашивается согласие Конференции на то, чтобы разрешить Директору БР приступить к включению этих исправлений в последующее издание Регламента</w:t>
            </w:r>
            <w:r w:rsidRPr="00C1688D">
              <w:rPr>
                <w:rFonts w:ascii="Calibri" w:hAnsi="Calibri"/>
                <w:color w:val="000000" w:themeColor="text1"/>
                <w:sz w:val="20"/>
                <w:szCs w:val="20"/>
                <w:lang w:val="ru-RU"/>
              </w:rPr>
              <w:t>.</w:t>
            </w:r>
          </w:p>
          <w:p w:rsidR="00E3253B" w:rsidRPr="00C1688D" w:rsidRDefault="00E3253B" w:rsidP="00562C79">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23.2</w:t>
            </w:r>
            <w:r w:rsidRPr="00C1688D">
              <w:rPr>
                <w:rFonts w:ascii="Calibri" w:hAnsi="Calibri"/>
                <w:color w:val="000000" w:themeColor="text1"/>
                <w:sz w:val="20"/>
                <w:szCs w:val="20"/>
                <w:lang w:val="ru-RU"/>
              </w:rPr>
              <w:tab/>
            </w:r>
            <w:r w:rsidR="00562C79" w:rsidRPr="00C1688D">
              <w:rPr>
                <w:rFonts w:ascii="Calibri" w:hAnsi="Calibri"/>
                <w:b/>
                <w:bCs/>
                <w:color w:val="000000" w:themeColor="text1"/>
                <w:sz w:val="20"/>
                <w:szCs w:val="20"/>
                <w:lang w:val="ru-RU"/>
              </w:rPr>
              <w:t xml:space="preserve">Председатель </w:t>
            </w:r>
            <w:r w:rsidR="00562C79" w:rsidRPr="00C1688D">
              <w:rPr>
                <w:rFonts w:ascii="Calibri" w:hAnsi="Calibri"/>
                <w:color w:val="000000" w:themeColor="text1"/>
                <w:sz w:val="20"/>
                <w:szCs w:val="20"/>
                <w:lang w:val="ru-RU"/>
              </w:rPr>
              <w:t>говорит, что, как он понимает, Конференция</w:t>
            </w:r>
            <w:r w:rsidRPr="00C1688D">
              <w:rPr>
                <w:rFonts w:ascii="Calibri" w:hAnsi="Calibri"/>
                <w:color w:val="000000" w:themeColor="text1"/>
                <w:sz w:val="20"/>
                <w:szCs w:val="20"/>
                <w:lang w:val="ru-RU"/>
              </w:rPr>
              <w:t xml:space="preserve"> </w:t>
            </w:r>
            <w:r w:rsidR="00562C79" w:rsidRPr="00C1688D">
              <w:rPr>
                <w:rFonts w:ascii="Calibri" w:hAnsi="Calibri"/>
                <w:color w:val="000000" w:themeColor="text1"/>
                <w:sz w:val="20"/>
                <w:szCs w:val="20"/>
                <w:lang w:val="ru-RU"/>
              </w:rPr>
              <w:t>согласна с данным порядком действий</w:t>
            </w:r>
            <w:r w:rsidRPr="00C1688D">
              <w:rPr>
                <w:rFonts w:ascii="Calibri" w:hAnsi="Calibri"/>
                <w:color w:val="000000" w:themeColor="text1"/>
                <w:sz w:val="20"/>
                <w:szCs w:val="20"/>
                <w:lang w:val="ru-RU"/>
              </w:rPr>
              <w:t>.</w:t>
            </w:r>
          </w:p>
          <w:p w:rsidR="00E3253B" w:rsidRPr="00C1688D" w:rsidRDefault="00E3253B" w:rsidP="00562C79">
            <w:pPr>
              <w:spacing w:before="40" w:after="40"/>
              <w:rPr>
                <w:rFonts w:ascii="Calibri" w:hAnsi="Calibri"/>
                <w:color w:val="000000" w:themeColor="text1"/>
                <w:sz w:val="20"/>
                <w:szCs w:val="20"/>
                <w:lang w:val="ru-RU"/>
              </w:rPr>
            </w:pPr>
            <w:r w:rsidRPr="00C1688D">
              <w:rPr>
                <w:rFonts w:ascii="Calibri" w:hAnsi="Calibri"/>
                <w:color w:val="000000" w:themeColor="text1"/>
                <w:sz w:val="20"/>
                <w:szCs w:val="20"/>
                <w:lang w:val="ru-RU"/>
              </w:rPr>
              <w:t>23.3</w:t>
            </w:r>
            <w:r w:rsidRPr="00C1688D">
              <w:rPr>
                <w:rFonts w:ascii="Calibri" w:hAnsi="Calibri"/>
                <w:color w:val="000000" w:themeColor="text1"/>
                <w:sz w:val="20"/>
                <w:szCs w:val="20"/>
                <w:lang w:val="ru-RU"/>
              </w:rPr>
              <w:tab/>
            </w:r>
            <w:r w:rsidR="00562C79" w:rsidRPr="00C1688D">
              <w:rPr>
                <w:rFonts w:ascii="Calibri" w:hAnsi="Calibri"/>
                <w:color w:val="000000" w:themeColor="text1"/>
                <w:sz w:val="20"/>
                <w:szCs w:val="20"/>
                <w:lang w:val="ru-RU"/>
              </w:rPr>
              <w:t xml:space="preserve">Предложение </w:t>
            </w:r>
            <w:r w:rsidR="00562C79" w:rsidRPr="00C1688D">
              <w:rPr>
                <w:rFonts w:ascii="Calibri" w:hAnsi="Calibri"/>
                <w:b/>
                <w:bCs/>
                <w:color w:val="000000" w:themeColor="text1"/>
                <w:sz w:val="20"/>
                <w:szCs w:val="20"/>
                <w:lang w:val="ru-RU"/>
              </w:rPr>
              <w:t>принимается</w:t>
            </w:r>
            <w:r w:rsidRPr="00C1688D">
              <w:rPr>
                <w:rFonts w:ascii="Calibri" w:hAnsi="Calibri"/>
                <w:color w:val="000000" w:themeColor="text1"/>
                <w:sz w:val="20"/>
                <w:szCs w:val="20"/>
                <w:lang w:val="ru-RU"/>
              </w:rPr>
              <w:t>.</w:t>
            </w:r>
          </w:p>
        </w:tc>
      </w:tr>
    </w:tbl>
    <w:p w:rsidR="006D20F0" w:rsidRPr="00D87572" w:rsidRDefault="006D20F0" w:rsidP="003355B8">
      <w:pPr>
        <w:spacing w:before="480"/>
        <w:jc w:val="center"/>
        <w:rPr>
          <w:rFonts w:asciiTheme="minorHAnsi" w:hAnsiTheme="minorHAnsi"/>
          <w:lang w:val="ru-RU"/>
        </w:rPr>
      </w:pPr>
      <w:r w:rsidRPr="00D87572">
        <w:rPr>
          <w:rFonts w:asciiTheme="minorHAnsi" w:hAnsiTheme="minorHAnsi"/>
          <w:lang w:val="ru-RU"/>
        </w:rPr>
        <w:t>______________</w:t>
      </w:r>
    </w:p>
    <w:sectPr w:rsidR="006D20F0" w:rsidRPr="00D87572" w:rsidSect="00E3253B">
      <w:headerReference w:type="first" r:id="rId14"/>
      <w:footerReference w:type="first" r:id="rId15"/>
      <w:pgSz w:w="16834" w:h="11907" w:orient="landscape"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709" w:rsidRDefault="006B4709">
      <w:r>
        <w:separator/>
      </w:r>
    </w:p>
  </w:endnote>
  <w:endnote w:type="continuationSeparator" w:id="0">
    <w:p w:rsidR="006B4709" w:rsidRDefault="006B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09" w:rsidRPr="00AA79C2" w:rsidRDefault="006B4709" w:rsidP="00B34532">
    <w:pPr>
      <w:pStyle w:val="Footer"/>
      <w:tabs>
        <w:tab w:val="clear" w:pos="4320"/>
        <w:tab w:val="clear" w:pos="8640"/>
        <w:tab w:val="left" w:pos="5954"/>
        <w:tab w:val="right" w:pos="9639"/>
      </w:tabs>
      <w:spacing w:before="0"/>
      <w:rPr>
        <w:sz w:val="16"/>
        <w:szCs w:val="16"/>
        <w:lang w:val="en-GB"/>
      </w:rPr>
    </w:pPr>
    <w:r w:rsidRPr="00B65478">
      <w:rPr>
        <w:sz w:val="16"/>
        <w:szCs w:val="16"/>
      </w:rPr>
      <w:fldChar w:fldCharType="begin"/>
    </w:r>
    <w:r w:rsidRPr="00AA79C2">
      <w:rPr>
        <w:sz w:val="16"/>
        <w:szCs w:val="16"/>
        <w:lang w:val="en-GB"/>
      </w:rPr>
      <w:instrText xml:space="preserve"> FILENAME \p  \* MERGEFORMAT </w:instrText>
    </w:r>
    <w:r w:rsidRPr="00B65478">
      <w:rPr>
        <w:sz w:val="16"/>
        <w:szCs w:val="16"/>
      </w:rPr>
      <w:fldChar w:fldCharType="separate"/>
    </w:r>
    <w:r w:rsidR="00001581">
      <w:rPr>
        <w:noProof/>
        <w:sz w:val="16"/>
        <w:szCs w:val="16"/>
        <w:lang w:val="en-GB"/>
      </w:rPr>
      <w:t>P:\RUS\ITU-R\BR\DIR\CR\300\389R.docx</w:t>
    </w:r>
    <w:r w:rsidRPr="00B65478">
      <w:rPr>
        <w:noProof/>
        <w:sz w:val="16"/>
        <w:szCs w:val="16"/>
      </w:rPr>
      <w:fldChar w:fldCharType="end"/>
    </w:r>
    <w:r w:rsidRPr="00AA79C2">
      <w:rPr>
        <w:noProof/>
        <w:sz w:val="16"/>
        <w:szCs w:val="16"/>
        <w:lang w:val="en-GB"/>
      </w:rPr>
      <w:t xml:space="preserve"> (357007)</w:t>
    </w:r>
    <w:r w:rsidRPr="00AA79C2">
      <w:rPr>
        <w:sz w:val="16"/>
        <w:szCs w:val="16"/>
        <w:lang w:val="en-GB"/>
      </w:rPr>
      <w:tab/>
    </w:r>
    <w:r w:rsidRPr="00B65478">
      <w:rPr>
        <w:sz w:val="16"/>
        <w:szCs w:val="16"/>
      </w:rPr>
      <w:fldChar w:fldCharType="begin"/>
    </w:r>
    <w:r w:rsidRPr="00B65478">
      <w:rPr>
        <w:sz w:val="16"/>
        <w:szCs w:val="16"/>
      </w:rPr>
      <w:instrText xml:space="preserve"> SAVEDATE \@ DD.MM.YY </w:instrText>
    </w:r>
    <w:r w:rsidRPr="00B65478">
      <w:rPr>
        <w:sz w:val="16"/>
        <w:szCs w:val="16"/>
      </w:rPr>
      <w:fldChar w:fldCharType="separate"/>
    </w:r>
    <w:r w:rsidR="00A67D40">
      <w:rPr>
        <w:noProof/>
        <w:sz w:val="16"/>
        <w:szCs w:val="16"/>
      </w:rPr>
      <w:t>29.01.16</w:t>
    </w:r>
    <w:r w:rsidRPr="00B65478">
      <w:rPr>
        <w:sz w:val="16"/>
        <w:szCs w:val="16"/>
      </w:rPr>
      <w:fldChar w:fldCharType="end"/>
    </w:r>
    <w:r w:rsidRPr="00AA79C2">
      <w:rPr>
        <w:sz w:val="16"/>
        <w:szCs w:val="16"/>
        <w:lang w:val="en-GB"/>
      </w:rPr>
      <w:tab/>
    </w:r>
    <w:r w:rsidRPr="00B65478">
      <w:rPr>
        <w:sz w:val="16"/>
        <w:szCs w:val="16"/>
      </w:rPr>
      <w:fldChar w:fldCharType="begin"/>
    </w:r>
    <w:r w:rsidRPr="00B65478">
      <w:rPr>
        <w:sz w:val="16"/>
        <w:szCs w:val="16"/>
      </w:rPr>
      <w:instrText xml:space="preserve"> PRINTDATE \@ DD.MM.YY </w:instrText>
    </w:r>
    <w:r w:rsidRPr="00B65478">
      <w:rPr>
        <w:sz w:val="16"/>
        <w:szCs w:val="16"/>
      </w:rPr>
      <w:fldChar w:fldCharType="separate"/>
    </w:r>
    <w:r w:rsidR="00001581">
      <w:rPr>
        <w:noProof/>
        <w:sz w:val="16"/>
        <w:szCs w:val="16"/>
      </w:rPr>
      <w:t>29.01.16</w:t>
    </w:r>
    <w:r w:rsidRPr="00B6547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09" w:rsidRPr="007E0BB9" w:rsidRDefault="006B4709" w:rsidP="007E0BB9">
    <w:pPr>
      <w:pStyle w:val="Footer"/>
      <w:tabs>
        <w:tab w:val="clear" w:pos="4320"/>
        <w:tab w:val="clear" w:pos="8640"/>
        <w:tab w:val="left" w:pos="8931"/>
        <w:tab w:val="right" w:pos="13892"/>
      </w:tabs>
      <w:spacing w:before="0"/>
      <w:rPr>
        <w:sz w:val="16"/>
        <w:szCs w:val="16"/>
      </w:rPr>
    </w:pPr>
    <w:r w:rsidRPr="00A41C5F">
      <w:rPr>
        <w:sz w:val="16"/>
        <w:szCs w:val="16"/>
      </w:rPr>
      <w:fldChar w:fldCharType="begin"/>
    </w:r>
    <w:r w:rsidRPr="00A41C5F">
      <w:rPr>
        <w:sz w:val="16"/>
        <w:szCs w:val="16"/>
      </w:rPr>
      <w:instrText xml:space="preserve"> FILENAME \p  \* MERGEFORMAT </w:instrText>
    </w:r>
    <w:r w:rsidRPr="00A41C5F">
      <w:rPr>
        <w:sz w:val="16"/>
        <w:szCs w:val="16"/>
      </w:rPr>
      <w:fldChar w:fldCharType="separate"/>
    </w:r>
    <w:r w:rsidR="00001581">
      <w:rPr>
        <w:noProof/>
        <w:sz w:val="16"/>
        <w:szCs w:val="16"/>
      </w:rPr>
      <w:t>P:\RUS\ITU-R\BR\DIR\CR\300\389R.docx</w:t>
    </w:r>
    <w:r w:rsidRPr="00A41C5F">
      <w:rPr>
        <w:noProof/>
        <w:sz w:val="16"/>
        <w:szCs w:val="16"/>
      </w:rPr>
      <w:fldChar w:fldCharType="end"/>
    </w:r>
    <w:r>
      <w:rPr>
        <w:noProof/>
        <w:sz w:val="16"/>
        <w:szCs w:val="16"/>
        <w:lang w:val="ru-RU"/>
      </w:rPr>
      <w:t xml:space="preserve"> (392998)</w:t>
    </w:r>
    <w:r w:rsidRPr="00A41C5F">
      <w:rPr>
        <w:sz w:val="16"/>
        <w:szCs w:val="16"/>
      </w:rPr>
      <w:tab/>
    </w:r>
    <w:r w:rsidRPr="00A41C5F">
      <w:rPr>
        <w:sz w:val="16"/>
        <w:szCs w:val="16"/>
      </w:rPr>
      <w:fldChar w:fldCharType="begin"/>
    </w:r>
    <w:r w:rsidRPr="00A41C5F">
      <w:rPr>
        <w:sz w:val="16"/>
        <w:szCs w:val="16"/>
      </w:rPr>
      <w:instrText xml:space="preserve"> SAVEDATE \@ DD.MM.YY </w:instrText>
    </w:r>
    <w:r w:rsidRPr="00A41C5F">
      <w:rPr>
        <w:sz w:val="16"/>
        <w:szCs w:val="16"/>
      </w:rPr>
      <w:fldChar w:fldCharType="separate"/>
    </w:r>
    <w:r w:rsidR="00A67D40">
      <w:rPr>
        <w:noProof/>
        <w:sz w:val="16"/>
        <w:szCs w:val="16"/>
      </w:rPr>
      <w:t>29.01.16</w:t>
    </w:r>
    <w:r w:rsidRPr="00A41C5F">
      <w:rPr>
        <w:sz w:val="16"/>
        <w:szCs w:val="16"/>
      </w:rPr>
      <w:fldChar w:fldCharType="end"/>
    </w:r>
    <w:r w:rsidRPr="00A41C5F">
      <w:rPr>
        <w:sz w:val="16"/>
        <w:szCs w:val="16"/>
      </w:rPr>
      <w:tab/>
    </w:r>
    <w:r w:rsidRPr="00A41C5F">
      <w:rPr>
        <w:sz w:val="16"/>
        <w:szCs w:val="16"/>
      </w:rPr>
      <w:fldChar w:fldCharType="begin"/>
    </w:r>
    <w:r w:rsidRPr="00A41C5F">
      <w:rPr>
        <w:sz w:val="16"/>
        <w:szCs w:val="16"/>
      </w:rPr>
      <w:instrText xml:space="preserve"> PRINTDATE \@ DD.MM.YY </w:instrText>
    </w:r>
    <w:r w:rsidRPr="00A41C5F">
      <w:rPr>
        <w:sz w:val="16"/>
        <w:szCs w:val="16"/>
      </w:rPr>
      <w:fldChar w:fldCharType="separate"/>
    </w:r>
    <w:r w:rsidR="00001581">
      <w:rPr>
        <w:noProof/>
        <w:sz w:val="16"/>
        <w:szCs w:val="16"/>
      </w:rPr>
      <w:t>29.01.16</w:t>
    </w:r>
    <w:r w:rsidRPr="00A41C5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09" w:rsidRPr="00490DF9" w:rsidRDefault="006B4709" w:rsidP="001152EF">
    <w:pPr>
      <w:pStyle w:val="FirstFooter"/>
      <w:ind w:left="-397" w:right="-397"/>
      <w:jc w:val="center"/>
      <w:rPr>
        <w:sz w:val="18"/>
        <w:szCs w:val="18"/>
        <w:lang w:val="ru-RU"/>
      </w:rP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r>
    <w:r>
      <w:rPr>
        <w:sz w:val="18"/>
        <w:szCs w:val="18"/>
        <w:lang w:val="ru-RU"/>
      </w:rPr>
      <w:t>Тел.</w:t>
    </w:r>
    <w:r w:rsidRPr="00026CF8">
      <w:rPr>
        <w:sz w:val="18"/>
        <w:szCs w:val="18"/>
        <w:lang w:val="fr-CH"/>
      </w:rPr>
      <w:t xml:space="preserve">: +41 22 730 5111 • </w:t>
    </w:r>
    <w:r>
      <w:rPr>
        <w:sz w:val="18"/>
        <w:szCs w:val="18"/>
        <w:lang w:val="ru-RU"/>
      </w:rPr>
      <w:t>Факс</w:t>
    </w:r>
    <w:r w:rsidRPr="00026CF8">
      <w:rPr>
        <w:sz w:val="18"/>
        <w:szCs w:val="18"/>
        <w:lang w:val="fr-CH"/>
      </w:rPr>
      <w:t xml:space="preserve">: +41 22 733 7256 • </w:t>
    </w:r>
    <w:r>
      <w:rPr>
        <w:sz w:val="18"/>
        <w:szCs w:val="18"/>
        <w:lang w:val="ru-RU"/>
      </w:rPr>
      <w:t>Эл. почта</w:t>
    </w:r>
    <w:r w:rsidRPr="00026CF8">
      <w:rPr>
        <w:sz w:val="18"/>
        <w:szCs w:val="18"/>
        <w:lang w:val="fr-CH"/>
      </w:rPr>
      <w:t xml:space="preserve">: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09" w:rsidRPr="00A41C5F" w:rsidRDefault="006B4709" w:rsidP="00A41C5F">
    <w:pPr>
      <w:pStyle w:val="Footer"/>
      <w:tabs>
        <w:tab w:val="clear" w:pos="4320"/>
        <w:tab w:val="clear" w:pos="8640"/>
        <w:tab w:val="left" w:pos="8931"/>
        <w:tab w:val="right" w:pos="13892"/>
      </w:tabs>
      <w:spacing w:before="0"/>
      <w:rPr>
        <w:sz w:val="16"/>
        <w:szCs w:val="16"/>
      </w:rPr>
    </w:pPr>
    <w:r w:rsidRPr="00A41C5F">
      <w:rPr>
        <w:sz w:val="16"/>
        <w:szCs w:val="16"/>
      </w:rPr>
      <w:fldChar w:fldCharType="begin"/>
    </w:r>
    <w:r w:rsidRPr="00A41C5F">
      <w:rPr>
        <w:sz w:val="16"/>
        <w:szCs w:val="16"/>
      </w:rPr>
      <w:instrText xml:space="preserve"> FILENAME \p  \* MERGEFORMAT </w:instrText>
    </w:r>
    <w:r w:rsidRPr="00A41C5F">
      <w:rPr>
        <w:sz w:val="16"/>
        <w:szCs w:val="16"/>
      </w:rPr>
      <w:fldChar w:fldCharType="separate"/>
    </w:r>
    <w:r w:rsidR="00001581">
      <w:rPr>
        <w:noProof/>
        <w:sz w:val="16"/>
        <w:szCs w:val="16"/>
      </w:rPr>
      <w:t>P:\RUS\ITU-R\BR\DIR\CR\300\389R.docx</w:t>
    </w:r>
    <w:r w:rsidRPr="00A41C5F">
      <w:rPr>
        <w:noProof/>
        <w:sz w:val="16"/>
        <w:szCs w:val="16"/>
      </w:rPr>
      <w:fldChar w:fldCharType="end"/>
    </w:r>
    <w:r>
      <w:rPr>
        <w:noProof/>
        <w:sz w:val="16"/>
        <w:szCs w:val="16"/>
        <w:lang w:val="ru-RU"/>
      </w:rPr>
      <w:t xml:space="preserve"> (392998)</w:t>
    </w:r>
    <w:r w:rsidRPr="00A41C5F">
      <w:rPr>
        <w:sz w:val="16"/>
        <w:szCs w:val="16"/>
      </w:rPr>
      <w:tab/>
    </w:r>
    <w:r w:rsidRPr="00A41C5F">
      <w:rPr>
        <w:sz w:val="16"/>
        <w:szCs w:val="16"/>
      </w:rPr>
      <w:fldChar w:fldCharType="begin"/>
    </w:r>
    <w:r w:rsidRPr="00A41C5F">
      <w:rPr>
        <w:sz w:val="16"/>
        <w:szCs w:val="16"/>
      </w:rPr>
      <w:instrText xml:space="preserve"> SAVEDATE \@ DD.MM.YY </w:instrText>
    </w:r>
    <w:r w:rsidRPr="00A41C5F">
      <w:rPr>
        <w:sz w:val="16"/>
        <w:szCs w:val="16"/>
      </w:rPr>
      <w:fldChar w:fldCharType="separate"/>
    </w:r>
    <w:r w:rsidR="00A67D40">
      <w:rPr>
        <w:noProof/>
        <w:sz w:val="16"/>
        <w:szCs w:val="16"/>
      </w:rPr>
      <w:t>29.01.16</w:t>
    </w:r>
    <w:r w:rsidRPr="00A41C5F">
      <w:rPr>
        <w:sz w:val="16"/>
        <w:szCs w:val="16"/>
      </w:rPr>
      <w:fldChar w:fldCharType="end"/>
    </w:r>
    <w:r w:rsidRPr="00A41C5F">
      <w:rPr>
        <w:sz w:val="16"/>
        <w:szCs w:val="16"/>
      </w:rPr>
      <w:tab/>
    </w:r>
    <w:r w:rsidRPr="00A41C5F">
      <w:rPr>
        <w:sz w:val="16"/>
        <w:szCs w:val="16"/>
      </w:rPr>
      <w:fldChar w:fldCharType="begin"/>
    </w:r>
    <w:r w:rsidRPr="00A41C5F">
      <w:rPr>
        <w:sz w:val="16"/>
        <w:szCs w:val="16"/>
      </w:rPr>
      <w:instrText xml:space="preserve"> PRINTDATE \@ DD.MM.YY </w:instrText>
    </w:r>
    <w:r w:rsidRPr="00A41C5F">
      <w:rPr>
        <w:sz w:val="16"/>
        <w:szCs w:val="16"/>
      </w:rPr>
      <w:fldChar w:fldCharType="separate"/>
    </w:r>
    <w:r w:rsidR="00001581">
      <w:rPr>
        <w:noProof/>
        <w:sz w:val="16"/>
        <w:szCs w:val="16"/>
      </w:rPr>
      <w:t>29.01.16</w:t>
    </w:r>
    <w:r w:rsidRPr="00A41C5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709" w:rsidRDefault="006B4709">
      <w:r>
        <w:t>____________________</w:t>
      </w:r>
    </w:p>
  </w:footnote>
  <w:footnote w:type="continuationSeparator" w:id="0">
    <w:p w:rsidR="006B4709" w:rsidRDefault="006B4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09" w:rsidRPr="00490DF9" w:rsidRDefault="006B4709" w:rsidP="00D5494E">
    <w:pPr>
      <w:pStyle w:val="Header"/>
      <w:tabs>
        <w:tab w:val="clear" w:pos="4820"/>
      </w:tabs>
      <w:jc w:val="center"/>
      <w:rPr>
        <w:sz w:val="18"/>
        <w:szCs w:val="18"/>
      </w:rPr>
    </w:pPr>
    <w:r w:rsidRPr="00B65478">
      <w:rPr>
        <w:sz w:val="18"/>
        <w:szCs w:val="18"/>
        <w:lang w:val="ru-RU"/>
      </w:rPr>
      <w:t>-</w:t>
    </w:r>
    <w:r w:rsidRPr="00B65478">
      <w:rPr>
        <w:sz w:val="18"/>
        <w:szCs w:val="18"/>
      </w:rPr>
      <w:t xml:space="preserve"> </w:t>
    </w:r>
    <w:r w:rsidRPr="00B65478">
      <w:rPr>
        <w:rStyle w:val="PageNumber"/>
        <w:sz w:val="18"/>
        <w:szCs w:val="18"/>
      </w:rPr>
      <w:fldChar w:fldCharType="begin"/>
    </w:r>
    <w:r w:rsidRPr="00B65478">
      <w:rPr>
        <w:rStyle w:val="PageNumber"/>
        <w:sz w:val="18"/>
        <w:szCs w:val="18"/>
      </w:rPr>
      <w:instrText xml:space="preserve"> PAGE </w:instrText>
    </w:r>
    <w:r w:rsidRPr="00B65478">
      <w:rPr>
        <w:rStyle w:val="PageNumber"/>
        <w:sz w:val="18"/>
        <w:szCs w:val="18"/>
      </w:rPr>
      <w:fldChar w:fldCharType="separate"/>
    </w:r>
    <w:r>
      <w:rPr>
        <w:rStyle w:val="PageNumber"/>
        <w:noProof/>
        <w:sz w:val="18"/>
        <w:szCs w:val="18"/>
      </w:rPr>
      <w:t>2</w:t>
    </w:r>
    <w:r w:rsidRPr="00B65478">
      <w:rPr>
        <w:rStyle w:val="PageNumber"/>
        <w:sz w:val="18"/>
        <w:szCs w:val="18"/>
      </w:rPr>
      <w:fldChar w:fldCharType="end"/>
    </w:r>
    <w:r w:rsidRPr="00B65478">
      <w:rPr>
        <w:rStyle w:val="PageNumber"/>
        <w:sz w:val="18"/>
        <w:szCs w:val="18"/>
      </w:rPr>
      <w:t xml:space="preserve"> </w:t>
    </w:r>
    <w:r w:rsidRPr="00B65478">
      <w:rPr>
        <w:rStyle w:val="PageNumber"/>
        <w:sz w:val="18"/>
        <w:szCs w:val="18"/>
        <w:lang w:val="ru-RU"/>
      </w:rPr>
      <w:t>-</w:t>
    </w:r>
    <w:r>
      <w:rPr>
        <w:rStyle w:val="PageNumber"/>
        <w:sz w:val="18"/>
        <w:szCs w:val="18"/>
        <w:lang w:val="ru-RU"/>
      </w:rPr>
      <w:br/>
      <w:t>СА</w:t>
    </w:r>
    <w:r>
      <w:rPr>
        <w:rStyle w:val="PageNumber"/>
        <w:sz w:val="18"/>
        <w:szCs w:val="18"/>
      </w:rPr>
      <w:t>/</w:t>
    </w:r>
    <w:r>
      <w:rPr>
        <w:rStyle w:val="PageNumber"/>
        <w:sz w:val="18"/>
        <w:szCs w:val="18"/>
        <w:lang w:val="ru-RU"/>
      </w:rPr>
      <w:t>212</w:t>
    </w:r>
    <w:r>
      <w:rPr>
        <w:rStyle w:val="PageNumber"/>
        <w:sz w:val="18"/>
        <w:szCs w:val="18"/>
      </w:rPr>
      <w: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ajorBidi"/>
        <w:sz w:val="20"/>
        <w:szCs w:val="20"/>
      </w:rPr>
      <w:id w:val="1943567936"/>
      <w:docPartObj>
        <w:docPartGallery w:val="Page Numbers (Top of Page)"/>
        <w:docPartUnique/>
      </w:docPartObj>
    </w:sdtPr>
    <w:sdtEndPr>
      <w:rPr>
        <w:noProof/>
      </w:rPr>
    </w:sdtEndPr>
    <w:sdtContent>
      <w:p w:rsidR="006B4709" w:rsidRPr="003349FD" w:rsidRDefault="006B4709" w:rsidP="00205739">
        <w:pPr>
          <w:pStyle w:val="Header"/>
          <w:jc w:val="center"/>
          <w:rPr>
            <w:rFonts w:asciiTheme="minorHAnsi" w:hAnsiTheme="minorHAnsi" w:cstheme="majorBidi"/>
            <w:sz w:val="20"/>
            <w:szCs w:val="20"/>
          </w:rPr>
        </w:pPr>
        <w:r w:rsidRPr="003349FD">
          <w:rPr>
            <w:rFonts w:asciiTheme="minorHAnsi" w:hAnsiTheme="minorHAnsi" w:cstheme="majorBidi"/>
            <w:sz w:val="20"/>
            <w:szCs w:val="20"/>
            <w:lang w:val="ru-RU"/>
          </w:rPr>
          <w:t xml:space="preserve">- </w:t>
        </w:r>
        <w:r w:rsidRPr="003349FD">
          <w:rPr>
            <w:rFonts w:asciiTheme="minorHAnsi" w:hAnsiTheme="minorHAnsi" w:cstheme="majorBidi"/>
            <w:sz w:val="20"/>
            <w:szCs w:val="20"/>
          </w:rPr>
          <w:fldChar w:fldCharType="begin"/>
        </w:r>
        <w:r w:rsidRPr="003349FD">
          <w:rPr>
            <w:rFonts w:asciiTheme="minorHAnsi" w:hAnsiTheme="minorHAnsi" w:cstheme="majorBidi"/>
            <w:sz w:val="20"/>
            <w:szCs w:val="20"/>
          </w:rPr>
          <w:instrText xml:space="preserve"> PAGE   \* MERGEFORMAT </w:instrText>
        </w:r>
        <w:r w:rsidRPr="003349FD">
          <w:rPr>
            <w:rFonts w:asciiTheme="minorHAnsi" w:hAnsiTheme="minorHAnsi" w:cstheme="majorBidi"/>
            <w:sz w:val="20"/>
            <w:szCs w:val="20"/>
          </w:rPr>
          <w:fldChar w:fldCharType="separate"/>
        </w:r>
        <w:r w:rsidR="00115543">
          <w:rPr>
            <w:rFonts w:asciiTheme="minorHAnsi" w:hAnsiTheme="minorHAnsi" w:cstheme="majorBidi"/>
            <w:noProof/>
            <w:sz w:val="20"/>
            <w:szCs w:val="20"/>
          </w:rPr>
          <w:t>9</w:t>
        </w:r>
        <w:r w:rsidRPr="003349FD">
          <w:rPr>
            <w:rFonts w:asciiTheme="minorHAnsi" w:hAnsiTheme="minorHAnsi" w:cstheme="majorBidi"/>
            <w:noProof/>
            <w:sz w:val="20"/>
            <w:szCs w:val="20"/>
          </w:rPr>
          <w:fldChar w:fldCharType="end"/>
        </w:r>
        <w:r w:rsidRPr="003349FD">
          <w:rPr>
            <w:rFonts w:asciiTheme="minorHAnsi" w:hAnsiTheme="minorHAnsi" w:cstheme="majorBidi"/>
            <w:noProof/>
            <w:sz w:val="20"/>
            <w:szCs w:val="20"/>
            <w:lang w:val="ru-RU"/>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09" w:rsidRPr="008F3A2F" w:rsidRDefault="006B4709" w:rsidP="008F3A2F">
    <w:pPr>
      <w:pStyle w:val="Header"/>
      <w:spacing w:after="240"/>
      <w:jc w:val="center"/>
    </w:pPr>
    <w:r>
      <w:rPr>
        <w:b/>
        <w:bCs/>
        <w:noProof/>
        <w:lang w:val="en-GB" w:eastAsia="zh-CN"/>
      </w:rPr>
      <w:drawing>
        <wp:inline distT="0" distB="0" distL="0" distR="0" wp14:anchorId="5B837429" wp14:editId="5D0C35D7">
          <wp:extent cx="534035" cy="6076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60769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09" w:rsidRPr="00A41C5F" w:rsidRDefault="006B4709" w:rsidP="00A41C5F">
    <w:pPr>
      <w:pStyle w:val="Header"/>
      <w:jc w:val="center"/>
      <w:rPr>
        <w:sz w:val="18"/>
        <w:szCs w:val="18"/>
        <w:lang w:val="ru-RU"/>
      </w:rPr>
    </w:pPr>
    <w:r w:rsidRPr="00A41C5F">
      <w:rPr>
        <w:sz w:val="18"/>
        <w:szCs w:val="18"/>
        <w:lang w:val="ru-RU"/>
      </w:rPr>
      <w:t xml:space="preserve">- </w:t>
    </w:r>
    <w:sdt>
      <w:sdtPr>
        <w:rPr>
          <w:sz w:val="18"/>
          <w:szCs w:val="18"/>
        </w:rPr>
        <w:id w:val="-857423421"/>
        <w:docPartObj>
          <w:docPartGallery w:val="Page Numbers (Top of Page)"/>
          <w:docPartUnique/>
        </w:docPartObj>
      </w:sdtPr>
      <w:sdtEndPr>
        <w:rPr>
          <w:noProof/>
        </w:rPr>
      </w:sdtEndPr>
      <w:sdtContent>
        <w:r w:rsidRPr="00A41C5F">
          <w:rPr>
            <w:sz w:val="18"/>
            <w:szCs w:val="18"/>
          </w:rPr>
          <w:fldChar w:fldCharType="begin"/>
        </w:r>
        <w:r w:rsidRPr="00A41C5F">
          <w:rPr>
            <w:sz w:val="18"/>
            <w:szCs w:val="18"/>
          </w:rPr>
          <w:instrText xml:space="preserve"> PAGE   \* MERGEFORMAT </w:instrText>
        </w:r>
        <w:r w:rsidRPr="00A41C5F">
          <w:rPr>
            <w:sz w:val="18"/>
            <w:szCs w:val="18"/>
          </w:rPr>
          <w:fldChar w:fldCharType="separate"/>
        </w:r>
        <w:r w:rsidR="00115543">
          <w:rPr>
            <w:noProof/>
            <w:sz w:val="18"/>
            <w:szCs w:val="18"/>
          </w:rPr>
          <w:t>2</w:t>
        </w:r>
        <w:r w:rsidRPr="00A41C5F">
          <w:rPr>
            <w:noProof/>
            <w:sz w:val="18"/>
            <w:szCs w:val="18"/>
          </w:rPr>
          <w:fldChar w:fldCharType="end"/>
        </w:r>
      </w:sdtContent>
    </w:sdt>
    <w:r w:rsidRPr="00A41C5F">
      <w:rPr>
        <w:noProof/>
        <w:sz w:val="18"/>
        <w:szCs w:val="18"/>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65478"/>
    <w:rsid w:val="00001581"/>
    <w:rsid w:val="00006A31"/>
    <w:rsid w:val="00006C82"/>
    <w:rsid w:val="00010E30"/>
    <w:rsid w:val="00015C76"/>
    <w:rsid w:val="000205A4"/>
    <w:rsid w:val="00022C0B"/>
    <w:rsid w:val="00026CF8"/>
    <w:rsid w:val="00027431"/>
    <w:rsid w:val="00030BD7"/>
    <w:rsid w:val="00031E64"/>
    <w:rsid w:val="00034340"/>
    <w:rsid w:val="00035CB3"/>
    <w:rsid w:val="0003663D"/>
    <w:rsid w:val="00037CAF"/>
    <w:rsid w:val="00045A8D"/>
    <w:rsid w:val="0005167A"/>
    <w:rsid w:val="00054E5D"/>
    <w:rsid w:val="00070258"/>
    <w:rsid w:val="000719E1"/>
    <w:rsid w:val="0007323C"/>
    <w:rsid w:val="00085282"/>
    <w:rsid w:val="0008579D"/>
    <w:rsid w:val="00086D03"/>
    <w:rsid w:val="000936DA"/>
    <w:rsid w:val="000A096A"/>
    <w:rsid w:val="000A375E"/>
    <w:rsid w:val="000A7051"/>
    <w:rsid w:val="000B0AF6"/>
    <w:rsid w:val="000B0E9B"/>
    <w:rsid w:val="000B2CAE"/>
    <w:rsid w:val="000C03C7"/>
    <w:rsid w:val="000C2AD0"/>
    <w:rsid w:val="000E3DEE"/>
    <w:rsid w:val="000F7A94"/>
    <w:rsid w:val="00100B72"/>
    <w:rsid w:val="00101F7D"/>
    <w:rsid w:val="00103C76"/>
    <w:rsid w:val="0011265F"/>
    <w:rsid w:val="001152EF"/>
    <w:rsid w:val="00115543"/>
    <w:rsid w:val="00117282"/>
    <w:rsid w:val="00117389"/>
    <w:rsid w:val="00121C2D"/>
    <w:rsid w:val="0012791E"/>
    <w:rsid w:val="00134404"/>
    <w:rsid w:val="0014308B"/>
    <w:rsid w:val="00144DFB"/>
    <w:rsid w:val="001605D7"/>
    <w:rsid w:val="001670DE"/>
    <w:rsid w:val="00171288"/>
    <w:rsid w:val="00187CA3"/>
    <w:rsid w:val="00196710"/>
    <w:rsid w:val="00196770"/>
    <w:rsid w:val="00197324"/>
    <w:rsid w:val="001B351B"/>
    <w:rsid w:val="001B42C9"/>
    <w:rsid w:val="001C06DB"/>
    <w:rsid w:val="001C298F"/>
    <w:rsid w:val="001C6971"/>
    <w:rsid w:val="001D2785"/>
    <w:rsid w:val="001D7070"/>
    <w:rsid w:val="001E1B37"/>
    <w:rsid w:val="001F2170"/>
    <w:rsid w:val="001F3948"/>
    <w:rsid w:val="001F4AE5"/>
    <w:rsid w:val="001F5A49"/>
    <w:rsid w:val="00201097"/>
    <w:rsid w:val="00201B6E"/>
    <w:rsid w:val="00205739"/>
    <w:rsid w:val="00207290"/>
    <w:rsid w:val="002236AC"/>
    <w:rsid w:val="002302B3"/>
    <w:rsid w:val="00230C66"/>
    <w:rsid w:val="00235A29"/>
    <w:rsid w:val="002407BE"/>
    <w:rsid w:val="00241526"/>
    <w:rsid w:val="002443A2"/>
    <w:rsid w:val="00266E74"/>
    <w:rsid w:val="002731F9"/>
    <w:rsid w:val="00283C3B"/>
    <w:rsid w:val="002853D8"/>
    <w:rsid w:val="002861E6"/>
    <w:rsid w:val="00287D18"/>
    <w:rsid w:val="002A2618"/>
    <w:rsid w:val="002A5DD7"/>
    <w:rsid w:val="002B0CAC"/>
    <w:rsid w:val="002D5A15"/>
    <w:rsid w:val="002D5BDD"/>
    <w:rsid w:val="002E3D27"/>
    <w:rsid w:val="002E6570"/>
    <w:rsid w:val="002F0890"/>
    <w:rsid w:val="002F2531"/>
    <w:rsid w:val="002F4967"/>
    <w:rsid w:val="00316935"/>
    <w:rsid w:val="0032331E"/>
    <w:rsid w:val="003266ED"/>
    <w:rsid w:val="00326C68"/>
    <w:rsid w:val="0033269F"/>
    <w:rsid w:val="003349FD"/>
    <w:rsid w:val="003355B8"/>
    <w:rsid w:val="003370B8"/>
    <w:rsid w:val="00345D38"/>
    <w:rsid w:val="00352097"/>
    <w:rsid w:val="00356122"/>
    <w:rsid w:val="003666FF"/>
    <w:rsid w:val="0037309C"/>
    <w:rsid w:val="00380A6E"/>
    <w:rsid w:val="003836D4"/>
    <w:rsid w:val="003A1AAD"/>
    <w:rsid w:val="003A1F49"/>
    <w:rsid w:val="003A55ED"/>
    <w:rsid w:val="003A5D52"/>
    <w:rsid w:val="003B2BDA"/>
    <w:rsid w:val="003B55EC"/>
    <w:rsid w:val="003C2EA7"/>
    <w:rsid w:val="003C423D"/>
    <w:rsid w:val="003C4471"/>
    <w:rsid w:val="003C54DA"/>
    <w:rsid w:val="003C7D41"/>
    <w:rsid w:val="003D4A69"/>
    <w:rsid w:val="003E504F"/>
    <w:rsid w:val="003E78D6"/>
    <w:rsid w:val="003F4DBA"/>
    <w:rsid w:val="00400573"/>
    <w:rsid w:val="004007A3"/>
    <w:rsid w:val="00406D71"/>
    <w:rsid w:val="004247B8"/>
    <w:rsid w:val="00431FBC"/>
    <w:rsid w:val="004326DB"/>
    <w:rsid w:val="004327A9"/>
    <w:rsid w:val="0043433E"/>
    <w:rsid w:val="0043682E"/>
    <w:rsid w:val="004448C2"/>
    <w:rsid w:val="00447ECB"/>
    <w:rsid w:val="00454E7A"/>
    <w:rsid w:val="004623F7"/>
    <w:rsid w:val="00474AC7"/>
    <w:rsid w:val="004756DD"/>
    <w:rsid w:val="00480F51"/>
    <w:rsid w:val="00481124"/>
    <w:rsid w:val="004815EB"/>
    <w:rsid w:val="00487569"/>
    <w:rsid w:val="00490DF9"/>
    <w:rsid w:val="00496864"/>
    <w:rsid w:val="00496920"/>
    <w:rsid w:val="004A4496"/>
    <w:rsid w:val="004B0F25"/>
    <w:rsid w:val="004B11AB"/>
    <w:rsid w:val="004B7C9A"/>
    <w:rsid w:val="004C611C"/>
    <w:rsid w:val="004C6779"/>
    <w:rsid w:val="004D733B"/>
    <w:rsid w:val="004E0DC4"/>
    <w:rsid w:val="004E0FB5"/>
    <w:rsid w:val="004E1C2A"/>
    <w:rsid w:val="004E43BB"/>
    <w:rsid w:val="004E460D"/>
    <w:rsid w:val="004F178E"/>
    <w:rsid w:val="004F35A8"/>
    <w:rsid w:val="004F3B4A"/>
    <w:rsid w:val="004F4543"/>
    <w:rsid w:val="004F46B2"/>
    <w:rsid w:val="004F57BB"/>
    <w:rsid w:val="00505309"/>
    <w:rsid w:val="00506F20"/>
    <w:rsid w:val="0050789B"/>
    <w:rsid w:val="005224A1"/>
    <w:rsid w:val="00534372"/>
    <w:rsid w:val="00543DF8"/>
    <w:rsid w:val="00546101"/>
    <w:rsid w:val="00552EFC"/>
    <w:rsid w:val="00553DD7"/>
    <w:rsid w:val="00561D90"/>
    <w:rsid w:val="00562C79"/>
    <w:rsid w:val="005638CF"/>
    <w:rsid w:val="005667D7"/>
    <w:rsid w:val="0056741E"/>
    <w:rsid w:val="0057325A"/>
    <w:rsid w:val="0057469A"/>
    <w:rsid w:val="00580814"/>
    <w:rsid w:val="00580EAC"/>
    <w:rsid w:val="00581572"/>
    <w:rsid w:val="00581FB2"/>
    <w:rsid w:val="00583A0B"/>
    <w:rsid w:val="00593CF3"/>
    <w:rsid w:val="005A03A3"/>
    <w:rsid w:val="005A233E"/>
    <w:rsid w:val="005A2B92"/>
    <w:rsid w:val="005A3F66"/>
    <w:rsid w:val="005A6DB0"/>
    <w:rsid w:val="005A79E9"/>
    <w:rsid w:val="005B0719"/>
    <w:rsid w:val="005B214C"/>
    <w:rsid w:val="005B4CDA"/>
    <w:rsid w:val="005C1E66"/>
    <w:rsid w:val="005D3408"/>
    <w:rsid w:val="005D3669"/>
    <w:rsid w:val="005E5EB3"/>
    <w:rsid w:val="005F3CB6"/>
    <w:rsid w:val="005F657C"/>
    <w:rsid w:val="00602D53"/>
    <w:rsid w:val="006047E5"/>
    <w:rsid w:val="00610FA6"/>
    <w:rsid w:val="0064371D"/>
    <w:rsid w:val="00650543"/>
    <w:rsid w:val="00650B2A"/>
    <w:rsid w:val="00651777"/>
    <w:rsid w:val="006550F8"/>
    <w:rsid w:val="006829F3"/>
    <w:rsid w:val="00685674"/>
    <w:rsid w:val="006A518B"/>
    <w:rsid w:val="006A652F"/>
    <w:rsid w:val="006B0590"/>
    <w:rsid w:val="006B35D7"/>
    <w:rsid w:val="006B4709"/>
    <w:rsid w:val="006B49DA"/>
    <w:rsid w:val="006C53F8"/>
    <w:rsid w:val="006C7CDE"/>
    <w:rsid w:val="006D20F0"/>
    <w:rsid w:val="006F7203"/>
    <w:rsid w:val="00711473"/>
    <w:rsid w:val="00717A61"/>
    <w:rsid w:val="007234B1"/>
    <w:rsid w:val="00723D08"/>
    <w:rsid w:val="00725FDA"/>
    <w:rsid w:val="00727816"/>
    <w:rsid w:val="00730B9A"/>
    <w:rsid w:val="00750CFA"/>
    <w:rsid w:val="007553DA"/>
    <w:rsid w:val="00775DB8"/>
    <w:rsid w:val="00780A57"/>
    <w:rsid w:val="00782354"/>
    <w:rsid w:val="007921A7"/>
    <w:rsid w:val="00795104"/>
    <w:rsid w:val="007B3DB1"/>
    <w:rsid w:val="007D183E"/>
    <w:rsid w:val="007D43D0"/>
    <w:rsid w:val="007E0BB9"/>
    <w:rsid w:val="007E1833"/>
    <w:rsid w:val="007E3F13"/>
    <w:rsid w:val="007F751A"/>
    <w:rsid w:val="00800012"/>
    <w:rsid w:val="0080261F"/>
    <w:rsid w:val="00806160"/>
    <w:rsid w:val="008143A4"/>
    <w:rsid w:val="0081513E"/>
    <w:rsid w:val="00815B69"/>
    <w:rsid w:val="00854131"/>
    <w:rsid w:val="0085652D"/>
    <w:rsid w:val="0087694B"/>
    <w:rsid w:val="008802C1"/>
    <w:rsid w:val="00880F4D"/>
    <w:rsid w:val="00883C76"/>
    <w:rsid w:val="008A441F"/>
    <w:rsid w:val="008B35A3"/>
    <w:rsid w:val="008B37E1"/>
    <w:rsid w:val="008B45F8"/>
    <w:rsid w:val="008C2E74"/>
    <w:rsid w:val="008D5409"/>
    <w:rsid w:val="008E006D"/>
    <w:rsid w:val="008E38B4"/>
    <w:rsid w:val="008F3A2F"/>
    <w:rsid w:val="008F3A9B"/>
    <w:rsid w:val="008F3E96"/>
    <w:rsid w:val="008F4F21"/>
    <w:rsid w:val="0090253B"/>
    <w:rsid w:val="009028EA"/>
    <w:rsid w:val="00904D4A"/>
    <w:rsid w:val="00906872"/>
    <w:rsid w:val="009076D7"/>
    <w:rsid w:val="009151BA"/>
    <w:rsid w:val="00925023"/>
    <w:rsid w:val="00926981"/>
    <w:rsid w:val="009277BC"/>
    <w:rsid w:val="00927D57"/>
    <w:rsid w:val="00931A51"/>
    <w:rsid w:val="00935A1A"/>
    <w:rsid w:val="00942AE5"/>
    <w:rsid w:val="00946372"/>
    <w:rsid w:val="00947185"/>
    <w:rsid w:val="009518B3"/>
    <w:rsid w:val="00963D9D"/>
    <w:rsid w:val="0098013E"/>
    <w:rsid w:val="00981B54"/>
    <w:rsid w:val="009842C3"/>
    <w:rsid w:val="00991A67"/>
    <w:rsid w:val="009A009A"/>
    <w:rsid w:val="009A4781"/>
    <w:rsid w:val="009A6BB6"/>
    <w:rsid w:val="009B04D4"/>
    <w:rsid w:val="009B3F43"/>
    <w:rsid w:val="009B5CFA"/>
    <w:rsid w:val="009C161F"/>
    <w:rsid w:val="009C56B4"/>
    <w:rsid w:val="009D51A2"/>
    <w:rsid w:val="009E04A8"/>
    <w:rsid w:val="009E4AEC"/>
    <w:rsid w:val="009E5BD8"/>
    <w:rsid w:val="009E681E"/>
    <w:rsid w:val="009F1F35"/>
    <w:rsid w:val="009F666E"/>
    <w:rsid w:val="00A119E6"/>
    <w:rsid w:val="00A1222F"/>
    <w:rsid w:val="00A20FBC"/>
    <w:rsid w:val="00A22E99"/>
    <w:rsid w:val="00A31370"/>
    <w:rsid w:val="00A34D6F"/>
    <w:rsid w:val="00A41644"/>
    <w:rsid w:val="00A41C5F"/>
    <w:rsid w:val="00A41F91"/>
    <w:rsid w:val="00A507D8"/>
    <w:rsid w:val="00A63355"/>
    <w:rsid w:val="00A67D40"/>
    <w:rsid w:val="00A7596D"/>
    <w:rsid w:val="00A77FBC"/>
    <w:rsid w:val="00A928C0"/>
    <w:rsid w:val="00A963DF"/>
    <w:rsid w:val="00AA79C2"/>
    <w:rsid w:val="00AC0C22"/>
    <w:rsid w:val="00AC3896"/>
    <w:rsid w:val="00AD2CF2"/>
    <w:rsid w:val="00AD4B39"/>
    <w:rsid w:val="00AE2D88"/>
    <w:rsid w:val="00AE6F6F"/>
    <w:rsid w:val="00AF3325"/>
    <w:rsid w:val="00AF34D9"/>
    <w:rsid w:val="00AF70DA"/>
    <w:rsid w:val="00B019D3"/>
    <w:rsid w:val="00B34532"/>
    <w:rsid w:val="00B34CF9"/>
    <w:rsid w:val="00B37559"/>
    <w:rsid w:val="00B4054B"/>
    <w:rsid w:val="00B579B0"/>
    <w:rsid w:val="00B57D11"/>
    <w:rsid w:val="00B649D7"/>
    <w:rsid w:val="00B65478"/>
    <w:rsid w:val="00B817C3"/>
    <w:rsid w:val="00B81C2F"/>
    <w:rsid w:val="00B90743"/>
    <w:rsid w:val="00B90C45"/>
    <w:rsid w:val="00B933BE"/>
    <w:rsid w:val="00BB692D"/>
    <w:rsid w:val="00BD1315"/>
    <w:rsid w:val="00BD6738"/>
    <w:rsid w:val="00BD7E5E"/>
    <w:rsid w:val="00BE1392"/>
    <w:rsid w:val="00BE63DB"/>
    <w:rsid w:val="00BE6574"/>
    <w:rsid w:val="00BF5074"/>
    <w:rsid w:val="00BF5B03"/>
    <w:rsid w:val="00C07319"/>
    <w:rsid w:val="00C1688D"/>
    <w:rsid w:val="00C16FD2"/>
    <w:rsid w:val="00C23078"/>
    <w:rsid w:val="00C251AD"/>
    <w:rsid w:val="00C278CE"/>
    <w:rsid w:val="00C37E87"/>
    <w:rsid w:val="00C4395E"/>
    <w:rsid w:val="00C46139"/>
    <w:rsid w:val="00C47FFD"/>
    <w:rsid w:val="00C51E92"/>
    <w:rsid w:val="00C56B63"/>
    <w:rsid w:val="00C57E2C"/>
    <w:rsid w:val="00C608B7"/>
    <w:rsid w:val="00C66F24"/>
    <w:rsid w:val="00C76D7F"/>
    <w:rsid w:val="00C813AA"/>
    <w:rsid w:val="00C87E0E"/>
    <w:rsid w:val="00C9291E"/>
    <w:rsid w:val="00CA3F44"/>
    <w:rsid w:val="00CA4E58"/>
    <w:rsid w:val="00CA5702"/>
    <w:rsid w:val="00CB3771"/>
    <w:rsid w:val="00CB44BF"/>
    <w:rsid w:val="00CB5153"/>
    <w:rsid w:val="00CE076A"/>
    <w:rsid w:val="00CE463D"/>
    <w:rsid w:val="00D10BA0"/>
    <w:rsid w:val="00D17C8C"/>
    <w:rsid w:val="00D21694"/>
    <w:rsid w:val="00D24EB5"/>
    <w:rsid w:val="00D31678"/>
    <w:rsid w:val="00D35AB9"/>
    <w:rsid w:val="00D41571"/>
    <w:rsid w:val="00D416A0"/>
    <w:rsid w:val="00D429E8"/>
    <w:rsid w:val="00D47672"/>
    <w:rsid w:val="00D5123C"/>
    <w:rsid w:val="00D51702"/>
    <w:rsid w:val="00D5494E"/>
    <w:rsid w:val="00D55560"/>
    <w:rsid w:val="00D61C5A"/>
    <w:rsid w:val="00D6790C"/>
    <w:rsid w:val="00D73277"/>
    <w:rsid w:val="00D75F05"/>
    <w:rsid w:val="00D76586"/>
    <w:rsid w:val="00D82657"/>
    <w:rsid w:val="00D87572"/>
    <w:rsid w:val="00D87E20"/>
    <w:rsid w:val="00D92B90"/>
    <w:rsid w:val="00DA4037"/>
    <w:rsid w:val="00DB7415"/>
    <w:rsid w:val="00DE3C0D"/>
    <w:rsid w:val="00DE66A5"/>
    <w:rsid w:val="00DF2B50"/>
    <w:rsid w:val="00DF4AAA"/>
    <w:rsid w:val="00E01059"/>
    <w:rsid w:val="00E025E8"/>
    <w:rsid w:val="00E04C86"/>
    <w:rsid w:val="00E17344"/>
    <w:rsid w:val="00E20F30"/>
    <w:rsid w:val="00E2189C"/>
    <w:rsid w:val="00E2431A"/>
    <w:rsid w:val="00E25BB1"/>
    <w:rsid w:val="00E27BBA"/>
    <w:rsid w:val="00E30E3F"/>
    <w:rsid w:val="00E3253B"/>
    <w:rsid w:val="00E34203"/>
    <w:rsid w:val="00E35E8F"/>
    <w:rsid w:val="00E428AB"/>
    <w:rsid w:val="00E438E8"/>
    <w:rsid w:val="00E453A3"/>
    <w:rsid w:val="00E50C9B"/>
    <w:rsid w:val="00E520E2"/>
    <w:rsid w:val="00E530C4"/>
    <w:rsid w:val="00E53DCE"/>
    <w:rsid w:val="00E55996"/>
    <w:rsid w:val="00E618BC"/>
    <w:rsid w:val="00E64254"/>
    <w:rsid w:val="00E67928"/>
    <w:rsid w:val="00E70FB5"/>
    <w:rsid w:val="00E77926"/>
    <w:rsid w:val="00E85E00"/>
    <w:rsid w:val="00E915AF"/>
    <w:rsid w:val="00E9175C"/>
    <w:rsid w:val="00E96415"/>
    <w:rsid w:val="00EA15B3"/>
    <w:rsid w:val="00EA183D"/>
    <w:rsid w:val="00EA6739"/>
    <w:rsid w:val="00EB2358"/>
    <w:rsid w:val="00EB3A33"/>
    <w:rsid w:val="00EB3EB8"/>
    <w:rsid w:val="00EB5029"/>
    <w:rsid w:val="00EC00EF"/>
    <w:rsid w:val="00EC02FE"/>
    <w:rsid w:val="00EC4A96"/>
    <w:rsid w:val="00EC7DA4"/>
    <w:rsid w:val="00EE03A0"/>
    <w:rsid w:val="00EF4069"/>
    <w:rsid w:val="00F06FA3"/>
    <w:rsid w:val="00F26672"/>
    <w:rsid w:val="00F424BF"/>
    <w:rsid w:val="00F44FC3"/>
    <w:rsid w:val="00F46107"/>
    <w:rsid w:val="00F465DA"/>
    <w:rsid w:val="00F468C5"/>
    <w:rsid w:val="00F52F39"/>
    <w:rsid w:val="00F6184F"/>
    <w:rsid w:val="00F76C5A"/>
    <w:rsid w:val="00F8310E"/>
    <w:rsid w:val="00F914DD"/>
    <w:rsid w:val="00FA2358"/>
    <w:rsid w:val="00FB2592"/>
    <w:rsid w:val="00FB2810"/>
    <w:rsid w:val="00FB7A2C"/>
    <w:rsid w:val="00FC2445"/>
    <w:rsid w:val="00FC2947"/>
    <w:rsid w:val="00FC2A24"/>
    <w:rsid w:val="00FE0818"/>
    <w:rsid w:val="00FE4629"/>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7067293A-8C0C-4BF1-A1FC-A9E90DCE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478"/>
    <w:pPr>
      <w:tabs>
        <w:tab w:val="left" w:pos="794"/>
        <w:tab w:val="left" w:pos="1191"/>
        <w:tab w:val="left" w:pos="1588"/>
        <w:tab w:val="left" w:pos="1985"/>
      </w:tabs>
      <w:overflowPunct w:val="0"/>
      <w:autoSpaceDE w:val="0"/>
      <w:autoSpaceDN w:val="0"/>
      <w:adjustRightInd w:val="0"/>
      <w:spacing w:before="120"/>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
    <w:basedOn w:val="Normal"/>
    <w:link w:val="HeaderChar"/>
    <w:uiPriority w:val="99"/>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link w:val="HeadingbChar"/>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A22E99"/>
    <w:pPr>
      <w:keepNext/>
      <w:keepLines/>
      <w:spacing w:before="480" w:after="80"/>
      <w:jc w:val="center"/>
    </w:pPr>
    <w:rPr>
      <w:caps/>
      <w:sz w:val="26"/>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A22E99"/>
    <w:pPr>
      <w:keepNext/>
      <w:keepLines/>
      <w:spacing w:before="240" w:after="280" w:line="320" w:lineRule="exact"/>
      <w:jc w:val="center"/>
    </w:pPr>
    <w:rPr>
      <w:b/>
      <w:sz w:val="26"/>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Normalaftertitle0">
    <w:name w:val="Normal after title"/>
    <w:basedOn w:val="Normal"/>
    <w:next w:val="Normal"/>
    <w:link w:val="NormalaftertitleChar"/>
    <w:rsid w:val="00B65478"/>
    <w:pPr>
      <w:tabs>
        <w:tab w:val="clear" w:pos="794"/>
        <w:tab w:val="clear" w:pos="1191"/>
        <w:tab w:val="clear" w:pos="1588"/>
        <w:tab w:val="clear" w:pos="1985"/>
        <w:tab w:val="left" w:pos="1134"/>
        <w:tab w:val="left" w:pos="1871"/>
        <w:tab w:val="left" w:pos="2268"/>
      </w:tabs>
      <w:spacing w:before="280"/>
    </w:pPr>
    <w:rPr>
      <w:rFonts w:cs="Times New Roman"/>
      <w:szCs w:val="20"/>
      <w:lang w:val="en-GB"/>
    </w:rPr>
  </w:style>
  <w:style w:type="paragraph" w:customStyle="1" w:styleId="AnnexNo">
    <w:name w:val="Annex_No"/>
    <w:basedOn w:val="Normal"/>
    <w:next w:val="Normal"/>
    <w:link w:val="AnnexNoChar"/>
    <w:rsid w:val="00B65478"/>
    <w:pPr>
      <w:keepNext/>
      <w:keepLines/>
      <w:tabs>
        <w:tab w:val="clear" w:pos="794"/>
        <w:tab w:val="clear" w:pos="1191"/>
        <w:tab w:val="clear" w:pos="1588"/>
        <w:tab w:val="clear" w:pos="1985"/>
        <w:tab w:val="left" w:pos="1134"/>
        <w:tab w:val="left" w:pos="1871"/>
        <w:tab w:val="left" w:pos="2268"/>
      </w:tabs>
      <w:spacing w:before="480" w:after="80"/>
      <w:jc w:val="center"/>
    </w:pPr>
    <w:rPr>
      <w:rFonts w:cs="Times New Roman"/>
      <w:caps/>
      <w:sz w:val="26"/>
      <w:szCs w:val="20"/>
      <w:lang w:val="en-GB"/>
    </w:rPr>
  </w:style>
  <w:style w:type="character" w:customStyle="1" w:styleId="NormalaftertitleChar">
    <w:name w:val="Normal after title Char"/>
    <w:basedOn w:val="DefaultParagraphFont"/>
    <w:link w:val="Normalaftertitle0"/>
    <w:locked/>
    <w:rsid w:val="00B65478"/>
    <w:rPr>
      <w:rFonts w:cs="Times New Roman"/>
      <w:sz w:val="22"/>
      <w:lang w:val="en-GB" w:eastAsia="en-US"/>
    </w:rPr>
  </w:style>
  <w:style w:type="paragraph" w:customStyle="1" w:styleId="Reasons">
    <w:name w:val="Reasons"/>
    <w:basedOn w:val="Normal"/>
    <w:qFormat/>
    <w:rsid w:val="00B65478"/>
    <w:pPr>
      <w:tabs>
        <w:tab w:val="clear" w:pos="794"/>
        <w:tab w:val="clear" w:pos="1191"/>
        <w:tab w:val="clear" w:pos="1588"/>
        <w:tab w:val="clear" w:pos="1985"/>
      </w:tabs>
      <w:overflowPunct/>
      <w:autoSpaceDE/>
      <w:autoSpaceDN/>
      <w:adjustRightInd/>
      <w:spacing w:before="0"/>
      <w:textAlignment w:val="auto"/>
    </w:pPr>
    <w:rPr>
      <w:rFonts w:ascii="Times New Roman" w:hAnsi="Times New Roman" w:cs="Times New Roman"/>
      <w:sz w:val="24"/>
      <w:szCs w:val="20"/>
    </w:rPr>
  </w:style>
  <w:style w:type="character" w:styleId="FollowedHyperlink">
    <w:name w:val="FollowedHyperlink"/>
    <w:basedOn w:val="DefaultParagraphFont"/>
    <w:rsid w:val="00E9175C"/>
    <w:rPr>
      <w:color w:val="800080" w:themeColor="followedHyperlink"/>
      <w:u w:val="single"/>
    </w:rPr>
  </w:style>
  <w:style w:type="paragraph" w:customStyle="1" w:styleId="Annextitle">
    <w:name w:val="Annex_title"/>
    <w:basedOn w:val="Normal"/>
    <w:next w:val="Normal"/>
    <w:rsid w:val="00B34532"/>
    <w:pPr>
      <w:keepNext/>
      <w:keepLines/>
      <w:spacing w:before="240" w:after="280"/>
      <w:jc w:val="center"/>
    </w:pPr>
    <w:rPr>
      <w:rFonts w:eastAsia="MS Mincho" w:cs="Times New Roman"/>
      <w:b/>
      <w:sz w:val="26"/>
      <w:szCs w:val="20"/>
      <w:lang w:val="en-GB"/>
    </w:rPr>
  </w:style>
  <w:style w:type="character" w:customStyle="1" w:styleId="AnnexNoChar">
    <w:name w:val="Annex_No Char"/>
    <w:basedOn w:val="DefaultParagraphFont"/>
    <w:link w:val="AnnexNo"/>
    <w:rsid w:val="006D20F0"/>
    <w:rPr>
      <w:rFonts w:cs="Times New Roman"/>
      <w:caps/>
      <w:sz w:val="26"/>
      <w:lang w:val="en-GB" w:eastAsia="en-US"/>
    </w:rPr>
  </w:style>
  <w:style w:type="character" w:customStyle="1" w:styleId="HeaderChar">
    <w:name w:val="Header Char"/>
    <w:aliases w:val="encabezado Char,Page No Char"/>
    <w:basedOn w:val="DefaultParagraphFont"/>
    <w:link w:val="Header"/>
    <w:uiPriority w:val="99"/>
    <w:rsid w:val="006D20F0"/>
    <w:rPr>
      <w:sz w:val="22"/>
      <w:szCs w:val="22"/>
      <w:lang w:val="en-US" w:eastAsia="en-US"/>
    </w:rPr>
  </w:style>
  <w:style w:type="table" w:styleId="TableGrid">
    <w:name w:val="Table Grid"/>
    <w:basedOn w:val="TableNormal"/>
    <w:uiPriority w:val="39"/>
    <w:rsid w:val="0032331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32331E"/>
    <w:rPr>
      <w:sz w:val="22"/>
      <w:szCs w:val="22"/>
      <w:lang w:val="en-US" w:eastAsia="en-US"/>
    </w:rPr>
  </w:style>
  <w:style w:type="character" w:customStyle="1" w:styleId="apple-converted-space">
    <w:name w:val="apple-converted-space"/>
    <w:basedOn w:val="DefaultParagraphFont"/>
    <w:rsid w:val="00DE3C0D"/>
  </w:style>
  <w:style w:type="paragraph" w:styleId="ListParagraph">
    <w:name w:val="List Paragraph"/>
    <w:basedOn w:val="Normal"/>
    <w:uiPriority w:val="34"/>
    <w:qFormat/>
    <w:rsid w:val="0014308B"/>
    <w:pPr>
      <w:ind w:left="720"/>
      <w:contextualSpacing/>
    </w:pPr>
    <w:rPr>
      <w:rFonts w:ascii="Times New Roman" w:hAnsi="Times New Roman" w:cs="Times New Roman"/>
      <w:szCs w:val="20"/>
      <w:lang w:val="ru-RU"/>
    </w:rPr>
  </w:style>
  <w:style w:type="character" w:customStyle="1" w:styleId="HeadingbChar">
    <w:name w:val="Heading_b Char"/>
    <w:basedOn w:val="DefaultParagraphFont"/>
    <w:link w:val="Headingb"/>
    <w:locked/>
    <w:rsid w:val="0043433E"/>
    <w:rPr>
      <w:b/>
      <w:sz w:val="22"/>
      <w:szCs w:val="22"/>
      <w:lang w:val="en-US" w:eastAsia="en-US"/>
    </w:rPr>
  </w:style>
  <w:style w:type="character" w:customStyle="1" w:styleId="TabletextChar">
    <w:name w:val="Table_text Char"/>
    <w:basedOn w:val="DefaultParagraphFont"/>
    <w:link w:val="Tabletext"/>
    <w:locked/>
    <w:rsid w:val="003355B8"/>
    <w:rPr>
      <w:szCs w:val="22"/>
      <w:lang w:val="en-US" w:eastAsia="en-US"/>
    </w:rPr>
  </w:style>
  <w:style w:type="paragraph" w:customStyle="1" w:styleId="Tabletitle">
    <w:name w:val="Table_title"/>
    <w:basedOn w:val="Normal"/>
    <w:next w:val="Tabletext"/>
    <w:link w:val="TabletitleChar"/>
    <w:rsid w:val="003355B8"/>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cs="Times New Roman"/>
      <w:b/>
      <w:sz w:val="18"/>
      <w:szCs w:val="20"/>
      <w:lang w:val="ru-RU"/>
    </w:rPr>
  </w:style>
  <w:style w:type="character" w:customStyle="1" w:styleId="TabletitleChar">
    <w:name w:val="Table_title Char"/>
    <w:basedOn w:val="DefaultParagraphFont"/>
    <w:link w:val="Tabletitle"/>
    <w:locked/>
    <w:rsid w:val="003355B8"/>
    <w:rPr>
      <w:rFonts w:ascii="Times New Roman Bold" w:hAnsi="Times New Roman Bold" w:cs="Times New Roman"/>
      <w:b/>
      <w:sz w:val="18"/>
      <w:lang w:val="ru-RU" w:eastAsia="en-US"/>
    </w:rPr>
  </w:style>
  <w:style w:type="character" w:customStyle="1" w:styleId="TableheadChar">
    <w:name w:val="Table_head Char"/>
    <w:basedOn w:val="DefaultParagraphFont"/>
    <w:link w:val="Tablehead"/>
    <w:locked/>
    <w:rsid w:val="003355B8"/>
    <w:rPr>
      <w:b/>
      <w:szCs w:val="22"/>
      <w:lang w:val="en-US" w:eastAsia="en-US"/>
    </w:rPr>
  </w:style>
  <w:style w:type="paragraph" w:customStyle="1" w:styleId="TableNo">
    <w:name w:val="Table_No"/>
    <w:basedOn w:val="Normal"/>
    <w:next w:val="Tabletitle"/>
    <w:link w:val="TableNoChar"/>
    <w:rsid w:val="003355B8"/>
    <w:pPr>
      <w:keepNext/>
      <w:tabs>
        <w:tab w:val="clear" w:pos="794"/>
        <w:tab w:val="clear" w:pos="1191"/>
        <w:tab w:val="clear" w:pos="1588"/>
        <w:tab w:val="clear" w:pos="1985"/>
        <w:tab w:val="left" w:pos="1134"/>
        <w:tab w:val="left" w:pos="1871"/>
        <w:tab w:val="left" w:pos="2268"/>
      </w:tabs>
      <w:spacing w:before="560" w:after="120"/>
      <w:jc w:val="center"/>
    </w:pPr>
    <w:rPr>
      <w:rFonts w:ascii="Times New Roman" w:hAnsi="Times New Roman" w:cs="Times New Roman"/>
      <w:caps/>
      <w:sz w:val="18"/>
      <w:szCs w:val="20"/>
      <w:lang w:val="ru-RU"/>
    </w:rPr>
  </w:style>
  <w:style w:type="character" w:customStyle="1" w:styleId="TableNoChar">
    <w:name w:val="Table_No Char"/>
    <w:basedOn w:val="DefaultParagraphFont"/>
    <w:link w:val="TableNo"/>
    <w:locked/>
    <w:rsid w:val="003355B8"/>
    <w:rPr>
      <w:rFonts w:ascii="Times New Roman" w:hAnsi="Times New Roman" w:cs="Times New Roman"/>
      <w:caps/>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loletk\Application%20Data\Microsoft\Templates\POOL%20R%20-%20ITU\PR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57B535AEAC4D1F9A8DB5486F7747DE"/>
        <w:category>
          <w:name w:val="General"/>
          <w:gallery w:val="placeholder"/>
        </w:category>
        <w:types>
          <w:type w:val="bbPlcHdr"/>
        </w:types>
        <w:behaviors>
          <w:behavior w:val="content"/>
        </w:behaviors>
        <w:guid w:val="{9E19B559-141E-416C-BE21-200E759CD35C}"/>
      </w:docPartPr>
      <w:docPartBody>
        <w:p w:rsidR="00D0206E" w:rsidRDefault="00B52420" w:rsidP="00B52420">
          <w:pPr>
            <w:pStyle w:val="5F57B535AEAC4D1F9A8DB5486F7747DE"/>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21"/>
    <w:rsid w:val="00180FD7"/>
    <w:rsid w:val="001825E5"/>
    <w:rsid w:val="00236634"/>
    <w:rsid w:val="008C7821"/>
    <w:rsid w:val="00B52420"/>
    <w:rsid w:val="00D020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420"/>
    <w:rPr>
      <w:color w:val="808080"/>
    </w:rPr>
  </w:style>
  <w:style w:type="paragraph" w:customStyle="1" w:styleId="2C95E7C05A6D4489B041EF3356A73BBF">
    <w:name w:val="2C95E7C05A6D4489B041EF3356A73BBF"/>
  </w:style>
  <w:style w:type="paragraph" w:customStyle="1" w:styleId="DB38CA588B0B43BA8E823C153C784B4B">
    <w:name w:val="DB38CA588B0B43BA8E823C153C784B4B"/>
    <w:rsid w:val="00B52420"/>
  </w:style>
  <w:style w:type="paragraph" w:customStyle="1" w:styleId="5F57B535AEAC4D1F9A8DB5486F7747DE">
    <w:name w:val="5F57B535AEAC4D1F9A8DB5486F7747DE"/>
    <w:rsid w:val="00B52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80F28-7DE6-4462-BA60-D10D761E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PR_NewBRcirc.dotx</Template>
  <TotalTime>49</TotalTime>
  <Pages>10</Pages>
  <Words>3525</Words>
  <Characters>23501</Characters>
  <Application>Microsoft Office Word</Application>
  <DocSecurity>0</DocSecurity>
  <Lines>195</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26973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Maloletkova, Svetlana</dc:creator>
  <cp:lastModifiedBy>Fedosova, Elena</cp:lastModifiedBy>
  <cp:revision>12</cp:revision>
  <cp:lastPrinted>2016-01-29T09:28:00Z</cp:lastPrinted>
  <dcterms:created xsi:type="dcterms:W3CDTF">2016-01-28T16:58:00Z</dcterms:created>
  <dcterms:modified xsi:type="dcterms:W3CDTF">2016-01-29T10:03:00Z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