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B86DF1" w:rsidRDefault="00B86DF1"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3266ED" w:rsidTr="00034340">
        <w:tc>
          <w:tcPr>
            <w:tcW w:w="7054" w:type="dxa"/>
            <w:gridSpan w:val="2"/>
            <w:shd w:val="clear" w:color="auto" w:fill="auto"/>
          </w:tcPr>
          <w:p w:rsidR="00C76D7F" w:rsidRPr="00FE6FB1" w:rsidRDefault="008B35A3" w:rsidP="00E17344">
            <w:pPr>
              <w:spacing w:before="0"/>
              <w:jc w:val="left"/>
              <w:rPr>
                <w:sz w:val="24"/>
                <w:szCs w:val="24"/>
                <w:lang w:val="fr-CH"/>
              </w:rPr>
            </w:pPr>
            <w:proofErr w:type="spellStart"/>
            <w:r>
              <w:rPr>
                <w:sz w:val="24"/>
                <w:szCs w:val="24"/>
                <w:lang w:val="fr-CH"/>
              </w:rPr>
              <w:t>C</w:t>
            </w:r>
            <w:r w:rsidR="00C76D7F" w:rsidRPr="00FE6FB1">
              <w:rPr>
                <w:sz w:val="24"/>
                <w:szCs w:val="24"/>
                <w:lang w:val="fr-CH"/>
              </w:rPr>
              <w:t>ircular</w:t>
            </w:r>
            <w:proofErr w:type="spellEnd"/>
            <w:r w:rsidR="000C295E">
              <w:rPr>
                <w:sz w:val="24"/>
                <w:szCs w:val="24"/>
                <w:lang w:val="fr-CH"/>
              </w:rPr>
              <w:t xml:space="preserve"> </w:t>
            </w:r>
            <w:proofErr w:type="spellStart"/>
            <w:r w:rsidR="000C295E">
              <w:rPr>
                <w:sz w:val="24"/>
                <w:szCs w:val="24"/>
                <w:lang w:val="fr-CH"/>
              </w:rPr>
              <w:t>Letter</w:t>
            </w:r>
            <w:proofErr w:type="spellEnd"/>
          </w:p>
          <w:p w:rsidR="00651777" w:rsidRPr="006C53F8" w:rsidRDefault="00E17344" w:rsidP="009660B8">
            <w:pPr>
              <w:spacing w:before="0"/>
              <w:jc w:val="left"/>
              <w:rPr>
                <w:b/>
                <w:bCs/>
                <w:sz w:val="24"/>
                <w:szCs w:val="24"/>
                <w:lang w:val="fr-CH"/>
              </w:rPr>
            </w:pPr>
            <w:r>
              <w:rPr>
                <w:b/>
                <w:bCs/>
                <w:sz w:val="24"/>
                <w:szCs w:val="24"/>
                <w:lang w:val="fr-CH"/>
              </w:rPr>
              <w:t>C</w:t>
            </w:r>
            <w:r w:rsidR="00B20063">
              <w:rPr>
                <w:b/>
                <w:bCs/>
                <w:sz w:val="24"/>
                <w:szCs w:val="24"/>
                <w:lang w:val="fr-CH"/>
              </w:rPr>
              <w:t>R</w:t>
            </w:r>
            <w:r w:rsidR="003836D4" w:rsidRPr="006C53F8">
              <w:rPr>
                <w:b/>
                <w:bCs/>
                <w:sz w:val="24"/>
                <w:szCs w:val="24"/>
                <w:lang w:val="fr-CH"/>
              </w:rPr>
              <w:t>/</w:t>
            </w:r>
            <w:r w:rsidR="00D329AD">
              <w:rPr>
                <w:b/>
                <w:bCs/>
                <w:sz w:val="24"/>
                <w:szCs w:val="24"/>
                <w:lang w:val="fr-CH"/>
              </w:rPr>
              <w:t>357</w:t>
            </w:r>
          </w:p>
        </w:tc>
        <w:tc>
          <w:tcPr>
            <w:tcW w:w="2835" w:type="dxa"/>
            <w:shd w:val="clear" w:color="auto" w:fill="auto"/>
          </w:tcPr>
          <w:p w:rsidR="00651777" w:rsidRPr="003266ED" w:rsidRDefault="00B41641" w:rsidP="0022221C">
            <w:pPr>
              <w:spacing w:before="0"/>
              <w:jc w:val="right"/>
              <w:rPr>
                <w:sz w:val="24"/>
                <w:szCs w:val="24"/>
                <w:lang w:val="en-GB"/>
              </w:rPr>
            </w:pPr>
            <w:r>
              <w:rPr>
                <w:sz w:val="24"/>
                <w:szCs w:val="24"/>
                <w:lang w:val="en-GB"/>
              </w:rPr>
              <w:t>24 January 2014</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Default="0037309C" w:rsidP="00D374CD">
            <w:pPr>
              <w:spacing w:before="0"/>
              <w:jc w:val="left"/>
              <w:rPr>
                <w:sz w:val="24"/>
                <w:szCs w:val="24"/>
              </w:rPr>
            </w:pPr>
          </w:p>
          <w:p w:rsidR="00B86DF1" w:rsidRPr="003266ED" w:rsidRDefault="00B86DF1" w:rsidP="00D374CD">
            <w:pPr>
              <w:spacing w:before="0"/>
              <w:jc w:val="left"/>
              <w:rPr>
                <w:sz w:val="24"/>
                <w:szCs w:val="24"/>
              </w:rPr>
            </w:pPr>
          </w:p>
        </w:tc>
      </w:tr>
      <w:tr w:rsidR="0037309C" w:rsidRPr="003266ED" w:rsidTr="004D02EC">
        <w:tc>
          <w:tcPr>
            <w:tcW w:w="9889" w:type="dxa"/>
            <w:gridSpan w:val="3"/>
            <w:shd w:val="clear" w:color="auto" w:fill="auto"/>
          </w:tcPr>
          <w:p w:rsidR="0037309C" w:rsidRDefault="0037309C" w:rsidP="00894A14">
            <w:pPr>
              <w:spacing w:before="0"/>
              <w:jc w:val="left"/>
              <w:rPr>
                <w:b/>
                <w:bCs/>
                <w:sz w:val="24"/>
                <w:szCs w:val="24"/>
              </w:rPr>
            </w:pPr>
            <w:r w:rsidRPr="008B45F8">
              <w:rPr>
                <w:b/>
                <w:bCs/>
                <w:sz w:val="24"/>
                <w:szCs w:val="24"/>
              </w:rPr>
              <w:t>To Administrations of Member States of the ITU</w:t>
            </w:r>
            <w:r w:rsidR="00894A14">
              <w:rPr>
                <w:b/>
                <w:bCs/>
                <w:sz w:val="24"/>
                <w:szCs w:val="24"/>
              </w:rPr>
              <w:t xml:space="preserve"> and</w:t>
            </w:r>
          </w:p>
          <w:p w:rsidR="00894A14" w:rsidRDefault="00894A14" w:rsidP="00894A14">
            <w:pPr>
              <w:spacing w:before="0"/>
              <w:jc w:val="left"/>
              <w:rPr>
                <w:b/>
                <w:bCs/>
                <w:sz w:val="24"/>
                <w:szCs w:val="24"/>
              </w:rPr>
            </w:pPr>
            <w:proofErr w:type="spellStart"/>
            <w:r>
              <w:rPr>
                <w:b/>
                <w:bCs/>
                <w:sz w:val="24"/>
                <w:szCs w:val="24"/>
              </w:rPr>
              <w:t>Radiocommunications</w:t>
            </w:r>
            <w:proofErr w:type="spellEnd"/>
            <w:r>
              <w:rPr>
                <w:b/>
                <w:bCs/>
                <w:sz w:val="24"/>
                <w:szCs w:val="24"/>
              </w:rPr>
              <w:t xml:space="preserve"> Sector Members</w:t>
            </w:r>
          </w:p>
          <w:p w:rsidR="00D21694" w:rsidRDefault="00D21694" w:rsidP="006047E5">
            <w:pPr>
              <w:spacing w:before="0"/>
              <w:jc w:val="left"/>
              <w:rPr>
                <w:b/>
                <w:bCs/>
                <w:sz w:val="24"/>
                <w:szCs w:val="24"/>
              </w:rPr>
            </w:pPr>
          </w:p>
          <w:p w:rsidR="00D21694" w:rsidRDefault="00D21694" w:rsidP="006047E5">
            <w:pPr>
              <w:spacing w:before="0"/>
              <w:jc w:val="left"/>
              <w:rPr>
                <w:b/>
                <w:bCs/>
                <w:sz w:val="24"/>
                <w:szCs w:val="24"/>
              </w:rPr>
            </w:pPr>
          </w:p>
          <w:p w:rsidR="00B86DF1" w:rsidRDefault="00B86DF1" w:rsidP="006047E5">
            <w:pPr>
              <w:spacing w:before="0"/>
              <w:jc w:val="left"/>
              <w:rPr>
                <w:b/>
                <w:bCs/>
                <w:sz w:val="24"/>
                <w:szCs w:val="24"/>
              </w:rPr>
            </w:pPr>
          </w:p>
          <w:p w:rsidR="00B86DF1" w:rsidRPr="008B45F8" w:rsidRDefault="00B86DF1" w:rsidP="006047E5">
            <w:pPr>
              <w:spacing w:before="0"/>
              <w:jc w:val="left"/>
              <w:rPr>
                <w:b/>
                <w:bCs/>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B4054B" w:rsidRPr="003266ED" w:rsidTr="0037309C">
        <w:tc>
          <w:tcPr>
            <w:tcW w:w="1526" w:type="dxa"/>
            <w:shd w:val="clear" w:color="auto" w:fill="auto"/>
          </w:tcPr>
          <w:p w:rsidR="00B4054B" w:rsidRPr="00B90743" w:rsidRDefault="00B4054B" w:rsidP="006A0053">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30507D" w:rsidRDefault="00D83B0E" w:rsidP="0030507D">
            <w:pPr>
              <w:spacing w:before="0"/>
              <w:rPr>
                <w:b/>
                <w:sz w:val="24"/>
                <w:szCs w:val="24"/>
              </w:rPr>
            </w:pPr>
            <w:r>
              <w:rPr>
                <w:b/>
                <w:sz w:val="24"/>
                <w:szCs w:val="24"/>
              </w:rPr>
              <w:t>ITU</w:t>
            </w:r>
            <w:r w:rsidR="0030507D" w:rsidRPr="0030507D">
              <w:rPr>
                <w:b/>
                <w:sz w:val="24"/>
                <w:szCs w:val="24"/>
              </w:rPr>
              <w:t xml:space="preserve"> Workshop on the efficient use of the spectrum/orbit resource </w:t>
            </w:r>
          </w:p>
          <w:p w:rsidR="00B4054B" w:rsidRPr="00894A14" w:rsidRDefault="0030507D" w:rsidP="00B4054B">
            <w:pPr>
              <w:spacing w:before="0"/>
              <w:rPr>
                <w:b/>
                <w:sz w:val="24"/>
                <w:szCs w:val="24"/>
                <w:lang w:val="en-GB"/>
              </w:rPr>
            </w:pPr>
            <w:r w:rsidRPr="0030507D">
              <w:rPr>
                <w:b/>
                <w:sz w:val="24"/>
                <w:szCs w:val="24"/>
              </w:rPr>
              <w:t>Limassol, Cy</w:t>
            </w:r>
            <w:bookmarkStart w:id="0" w:name="_GoBack"/>
            <w:bookmarkEnd w:id="0"/>
            <w:r w:rsidRPr="0030507D">
              <w:rPr>
                <w:b/>
                <w:sz w:val="24"/>
                <w:szCs w:val="24"/>
              </w:rPr>
              <w:t>prus, 14-16 April 2014</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bl>
    <w:p w:rsidR="002A5DD7" w:rsidRDefault="002A5DD7" w:rsidP="002A5DD7">
      <w:pPr>
        <w:spacing w:before="0"/>
        <w:rPr>
          <w:sz w:val="24"/>
          <w:szCs w:val="24"/>
        </w:rPr>
      </w:pPr>
    </w:p>
    <w:p w:rsidR="0030507D" w:rsidRPr="0022221C" w:rsidRDefault="0030507D" w:rsidP="0030507D">
      <w:pPr>
        <w:spacing w:before="0"/>
        <w:rPr>
          <w:sz w:val="24"/>
          <w:szCs w:val="24"/>
        </w:rPr>
      </w:pPr>
      <w:r w:rsidRPr="00100959">
        <w:rPr>
          <w:sz w:val="24"/>
          <w:szCs w:val="24"/>
        </w:rPr>
        <w:t>As a fo</w:t>
      </w:r>
      <w:r w:rsidR="00D83B0E">
        <w:rPr>
          <w:sz w:val="24"/>
          <w:szCs w:val="24"/>
        </w:rPr>
        <w:t xml:space="preserve">llow-up </w:t>
      </w:r>
      <w:r w:rsidR="0001009C">
        <w:rPr>
          <w:sz w:val="24"/>
          <w:szCs w:val="24"/>
        </w:rPr>
        <w:t>to</w:t>
      </w:r>
      <w:r w:rsidRPr="00100959">
        <w:rPr>
          <w:sz w:val="24"/>
          <w:szCs w:val="24"/>
        </w:rPr>
        <w:t xml:space="preserve"> the momentum created over the past three years on the efficient use of the spectrum/orbit resource</w:t>
      </w:r>
      <w:r w:rsidR="0001009C">
        <w:rPr>
          <w:sz w:val="24"/>
          <w:szCs w:val="24"/>
        </w:rPr>
        <w:t>s</w:t>
      </w:r>
      <w:r w:rsidRPr="00100959">
        <w:rPr>
          <w:sz w:val="24"/>
          <w:szCs w:val="24"/>
        </w:rPr>
        <w:t xml:space="preserve">, the ITU Radiocommunication Bureau is pleased to announce a three-day workshop in Limassol, Cyprus, 14-16 April 2014 at the kind invitation of the </w:t>
      </w:r>
      <w:r w:rsidR="00647DEE" w:rsidRPr="0022221C">
        <w:rPr>
          <w:sz w:val="24"/>
          <w:szCs w:val="24"/>
        </w:rPr>
        <w:t xml:space="preserve">Department of Electronic Communications, </w:t>
      </w:r>
      <w:r w:rsidRPr="0022221C">
        <w:rPr>
          <w:sz w:val="24"/>
          <w:szCs w:val="24"/>
        </w:rPr>
        <w:t>Ministry of Communications and Works of the Republic of Cyprus, on "the efficient use of the spectrum/orbit resources.”</w:t>
      </w:r>
    </w:p>
    <w:p w:rsidR="0030507D" w:rsidRPr="0022221C" w:rsidRDefault="0030507D" w:rsidP="0030507D">
      <w:pPr>
        <w:spacing w:before="0"/>
        <w:rPr>
          <w:sz w:val="24"/>
          <w:szCs w:val="24"/>
        </w:rPr>
      </w:pPr>
    </w:p>
    <w:p w:rsidR="0030507D" w:rsidRPr="0022221C" w:rsidRDefault="00ED77CB" w:rsidP="005122FA">
      <w:pPr>
        <w:spacing w:before="0"/>
        <w:rPr>
          <w:sz w:val="24"/>
          <w:szCs w:val="24"/>
        </w:rPr>
      </w:pPr>
      <w:r>
        <w:rPr>
          <w:sz w:val="24"/>
          <w:szCs w:val="24"/>
        </w:rPr>
        <w:t>Th</w:t>
      </w:r>
      <w:r w:rsidR="005122FA">
        <w:rPr>
          <w:sz w:val="24"/>
          <w:szCs w:val="24"/>
        </w:rPr>
        <w:t>e</w:t>
      </w:r>
      <w:r>
        <w:rPr>
          <w:sz w:val="24"/>
          <w:szCs w:val="24"/>
        </w:rPr>
        <w:t xml:space="preserve"> </w:t>
      </w:r>
      <w:r w:rsidR="005122FA">
        <w:rPr>
          <w:sz w:val="24"/>
          <w:szCs w:val="24"/>
        </w:rPr>
        <w:t xml:space="preserve">Cyprus </w:t>
      </w:r>
      <w:r>
        <w:rPr>
          <w:sz w:val="24"/>
          <w:szCs w:val="24"/>
        </w:rPr>
        <w:t>workshop</w:t>
      </w:r>
      <w:r w:rsidR="0030507D" w:rsidRPr="0022221C">
        <w:rPr>
          <w:sz w:val="24"/>
          <w:szCs w:val="24"/>
        </w:rPr>
        <w:t xml:space="preserve"> will provide a unique opportunity to meet and share views with the world´s leading experts from administrations, satellite operators and industry who will provide the latest information on their plans for the development of satellite networks</w:t>
      </w:r>
      <w:r w:rsidR="0001009C">
        <w:rPr>
          <w:sz w:val="24"/>
          <w:szCs w:val="24"/>
        </w:rPr>
        <w:t xml:space="preserve">. In addition, the </w:t>
      </w:r>
      <w:r>
        <w:rPr>
          <w:sz w:val="24"/>
          <w:szCs w:val="24"/>
        </w:rPr>
        <w:t xml:space="preserve">workshop </w:t>
      </w:r>
      <w:r w:rsidR="0001009C">
        <w:rPr>
          <w:sz w:val="24"/>
          <w:szCs w:val="24"/>
        </w:rPr>
        <w:t>will permit informal discussion on</w:t>
      </w:r>
      <w:r w:rsidR="0030507D" w:rsidRPr="0022221C">
        <w:rPr>
          <w:sz w:val="24"/>
          <w:szCs w:val="24"/>
        </w:rPr>
        <w:t xml:space="preserve"> possible </w:t>
      </w:r>
      <w:r w:rsidR="0001009C" w:rsidRPr="0001009C">
        <w:rPr>
          <w:rStyle w:val="observation"/>
          <w:rFonts w:asciiTheme="minorHAnsi" w:hAnsiTheme="minorHAnsi" w:cs="Segoe UI"/>
          <w:color w:val="000000"/>
          <w:sz w:val="24"/>
          <w:szCs w:val="24"/>
        </w:rPr>
        <w:t>World Radiocommunication Conference</w:t>
      </w:r>
      <w:r w:rsidR="0001009C">
        <w:rPr>
          <w:sz w:val="24"/>
          <w:szCs w:val="24"/>
        </w:rPr>
        <w:t xml:space="preserve"> (</w:t>
      </w:r>
      <w:r w:rsidR="0030507D" w:rsidRPr="0022221C">
        <w:rPr>
          <w:sz w:val="24"/>
          <w:szCs w:val="24"/>
        </w:rPr>
        <w:t>WRC-15</w:t>
      </w:r>
      <w:r w:rsidR="0001009C">
        <w:rPr>
          <w:sz w:val="24"/>
          <w:szCs w:val="24"/>
        </w:rPr>
        <w:t>)</w:t>
      </w:r>
      <w:r w:rsidR="0030507D" w:rsidRPr="0022221C">
        <w:rPr>
          <w:sz w:val="24"/>
          <w:szCs w:val="24"/>
        </w:rPr>
        <w:t xml:space="preserve"> proposals for enhancing access to</w:t>
      </w:r>
      <w:r w:rsidR="0001009C">
        <w:rPr>
          <w:sz w:val="24"/>
          <w:szCs w:val="24"/>
        </w:rPr>
        <w:t>,</w:t>
      </w:r>
      <w:r w:rsidR="0030507D" w:rsidRPr="0022221C">
        <w:rPr>
          <w:sz w:val="24"/>
          <w:szCs w:val="24"/>
        </w:rPr>
        <w:t xml:space="preserve"> and the efficient and effective use of</w:t>
      </w:r>
      <w:r w:rsidR="0001009C">
        <w:rPr>
          <w:sz w:val="24"/>
          <w:szCs w:val="24"/>
        </w:rPr>
        <w:t>,</w:t>
      </w:r>
      <w:r w:rsidR="0030507D" w:rsidRPr="0022221C">
        <w:rPr>
          <w:sz w:val="24"/>
          <w:szCs w:val="24"/>
        </w:rPr>
        <w:t xml:space="preserve"> the spectrum/orbit resource (protection/extension of existing satellite frequency allocations, rights and obligation related to the application of the international regulatory framework…)</w:t>
      </w:r>
      <w:r w:rsidR="009660B8">
        <w:rPr>
          <w:sz w:val="24"/>
          <w:szCs w:val="24"/>
        </w:rPr>
        <w:t>.</w:t>
      </w:r>
    </w:p>
    <w:p w:rsidR="0030507D" w:rsidRPr="0022221C" w:rsidRDefault="0030507D" w:rsidP="0030507D">
      <w:pPr>
        <w:spacing w:before="0"/>
        <w:rPr>
          <w:sz w:val="24"/>
          <w:szCs w:val="24"/>
        </w:rPr>
      </w:pPr>
    </w:p>
    <w:p w:rsidR="0030507D" w:rsidRPr="0022221C" w:rsidRDefault="0030507D" w:rsidP="00ED77CB">
      <w:pPr>
        <w:spacing w:before="0"/>
        <w:rPr>
          <w:sz w:val="24"/>
          <w:szCs w:val="24"/>
        </w:rPr>
      </w:pPr>
      <w:r w:rsidRPr="0022221C">
        <w:rPr>
          <w:sz w:val="24"/>
          <w:szCs w:val="24"/>
        </w:rPr>
        <w:t>On the last day, a more specific workshop will be organized to familiarize part</w:t>
      </w:r>
      <w:r w:rsidR="0001009C">
        <w:rPr>
          <w:sz w:val="24"/>
          <w:szCs w:val="24"/>
        </w:rPr>
        <w:t xml:space="preserve">icipants with the use of ITU </w:t>
      </w:r>
      <w:r w:rsidRPr="0022221C">
        <w:rPr>
          <w:sz w:val="24"/>
          <w:szCs w:val="24"/>
        </w:rPr>
        <w:t xml:space="preserve">software for submission of satellite network filings to ITU, evaluating coordination requirements and the </w:t>
      </w:r>
      <w:r w:rsidR="0001009C">
        <w:rPr>
          <w:sz w:val="24"/>
          <w:szCs w:val="24"/>
        </w:rPr>
        <w:t>submission of comments on ITU</w:t>
      </w:r>
      <w:r w:rsidRPr="0022221C">
        <w:rPr>
          <w:sz w:val="24"/>
          <w:szCs w:val="24"/>
        </w:rPr>
        <w:t xml:space="preserve"> publications.</w:t>
      </w:r>
    </w:p>
    <w:p w:rsidR="0030507D" w:rsidRPr="0022221C" w:rsidRDefault="0030507D" w:rsidP="0030507D">
      <w:pPr>
        <w:spacing w:before="0"/>
        <w:rPr>
          <w:sz w:val="24"/>
          <w:szCs w:val="24"/>
        </w:rPr>
      </w:pPr>
    </w:p>
    <w:p w:rsidR="00100959" w:rsidRPr="0022221C" w:rsidRDefault="0030507D" w:rsidP="00ED77CB">
      <w:pPr>
        <w:spacing w:before="0"/>
        <w:rPr>
          <w:sz w:val="24"/>
          <w:szCs w:val="24"/>
        </w:rPr>
      </w:pPr>
      <w:r w:rsidRPr="0022221C">
        <w:rPr>
          <w:sz w:val="24"/>
          <w:szCs w:val="24"/>
        </w:rPr>
        <w:t xml:space="preserve">The </w:t>
      </w:r>
      <w:r w:rsidR="005122FA">
        <w:rPr>
          <w:sz w:val="24"/>
          <w:szCs w:val="24"/>
        </w:rPr>
        <w:t xml:space="preserve">Cyprus </w:t>
      </w:r>
      <w:r w:rsidR="00ED77CB">
        <w:rPr>
          <w:sz w:val="24"/>
          <w:szCs w:val="24"/>
        </w:rPr>
        <w:t xml:space="preserve">workshop </w:t>
      </w:r>
      <w:r w:rsidRPr="0022221C">
        <w:rPr>
          <w:sz w:val="24"/>
          <w:szCs w:val="24"/>
        </w:rPr>
        <w:t>will be an open event where participation of national administrations, the satellite communications industry, user community, other ICT stakeholders, as well as all those with an interest in the topic, is strongly encouraged.</w:t>
      </w:r>
    </w:p>
    <w:p w:rsidR="00100959" w:rsidRPr="0022221C" w:rsidRDefault="00100959" w:rsidP="00100959">
      <w:pPr>
        <w:spacing w:before="0"/>
        <w:rPr>
          <w:sz w:val="24"/>
          <w:szCs w:val="24"/>
        </w:rPr>
      </w:pPr>
    </w:p>
    <w:p w:rsidR="00100959" w:rsidRPr="0022221C" w:rsidRDefault="00894A14" w:rsidP="00ED77CB">
      <w:pPr>
        <w:spacing w:before="0"/>
      </w:pPr>
      <w:r w:rsidRPr="0022221C">
        <w:rPr>
          <w:sz w:val="24"/>
          <w:szCs w:val="24"/>
        </w:rPr>
        <w:t xml:space="preserve">A web </w:t>
      </w:r>
      <w:r w:rsidR="00C90EC7" w:rsidRPr="0022221C">
        <w:rPr>
          <w:sz w:val="24"/>
          <w:szCs w:val="24"/>
        </w:rPr>
        <w:t xml:space="preserve">site </w:t>
      </w:r>
      <w:r w:rsidR="003279FA">
        <w:rPr>
          <w:sz w:val="24"/>
          <w:szCs w:val="24"/>
        </w:rPr>
        <w:t xml:space="preserve">with all relevant documentation related to the </w:t>
      </w:r>
      <w:r w:rsidR="00ED77CB">
        <w:rPr>
          <w:sz w:val="24"/>
          <w:szCs w:val="24"/>
        </w:rPr>
        <w:t xml:space="preserve">workshop </w:t>
      </w:r>
      <w:r w:rsidR="003279FA">
        <w:rPr>
          <w:sz w:val="24"/>
          <w:szCs w:val="24"/>
        </w:rPr>
        <w:t xml:space="preserve">has been established for participants </w:t>
      </w:r>
      <w:r w:rsidR="00B86DF1">
        <w:rPr>
          <w:sz w:val="24"/>
          <w:szCs w:val="24"/>
        </w:rPr>
        <w:t xml:space="preserve">at </w:t>
      </w:r>
      <w:hyperlink r:id="rId9" w:history="1">
        <w:r w:rsidRPr="0022221C">
          <w:rPr>
            <w:rStyle w:val="Hyperlink"/>
            <w:sz w:val="24"/>
            <w:szCs w:val="24"/>
          </w:rPr>
          <w:t>http://</w:t>
        </w:r>
        <w:r w:rsidR="0043106F" w:rsidRPr="0022221C">
          <w:rPr>
            <w:rStyle w:val="Hyperlink"/>
            <w:sz w:val="24"/>
            <w:szCs w:val="24"/>
          </w:rPr>
          <w:t>www.itu.int/GO/ITU-R/</w:t>
        </w:r>
        <w:r w:rsidR="0030507D" w:rsidRPr="0022221C">
          <w:rPr>
            <w:rStyle w:val="Hyperlink"/>
            <w:sz w:val="24"/>
            <w:szCs w:val="24"/>
          </w:rPr>
          <w:t>cyprus</w:t>
        </w:r>
        <w:r w:rsidR="0043106F" w:rsidRPr="0022221C">
          <w:rPr>
            <w:rStyle w:val="Hyperlink"/>
            <w:sz w:val="24"/>
            <w:szCs w:val="24"/>
          </w:rPr>
          <w:t>-201</w:t>
        </w:r>
        <w:r w:rsidR="0030507D" w:rsidRPr="0022221C">
          <w:rPr>
            <w:rStyle w:val="Hyperlink"/>
            <w:sz w:val="24"/>
            <w:szCs w:val="24"/>
          </w:rPr>
          <w:t>4</w:t>
        </w:r>
      </w:hyperlink>
      <w:r w:rsidRPr="0022221C">
        <w:rPr>
          <w:sz w:val="24"/>
          <w:szCs w:val="24"/>
        </w:rPr>
        <w:t xml:space="preserve">. A detailed </w:t>
      </w:r>
      <w:proofErr w:type="spellStart"/>
      <w:r w:rsidRPr="0022221C">
        <w:rPr>
          <w:sz w:val="24"/>
          <w:szCs w:val="24"/>
        </w:rPr>
        <w:t>programme</w:t>
      </w:r>
      <w:proofErr w:type="spellEnd"/>
      <w:r w:rsidRPr="0022221C">
        <w:rPr>
          <w:sz w:val="24"/>
          <w:szCs w:val="24"/>
        </w:rPr>
        <w:t xml:space="preserve"> will be soon available </w:t>
      </w:r>
      <w:r w:rsidR="0030507D" w:rsidRPr="0022221C">
        <w:rPr>
          <w:sz w:val="24"/>
          <w:szCs w:val="24"/>
        </w:rPr>
        <w:t xml:space="preserve">on the website </w:t>
      </w:r>
      <w:r w:rsidRPr="0022221C">
        <w:rPr>
          <w:sz w:val="24"/>
          <w:szCs w:val="24"/>
        </w:rPr>
        <w:t xml:space="preserve">and will be updated </w:t>
      </w:r>
      <w:r w:rsidR="00F71BCA" w:rsidRPr="0022221C">
        <w:rPr>
          <w:sz w:val="24"/>
          <w:szCs w:val="24"/>
        </w:rPr>
        <w:t>accordingly</w:t>
      </w:r>
      <w:r w:rsidRPr="0022221C">
        <w:rPr>
          <w:sz w:val="24"/>
          <w:szCs w:val="24"/>
        </w:rPr>
        <w:t>.</w:t>
      </w:r>
      <w:r w:rsidRPr="0022221C">
        <w:t xml:space="preserve"> </w:t>
      </w:r>
    </w:p>
    <w:p w:rsidR="00C43C8C" w:rsidRDefault="00C43C8C" w:rsidP="00A12409">
      <w:pPr>
        <w:spacing w:before="0"/>
        <w:jc w:val="left"/>
        <w:rPr>
          <w:sz w:val="24"/>
          <w:szCs w:val="24"/>
        </w:rPr>
      </w:pPr>
    </w:p>
    <w:p w:rsidR="0030507D" w:rsidRPr="00100959" w:rsidRDefault="00C43C8C" w:rsidP="00B86DF1">
      <w:pPr>
        <w:spacing w:before="0"/>
        <w:jc w:val="left"/>
        <w:rPr>
          <w:sz w:val="24"/>
          <w:szCs w:val="24"/>
        </w:rPr>
      </w:pPr>
      <w:r>
        <w:rPr>
          <w:sz w:val="24"/>
          <w:szCs w:val="24"/>
        </w:rPr>
        <w:lastRenderedPageBreak/>
        <w:t xml:space="preserve">Due to the Easter holiday period in mid-April 2014 and Cyprus being a popular destination, </w:t>
      </w:r>
      <w:r w:rsidR="00B86DF1">
        <w:rPr>
          <w:sz w:val="24"/>
          <w:szCs w:val="24"/>
        </w:rPr>
        <w:t xml:space="preserve">we </w:t>
      </w:r>
      <w:r w:rsidR="00647DEE" w:rsidRPr="0022221C">
        <w:rPr>
          <w:sz w:val="24"/>
          <w:szCs w:val="24"/>
        </w:rPr>
        <w:t xml:space="preserve">advise to make your travel arrangements </w:t>
      </w:r>
      <w:r w:rsidR="00B86DF1">
        <w:rPr>
          <w:sz w:val="24"/>
          <w:szCs w:val="24"/>
        </w:rPr>
        <w:t>and hotel reservation as soon as possible.</w:t>
      </w:r>
    </w:p>
    <w:p w:rsidR="00B86DF1" w:rsidRDefault="00B86DF1" w:rsidP="00B86DF1">
      <w:pPr>
        <w:tabs>
          <w:tab w:val="clear" w:pos="794"/>
          <w:tab w:val="clear" w:pos="1191"/>
          <w:tab w:val="clear" w:pos="1588"/>
          <w:tab w:val="clear" w:pos="1985"/>
        </w:tabs>
        <w:overflowPunct/>
        <w:autoSpaceDE/>
        <w:autoSpaceDN/>
        <w:adjustRightInd/>
        <w:spacing w:before="0" w:line="240" w:lineRule="auto"/>
        <w:jc w:val="left"/>
        <w:textAlignment w:val="auto"/>
      </w:pPr>
    </w:p>
    <w:p w:rsidR="00894A14" w:rsidRPr="0001009C" w:rsidRDefault="00894A14" w:rsidP="00B86DF1">
      <w:pPr>
        <w:tabs>
          <w:tab w:val="clear" w:pos="794"/>
          <w:tab w:val="clear" w:pos="1191"/>
          <w:tab w:val="clear" w:pos="1588"/>
          <w:tab w:val="clear" w:pos="1985"/>
        </w:tabs>
        <w:overflowPunct/>
        <w:autoSpaceDE/>
        <w:autoSpaceDN/>
        <w:adjustRightInd/>
        <w:spacing w:before="0" w:line="240" w:lineRule="auto"/>
        <w:jc w:val="left"/>
        <w:textAlignment w:val="auto"/>
        <w:rPr>
          <w:sz w:val="24"/>
          <w:szCs w:val="24"/>
        </w:rPr>
      </w:pPr>
      <w:r w:rsidRPr="0001009C">
        <w:rPr>
          <w:sz w:val="24"/>
          <w:szCs w:val="24"/>
        </w:rPr>
        <w:t>For any additiona</w:t>
      </w:r>
      <w:r w:rsidR="00B86DF1" w:rsidRPr="0001009C">
        <w:rPr>
          <w:sz w:val="24"/>
          <w:szCs w:val="24"/>
        </w:rPr>
        <w:t xml:space="preserve">l information, you may contact </w:t>
      </w:r>
      <w:proofErr w:type="spellStart"/>
      <w:r w:rsidRPr="0001009C">
        <w:rPr>
          <w:sz w:val="24"/>
          <w:szCs w:val="24"/>
        </w:rPr>
        <w:t>Mr</w:t>
      </w:r>
      <w:proofErr w:type="spellEnd"/>
      <w:r w:rsidRPr="0001009C">
        <w:rPr>
          <w:sz w:val="24"/>
          <w:szCs w:val="24"/>
        </w:rPr>
        <w:t xml:space="preserve"> Yvon Henri</w:t>
      </w:r>
      <w:r w:rsidR="00B86DF1" w:rsidRPr="0001009C">
        <w:rPr>
          <w:sz w:val="24"/>
          <w:szCs w:val="24"/>
        </w:rPr>
        <w:t xml:space="preserve"> either by email at</w:t>
      </w:r>
      <w:hyperlink r:id="rId10" w:history="1">
        <w:r w:rsidR="00B86DF1" w:rsidRPr="0001009C">
          <w:rPr>
            <w:rStyle w:val="Hyperlink"/>
            <w:sz w:val="24"/>
            <w:szCs w:val="24"/>
          </w:rPr>
          <w:t xml:space="preserve"> yvon.henri@itu.int</w:t>
        </w:r>
      </w:hyperlink>
      <w:r w:rsidR="00B86DF1" w:rsidRPr="0001009C">
        <w:rPr>
          <w:sz w:val="24"/>
          <w:szCs w:val="24"/>
        </w:rPr>
        <w:t xml:space="preserve"> or by phone at +41 22 730 5536.</w:t>
      </w:r>
    </w:p>
    <w:p w:rsidR="002A5DD7" w:rsidRPr="0001009C" w:rsidRDefault="002A5DD7" w:rsidP="00031E64">
      <w:pPr>
        <w:rPr>
          <w:rFonts w:asciiTheme="minorHAnsi" w:hAnsiTheme="minorHAnsi" w:cstheme="minorHAnsi"/>
          <w:sz w:val="24"/>
          <w:szCs w:val="24"/>
        </w:rPr>
      </w:pPr>
    </w:p>
    <w:p w:rsidR="00D21694" w:rsidRPr="00894A14" w:rsidRDefault="00D21694" w:rsidP="00031E64">
      <w:pPr>
        <w:rPr>
          <w:rFonts w:asciiTheme="minorHAnsi" w:hAnsiTheme="minorHAnsi" w:cstheme="minorHAnsi"/>
          <w:sz w:val="24"/>
          <w:szCs w:val="24"/>
        </w:rPr>
      </w:pPr>
    </w:p>
    <w:p w:rsidR="002A5DD7" w:rsidRPr="00894A14" w:rsidRDefault="002A5DD7" w:rsidP="00031E64">
      <w:pPr>
        <w:rPr>
          <w:rFonts w:asciiTheme="minorHAnsi" w:hAnsiTheme="minorHAnsi" w:cstheme="minorHAnsi"/>
          <w:sz w:val="24"/>
          <w:szCs w:val="24"/>
        </w:rPr>
      </w:pPr>
    </w:p>
    <w:p w:rsidR="00D35AB9" w:rsidRPr="00894A14" w:rsidRDefault="00D35AB9" w:rsidP="00031E64">
      <w:pPr>
        <w:rPr>
          <w:rFonts w:asciiTheme="minorHAnsi" w:hAnsiTheme="minorHAnsi" w:cstheme="minorHAnsi"/>
          <w:sz w:val="24"/>
          <w:szCs w:val="24"/>
        </w:rPr>
      </w:pPr>
    </w:p>
    <w:p w:rsidR="00031E64" w:rsidRPr="0030507D" w:rsidRDefault="00031E64" w:rsidP="009B3F43">
      <w:pPr>
        <w:spacing w:before="0" w:line="240" w:lineRule="auto"/>
        <w:jc w:val="left"/>
        <w:rPr>
          <w:rFonts w:asciiTheme="minorHAnsi" w:hAnsiTheme="minorHAnsi" w:cstheme="minorHAnsi"/>
          <w:sz w:val="24"/>
          <w:szCs w:val="24"/>
        </w:rPr>
      </w:pPr>
      <w:r w:rsidRPr="0030507D">
        <w:rPr>
          <w:rFonts w:asciiTheme="minorHAnsi" w:hAnsiTheme="minorHAnsi" w:cstheme="minorHAnsi"/>
          <w:sz w:val="24"/>
          <w:szCs w:val="24"/>
        </w:rPr>
        <w:t>François Rancy</w:t>
      </w:r>
    </w:p>
    <w:p w:rsidR="00894A14" w:rsidRPr="0030507D" w:rsidRDefault="00CE463D" w:rsidP="00383523">
      <w:pPr>
        <w:spacing w:before="0" w:line="240" w:lineRule="auto"/>
        <w:jc w:val="left"/>
        <w:rPr>
          <w:rFonts w:asciiTheme="minorHAnsi" w:hAnsiTheme="minorHAnsi" w:cstheme="minorHAnsi"/>
          <w:sz w:val="24"/>
          <w:szCs w:val="24"/>
        </w:rPr>
      </w:pPr>
      <w:r w:rsidRPr="0030507D">
        <w:rPr>
          <w:rFonts w:asciiTheme="minorHAnsi" w:hAnsiTheme="minorHAnsi" w:cstheme="minorHAnsi"/>
          <w:sz w:val="24"/>
          <w:szCs w:val="24"/>
        </w:rPr>
        <w:t>Director</w:t>
      </w:r>
    </w:p>
    <w:p w:rsidR="00894A14" w:rsidRPr="0030507D" w:rsidRDefault="00894A14" w:rsidP="00383523">
      <w:pPr>
        <w:spacing w:before="0" w:line="240" w:lineRule="auto"/>
        <w:jc w:val="left"/>
        <w:rPr>
          <w:rFonts w:asciiTheme="minorHAnsi" w:hAnsiTheme="minorHAnsi" w:cstheme="minorHAnsi"/>
          <w:sz w:val="24"/>
          <w:szCs w:val="24"/>
        </w:rPr>
      </w:pPr>
    </w:p>
    <w:p w:rsidR="00894A14" w:rsidRPr="0030507D" w:rsidRDefault="00894A14" w:rsidP="00383523">
      <w:pPr>
        <w:spacing w:before="0" w:line="240" w:lineRule="auto"/>
        <w:jc w:val="left"/>
        <w:rPr>
          <w:rFonts w:asciiTheme="minorHAnsi" w:hAnsiTheme="minorHAnsi" w:cstheme="minorHAnsi"/>
          <w:sz w:val="24"/>
          <w:szCs w:val="24"/>
        </w:rPr>
      </w:pPr>
    </w:p>
    <w:p w:rsidR="00A56D72" w:rsidRDefault="00A56D72" w:rsidP="00383523">
      <w:pPr>
        <w:spacing w:before="0" w:line="240" w:lineRule="auto"/>
        <w:jc w:val="left"/>
        <w:rPr>
          <w:rFonts w:asciiTheme="minorHAnsi" w:hAnsiTheme="minorHAnsi" w:cstheme="minorHAnsi"/>
          <w:sz w:val="24"/>
          <w:szCs w:val="24"/>
        </w:rPr>
      </w:pPr>
    </w:p>
    <w:p w:rsidR="0022221C" w:rsidRPr="0030507D" w:rsidRDefault="0022221C"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F41F9B" w:rsidRPr="0030507D" w:rsidRDefault="00F41F9B" w:rsidP="00383523">
      <w:pPr>
        <w:spacing w:before="0" w:line="240" w:lineRule="auto"/>
        <w:jc w:val="left"/>
        <w:rPr>
          <w:rFonts w:asciiTheme="minorHAnsi" w:hAnsiTheme="minorHAnsi" w:cstheme="minorHAnsi"/>
          <w:sz w:val="24"/>
          <w:szCs w:val="24"/>
        </w:rPr>
      </w:pPr>
    </w:p>
    <w:p w:rsidR="00894A14" w:rsidRPr="00B03CD5" w:rsidRDefault="00894A14" w:rsidP="00A56D72">
      <w:pPr>
        <w:spacing w:before="0" w:after="120" w:line="240" w:lineRule="auto"/>
        <w:jc w:val="left"/>
        <w:rPr>
          <w:rFonts w:asciiTheme="minorHAnsi" w:hAnsiTheme="minorHAnsi" w:cstheme="minorHAnsi"/>
          <w:sz w:val="18"/>
          <w:szCs w:val="18"/>
        </w:rPr>
      </w:pPr>
      <w:proofErr w:type="gramStart"/>
      <w:r w:rsidRPr="00B03CD5">
        <w:rPr>
          <w:rFonts w:asciiTheme="minorHAnsi" w:hAnsiTheme="minorHAnsi" w:cstheme="minorHAnsi"/>
          <w:sz w:val="18"/>
          <w:szCs w:val="18"/>
          <w:u w:val="single"/>
        </w:rPr>
        <w:t>Distribution</w:t>
      </w:r>
      <w:r w:rsidRPr="00B03CD5">
        <w:rPr>
          <w:rFonts w:asciiTheme="minorHAnsi" w:hAnsiTheme="minorHAnsi" w:cstheme="minorHAnsi"/>
          <w:sz w:val="18"/>
          <w:szCs w:val="18"/>
        </w:rPr>
        <w:t> :</w:t>
      </w:r>
      <w:proofErr w:type="gramEnd"/>
    </w:p>
    <w:p w:rsidR="00894A14" w:rsidRPr="00B03CD5" w:rsidRDefault="00894A14"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Administrations of Member States of the ITU</w:t>
      </w:r>
    </w:p>
    <w:p w:rsidR="00894A14" w:rsidRPr="00B03CD5" w:rsidRDefault="00894A14"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Radiocommunication Sector Members</w:t>
      </w:r>
    </w:p>
    <w:p w:rsidR="00647DEE" w:rsidRPr="00B03CD5" w:rsidRDefault="00647DEE"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Members of the Radio Regulations Board</w:t>
      </w:r>
    </w:p>
    <w:p w:rsidR="0018228B" w:rsidRPr="00B03CD5" w:rsidRDefault="0018228B"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ITU-R Academia</w:t>
      </w:r>
    </w:p>
    <w:p w:rsidR="00161FC4" w:rsidRPr="00B03CD5" w:rsidRDefault="00161FC4"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ITU Regional Offices</w:t>
      </w:r>
    </w:p>
    <w:p w:rsidR="00EB7F3D" w:rsidRPr="0022221C" w:rsidRDefault="00EB7F3D" w:rsidP="0022221C">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 w:val="24"/>
          <w:szCs w:val="24"/>
        </w:rPr>
      </w:pPr>
    </w:p>
    <w:sectPr w:rsidR="00EB7F3D" w:rsidRPr="0022221C" w:rsidSect="00031E6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D6" w:rsidRDefault="00BD60D6">
      <w:r>
        <w:separator/>
      </w:r>
    </w:p>
  </w:endnote>
  <w:endnote w:type="continuationSeparator" w:id="0">
    <w:p w:rsidR="00BD60D6" w:rsidRDefault="00BD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D6" w:rsidRDefault="00BD60D6">
      <w:r>
        <w:t>____________________</w:t>
      </w:r>
    </w:p>
  </w:footnote>
  <w:footnote w:type="continuationSeparator" w:id="0">
    <w:p w:rsidR="00BD60D6" w:rsidRDefault="00BD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B03CD5" w:rsidRDefault="00B03CD5" w:rsidP="00B03CD5">
    <w:pPr>
      <w:pStyle w:val="Header"/>
      <w:jc w:val="center"/>
      <w:rPr>
        <w:sz w:val="18"/>
        <w:szCs w:val="18"/>
      </w:rPr>
    </w:pPr>
    <w:r>
      <w:rPr>
        <w:sz w:val="18"/>
        <w:szCs w:val="18"/>
      </w:rPr>
      <w:t>- 2 -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pPr>
      <w:pStyle w:val="Header"/>
    </w:pPr>
    <w:r>
      <w:tab/>
    </w:r>
    <w:r>
      <w:tab/>
    </w:r>
    <w:r w:rsidR="00F7436B" w:rsidRPr="00AF3325">
      <w:rPr>
        <w:i/>
      </w:rPr>
      <w:fldChar w:fldCharType="begin"/>
    </w:r>
    <w:r w:rsidRPr="00AF3325">
      <w:rPr>
        <w:i/>
      </w:rPr>
      <w:instrText xml:space="preserve"> PAGE  \* MERGEFORMAT </w:instrText>
    </w:r>
    <w:r w:rsidR="00F7436B" w:rsidRPr="00AF3325">
      <w:rPr>
        <w:i/>
      </w:rPr>
      <w:fldChar w:fldCharType="separate"/>
    </w:r>
    <w:r w:rsidR="00B03CD5">
      <w:rPr>
        <w:i/>
        <w:noProof/>
      </w:rPr>
      <w:t>3</w:t>
    </w:r>
    <w:r w:rsidR="00F7436B"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7601E87"/>
    <w:multiLevelType w:val="hybridMultilevel"/>
    <w:tmpl w:val="8C8A2BB4"/>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Wingdings"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Wingdings"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0CDA48A2"/>
    <w:multiLevelType w:val="hybridMultilevel"/>
    <w:tmpl w:val="7AE64798"/>
    <w:lvl w:ilvl="0" w:tplc="2938A27C">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8DF6436"/>
    <w:multiLevelType w:val="multilevel"/>
    <w:tmpl w:val="5E86C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06353"/>
    <w:multiLevelType w:val="multilevel"/>
    <w:tmpl w:val="5E86CE14"/>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57332"/>
    <w:multiLevelType w:val="multilevel"/>
    <w:tmpl w:val="5E86CE14"/>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20EE9"/>
    <w:multiLevelType w:val="hybridMultilevel"/>
    <w:tmpl w:val="5546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755628"/>
    <w:multiLevelType w:val="hybridMultilevel"/>
    <w:tmpl w:val="EDA4577C"/>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1">
    <w:nsid w:val="345B4060"/>
    <w:multiLevelType w:val="hybridMultilevel"/>
    <w:tmpl w:val="15666EB2"/>
    <w:lvl w:ilvl="0" w:tplc="0FD0E8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3D2C"/>
    <w:multiLevelType w:val="hybridMultilevel"/>
    <w:tmpl w:val="FC3299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4">
    <w:nsid w:val="47AF48E6"/>
    <w:multiLevelType w:val="multilevel"/>
    <w:tmpl w:val="D03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3B770E"/>
    <w:multiLevelType w:val="hybridMultilevel"/>
    <w:tmpl w:val="5A980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abstractNumId w:val="4"/>
  </w:num>
  <w:num w:numId="6">
    <w:abstractNumId w:val="11"/>
  </w:num>
  <w:num w:numId="7">
    <w:abstractNumId w:val="9"/>
  </w:num>
  <w:num w:numId="8">
    <w:abstractNumId w:val="7"/>
  </w:num>
  <w:num w:numId="9">
    <w:abstractNumId w:val="8"/>
  </w:num>
  <w:num w:numId="10">
    <w:abstractNumId w:val="14"/>
  </w:num>
  <w:num w:numId="11">
    <w:abstractNumId w:val="1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09C"/>
    <w:rsid w:val="00010E30"/>
    <w:rsid w:val="00015C76"/>
    <w:rsid w:val="00026B26"/>
    <w:rsid w:val="00026CF8"/>
    <w:rsid w:val="00030BD7"/>
    <w:rsid w:val="00031E64"/>
    <w:rsid w:val="00034340"/>
    <w:rsid w:val="00045A8D"/>
    <w:rsid w:val="0005167A"/>
    <w:rsid w:val="00054E5D"/>
    <w:rsid w:val="00070258"/>
    <w:rsid w:val="00071D06"/>
    <w:rsid w:val="0007323C"/>
    <w:rsid w:val="00082268"/>
    <w:rsid w:val="00086D03"/>
    <w:rsid w:val="000A096A"/>
    <w:rsid w:val="000A375E"/>
    <w:rsid w:val="000A7051"/>
    <w:rsid w:val="000B0AF6"/>
    <w:rsid w:val="000B0E9B"/>
    <w:rsid w:val="000B2CAE"/>
    <w:rsid w:val="000C03C7"/>
    <w:rsid w:val="000C295E"/>
    <w:rsid w:val="000C2AD0"/>
    <w:rsid w:val="000E3DEE"/>
    <w:rsid w:val="00100959"/>
    <w:rsid w:val="00100B72"/>
    <w:rsid w:val="00101F7D"/>
    <w:rsid w:val="00103C76"/>
    <w:rsid w:val="0011265F"/>
    <w:rsid w:val="00117282"/>
    <w:rsid w:val="00117389"/>
    <w:rsid w:val="00121C2D"/>
    <w:rsid w:val="00134404"/>
    <w:rsid w:val="00144DFB"/>
    <w:rsid w:val="00161FC4"/>
    <w:rsid w:val="0018228B"/>
    <w:rsid w:val="00187CA3"/>
    <w:rsid w:val="00196710"/>
    <w:rsid w:val="00197324"/>
    <w:rsid w:val="001B351B"/>
    <w:rsid w:val="001B59CC"/>
    <w:rsid w:val="001C06DB"/>
    <w:rsid w:val="001C6971"/>
    <w:rsid w:val="001D2785"/>
    <w:rsid w:val="001D7070"/>
    <w:rsid w:val="001F2170"/>
    <w:rsid w:val="001F3948"/>
    <w:rsid w:val="001F5A49"/>
    <w:rsid w:val="00201097"/>
    <w:rsid w:val="00201B6E"/>
    <w:rsid w:val="00212496"/>
    <w:rsid w:val="0022221C"/>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01AEE"/>
    <w:rsid w:val="00301CF7"/>
    <w:rsid w:val="0030507D"/>
    <w:rsid w:val="00316935"/>
    <w:rsid w:val="003266ED"/>
    <w:rsid w:val="003279FA"/>
    <w:rsid w:val="003370B8"/>
    <w:rsid w:val="00345D38"/>
    <w:rsid w:val="00352097"/>
    <w:rsid w:val="003666FF"/>
    <w:rsid w:val="0037309C"/>
    <w:rsid w:val="00380A6E"/>
    <w:rsid w:val="00383523"/>
    <w:rsid w:val="003836D4"/>
    <w:rsid w:val="003A1F49"/>
    <w:rsid w:val="003A5D52"/>
    <w:rsid w:val="003B2BDA"/>
    <w:rsid w:val="003B55EC"/>
    <w:rsid w:val="003C2EA7"/>
    <w:rsid w:val="003C4471"/>
    <w:rsid w:val="003C7D41"/>
    <w:rsid w:val="003D4A69"/>
    <w:rsid w:val="003E3A16"/>
    <w:rsid w:val="003E504F"/>
    <w:rsid w:val="003E78D6"/>
    <w:rsid w:val="00400573"/>
    <w:rsid w:val="004007A3"/>
    <w:rsid w:val="00406D71"/>
    <w:rsid w:val="0043106F"/>
    <w:rsid w:val="004326DB"/>
    <w:rsid w:val="0043682E"/>
    <w:rsid w:val="00447ECB"/>
    <w:rsid w:val="00461167"/>
    <w:rsid w:val="004623F7"/>
    <w:rsid w:val="00480F51"/>
    <w:rsid w:val="00481124"/>
    <w:rsid w:val="004815EB"/>
    <w:rsid w:val="00487569"/>
    <w:rsid w:val="00496864"/>
    <w:rsid w:val="00496920"/>
    <w:rsid w:val="004A4496"/>
    <w:rsid w:val="004B11AB"/>
    <w:rsid w:val="004B3A35"/>
    <w:rsid w:val="004B7C9A"/>
    <w:rsid w:val="004C6779"/>
    <w:rsid w:val="004D1E02"/>
    <w:rsid w:val="004D733B"/>
    <w:rsid w:val="004E0DC4"/>
    <w:rsid w:val="004E0FB5"/>
    <w:rsid w:val="004E43BB"/>
    <w:rsid w:val="004E460D"/>
    <w:rsid w:val="004F178E"/>
    <w:rsid w:val="004F4543"/>
    <w:rsid w:val="004F57BB"/>
    <w:rsid w:val="00505309"/>
    <w:rsid w:val="0050789B"/>
    <w:rsid w:val="005112DA"/>
    <w:rsid w:val="005122FA"/>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1BAF"/>
    <w:rsid w:val="005B214C"/>
    <w:rsid w:val="005D3669"/>
    <w:rsid w:val="005E5EB3"/>
    <w:rsid w:val="005F3CB6"/>
    <w:rsid w:val="005F657C"/>
    <w:rsid w:val="00602D53"/>
    <w:rsid w:val="006047E5"/>
    <w:rsid w:val="00607CF8"/>
    <w:rsid w:val="0064371D"/>
    <w:rsid w:val="00647DEE"/>
    <w:rsid w:val="00650B2A"/>
    <w:rsid w:val="00651777"/>
    <w:rsid w:val="006550F8"/>
    <w:rsid w:val="006607E3"/>
    <w:rsid w:val="006666D4"/>
    <w:rsid w:val="00674B0B"/>
    <w:rsid w:val="006829F3"/>
    <w:rsid w:val="006A518B"/>
    <w:rsid w:val="006B0590"/>
    <w:rsid w:val="006B49DA"/>
    <w:rsid w:val="006C53F8"/>
    <w:rsid w:val="006C7CDE"/>
    <w:rsid w:val="00700C0C"/>
    <w:rsid w:val="00715F70"/>
    <w:rsid w:val="007234B1"/>
    <w:rsid w:val="00723D08"/>
    <w:rsid w:val="00725FDA"/>
    <w:rsid w:val="00727816"/>
    <w:rsid w:val="00730B9A"/>
    <w:rsid w:val="00750CFA"/>
    <w:rsid w:val="007553DA"/>
    <w:rsid w:val="0075755B"/>
    <w:rsid w:val="00782354"/>
    <w:rsid w:val="007921A7"/>
    <w:rsid w:val="007B3DB1"/>
    <w:rsid w:val="007D183E"/>
    <w:rsid w:val="007D43D0"/>
    <w:rsid w:val="007E1833"/>
    <w:rsid w:val="007E3F13"/>
    <w:rsid w:val="007F74CD"/>
    <w:rsid w:val="007F751A"/>
    <w:rsid w:val="00800012"/>
    <w:rsid w:val="0080261F"/>
    <w:rsid w:val="00806160"/>
    <w:rsid w:val="008143A4"/>
    <w:rsid w:val="0081513E"/>
    <w:rsid w:val="0082165B"/>
    <w:rsid w:val="00854131"/>
    <w:rsid w:val="0085652D"/>
    <w:rsid w:val="008571E2"/>
    <w:rsid w:val="0087694B"/>
    <w:rsid w:val="00880F4D"/>
    <w:rsid w:val="00892017"/>
    <w:rsid w:val="00894A14"/>
    <w:rsid w:val="008B35A3"/>
    <w:rsid w:val="008B37E1"/>
    <w:rsid w:val="008B45F8"/>
    <w:rsid w:val="008C2E74"/>
    <w:rsid w:val="008D5409"/>
    <w:rsid w:val="008E006D"/>
    <w:rsid w:val="008E38B4"/>
    <w:rsid w:val="008E5E4B"/>
    <w:rsid w:val="008F4F21"/>
    <w:rsid w:val="00904D4A"/>
    <w:rsid w:val="00911B3C"/>
    <w:rsid w:val="009151BA"/>
    <w:rsid w:val="00925023"/>
    <w:rsid w:val="009277BC"/>
    <w:rsid w:val="00927D57"/>
    <w:rsid w:val="00931A51"/>
    <w:rsid w:val="00941F4B"/>
    <w:rsid w:val="00947185"/>
    <w:rsid w:val="00950081"/>
    <w:rsid w:val="009518B3"/>
    <w:rsid w:val="00955693"/>
    <w:rsid w:val="00963D9D"/>
    <w:rsid w:val="009660B8"/>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01737"/>
    <w:rsid w:val="00A119E6"/>
    <w:rsid w:val="00A12409"/>
    <w:rsid w:val="00A20FBC"/>
    <w:rsid w:val="00A31370"/>
    <w:rsid w:val="00A34D6F"/>
    <w:rsid w:val="00A41F91"/>
    <w:rsid w:val="00A56D72"/>
    <w:rsid w:val="00A63355"/>
    <w:rsid w:val="00A7596D"/>
    <w:rsid w:val="00A963DF"/>
    <w:rsid w:val="00AC0C22"/>
    <w:rsid w:val="00AC3896"/>
    <w:rsid w:val="00AD2CF2"/>
    <w:rsid w:val="00AE2D88"/>
    <w:rsid w:val="00AE6F6F"/>
    <w:rsid w:val="00AF3325"/>
    <w:rsid w:val="00AF34D9"/>
    <w:rsid w:val="00AF70DA"/>
    <w:rsid w:val="00B019D3"/>
    <w:rsid w:val="00B03CD5"/>
    <w:rsid w:val="00B20063"/>
    <w:rsid w:val="00B34CF9"/>
    <w:rsid w:val="00B37559"/>
    <w:rsid w:val="00B4054B"/>
    <w:rsid w:val="00B41641"/>
    <w:rsid w:val="00B579B0"/>
    <w:rsid w:val="00B57D11"/>
    <w:rsid w:val="00B649D7"/>
    <w:rsid w:val="00B81C2F"/>
    <w:rsid w:val="00B86DF1"/>
    <w:rsid w:val="00B90743"/>
    <w:rsid w:val="00B90C45"/>
    <w:rsid w:val="00B933BE"/>
    <w:rsid w:val="00BD60D6"/>
    <w:rsid w:val="00BD6738"/>
    <w:rsid w:val="00BD7E5E"/>
    <w:rsid w:val="00BE63DB"/>
    <w:rsid w:val="00BE6574"/>
    <w:rsid w:val="00C07319"/>
    <w:rsid w:val="00C16FD2"/>
    <w:rsid w:val="00C24AFF"/>
    <w:rsid w:val="00C4395E"/>
    <w:rsid w:val="00C43C8C"/>
    <w:rsid w:val="00C46FF3"/>
    <w:rsid w:val="00C47FFD"/>
    <w:rsid w:val="00C51E92"/>
    <w:rsid w:val="00C57E2C"/>
    <w:rsid w:val="00C608B7"/>
    <w:rsid w:val="00C66F24"/>
    <w:rsid w:val="00C71B46"/>
    <w:rsid w:val="00C72B76"/>
    <w:rsid w:val="00C76D7F"/>
    <w:rsid w:val="00C813AA"/>
    <w:rsid w:val="00C90EC7"/>
    <w:rsid w:val="00C9291E"/>
    <w:rsid w:val="00CA3F44"/>
    <w:rsid w:val="00CA4E58"/>
    <w:rsid w:val="00CB3771"/>
    <w:rsid w:val="00CB44BF"/>
    <w:rsid w:val="00CB5153"/>
    <w:rsid w:val="00CE076A"/>
    <w:rsid w:val="00CE463D"/>
    <w:rsid w:val="00CF2419"/>
    <w:rsid w:val="00D10BA0"/>
    <w:rsid w:val="00D16CE2"/>
    <w:rsid w:val="00D21694"/>
    <w:rsid w:val="00D24EB5"/>
    <w:rsid w:val="00D329AD"/>
    <w:rsid w:val="00D35AB9"/>
    <w:rsid w:val="00D41571"/>
    <w:rsid w:val="00D416A0"/>
    <w:rsid w:val="00D47672"/>
    <w:rsid w:val="00D506F0"/>
    <w:rsid w:val="00D5123C"/>
    <w:rsid w:val="00D55560"/>
    <w:rsid w:val="00D61C5A"/>
    <w:rsid w:val="00D6790C"/>
    <w:rsid w:val="00D73277"/>
    <w:rsid w:val="00D76586"/>
    <w:rsid w:val="00D82657"/>
    <w:rsid w:val="00D83B0E"/>
    <w:rsid w:val="00D87E20"/>
    <w:rsid w:val="00DA4037"/>
    <w:rsid w:val="00DE66A5"/>
    <w:rsid w:val="00DF2B50"/>
    <w:rsid w:val="00E04150"/>
    <w:rsid w:val="00E04C86"/>
    <w:rsid w:val="00E17344"/>
    <w:rsid w:val="00E20F30"/>
    <w:rsid w:val="00E2189C"/>
    <w:rsid w:val="00E25BB1"/>
    <w:rsid w:val="00E27BBA"/>
    <w:rsid w:val="00E30E3F"/>
    <w:rsid w:val="00E35E8F"/>
    <w:rsid w:val="00E428AB"/>
    <w:rsid w:val="00E438E8"/>
    <w:rsid w:val="00E453A3"/>
    <w:rsid w:val="00E458A2"/>
    <w:rsid w:val="00E520E2"/>
    <w:rsid w:val="00E52A54"/>
    <w:rsid w:val="00E530C4"/>
    <w:rsid w:val="00E55996"/>
    <w:rsid w:val="00E55E59"/>
    <w:rsid w:val="00E64254"/>
    <w:rsid w:val="00E67928"/>
    <w:rsid w:val="00E70FB5"/>
    <w:rsid w:val="00E915AF"/>
    <w:rsid w:val="00E96415"/>
    <w:rsid w:val="00EA15B3"/>
    <w:rsid w:val="00EB038D"/>
    <w:rsid w:val="00EB2358"/>
    <w:rsid w:val="00EB3EB8"/>
    <w:rsid w:val="00EB7F3D"/>
    <w:rsid w:val="00EC02FE"/>
    <w:rsid w:val="00EC4A96"/>
    <w:rsid w:val="00ED77CB"/>
    <w:rsid w:val="00F30D0B"/>
    <w:rsid w:val="00F41F9B"/>
    <w:rsid w:val="00F424BF"/>
    <w:rsid w:val="00F44FC3"/>
    <w:rsid w:val="00F46107"/>
    <w:rsid w:val="00F468C5"/>
    <w:rsid w:val="00F52F39"/>
    <w:rsid w:val="00F6184F"/>
    <w:rsid w:val="00F71BCA"/>
    <w:rsid w:val="00F7436B"/>
    <w:rsid w:val="00F8310E"/>
    <w:rsid w:val="00F914DD"/>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NormalWeb">
    <w:name w:val="Normal (Web)"/>
    <w:basedOn w:val="Normal"/>
    <w:rsid w:val="00894A1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894A14"/>
    <w:pPr>
      <w:tabs>
        <w:tab w:val="clear" w:pos="794"/>
        <w:tab w:val="clear" w:pos="1191"/>
        <w:tab w:val="clear" w:pos="1588"/>
        <w:tab w:val="clear" w:pos="1985"/>
      </w:tabs>
      <w:overflowPunct/>
      <w:autoSpaceDE/>
      <w:autoSpaceDN/>
      <w:adjustRightInd/>
      <w:spacing w:before="0" w:line="240" w:lineRule="auto"/>
      <w:ind w:left="720"/>
      <w:jc w:val="left"/>
      <w:textAlignment w:val="auto"/>
    </w:pPr>
    <w:rPr>
      <w:rFonts w:eastAsia="Calibri" w:cs="Times New Roman"/>
      <w:lang w:val="en-GB" w:eastAsia="en-GB"/>
    </w:rPr>
  </w:style>
  <w:style w:type="paragraph" w:styleId="Title">
    <w:name w:val="Title"/>
    <w:basedOn w:val="Normal"/>
    <w:next w:val="Normal"/>
    <w:link w:val="TitleChar"/>
    <w:qFormat/>
    <w:rsid w:val="00EB7F3D"/>
    <w:pPr>
      <w:pBdr>
        <w:bottom w:val="single" w:sz="8" w:space="4" w:color="4F81BD" w:themeColor="accent1"/>
      </w:pBdr>
      <w:tabs>
        <w:tab w:val="clear" w:pos="794"/>
        <w:tab w:val="clear" w:pos="1191"/>
        <w:tab w:val="clear" w:pos="1588"/>
        <w:tab w:val="clear" w:pos="1985"/>
      </w:tabs>
      <w:overflowPunct/>
      <w:autoSpaceDE/>
      <w:autoSpaceDN/>
      <w:adjustRightInd/>
      <w:spacing w:before="0" w:after="300" w:line="240" w:lineRule="auto"/>
      <w:contextualSpacing/>
      <w:jc w:val="left"/>
      <w:textAlignment w:val="auto"/>
    </w:pPr>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TitleChar">
    <w:name w:val="Title Char"/>
    <w:basedOn w:val="DefaultParagraphFont"/>
    <w:link w:val="Title"/>
    <w:rsid w:val="00EB7F3D"/>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Heading2Char">
    <w:name w:val="Heading 2 Char"/>
    <w:basedOn w:val="DefaultParagraphFont"/>
    <w:link w:val="Heading2"/>
    <w:uiPriority w:val="9"/>
    <w:rsid w:val="00EB7F3D"/>
    <w:rPr>
      <w:b/>
      <w:sz w:val="24"/>
      <w:szCs w:val="22"/>
      <w:lang w:val="en-US" w:eastAsia="en-US"/>
    </w:rPr>
  </w:style>
  <w:style w:type="character" w:styleId="FollowedHyperlink">
    <w:name w:val="FollowedHyperlink"/>
    <w:basedOn w:val="DefaultParagraphFont"/>
    <w:rsid w:val="00647DEE"/>
    <w:rPr>
      <w:color w:val="800080" w:themeColor="followedHyperlink"/>
      <w:u w:val="single"/>
    </w:rPr>
  </w:style>
  <w:style w:type="character" w:customStyle="1" w:styleId="observation">
    <w:name w:val="observation"/>
    <w:basedOn w:val="DefaultParagraphFont"/>
    <w:rsid w:val="00010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NormalWeb">
    <w:name w:val="Normal (Web)"/>
    <w:basedOn w:val="Normal"/>
    <w:rsid w:val="00894A1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894A14"/>
    <w:pPr>
      <w:tabs>
        <w:tab w:val="clear" w:pos="794"/>
        <w:tab w:val="clear" w:pos="1191"/>
        <w:tab w:val="clear" w:pos="1588"/>
        <w:tab w:val="clear" w:pos="1985"/>
      </w:tabs>
      <w:overflowPunct/>
      <w:autoSpaceDE/>
      <w:autoSpaceDN/>
      <w:adjustRightInd/>
      <w:spacing w:before="0" w:line="240" w:lineRule="auto"/>
      <w:ind w:left="720"/>
      <w:jc w:val="left"/>
      <w:textAlignment w:val="auto"/>
    </w:pPr>
    <w:rPr>
      <w:rFonts w:eastAsia="Calibri" w:cs="Times New Roman"/>
      <w:lang w:val="en-GB" w:eastAsia="en-GB"/>
    </w:rPr>
  </w:style>
  <w:style w:type="paragraph" w:styleId="Title">
    <w:name w:val="Title"/>
    <w:basedOn w:val="Normal"/>
    <w:next w:val="Normal"/>
    <w:link w:val="TitleChar"/>
    <w:qFormat/>
    <w:rsid w:val="00EB7F3D"/>
    <w:pPr>
      <w:pBdr>
        <w:bottom w:val="single" w:sz="8" w:space="4" w:color="4F81BD" w:themeColor="accent1"/>
      </w:pBdr>
      <w:tabs>
        <w:tab w:val="clear" w:pos="794"/>
        <w:tab w:val="clear" w:pos="1191"/>
        <w:tab w:val="clear" w:pos="1588"/>
        <w:tab w:val="clear" w:pos="1985"/>
      </w:tabs>
      <w:overflowPunct/>
      <w:autoSpaceDE/>
      <w:autoSpaceDN/>
      <w:adjustRightInd/>
      <w:spacing w:before="0" w:after="300" w:line="240" w:lineRule="auto"/>
      <w:contextualSpacing/>
      <w:jc w:val="left"/>
      <w:textAlignment w:val="auto"/>
    </w:pPr>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TitleChar">
    <w:name w:val="Title Char"/>
    <w:basedOn w:val="DefaultParagraphFont"/>
    <w:link w:val="Title"/>
    <w:rsid w:val="00EB7F3D"/>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Heading2Char">
    <w:name w:val="Heading 2 Char"/>
    <w:basedOn w:val="DefaultParagraphFont"/>
    <w:link w:val="Heading2"/>
    <w:uiPriority w:val="9"/>
    <w:rsid w:val="00EB7F3D"/>
    <w:rPr>
      <w:b/>
      <w:sz w:val="24"/>
      <w:szCs w:val="22"/>
      <w:lang w:val="en-US" w:eastAsia="en-US"/>
    </w:rPr>
  </w:style>
  <w:style w:type="character" w:styleId="FollowedHyperlink">
    <w:name w:val="FollowedHyperlink"/>
    <w:basedOn w:val="DefaultParagraphFont"/>
    <w:rsid w:val="00647DEE"/>
    <w:rPr>
      <w:color w:val="800080" w:themeColor="followedHyperlink"/>
      <w:u w:val="single"/>
    </w:rPr>
  </w:style>
  <w:style w:type="character" w:customStyle="1" w:styleId="observation">
    <w:name w:val="observation"/>
    <w:basedOn w:val="DefaultParagraphFont"/>
    <w:rsid w:val="0001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0yvon.henri@itu.int" TargetMode="External"/><Relationship Id="rId4" Type="http://schemas.microsoft.com/office/2007/relationships/stylesWithEffects" Target="stylesWithEffects.xml"/><Relationship Id="rId9" Type="http://schemas.openxmlformats.org/officeDocument/2006/relationships/hyperlink" Target="http://www.itu.int/GO/ITU-R/cyprus-2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3B62-7B32-4157-B269-48444B0D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7</TotalTime>
  <Pages>2</Pages>
  <Words>379</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2745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Marchetti, Caroline</cp:lastModifiedBy>
  <cp:revision>3</cp:revision>
  <cp:lastPrinted>2014-01-23T07:27:00Z</cp:lastPrinted>
  <dcterms:created xsi:type="dcterms:W3CDTF">2014-01-22T07:10:00Z</dcterms:created>
  <dcterms:modified xsi:type="dcterms:W3CDTF">2014-01-23T07:29:00Z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