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E95D1E" w:rsidTr="00EA15B3">
        <w:tc>
          <w:tcPr>
            <w:tcW w:w="9889" w:type="dxa"/>
            <w:gridSpan w:val="3"/>
            <w:shd w:val="clear" w:color="auto" w:fill="auto"/>
          </w:tcPr>
          <w:p w:rsidR="00EA15B3" w:rsidRPr="00E95D1E" w:rsidRDefault="006E0E95" w:rsidP="006E0E9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无线电通信局（</w:t>
            </w:r>
            <w:r w:rsidR="00AF70DA"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BR</w:t>
            </w:r>
            <w:r w:rsidRPr="00E95D1E"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  <w:t>）</w:t>
            </w:r>
          </w:p>
          <w:p w:rsidR="008E38B4" w:rsidRPr="00E95D1E" w:rsidRDefault="008E38B4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B86DF1" w:rsidRPr="00E95D1E" w:rsidRDefault="00B86DF1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  <w:p w:rsidR="008E38B4" w:rsidRPr="00E95D1E" w:rsidRDefault="008E38B4" w:rsidP="00117282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color w:val="808080"/>
                <w:sz w:val="28"/>
                <w:szCs w:val="28"/>
                <w:lang w:val="en-GB" w:eastAsia="zh-CN"/>
              </w:rPr>
            </w:pPr>
          </w:p>
        </w:tc>
      </w:tr>
      <w:tr w:rsidR="00651777" w:rsidRPr="00E95D1E" w:rsidTr="00034340">
        <w:tc>
          <w:tcPr>
            <w:tcW w:w="7054" w:type="dxa"/>
            <w:gridSpan w:val="2"/>
            <w:shd w:val="clear" w:color="auto" w:fill="auto"/>
          </w:tcPr>
          <w:p w:rsidR="00C76D7F" w:rsidRPr="00E95D1E" w:rsidRDefault="006E0E95" w:rsidP="006E0E9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fr-CH" w:eastAsia="zh-CN"/>
              </w:rPr>
              <w:t>通函</w:t>
            </w:r>
          </w:p>
          <w:p w:rsidR="00651777" w:rsidRPr="00E95D1E" w:rsidRDefault="00E17344" w:rsidP="009660B8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C</w:t>
            </w:r>
            <w:r w:rsidR="00B20063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R</w:t>
            </w:r>
            <w:r w:rsidR="003836D4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/</w:t>
            </w:r>
            <w:r w:rsidR="00D329AD"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fr-CH"/>
              </w:rPr>
              <w:t>357</w:t>
            </w:r>
          </w:p>
        </w:tc>
        <w:tc>
          <w:tcPr>
            <w:tcW w:w="2835" w:type="dxa"/>
            <w:shd w:val="clear" w:color="auto" w:fill="auto"/>
          </w:tcPr>
          <w:p w:rsidR="00651777" w:rsidRPr="00E95D1E" w:rsidRDefault="00B41641" w:rsidP="0022221C">
            <w:pPr>
              <w:spacing w:before="0"/>
              <w:jc w:val="righ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  <w:t>2014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年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1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月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24</w:t>
            </w:r>
            <w:r w:rsidR="00BB3256" w:rsidRPr="00E95D1E"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  <w:t>日</w:t>
            </w: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/>
              </w:rPr>
            </w:pPr>
          </w:p>
        </w:tc>
      </w:tr>
      <w:tr w:rsidR="0037309C" w:rsidRPr="00E95D1E" w:rsidTr="00D374CD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D374CD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  <w:p w:rsidR="00B86DF1" w:rsidRPr="00E95D1E" w:rsidRDefault="00B86DF1" w:rsidP="00D374CD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894A14" w:rsidRPr="00E95D1E" w:rsidRDefault="006E0E95" w:rsidP="00894A14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致国际电联成员国主管部门</w:t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br/>
            </w:r>
            <w:r w:rsidRPr="00E95D1E"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  <w:t>无线电通信部门成员</w:t>
            </w:r>
          </w:p>
          <w:p w:rsidR="00D21694" w:rsidRPr="00E95D1E" w:rsidRDefault="00D21694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  <w:p w:rsidR="00D21694" w:rsidRPr="00E95D1E" w:rsidRDefault="00D21694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  <w:p w:rsidR="00B86DF1" w:rsidRPr="00E95D1E" w:rsidRDefault="00B86DF1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  <w:p w:rsidR="00B86DF1" w:rsidRPr="00E95D1E" w:rsidRDefault="00B86DF1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37309C" w:rsidRPr="00E95D1E" w:rsidTr="004D02EC">
        <w:tc>
          <w:tcPr>
            <w:tcW w:w="9889" w:type="dxa"/>
            <w:gridSpan w:val="3"/>
            <w:shd w:val="clear" w:color="auto" w:fill="auto"/>
          </w:tcPr>
          <w:p w:rsidR="0037309C" w:rsidRPr="00E95D1E" w:rsidRDefault="0037309C" w:rsidP="006047E5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</w:pPr>
          </w:p>
        </w:tc>
      </w:tr>
      <w:tr w:rsidR="00B4054B" w:rsidRPr="00E95D1E" w:rsidTr="0037309C">
        <w:tc>
          <w:tcPr>
            <w:tcW w:w="1526" w:type="dxa"/>
            <w:shd w:val="clear" w:color="auto" w:fill="auto"/>
          </w:tcPr>
          <w:p w:rsidR="00B4054B" w:rsidRPr="00E95D1E" w:rsidRDefault="006E0E95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sz w:val="24"/>
                <w:szCs w:val="24"/>
                <w:lang w:eastAsia="zh-CN"/>
              </w:rPr>
              <w:t>事由：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30507D" w:rsidRPr="00E95D1E" w:rsidRDefault="006E0E95" w:rsidP="009C25DC">
            <w:pPr>
              <w:spacing w:before="0"/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国际电联关于频谱</w:t>
            </w: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/</w:t>
            </w: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轨道资源</w:t>
            </w:r>
            <w:r w:rsidR="00836ADA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的</w:t>
            </w: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有效利用的讲习班</w:t>
            </w:r>
            <w:r w:rsidR="0030507D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 xml:space="preserve"> </w:t>
            </w:r>
          </w:p>
          <w:p w:rsidR="00B4054B" w:rsidRPr="00E95D1E" w:rsidRDefault="0030507D" w:rsidP="006E0E95">
            <w:pPr>
              <w:spacing w:before="0"/>
              <w:rPr>
                <w:rFonts w:asciiTheme="minorHAnsi" w:eastAsia="SimSun" w:hAnsiTheme="minorHAnsi" w:cstheme="minorHAnsi"/>
                <w:b/>
                <w:sz w:val="24"/>
                <w:szCs w:val="24"/>
                <w:lang w:val="en-GB" w:eastAsia="zh-CN"/>
              </w:rPr>
            </w:pPr>
            <w:r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2014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年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4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月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14-16</w:t>
            </w:r>
            <w:r w:rsidR="006E0E95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日，塞浦路斯，</w:t>
            </w:r>
            <w:r w:rsidR="00BD73AE" w:rsidRPr="00E95D1E">
              <w:rPr>
                <w:rFonts w:asciiTheme="minorHAnsi" w:eastAsia="SimSun" w:hAnsiTheme="minorHAnsi" w:cstheme="minorHAnsi"/>
                <w:b/>
                <w:sz w:val="24"/>
                <w:szCs w:val="24"/>
                <w:lang w:eastAsia="zh-CN"/>
              </w:rPr>
              <w:t>利马索尔</w:t>
            </w: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6A0053">
            <w:pPr>
              <w:spacing w:before="0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B4054B" w:rsidRPr="00E95D1E" w:rsidTr="006A0053">
        <w:tc>
          <w:tcPr>
            <w:tcW w:w="1526" w:type="dxa"/>
            <w:shd w:val="clear" w:color="auto" w:fill="auto"/>
          </w:tcPr>
          <w:p w:rsidR="00B4054B" w:rsidRPr="00E95D1E" w:rsidRDefault="00B4054B" w:rsidP="006A0053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B4054B" w:rsidRPr="00E95D1E" w:rsidRDefault="00B4054B" w:rsidP="006A0053">
            <w:pPr>
              <w:spacing w:before="0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val="en-GB" w:eastAsia="zh-CN"/>
              </w:rPr>
            </w:pPr>
          </w:p>
        </w:tc>
      </w:tr>
      <w:tr w:rsidR="00C51E92" w:rsidRPr="00E95D1E" w:rsidTr="00F72DBF">
        <w:tc>
          <w:tcPr>
            <w:tcW w:w="9889" w:type="dxa"/>
            <w:gridSpan w:val="3"/>
            <w:shd w:val="clear" w:color="auto" w:fill="auto"/>
          </w:tcPr>
          <w:p w:rsidR="00C51E92" w:rsidRPr="00E95D1E" w:rsidRDefault="00C51E92" w:rsidP="00F72DBF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51E92" w:rsidRPr="00E95D1E" w:rsidTr="00F72DBF">
        <w:tc>
          <w:tcPr>
            <w:tcW w:w="9889" w:type="dxa"/>
            <w:gridSpan w:val="3"/>
            <w:shd w:val="clear" w:color="auto" w:fill="auto"/>
          </w:tcPr>
          <w:p w:rsidR="00C51E92" w:rsidRPr="00E95D1E" w:rsidRDefault="00C51E92" w:rsidP="00F72DBF">
            <w:pPr>
              <w:spacing w:before="0"/>
              <w:jc w:val="left"/>
              <w:rPr>
                <w:rFonts w:asciiTheme="minorHAnsi" w:eastAsia="SimSun" w:hAnsiTheme="minorHAnsi" w:cstheme="minorHAns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30507D" w:rsidRPr="00E95D1E" w:rsidRDefault="009C25DC" w:rsidP="00E95D1E">
      <w:pPr>
        <w:spacing w:before="7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为跟进国际电联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过去三年</w:t>
      </w:r>
      <w:r w:rsidR="007D4FF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在有效利用</w:t>
      </w:r>
      <w:bookmarkStart w:id="0" w:name="_GoBack"/>
      <w:bookmarkEnd w:id="0"/>
      <w:r w:rsidR="007D4FF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频谱</w:t>
      </w:r>
      <w:r w:rsidR="007D4FF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/</w:t>
      </w:r>
      <w:r w:rsidR="007D4FF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轨道资源方面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开创的</w:t>
      </w:r>
      <w:r w:rsidR="007D4FF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势头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，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国际电联无线电通信局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在此很高兴地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宣布，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应塞浦路斯共和国交通和工程部电子通信司的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诚挚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邀请，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2014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年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4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月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14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日至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16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日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在塞浦路斯</w:t>
      </w:r>
      <w:r w:rsidR="00206DEC" w:rsidRPr="00E95D1E">
        <w:rPr>
          <w:rFonts w:asciiTheme="minorHAnsi" w:eastAsia="SimSun" w:hAnsiTheme="minorHAnsi" w:cstheme="minorHAnsi"/>
          <w:bCs/>
          <w:sz w:val="24"/>
          <w:szCs w:val="24"/>
          <w:lang w:eastAsia="zh-CN"/>
        </w:rPr>
        <w:t>利马索尔将举办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为期三天的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、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关于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“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频谱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/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轨道资源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的有效利用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”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</w:t>
      </w:r>
      <w:r w:rsidR="00206DEC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讲习班。</w:t>
      </w:r>
    </w:p>
    <w:p w:rsidR="0030507D" w:rsidRPr="00E95D1E" w:rsidRDefault="00393D5D" w:rsidP="00E95D1E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塞浦路斯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讲习班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将提供一个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罕有的机会，令您得以与全球主管部门、卫星操作者和行业的顶尖专家</w:t>
      </w:r>
      <w:r w:rsidR="00981E6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进行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会面并交流意见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，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同时了解其在</w:t>
      </w:r>
      <w:r w:rsidR="00174B88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卫星网络发展规划方面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的最新信息。此外，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加强</w:t>
      </w:r>
      <w:r w:rsidR="00174B88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对频谱</w:t>
      </w:r>
      <w:r w:rsidR="00174B88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/</w:t>
      </w:r>
      <w:r w:rsidR="00174B88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轨道资源的接入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及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改进其利用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效率和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效果，讲习班亦会就世界无线电通信大会（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WRC-15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）的可能提案展开非正式讨论（现有卫星频率划分的保护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/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扩展、与国际监管框架的应用有关的权利和义务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...</w:t>
      </w:r>
      <w:r w:rsidR="00836A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30507D" w:rsidRPr="00E95D1E" w:rsidRDefault="00981E6D" w:rsidP="00055D16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在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最后一天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将组织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一个更具体的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讲习班，以令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与会者熟悉</w:t>
      </w:r>
      <w:r w:rsidR="005418F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以下</w:t>
      </w:r>
      <w:r w:rsidR="00422908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国际电联</w:t>
      </w:r>
      <w:r w:rsidR="005418F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软件的使用：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国际电联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卫星网络申报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的提交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、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协调要求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的评估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以及</w:t>
      </w:r>
      <w:r w:rsidR="00962F47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针对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国际电联出版物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评论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的提交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100959" w:rsidRPr="00E95D1E" w:rsidRDefault="00393D5D" w:rsidP="00E95D1E">
      <w:pPr>
        <w:spacing w:before="120" w:after="120"/>
        <w:ind w:firstLineChars="200" w:firstLine="480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塞浦路斯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讲习班</w:t>
      </w:r>
      <w:r w:rsidR="006E0E95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将是一次开放活动，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我们</w:t>
      </w:r>
      <w:r w:rsidR="006E0E95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力促国家主管部门、卫星通信行业、用户团体、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其他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信息通信技术（</w:t>
      </w:r>
      <w:r w:rsidR="006E0E95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ICT</w:t>
      </w:r>
      <w:r w:rsidR="00104F53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</w:t>
      </w:r>
      <w:r w:rsidR="006E0E95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利益攸关方以及关注这一议题的所有各方参与。</w:t>
      </w:r>
    </w:p>
    <w:p w:rsidR="00100959" w:rsidRPr="00E95D1E" w:rsidRDefault="0039606F" w:rsidP="00E95D1E">
      <w:pPr>
        <w:spacing w:before="120" w:after="120"/>
        <w:ind w:firstLineChars="200" w:firstLine="480"/>
        <w:rPr>
          <w:rFonts w:asciiTheme="minorHAnsi" w:eastAsia="SimSun" w:hAnsiTheme="minorHAnsi" w:cstheme="minorHAnsi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</w:t>
      </w:r>
      <w:r w:rsidR="0025363B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与会者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建立的讲习班</w:t>
      </w:r>
      <w:proofErr w:type="spellStart"/>
      <w:r w:rsidR="008950DA" w:rsidRPr="00E95D1E">
        <w:rPr>
          <w:rFonts w:asciiTheme="minorHAnsi" w:eastAsia="SimSun" w:hAnsiTheme="minorHAnsi" w:cstheme="minorHAnsi"/>
          <w:sz w:val="24"/>
          <w:szCs w:val="24"/>
        </w:rPr>
        <w:t>网站</w:t>
      </w:r>
      <w:proofErr w:type="spellEnd"/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为：</w:t>
      </w:r>
      <w:hyperlink r:id="rId9" w:history="1">
        <w:r w:rsidR="008950DA" w:rsidRPr="00E95D1E">
          <w:rPr>
            <w:rStyle w:val="Hyperlink"/>
            <w:rFonts w:asciiTheme="minorHAnsi" w:eastAsia="SimSun" w:hAnsiTheme="minorHAnsi" w:cstheme="minorHAnsi"/>
            <w:sz w:val="24"/>
            <w:szCs w:val="24"/>
          </w:rPr>
          <w:t>http://www.itu.int/GO/ITU-R/cyprus-2014</w:t>
        </w:r>
      </w:hyperlink>
      <w:r w:rsidR="00877F4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（其中包含了讲习班的所有相关文件）。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网站</w:t>
      </w:r>
      <w:r w:rsidR="00877F4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亦会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很快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提供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详细日程</w:t>
      </w:r>
      <w:r w:rsidR="00877F4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及</w:t>
      </w:r>
      <w:r w:rsidR="001B142E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进行</w:t>
      </w:r>
      <w:r w:rsidR="00393D5D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相应更新。</w:t>
      </w:r>
    </w:p>
    <w:p w:rsidR="00E95D1E" w:rsidRDefault="00E95D1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 w:line="240" w:lineRule="auto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>
        <w:rPr>
          <w:rFonts w:asciiTheme="minorHAnsi" w:eastAsia="SimSun" w:hAnsiTheme="minorHAnsi" w:cstheme="minorHAnsi"/>
          <w:sz w:val="24"/>
          <w:szCs w:val="24"/>
          <w:lang w:eastAsia="zh-CN"/>
        </w:rPr>
        <w:br w:type="page"/>
      </w:r>
    </w:p>
    <w:p w:rsidR="0030507D" w:rsidRPr="00E95D1E" w:rsidRDefault="00393D5D" w:rsidP="00E95D1E">
      <w:pPr>
        <w:spacing w:before="120" w:after="120"/>
        <w:ind w:firstLineChars="200" w:firstLine="480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lastRenderedPageBreak/>
        <w:t>由于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2014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年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4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月中旬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为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复活节假期，且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塞浦路斯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又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是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旅游胜地，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因此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我们建议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您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尽快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安排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行程及酒店预订</w:t>
      </w:r>
      <w:r w:rsidR="0039606F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事宜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。</w:t>
      </w:r>
    </w:p>
    <w:p w:rsidR="00894A14" w:rsidRPr="00E95D1E" w:rsidRDefault="006E0E95" w:rsidP="00E95D1E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120" w:after="120" w:line="240" w:lineRule="auto"/>
        <w:ind w:firstLineChars="200" w:firstLine="480"/>
        <w:jc w:val="left"/>
        <w:textAlignment w:val="auto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欲获取更多信息，请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通过电子邮件（</w:t>
      </w:r>
      <w:hyperlink r:id="rId10" w:history="1">
        <w:r w:rsidR="00E95D1E" w:rsidRPr="0041015D">
          <w:rPr>
            <w:rStyle w:val="Hyperlink"/>
            <w:rFonts w:asciiTheme="minorHAnsi" w:eastAsia="SimSun" w:hAnsiTheme="minorHAnsi" w:cstheme="minorHAnsi"/>
            <w:sz w:val="24"/>
            <w:szCs w:val="24"/>
            <w:lang w:eastAsia="zh-CN"/>
          </w:rPr>
          <w:t>yvon.henri@itu.int</w:t>
        </w:r>
      </w:hyperlink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）或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电话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（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+41 22 730 5536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）联系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Yvon Henri</w:t>
      </w:r>
      <w:r w:rsidR="008950DA"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先生。</w:t>
      </w:r>
    </w:p>
    <w:p w:rsidR="002A5DD7" w:rsidRPr="00E95D1E" w:rsidRDefault="002A5DD7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21694" w:rsidRPr="00E95D1E" w:rsidRDefault="00D21694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2A5DD7" w:rsidRDefault="002A5DD7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E95D1E" w:rsidRDefault="00E95D1E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E95D1E" w:rsidRPr="00E95D1E" w:rsidRDefault="00E95D1E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D35AB9" w:rsidRPr="00E95D1E" w:rsidRDefault="00D35AB9" w:rsidP="00031E64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E95D1E" w:rsidRDefault="006E0E95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主任</w:t>
      </w:r>
      <w:r w:rsidRPr="00AE5631">
        <w:rPr>
          <w:rFonts w:asciiTheme="minorHAnsi" w:eastAsia="SimSun" w:hAnsiTheme="minorHAnsi" w:cstheme="minorHAnsi"/>
          <w:sz w:val="24"/>
          <w:szCs w:val="24"/>
          <w:lang w:eastAsia="zh-CN"/>
        </w:rPr>
        <w:br/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弗朗索瓦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•</w:t>
      </w:r>
      <w:r w:rsidRPr="00E95D1E">
        <w:rPr>
          <w:rFonts w:asciiTheme="minorHAnsi" w:eastAsia="SimSun" w:hAnsiTheme="minorHAnsi" w:cstheme="minorHAnsi"/>
          <w:sz w:val="24"/>
          <w:szCs w:val="24"/>
          <w:lang w:eastAsia="zh-CN"/>
        </w:rPr>
        <w:t>朗西</w:t>
      </w:r>
    </w:p>
    <w:p w:rsidR="00894A14" w:rsidRPr="00E95D1E" w:rsidRDefault="00894A14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E95D1E" w:rsidRDefault="00894A14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A56D72" w:rsidRPr="00E95D1E" w:rsidRDefault="00A56D72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22221C" w:rsidRPr="00E95D1E" w:rsidRDefault="0022221C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F41F9B" w:rsidRPr="00E95D1E" w:rsidRDefault="00F41F9B" w:rsidP="00383523">
      <w:pPr>
        <w:spacing w:before="0" w:line="240" w:lineRule="auto"/>
        <w:jc w:val="left"/>
        <w:rPr>
          <w:rFonts w:asciiTheme="minorHAnsi" w:eastAsia="SimSun" w:hAnsiTheme="minorHAnsi" w:cstheme="minorHAnsi"/>
          <w:sz w:val="24"/>
          <w:szCs w:val="24"/>
          <w:lang w:eastAsia="zh-CN"/>
        </w:rPr>
      </w:pPr>
    </w:p>
    <w:p w:rsidR="00894A14" w:rsidRPr="00220BEA" w:rsidRDefault="006E0E95" w:rsidP="006E0E95">
      <w:pPr>
        <w:spacing w:before="0" w:after="120" w:line="240" w:lineRule="auto"/>
        <w:jc w:val="left"/>
        <w:rPr>
          <w:rFonts w:asciiTheme="minorHAnsi" w:eastAsia="SimSun" w:hAnsiTheme="minorHAnsi" w:cstheme="minorHAnsi"/>
          <w:sz w:val="18"/>
          <w:szCs w:val="18"/>
          <w:lang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u w:val="single"/>
          <w:lang w:eastAsia="zh-CN"/>
        </w:rPr>
        <w:t>分发：</w:t>
      </w:r>
    </w:p>
    <w:p w:rsidR="00894A14" w:rsidRPr="00220BEA" w:rsidRDefault="006E0E95" w:rsidP="00A56D72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国际电联成员国主管部门</w:t>
      </w:r>
    </w:p>
    <w:p w:rsidR="00894A14" w:rsidRPr="00220BEA" w:rsidRDefault="006E0E95" w:rsidP="00A56D72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 w:eastAsia="zh-CN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无线电通信部门成员</w:t>
      </w:r>
    </w:p>
    <w:p w:rsidR="00647DEE" w:rsidRPr="00220BEA" w:rsidRDefault="006E0E95" w:rsidP="006E0E95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无线电规则委员会委员</w:t>
      </w:r>
    </w:p>
    <w:p w:rsidR="0018228B" w:rsidRPr="00220BEA" w:rsidRDefault="0018228B" w:rsidP="006E0E95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  <w:lang w:val="en-US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/>
        </w:rPr>
        <w:t>ITU-R</w:t>
      </w:r>
      <w:r w:rsidR="006E0E95"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学术成员</w:t>
      </w:r>
    </w:p>
    <w:p w:rsidR="00EB7F3D" w:rsidRPr="00220BEA" w:rsidRDefault="006E0E95" w:rsidP="0022221C">
      <w:pPr>
        <w:pStyle w:val="ListParagraph"/>
        <w:numPr>
          <w:ilvl w:val="0"/>
          <w:numId w:val="6"/>
        </w:numPr>
        <w:ind w:left="0" w:firstLine="0"/>
        <w:rPr>
          <w:rFonts w:asciiTheme="minorHAnsi" w:eastAsia="SimSun" w:hAnsiTheme="minorHAnsi" w:cstheme="minorHAnsi"/>
          <w:sz w:val="18"/>
          <w:szCs w:val="18"/>
        </w:rPr>
      </w:pPr>
      <w:r w:rsidRPr="00220BEA">
        <w:rPr>
          <w:rFonts w:asciiTheme="minorHAnsi" w:eastAsia="SimSun" w:hAnsiTheme="minorHAnsi" w:cstheme="minorHAnsi"/>
          <w:sz w:val="18"/>
          <w:szCs w:val="18"/>
          <w:lang w:val="en-US" w:eastAsia="zh-CN"/>
        </w:rPr>
        <w:t>国际电联区域代表处</w:t>
      </w:r>
    </w:p>
    <w:sectPr w:rsidR="00EB7F3D" w:rsidRPr="00220BEA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B76" w:rsidRDefault="00C72B76">
      <w:r>
        <w:separator/>
      </w:r>
    </w:p>
  </w:endnote>
  <w:endnote w:type="continuationSeparator" w:id="0">
    <w:p w:rsidR="00C72B76" w:rsidRDefault="00C7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5E5EB3" w:rsidRDefault="00E915AF" w:rsidP="00F914DD">
    <w:pPr>
      <w:pStyle w:val="FirstFooter"/>
      <w:spacing w:line="240" w:lineRule="auto"/>
      <w:ind w:left="-397" w:right="-397"/>
      <w:jc w:val="center"/>
      <w:rPr>
        <w:sz w:val="18"/>
        <w:szCs w:val="18"/>
      </w:rPr>
    </w:pPr>
    <w:r w:rsidRPr="005E5EB3">
      <w:rPr>
        <w:sz w:val="18"/>
        <w:szCs w:val="18"/>
      </w:rPr>
      <w:t>International Telecommunication Union • Place des Nations • CH</w:t>
    </w:r>
    <w:r w:rsidRPr="005E5EB3">
      <w:rPr>
        <w:sz w:val="18"/>
        <w:szCs w:val="18"/>
      </w:rPr>
      <w:noBreakHyphen/>
      <w:t xml:space="preserve">1211 Geneva 20 • Switzerland </w:t>
    </w:r>
    <w:r w:rsidRPr="005E5EB3">
      <w:rPr>
        <w:sz w:val="18"/>
        <w:szCs w:val="18"/>
      </w:rPr>
      <w:br/>
      <w:t xml:space="preserve">Tel: +41 22 730 5111 • Fax: +41 22 733 7256 • E-mail: </w:t>
    </w:r>
    <w:hyperlink r:id="rId1" w:history="1">
      <w:r w:rsidRPr="005E5EB3">
        <w:rPr>
          <w:rStyle w:val="Hyperlink"/>
          <w:sz w:val="18"/>
          <w:szCs w:val="18"/>
        </w:rPr>
        <w:t>itumail@itu.int</w:t>
      </w:r>
    </w:hyperlink>
    <w:r w:rsidRPr="005E5EB3">
      <w:rPr>
        <w:sz w:val="18"/>
        <w:szCs w:val="18"/>
      </w:rPr>
      <w:t xml:space="preserve"> • </w:t>
    </w:r>
    <w:hyperlink r:id="rId2" w:history="1">
      <w:r w:rsidRPr="005E5EB3">
        <w:rPr>
          <w:rStyle w:val="Hyperlink"/>
          <w:sz w:val="18"/>
          <w:szCs w:val="18"/>
        </w:rPr>
        <w:t>www.itu.int</w:t>
      </w:r>
    </w:hyperlink>
    <w:r w:rsidRPr="005E5EB3">
      <w:rPr>
        <w:sz w:val="18"/>
        <w:szCs w:val="18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B76" w:rsidRDefault="00C72B76">
      <w:r>
        <w:t>____________________</w:t>
      </w:r>
    </w:p>
  </w:footnote>
  <w:footnote w:type="continuationSeparator" w:id="0">
    <w:p w:rsidR="00C72B76" w:rsidRDefault="00C72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220BEA" w:rsidRDefault="00E915AF">
    <w:pPr>
      <w:pStyle w:val="Header"/>
      <w:rPr>
        <w:sz w:val="18"/>
        <w:szCs w:val="18"/>
      </w:rPr>
    </w:pPr>
    <w:r>
      <w:tab/>
    </w:r>
    <w:r>
      <w:tab/>
    </w:r>
    <w:r w:rsidR="00220BEA">
      <w:rPr>
        <w:sz w:val="18"/>
        <w:szCs w:val="18"/>
      </w:rPr>
      <w:t>-</w:t>
    </w:r>
    <w:r w:rsidRPr="00220BEA">
      <w:rPr>
        <w:sz w:val="18"/>
        <w:szCs w:val="18"/>
      </w:rPr>
      <w:t xml:space="preserve"> </w:t>
    </w:r>
    <w:r w:rsidR="00C71B46" w:rsidRPr="00220BEA">
      <w:rPr>
        <w:rStyle w:val="PageNumber"/>
        <w:sz w:val="18"/>
        <w:szCs w:val="18"/>
      </w:rPr>
      <w:fldChar w:fldCharType="begin"/>
    </w:r>
    <w:r w:rsidRPr="00220BEA">
      <w:rPr>
        <w:rStyle w:val="PageNumber"/>
        <w:sz w:val="18"/>
        <w:szCs w:val="18"/>
      </w:rPr>
      <w:instrText xml:space="preserve"> PAGE </w:instrText>
    </w:r>
    <w:r w:rsidR="00C71B46" w:rsidRPr="00220BEA">
      <w:rPr>
        <w:rStyle w:val="PageNumber"/>
        <w:sz w:val="18"/>
        <w:szCs w:val="18"/>
      </w:rPr>
      <w:fldChar w:fldCharType="separate"/>
    </w:r>
    <w:r w:rsidR="00220BEA">
      <w:rPr>
        <w:rStyle w:val="PageNumber"/>
        <w:noProof/>
        <w:sz w:val="18"/>
        <w:szCs w:val="18"/>
      </w:rPr>
      <w:t>2</w:t>
    </w:r>
    <w:r w:rsidR="00C71B46" w:rsidRPr="00220BEA">
      <w:rPr>
        <w:rStyle w:val="PageNumber"/>
        <w:sz w:val="18"/>
        <w:szCs w:val="18"/>
      </w:rPr>
      <w:fldChar w:fldCharType="end"/>
    </w:r>
    <w:r w:rsidR="00220BEA">
      <w:rPr>
        <w:rStyle w:val="PageNumber"/>
        <w:sz w:val="18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C71B46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C71B46" w:rsidRPr="00AF3325">
      <w:rPr>
        <w:i/>
      </w:rPr>
      <w:fldChar w:fldCharType="separate"/>
    </w:r>
    <w:r w:rsidR="00E95D1E">
      <w:rPr>
        <w:i/>
        <w:noProof/>
      </w:rPr>
      <w:t>3</w:t>
    </w:r>
    <w:r w:rsidR="00C71B46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07601E87"/>
    <w:multiLevelType w:val="hybridMultilevel"/>
    <w:tmpl w:val="8C8A2B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Wingdings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DA48A2"/>
    <w:multiLevelType w:val="hybridMultilevel"/>
    <w:tmpl w:val="7AE64798"/>
    <w:lvl w:ilvl="0" w:tplc="2938A27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DF6436"/>
    <w:multiLevelType w:val="multilevel"/>
    <w:tmpl w:val="5E86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206353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57332"/>
    <w:multiLevelType w:val="multilevel"/>
    <w:tmpl w:val="5E86CE14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F20EE9"/>
    <w:multiLevelType w:val="hybridMultilevel"/>
    <w:tmpl w:val="5546E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55628"/>
    <w:multiLevelType w:val="hybridMultilevel"/>
    <w:tmpl w:val="EDA4577C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74"/>
        </w:tabs>
        <w:ind w:left="15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11">
    <w:nsid w:val="345B4060"/>
    <w:multiLevelType w:val="hybridMultilevel"/>
    <w:tmpl w:val="15666EB2"/>
    <w:lvl w:ilvl="0" w:tplc="0FD0E8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9A3D2C"/>
    <w:multiLevelType w:val="hybridMultilevel"/>
    <w:tmpl w:val="FC32992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14">
    <w:nsid w:val="47AF48E6"/>
    <w:multiLevelType w:val="multilevel"/>
    <w:tmpl w:val="D0340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E3B770E"/>
    <w:multiLevelType w:val="hybridMultilevel"/>
    <w:tmpl w:val="5A9801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5">
    <w:abstractNumId w:val="4"/>
  </w:num>
  <w:num w:numId="6">
    <w:abstractNumId w:val="11"/>
  </w:num>
  <w:num w:numId="7">
    <w:abstractNumId w:val="9"/>
  </w:num>
  <w:num w:numId="8">
    <w:abstractNumId w:val="7"/>
  </w:num>
  <w:num w:numId="9">
    <w:abstractNumId w:val="8"/>
  </w:num>
  <w:num w:numId="10">
    <w:abstractNumId w:val="14"/>
  </w:num>
  <w:num w:numId="11">
    <w:abstractNumId w:val="1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37559"/>
    <w:rsid w:val="00006A31"/>
    <w:rsid w:val="00006C82"/>
    <w:rsid w:val="0001009C"/>
    <w:rsid w:val="00010E30"/>
    <w:rsid w:val="00015C76"/>
    <w:rsid w:val="00026B26"/>
    <w:rsid w:val="00026CF8"/>
    <w:rsid w:val="00030BD7"/>
    <w:rsid w:val="00031E64"/>
    <w:rsid w:val="00034340"/>
    <w:rsid w:val="00045A8D"/>
    <w:rsid w:val="0005167A"/>
    <w:rsid w:val="00054E5D"/>
    <w:rsid w:val="00055D16"/>
    <w:rsid w:val="00070258"/>
    <w:rsid w:val="00071D06"/>
    <w:rsid w:val="0007323C"/>
    <w:rsid w:val="00086D03"/>
    <w:rsid w:val="000A096A"/>
    <w:rsid w:val="000A2566"/>
    <w:rsid w:val="000A375E"/>
    <w:rsid w:val="000A7051"/>
    <w:rsid w:val="000B0AF6"/>
    <w:rsid w:val="000B0E9B"/>
    <w:rsid w:val="000B2CAE"/>
    <w:rsid w:val="000C03C7"/>
    <w:rsid w:val="000C295E"/>
    <w:rsid w:val="000C2AD0"/>
    <w:rsid w:val="000E3DEE"/>
    <w:rsid w:val="00100959"/>
    <w:rsid w:val="00100B72"/>
    <w:rsid w:val="00101F7D"/>
    <w:rsid w:val="00103C76"/>
    <w:rsid w:val="00104F53"/>
    <w:rsid w:val="0011265F"/>
    <w:rsid w:val="00117282"/>
    <w:rsid w:val="00117389"/>
    <w:rsid w:val="00121C2D"/>
    <w:rsid w:val="00134404"/>
    <w:rsid w:val="00144DFB"/>
    <w:rsid w:val="00161FC4"/>
    <w:rsid w:val="00174B88"/>
    <w:rsid w:val="0018228B"/>
    <w:rsid w:val="00187CA3"/>
    <w:rsid w:val="00196710"/>
    <w:rsid w:val="00197324"/>
    <w:rsid w:val="001B142E"/>
    <w:rsid w:val="001B351B"/>
    <w:rsid w:val="001B59CC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6DEC"/>
    <w:rsid w:val="00212496"/>
    <w:rsid w:val="00220BEA"/>
    <w:rsid w:val="0022221C"/>
    <w:rsid w:val="002302B3"/>
    <w:rsid w:val="00230C66"/>
    <w:rsid w:val="00235A29"/>
    <w:rsid w:val="00241526"/>
    <w:rsid w:val="002443A2"/>
    <w:rsid w:val="0025363B"/>
    <w:rsid w:val="00266E74"/>
    <w:rsid w:val="002736E8"/>
    <w:rsid w:val="00283C3B"/>
    <w:rsid w:val="002861E6"/>
    <w:rsid w:val="00287D18"/>
    <w:rsid w:val="002A2618"/>
    <w:rsid w:val="002A5DD7"/>
    <w:rsid w:val="002B0CAC"/>
    <w:rsid w:val="002B20ED"/>
    <w:rsid w:val="002D5A15"/>
    <w:rsid w:val="002D5BDD"/>
    <w:rsid w:val="002E3D27"/>
    <w:rsid w:val="002F0890"/>
    <w:rsid w:val="002F2531"/>
    <w:rsid w:val="002F4967"/>
    <w:rsid w:val="00301AEE"/>
    <w:rsid w:val="00301CF7"/>
    <w:rsid w:val="0030507D"/>
    <w:rsid w:val="00316935"/>
    <w:rsid w:val="003266ED"/>
    <w:rsid w:val="003279FA"/>
    <w:rsid w:val="003370B8"/>
    <w:rsid w:val="00341C81"/>
    <w:rsid w:val="00345D38"/>
    <w:rsid w:val="00352097"/>
    <w:rsid w:val="003666FF"/>
    <w:rsid w:val="0037309C"/>
    <w:rsid w:val="00380A6E"/>
    <w:rsid w:val="00383523"/>
    <w:rsid w:val="003836D4"/>
    <w:rsid w:val="00393D5D"/>
    <w:rsid w:val="0039606F"/>
    <w:rsid w:val="003A1F49"/>
    <w:rsid w:val="003A5D52"/>
    <w:rsid w:val="003B2BDA"/>
    <w:rsid w:val="003B55EC"/>
    <w:rsid w:val="003C2EA7"/>
    <w:rsid w:val="003C4471"/>
    <w:rsid w:val="003C7D41"/>
    <w:rsid w:val="003D4A69"/>
    <w:rsid w:val="003E3A16"/>
    <w:rsid w:val="003E504F"/>
    <w:rsid w:val="003E78D6"/>
    <w:rsid w:val="00400573"/>
    <w:rsid w:val="004007A3"/>
    <w:rsid w:val="00406D71"/>
    <w:rsid w:val="00422908"/>
    <w:rsid w:val="0043106F"/>
    <w:rsid w:val="004326DB"/>
    <w:rsid w:val="0043682E"/>
    <w:rsid w:val="00447ECB"/>
    <w:rsid w:val="00461167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3A35"/>
    <w:rsid w:val="004B7C9A"/>
    <w:rsid w:val="004C6779"/>
    <w:rsid w:val="004D1E02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2DA"/>
    <w:rsid w:val="005224A1"/>
    <w:rsid w:val="00534372"/>
    <w:rsid w:val="005418FF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79E9"/>
    <w:rsid w:val="005B1BAF"/>
    <w:rsid w:val="005B214C"/>
    <w:rsid w:val="005D3669"/>
    <w:rsid w:val="005E5EB3"/>
    <w:rsid w:val="005F3CB6"/>
    <w:rsid w:val="005F657C"/>
    <w:rsid w:val="00602D53"/>
    <w:rsid w:val="006047E5"/>
    <w:rsid w:val="00607CF8"/>
    <w:rsid w:val="0064236B"/>
    <w:rsid w:val="0064371D"/>
    <w:rsid w:val="00647DEE"/>
    <w:rsid w:val="00650B2A"/>
    <w:rsid w:val="00651777"/>
    <w:rsid w:val="006550F8"/>
    <w:rsid w:val="006607E3"/>
    <w:rsid w:val="006666D4"/>
    <w:rsid w:val="00674B0B"/>
    <w:rsid w:val="006829F3"/>
    <w:rsid w:val="006A518B"/>
    <w:rsid w:val="006B0590"/>
    <w:rsid w:val="006B49DA"/>
    <w:rsid w:val="006C53F8"/>
    <w:rsid w:val="006C7CDE"/>
    <w:rsid w:val="006E0E95"/>
    <w:rsid w:val="00700C0C"/>
    <w:rsid w:val="00715F70"/>
    <w:rsid w:val="007234B1"/>
    <w:rsid w:val="00723D08"/>
    <w:rsid w:val="00725FDA"/>
    <w:rsid w:val="00727816"/>
    <w:rsid w:val="00730B9A"/>
    <w:rsid w:val="00750CFA"/>
    <w:rsid w:val="007553DA"/>
    <w:rsid w:val="0075755B"/>
    <w:rsid w:val="00782354"/>
    <w:rsid w:val="007921A7"/>
    <w:rsid w:val="007B3DB1"/>
    <w:rsid w:val="007D183E"/>
    <w:rsid w:val="007D43D0"/>
    <w:rsid w:val="007D4FFA"/>
    <w:rsid w:val="007E1833"/>
    <w:rsid w:val="007E3F13"/>
    <w:rsid w:val="007F74CD"/>
    <w:rsid w:val="007F751A"/>
    <w:rsid w:val="00800012"/>
    <w:rsid w:val="0080261F"/>
    <w:rsid w:val="00806160"/>
    <w:rsid w:val="008143A4"/>
    <w:rsid w:val="0081513E"/>
    <w:rsid w:val="0082165B"/>
    <w:rsid w:val="00836ADA"/>
    <w:rsid w:val="00854131"/>
    <w:rsid w:val="0085652D"/>
    <w:rsid w:val="008571E2"/>
    <w:rsid w:val="0087694B"/>
    <w:rsid w:val="00877F4A"/>
    <w:rsid w:val="00880F4D"/>
    <w:rsid w:val="00892017"/>
    <w:rsid w:val="00894A14"/>
    <w:rsid w:val="008950DA"/>
    <w:rsid w:val="008B35A3"/>
    <w:rsid w:val="008B37E1"/>
    <w:rsid w:val="008B45F8"/>
    <w:rsid w:val="008C2E74"/>
    <w:rsid w:val="008D5409"/>
    <w:rsid w:val="008E006D"/>
    <w:rsid w:val="008E38B4"/>
    <w:rsid w:val="008E5E4B"/>
    <w:rsid w:val="008F4F21"/>
    <w:rsid w:val="00904D4A"/>
    <w:rsid w:val="00911B3C"/>
    <w:rsid w:val="009151BA"/>
    <w:rsid w:val="00925023"/>
    <w:rsid w:val="009277BC"/>
    <w:rsid w:val="00927D57"/>
    <w:rsid w:val="00931A51"/>
    <w:rsid w:val="00940C05"/>
    <w:rsid w:val="00947185"/>
    <w:rsid w:val="00950081"/>
    <w:rsid w:val="009518B3"/>
    <w:rsid w:val="00955693"/>
    <w:rsid w:val="00962F47"/>
    <w:rsid w:val="00963D9D"/>
    <w:rsid w:val="009660B8"/>
    <w:rsid w:val="0098013E"/>
    <w:rsid w:val="00981B54"/>
    <w:rsid w:val="00981E6D"/>
    <w:rsid w:val="009842C3"/>
    <w:rsid w:val="009A009A"/>
    <w:rsid w:val="009A6BB6"/>
    <w:rsid w:val="009B3F43"/>
    <w:rsid w:val="009B5CFA"/>
    <w:rsid w:val="009C161F"/>
    <w:rsid w:val="009C25DC"/>
    <w:rsid w:val="009C56B4"/>
    <w:rsid w:val="009D51A2"/>
    <w:rsid w:val="009E04A8"/>
    <w:rsid w:val="009E4AEC"/>
    <w:rsid w:val="009E5BD8"/>
    <w:rsid w:val="009E681E"/>
    <w:rsid w:val="00A01737"/>
    <w:rsid w:val="00A10E3A"/>
    <w:rsid w:val="00A119E6"/>
    <w:rsid w:val="00A12409"/>
    <w:rsid w:val="00A20FBC"/>
    <w:rsid w:val="00A31370"/>
    <w:rsid w:val="00A34D6F"/>
    <w:rsid w:val="00A41F91"/>
    <w:rsid w:val="00A56D72"/>
    <w:rsid w:val="00A63355"/>
    <w:rsid w:val="00A7596D"/>
    <w:rsid w:val="00A963DF"/>
    <w:rsid w:val="00AC0C22"/>
    <w:rsid w:val="00AC3896"/>
    <w:rsid w:val="00AD2CF2"/>
    <w:rsid w:val="00AE2D88"/>
    <w:rsid w:val="00AE5631"/>
    <w:rsid w:val="00AE6F6F"/>
    <w:rsid w:val="00AF3325"/>
    <w:rsid w:val="00AF34D9"/>
    <w:rsid w:val="00AF70DA"/>
    <w:rsid w:val="00B019D3"/>
    <w:rsid w:val="00B20063"/>
    <w:rsid w:val="00B34CF9"/>
    <w:rsid w:val="00B37559"/>
    <w:rsid w:val="00B4054B"/>
    <w:rsid w:val="00B41641"/>
    <w:rsid w:val="00B579B0"/>
    <w:rsid w:val="00B57D11"/>
    <w:rsid w:val="00B649D7"/>
    <w:rsid w:val="00B81C2F"/>
    <w:rsid w:val="00B86DF1"/>
    <w:rsid w:val="00B90743"/>
    <w:rsid w:val="00B90C45"/>
    <w:rsid w:val="00B933BE"/>
    <w:rsid w:val="00BB3256"/>
    <w:rsid w:val="00BD6738"/>
    <w:rsid w:val="00BD73AE"/>
    <w:rsid w:val="00BD7E5E"/>
    <w:rsid w:val="00BE63DB"/>
    <w:rsid w:val="00BE6574"/>
    <w:rsid w:val="00C07319"/>
    <w:rsid w:val="00C16FD2"/>
    <w:rsid w:val="00C24AFF"/>
    <w:rsid w:val="00C4395E"/>
    <w:rsid w:val="00C43C8C"/>
    <w:rsid w:val="00C46FF3"/>
    <w:rsid w:val="00C47FFD"/>
    <w:rsid w:val="00C51E92"/>
    <w:rsid w:val="00C57E2C"/>
    <w:rsid w:val="00C608B7"/>
    <w:rsid w:val="00C66F24"/>
    <w:rsid w:val="00C71B46"/>
    <w:rsid w:val="00C72B76"/>
    <w:rsid w:val="00C76D7F"/>
    <w:rsid w:val="00C813AA"/>
    <w:rsid w:val="00C90EC7"/>
    <w:rsid w:val="00C9291E"/>
    <w:rsid w:val="00CA3F44"/>
    <w:rsid w:val="00CA4E58"/>
    <w:rsid w:val="00CB3771"/>
    <w:rsid w:val="00CB44BF"/>
    <w:rsid w:val="00CB5153"/>
    <w:rsid w:val="00CE076A"/>
    <w:rsid w:val="00CE463D"/>
    <w:rsid w:val="00CF2419"/>
    <w:rsid w:val="00D10BA0"/>
    <w:rsid w:val="00D16CE2"/>
    <w:rsid w:val="00D21694"/>
    <w:rsid w:val="00D24EB5"/>
    <w:rsid w:val="00D329AD"/>
    <w:rsid w:val="00D35AB9"/>
    <w:rsid w:val="00D41571"/>
    <w:rsid w:val="00D416A0"/>
    <w:rsid w:val="00D47672"/>
    <w:rsid w:val="00D506F0"/>
    <w:rsid w:val="00D5123C"/>
    <w:rsid w:val="00D55560"/>
    <w:rsid w:val="00D61C5A"/>
    <w:rsid w:val="00D6790C"/>
    <w:rsid w:val="00D73277"/>
    <w:rsid w:val="00D76586"/>
    <w:rsid w:val="00D82657"/>
    <w:rsid w:val="00D83B0E"/>
    <w:rsid w:val="00D87E20"/>
    <w:rsid w:val="00DA4037"/>
    <w:rsid w:val="00DE66A5"/>
    <w:rsid w:val="00DF2B50"/>
    <w:rsid w:val="00E04150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458A2"/>
    <w:rsid w:val="00E520E2"/>
    <w:rsid w:val="00E52A54"/>
    <w:rsid w:val="00E530C4"/>
    <w:rsid w:val="00E55996"/>
    <w:rsid w:val="00E55E59"/>
    <w:rsid w:val="00E64254"/>
    <w:rsid w:val="00E67928"/>
    <w:rsid w:val="00E70FB5"/>
    <w:rsid w:val="00E915AF"/>
    <w:rsid w:val="00E95D1E"/>
    <w:rsid w:val="00E96415"/>
    <w:rsid w:val="00EA15B3"/>
    <w:rsid w:val="00EB2358"/>
    <w:rsid w:val="00EB3EB8"/>
    <w:rsid w:val="00EB7F3D"/>
    <w:rsid w:val="00EC02FE"/>
    <w:rsid w:val="00EC4A96"/>
    <w:rsid w:val="00F0726B"/>
    <w:rsid w:val="00F30D0B"/>
    <w:rsid w:val="00F41F9B"/>
    <w:rsid w:val="00F424BF"/>
    <w:rsid w:val="00F44FC3"/>
    <w:rsid w:val="00F46107"/>
    <w:rsid w:val="00F468C5"/>
    <w:rsid w:val="00F52F39"/>
    <w:rsid w:val="00F6184F"/>
    <w:rsid w:val="00F71BCA"/>
    <w:rsid w:val="00F8310E"/>
    <w:rsid w:val="00F914DD"/>
    <w:rsid w:val="00F92B17"/>
    <w:rsid w:val="00FA2358"/>
    <w:rsid w:val="00FB2592"/>
    <w:rsid w:val="00FB2810"/>
    <w:rsid w:val="00FB7A2C"/>
    <w:rsid w:val="00FC2947"/>
    <w:rsid w:val="00FC4422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rmalWeb">
    <w:name w:val="Normal (Web)"/>
    <w:basedOn w:val="Normal"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rFonts w:eastAsia="Calibri" w:cs="Times New Roman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B7F3D"/>
    <w:pPr>
      <w:pBdr>
        <w:bottom w:val="single" w:sz="8" w:space="4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rsid w:val="00EB7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EB7F3D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rsid w:val="00647DEE"/>
    <w:rPr>
      <w:color w:val="800080" w:themeColor="followedHyperlink"/>
      <w:u w:val="single"/>
    </w:rPr>
  </w:style>
  <w:style w:type="character" w:customStyle="1" w:styleId="observation">
    <w:name w:val="observation"/>
    <w:basedOn w:val="DefaultParagraphFont"/>
    <w:rsid w:val="000100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5DD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  <w:sz w:val="24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  <w:sz w:val="24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styleId="NormalWeb">
    <w:name w:val="Normal (Web)"/>
    <w:basedOn w:val="Normal"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894A1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jc w:val="left"/>
      <w:textAlignment w:val="auto"/>
    </w:pPr>
    <w:rPr>
      <w:rFonts w:eastAsia="Calibri" w:cs="Times New Roman"/>
      <w:lang w:val="en-GB" w:eastAsia="en-GB"/>
    </w:rPr>
  </w:style>
  <w:style w:type="paragraph" w:styleId="Title">
    <w:name w:val="Title"/>
    <w:basedOn w:val="Normal"/>
    <w:next w:val="Normal"/>
    <w:link w:val="TitleChar"/>
    <w:qFormat/>
    <w:rsid w:val="00EB7F3D"/>
    <w:pPr>
      <w:pBdr>
        <w:bottom w:val="single" w:sz="8" w:space="4" w:color="4F81BD" w:themeColor="accent1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 w:line="240" w:lineRule="auto"/>
      <w:contextualSpacing/>
      <w:jc w:val="left"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TitleChar">
    <w:name w:val="Title Char"/>
    <w:basedOn w:val="DefaultParagraphFont"/>
    <w:link w:val="Title"/>
    <w:rsid w:val="00EB7F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l-GR" w:eastAsia="el-GR"/>
    </w:rPr>
  </w:style>
  <w:style w:type="character" w:customStyle="1" w:styleId="Heading2Char">
    <w:name w:val="Heading 2 Char"/>
    <w:basedOn w:val="DefaultParagraphFont"/>
    <w:link w:val="Heading2"/>
    <w:uiPriority w:val="9"/>
    <w:rsid w:val="00EB7F3D"/>
    <w:rPr>
      <w:b/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rsid w:val="00647DEE"/>
    <w:rPr>
      <w:color w:val="800080" w:themeColor="followedHyperlink"/>
      <w:u w:val="single"/>
    </w:rPr>
  </w:style>
  <w:style w:type="character" w:customStyle="1" w:styleId="observation">
    <w:name w:val="observation"/>
    <w:basedOn w:val="DefaultParagraphFont"/>
    <w:rsid w:val="000100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yvon.henri@itu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GO/ITU-R/cyprus-2014&#25152;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eel\application%20data\microsoft\templates\itu\letter-fax_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2950F-E23D-47E4-B2B4-4CED0D5B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letter-fax_e.dotm</Template>
  <TotalTime>4</TotalTime>
  <Pages>2</Pages>
  <Words>716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1000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steel</dc:creator>
  <cp:lastModifiedBy>Marchetti, Caroline</cp:lastModifiedBy>
  <cp:revision>4</cp:revision>
  <cp:lastPrinted>2014-01-23T07:22:00Z</cp:lastPrinted>
  <dcterms:created xsi:type="dcterms:W3CDTF">2014-01-22T10:33:00Z</dcterms:created>
  <dcterms:modified xsi:type="dcterms:W3CDTF">2014-01-23T07:23:00Z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