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F0736" w:rsidRPr="00A825AE" w:rsidTr="00D64C0A">
        <w:tc>
          <w:tcPr>
            <w:tcW w:w="8188" w:type="dxa"/>
            <w:vAlign w:val="center"/>
          </w:tcPr>
          <w:p w:rsidR="004F0736" w:rsidRPr="00A825AE" w:rsidRDefault="004F0736" w:rsidP="00D64C0A">
            <w:pPr>
              <w:spacing w:before="0"/>
              <w:rPr>
                <w:lang w:bidi="ar-EG"/>
              </w:rPr>
            </w:pPr>
            <w:r w:rsidRPr="00A825AE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F0736" w:rsidRPr="00A825AE" w:rsidRDefault="004F0736" w:rsidP="00D64C0A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F0736" w:rsidRPr="00A825AE" w:rsidTr="00D64C0A">
        <w:trPr>
          <w:cantSplit/>
        </w:trPr>
        <w:tc>
          <w:tcPr>
            <w:tcW w:w="5075" w:type="dxa"/>
          </w:tcPr>
          <w:p w:rsidR="004F0736" w:rsidRPr="00A825AE" w:rsidRDefault="004F0736" w:rsidP="00D64C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A825AE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4F0736" w:rsidRPr="00A825AE" w:rsidRDefault="004F0736" w:rsidP="004F0736">
      <w:pPr>
        <w:tabs>
          <w:tab w:val="left" w:pos="7513"/>
        </w:tabs>
        <w:rPr>
          <w:lang w:bidi="ar-EG"/>
        </w:rPr>
      </w:pPr>
    </w:p>
    <w:p w:rsidR="004F0736" w:rsidRPr="00A825AE" w:rsidRDefault="004F0736" w:rsidP="004F0736">
      <w:pPr>
        <w:tabs>
          <w:tab w:val="left" w:pos="7513"/>
        </w:tabs>
        <w:rPr>
          <w:lang w:bidi="ar-EG"/>
        </w:rPr>
      </w:pPr>
    </w:p>
    <w:tbl>
      <w:tblPr>
        <w:bidiVisual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4F0736" w:rsidRPr="00A825AE" w:rsidTr="00A0160F">
        <w:trPr>
          <w:cantSplit/>
        </w:trPr>
        <w:tc>
          <w:tcPr>
            <w:tcW w:w="2410" w:type="dxa"/>
          </w:tcPr>
          <w:p w:rsidR="004F0736" w:rsidRPr="00A825AE" w:rsidRDefault="004F0736" w:rsidP="008900A8">
            <w:pPr>
              <w:jc w:val="center"/>
              <w:rPr>
                <w:lang w:val="en-US" w:bidi="ar-EG"/>
              </w:rPr>
            </w:pPr>
            <w:bookmarkStart w:id="0" w:name="dletter"/>
            <w:bookmarkEnd w:id="0"/>
            <w:proofErr w:type="gramStart"/>
            <w:r>
              <w:rPr>
                <w:rtl/>
                <w:lang w:val="en-US" w:bidi="ar-EG"/>
              </w:rPr>
              <w:t>الرسالة</w:t>
            </w:r>
            <w:proofErr w:type="gramEnd"/>
            <w:r w:rsidRPr="00A825AE">
              <w:rPr>
                <w:rtl/>
                <w:lang w:val="en-US" w:bidi="ar-EG"/>
              </w:rPr>
              <w:t xml:space="preserve"> المعممة</w:t>
            </w:r>
            <w:r>
              <w:rPr>
                <w:rtl/>
                <w:lang w:val="en-US" w:bidi="ar-EG"/>
              </w:rPr>
              <w:br/>
            </w:r>
            <w:bookmarkStart w:id="1" w:name="dnum"/>
            <w:bookmarkEnd w:id="1"/>
            <w:r w:rsidRPr="000A2947">
              <w:rPr>
                <w:b/>
                <w:bCs/>
                <w:lang w:bidi="ar-EG"/>
              </w:rPr>
              <w:t>CR/</w:t>
            </w:r>
            <w:r w:rsidR="00D64C0A">
              <w:rPr>
                <w:b/>
                <w:bCs/>
                <w:lang w:val="en-US" w:bidi="ar-EG"/>
              </w:rPr>
              <w:t>33</w:t>
            </w:r>
            <w:r w:rsidR="008900A8">
              <w:rPr>
                <w:b/>
                <w:bCs/>
                <w:lang w:val="en-US" w:bidi="ar-EG"/>
              </w:rPr>
              <w:t>7</w:t>
            </w:r>
          </w:p>
        </w:tc>
        <w:tc>
          <w:tcPr>
            <w:tcW w:w="7229" w:type="dxa"/>
          </w:tcPr>
          <w:p w:rsidR="004F0736" w:rsidRPr="00A825AE" w:rsidRDefault="000B313B" w:rsidP="008900A8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szCs w:val="22"/>
                <w:lang w:val="en-US" w:bidi="ar-EG"/>
              </w:rPr>
              <w:t>10</w:t>
            </w:r>
            <w:r w:rsidR="004F0736" w:rsidRPr="00A825AE">
              <w:rPr>
                <w:rtl/>
                <w:lang w:val="en-US" w:bidi="ar-EG"/>
              </w:rPr>
              <w:t xml:space="preserve"> </w:t>
            </w:r>
            <w:r w:rsidRPr="00FC5777">
              <w:rPr>
                <w:sz w:val="28"/>
                <w:szCs w:val="28"/>
                <w:rtl/>
              </w:rPr>
              <w:t>سبتمبر</w:t>
            </w:r>
            <w:r w:rsidRPr="00FC5777">
              <w:rPr>
                <w:rFonts w:cs="Arial"/>
                <w:rtl/>
              </w:rPr>
              <w:t xml:space="preserve"> </w:t>
            </w:r>
            <w:bookmarkStart w:id="3" w:name="_GoBack"/>
            <w:bookmarkEnd w:id="3"/>
            <w:r w:rsidR="004F0736" w:rsidRPr="00A825AE">
              <w:rPr>
                <w:lang w:val="en-US" w:bidi="ar-EG"/>
              </w:rPr>
              <w:t>20</w:t>
            </w:r>
            <w:r w:rsidR="00D64C0A">
              <w:rPr>
                <w:lang w:val="en-US" w:bidi="ar-EG"/>
              </w:rPr>
              <w:t>12</w:t>
            </w:r>
          </w:p>
        </w:tc>
      </w:tr>
    </w:tbl>
    <w:p w:rsidR="004F0736" w:rsidRPr="00A825AE" w:rsidRDefault="004F0736" w:rsidP="004F0736">
      <w:pPr>
        <w:jc w:val="center"/>
        <w:rPr>
          <w:b/>
          <w:bCs/>
          <w:szCs w:val="24"/>
          <w:lang w:bidi="ar-EG"/>
        </w:rPr>
      </w:pPr>
    </w:p>
    <w:p w:rsidR="004F0736" w:rsidRPr="00A825AE" w:rsidRDefault="004F0736" w:rsidP="004F0736">
      <w:pPr>
        <w:pStyle w:val="Arttitle"/>
        <w:rPr>
          <w:rtl/>
          <w:lang w:bidi="ar-EG"/>
        </w:rPr>
      </w:pPr>
      <w:r w:rsidRPr="00A825AE">
        <w:rPr>
          <w:rtl/>
          <w:lang w:bidi="ar-EG"/>
        </w:rPr>
        <w:t xml:space="preserve">إلى إدارات الدول </w:t>
      </w:r>
      <w:proofErr w:type="gramStart"/>
      <w:r w:rsidRPr="00A825AE">
        <w:rPr>
          <w:rtl/>
          <w:lang w:bidi="ar-EG"/>
        </w:rPr>
        <w:t>الأعضاء</w:t>
      </w:r>
      <w:proofErr w:type="gramEnd"/>
      <w:r w:rsidRPr="00A825AE">
        <w:rPr>
          <w:rtl/>
          <w:lang w:bidi="ar-EG"/>
        </w:rPr>
        <w:t xml:space="preserve"> في الاتحاد الدولي للاتصالات</w:t>
      </w:r>
    </w:p>
    <w:p w:rsidR="004F0736" w:rsidRPr="00A825AE" w:rsidRDefault="004F0736" w:rsidP="004F0736">
      <w:pPr>
        <w:spacing w:line="144" w:lineRule="auto"/>
        <w:rPr>
          <w:rtl/>
          <w:lang w:bidi="ar-EG"/>
        </w:rPr>
      </w:pPr>
    </w:p>
    <w:p w:rsidR="004F0736" w:rsidRDefault="004F0736" w:rsidP="008900A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134" w:hanging="1134"/>
        <w:rPr>
          <w:rtl/>
          <w:lang w:val="fr-FR" w:bidi="ar-EG"/>
        </w:rPr>
      </w:pPr>
      <w:r w:rsidRPr="000524BA">
        <w:rPr>
          <w:b/>
          <w:bCs/>
          <w:rtl/>
          <w:lang w:bidi="ar-EG"/>
        </w:rPr>
        <w:t>الموضوع:</w:t>
      </w:r>
      <w:r w:rsidRPr="000524BA">
        <w:rPr>
          <w:lang w:bidi="ar-EG"/>
        </w:rPr>
        <w:tab/>
      </w:r>
      <w:bookmarkStart w:id="4" w:name="dtitle1"/>
      <w:bookmarkEnd w:id="4"/>
      <w:r w:rsidR="008900A8">
        <w:rPr>
          <w:rFonts w:hint="cs"/>
          <w:rtl/>
          <w:lang w:bidi="ar-EG"/>
        </w:rPr>
        <w:t xml:space="preserve">تقديم المخططات البيانية لبطاقات التبليغ بشأن شبكات </w:t>
      </w:r>
      <w:proofErr w:type="spellStart"/>
      <w:r w:rsidR="008900A8">
        <w:rPr>
          <w:rFonts w:hint="cs"/>
          <w:rtl/>
          <w:lang w:bidi="ar-EG"/>
        </w:rPr>
        <w:t>ساتلية</w:t>
      </w:r>
      <w:proofErr w:type="spellEnd"/>
    </w:p>
    <w:p w:rsidR="008900A8" w:rsidRPr="008900A8" w:rsidRDefault="008900A8" w:rsidP="008900A8">
      <w:pPr>
        <w:tabs>
          <w:tab w:val="clear" w:pos="794"/>
          <w:tab w:val="clear" w:pos="1191"/>
          <w:tab w:val="clear" w:pos="1588"/>
          <w:tab w:val="clear" w:pos="1985"/>
        </w:tabs>
        <w:ind w:left="1134" w:hanging="1134"/>
        <w:rPr>
          <w:lang w:val="en-US"/>
        </w:rPr>
      </w:pPr>
      <w:r>
        <w:rPr>
          <w:rFonts w:hint="cs"/>
          <w:b/>
          <w:bCs/>
          <w:rtl/>
          <w:lang w:bidi="ar-EG"/>
        </w:rPr>
        <w:t>المرجع</w:t>
      </w:r>
      <w:r w:rsidRPr="000524BA">
        <w:rPr>
          <w:b/>
          <w:bCs/>
          <w:rtl/>
          <w:lang w:bidi="ar-EG"/>
        </w:rPr>
        <w:t>:</w:t>
      </w:r>
      <w:r w:rsidRPr="000524BA">
        <w:rPr>
          <w:lang w:bidi="ar-EG"/>
        </w:rPr>
        <w:tab/>
      </w:r>
      <w:r>
        <w:rPr>
          <w:rFonts w:hint="cs"/>
          <w:rtl/>
          <w:lang w:bidi="ar-EG"/>
        </w:rPr>
        <w:t xml:space="preserve">الرسالة المعممة </w:t>
      </w:r>
      <w:r>
        <w:rPr>
          <w:lang w:val="en-US" w:bidi="ar-EG"/>
        </w:rPr>
        <w:t>CR/284</w:t>
      </w:r>
      <w:r>
        <w:rPr>
          <w:rFonts w:hint="cs"/>
          <w:rtl/>
          <w:lang w:val="en-US"/>
        </w:rPr>
        <w:t xml:space="preserve"> بتاريخ </w:t>
      </w:r>
      <w:r>
        <w:rPr>
          <w:lang w:val="en-US"/>
        </w:rPr>
        <w:t>16</w:t>
      </w:r>
      <w:r>
        <w:rPr>
          <w:rFonts w:hint="cs"/>
          <w:rtl/>
          <w:lang w:val="en-US"/>
        </w:rPr>
        <w:t xml:space="preserve"> مايو </w:t>
      </w:r>
      <w:r>
        <w:rPr>
          <w:lang w:val="en-US"/>
        </w:rPr>
        <w:t>2008</w:t>
      </w:r>
    </w:p>
    <w:p w:rsidR="004F0736" w:rsidRPr="00A825AE" w:rsidRDefault="004F0736" w:rsidP="004F0736">
      <w:pPr>
        <w:rPr>
          <w:lang w:bidi="ar-EG"/>
        </w:rPr>
      </w:pPr>
    </w:p>
    <w:p w:rsidR="004F0736" w:rsidRPr="000524BA" w:rsidRDefault="004F0736" w:rsidP="004F0736">
      <w:pPr>
        <w:spacing w:before="0" w:after="240"/>
        <w:rPr>
          <w:b/>
          <w:bCs/>
          <w:sz w:val="30"/>
          <w:rtl/>
          <w:lang w:val="en-US" w:bidi="ar-EG"/>
        </w:rPr>
      </w:pPr>
      <w:proofErr w:type="gramStart"/>
      <w:r w:rsidRPr="000524BA">
        <w:rPr>
          <w:b/>
          <w:bCs/>
          <w:sz w:val="30"/>
          <w:rtl/>
          <w:lang w:val="en-US" w:bidi="ar-EG"/>
        </w:rPr>
        <w:t>إلى</w:t>
      </w:r>
      <w:proofErr w:type="gramEnd"/>
      <w:r w:rsidRPr="000524BA">
        <w:rPr>
          <w:b/>
          <w:bCs/>
          <w:sz w:val="30"/>
          <w:rtl/>
          <w:lang w:val="en-US" w:bidi="ar-EG"/>
        </w:rPr>
        <w:t xml:space="preserve"> المدير العام</w:t>
      </w:r>
    </w:p>
    <w:p w:rsidR="004F0736" w:rsidRPr="00A825AE" w:rsidRDefault="005F0B40" w:rsidP="004F0736">
      <w:pPr>
        <w:spacing w:before="360"/>
        <w:rPr>
          <w:lang w:val="en-US" w:bidi="ar-EG"/>
        </w:rPr>
      </w:pPr>
      <w:r>
        <w:rPr>
          <w:rtl/>
          <w:lang w:val="en-US" w:bidi="ar-EG"/>
        </w:rPr>
        <w:t>الس</w:t>
      </w:r>
      <w:r>
        <w:rPr>
          <w:rFonts w:hint="cs"/>
          <w:rtl/>
          <w:lang w:val="en-US" w:bidi="ar-EG"/>
        </w:rPr>
        <w:t>ي</w:t>
      </w:r>
      <w:r>
        <w:rPr>
          <w:rtl/>
          <w:lang w:val="en-US" w:bidi="ar-EG"/>
        </w:rPr>
        <w:t>د</w:t>
      </w:r>
      <w:r>
        <w:rPr>
          <w:rFonts w:hint="cs"/>
          <w:rtl/>
          <w:lang w:val="en-US" w:bidi="ar-EG"/>
        </w:rPr>
        <w:t xml:space="preserve"> المحترم/</w:t>
      </w:r>
      <w:r>
        <w:rPr>
          <w:rtl/>
          <w:lang w:val="en-US" w:bidi="ar-EG"/>
        </w:rPr>
        <w:t>السيد</w:t>
      </w:r>
      <w:r>
        <w:rPr>
          <w:rFonts w:hint="cs"/>
          <w:rtl/>
          <w:lang w:val="en-US" w:bidi="ar-EG"/>
        </w:rPr>
        <w:t>ة المحترمة</w:t>
      </w:r>
      <w:r w:rsidR="004F0736" w:rsidRPr="00A825AE">
        <w:rPr>
          <w:rtl/>
          <w:lang w:val="en-US" w:bidi="ar-EG"/>
        </w:rPr>
        <w:t>،</w:t>
      </w:r>
    </w:p>
    <w:p w:rsidR="002242CE" w:rsidRPr="00866D3E" w:rsidRDefault="002242CE" w:rsidP="0082792E">
      <w:pPr>
        <w:spacing w:before="180" w:line="197" w:lineRule="auto"/>
        <w:rPr>
          <w:lang w:val="en-US"/>
        </w:rPr>
      </w:pPr>
      <w:proofErr w:type="gramStart"/>
      <w:r w:rsidRPr="00E87095">
        <w:rPr>
          <w:lang w:val="en-US"/>
        </w:rPr>
        <w:t>1</w:t>
      </w:r>
      <w:r w:rsidRPr="00E87095">
        <w:rPr>
          <w:rFonts w:hint="cs"/>
          <w:rtl/>
          <w:lang w:val="en-US"/>
        </w:rPr>
        <w:tab/>
        <w:t xml:space="preserve">يسر مكتب الاتصالات الراديوية أن يبلغ إدارتكم </w:t>
      </w:r>
      <w:r>
        <w:rPr>
          <w:rFonts w:hint="cs"/>
          <w:rtl/>
          <w:lang w:val="en-US"/>
        </w:rPr>
        <w:t xml:space="preserve">بأن برمجيات التحقق من صحة بطاقات التبليغ </w:t>
      </w:r>
      <w:r w:rsidR="00DB356C">
        <w:rPr>
          <w:rFonts w:hint="cs"/>
          <w:rtl/>
          <w:lang w:val="en-US"/>
        </w:rPr>
        <w:t>عن أنظمة فضائية</w:t>
      </w:r>
      <w:r>
        <w:rPr>
          <w:rFonts w:hint="cs"/>
          <w:rtl/>
          <w:lang w:val="en-US"/>
        </w:rPr>
        <w:t>،</w:t>
      </w:r>
      <w:r w:rsidR="00F27D25">
        <w:rPr>
          <w:rFonts w:hint="eastAsia"/>
          <w:rtl/>
          <w:lang w:val="en-US"/>
        </w:rPr>
        <w:t> </w:t>
      </w:r>
      <w:proofErr w:type="spellStart"/>
      <w:r w:rsidRPr="00866D3E">
        <w:rPr>
          <w:rFonts w:hint="eastAsia"/>
        </w:rPr>
        <w:t>Space</w:t>
      </w:r>
      <w:r w:rsidRPr="00866D3E">
        <w:t>V</w:t>
      </w:r>
      <w:r w:rsidRPr="00866D3E">
        <w:rPr>
          <w:rFonts w:hint="eastAsia"/>
        </w:rPr>
        <w:t>al</w:t>
      </w:r>
      <w:proofErr w:type="spellEnd"/>
      <w:r>
        <w:rPr>
          <w:rFonts w:hint="cs"/>
          <w:rtl/>
          <w:lang w:val="en-US"/>
        </w:rPr>
        <w:t xml:space="preserve">، قد وُسعت الآن </w:t>
      </w:r>
      <w:r w:rsidRPr="00866D3E">
        <w:rPr>
          <w:rFonts w:hint="cs"/>
          <w:rtl/>
          <w:lang w:val="en-US" w:bidi="ar"/>
        </w:rPr>
        <w:t>لتشمل التحقق من صحة المخططات البيانية المقدمة في</w:t>
      </w:r>
      <w:r>
        <w:rPr>
          <w:rFonts w:hint="cs"/>
          <w:rtl/>
          <w:lang w:val="en-US" w:bidi="ar"/>
        </w:rPr>
        <w:t xml:space="preserve"> نسق </w:t>
      </w:r>
      <w:r w:rsidRPr="00866D3E">
        <w:rPr>
          <w:rFonts w:hint="eastAsia"/>
        </w:rPr>
        <w:t xml:space="preserve">GIMS </w:t>
      </w:r>
      <w:proofErr w:type="spellStart"/>
      <w:r w:rsidRPr="00866D3E">
        <w:rPr>
          <w:rFonts w:hint="eastAsia"/>
        </w:rPr>
        <w:t>mdb</w:t>
      </w:r>
      <w:proofErr w:type="spellEnd"/>
      <w:r>
        <w:rPr>
          <w:rFonts w:hint="cs"/>
          <w:rtl/>
        </w:rPr>
        <w:t xml:space="preserve"> من خلال مقارنتها </w:t>
      </w:r>
      <w:r>
        <w:rPr>
          <w:rFonts w:hint="cs"/>
          <w:rtl/>
          <w:lang w:val="en-US" w:bidi="ar"/>
        </w:rPr>
        <w:t>ب</w:t>
      </w:r>
      <w:r w:rsidRPr="00866D3E">
        <w:rPr>
          <w:rFonts w:hint="cs"/>
          <w:rtl/>
          <w:lang w:val="en-US" w:bidi="ar"/>
        </w:rPr>
        <w:t>المعلومات التي تم التقاطها في</w:t>
      </w:r>
      <w:r>
        <w:rPr>
          <w:rFonts w:hint="cs"/>
          <w:rtl/>
          <w:lang w:val="en-US" w:bidi="ar"/>
        </w:rPr>
        <w:t xml:space="preserve"> برمجيات</w:t>
      </w:r>
      <w:r w:rsidRPr="00866D3E">
        <w:rPr>
          <w:rFonts w:hint="cs"/>
          <w:rtl/>
          <w:lang w:val="en-US" w:bidi="ar"/>
        </w:rPr>
        <w:t xml:space="preserve"> </w:t>
      </w:r>
      <w:proofErr w:type="spellStart"/>
      <w:r w:rsidRPr="00866D3E">
        <w:rPr>
          <w:rFonts w:hint="cs"/>
          <w:lang w:val="en-US"/>
        </w:rPr>
        <w:t>SpaceCap</w:t>
      </w:r>
      <w:proofErr w:type="spellEnd"/>
      <w:r w:rsidRPr="00866D3E">
        <w:rPr>
          <w:rFonts w:hint="cs"/>
          <w:rtl/>
          <w:lang w:val="en-US" w:bidi="ar"/>
        </w:rPr>
        <w:t xml:space="preserve"> المتعلقة </w:t>
      </w:r>
      <w:r>
        <w:rPr>
          <w:rFonts w:hint="cs"/>
          <w:rtl/>
          <w:lang w:val="en-US" w:bidi="ar"/>
        </w:rPr>
        <w:t>ب</w:t>
      </w:r>
      <w:r w:rsidRPr="00866D3E">
        <w:rPr>
          <w:rFonts w:hint="cs"/>
          <w:rtl/>
          <w:lang w:val="en-US" w:bidi="ar"/>
        </w:rPr>
        <w:t>المخططات</w:t>
      </w:r>
      <w:r w:rsidR="0052322D">
        <w:rPr>
          <w:rFonts w:hint="cs"/>
          <w:rtl/>
          <w:lang w:val="en-US"/>
        </w:rPr>
        <w:t>.</w:t>
      </w:r>
      <w:proofErr w:type="gramEnd"/>
    </w:p>
    <w:p w:rsidR="002242CE" w:rsidRPr="00866D3E" w:rsidRDefault="002242CE" w:rsidP="0082792E">
      <w:pPr>
        <w:spacing w:before="180" w:line="197" w:lineRule="auto"/>
        <w:rPr>
          <w:rtl/>
          <w:lang w:val="en-US" w:bidi="ar-EG"/>
        </w:rPr>
      </w:pPr>
      <w:proofErr w:type="gramStart"/>
      <w:r>
        <w:rPr>
          <w:lang w:val="en-US"/>
        </w:rPr>
        <w:t>2</w:t>
      </w:r>
      <w:r>
        <w:rPr>
          <w:lang w:val="en-US"/>
        </w:rPr>
        <w:tab/>
      </w:r>
      <w:r w:rsidRPr="00E87095">
        <w:rPr>
          <w:rFonts w:hint="cs"/>
          <w:rtl/>
          <w:lang w:val="en-US"/>
        </w:rPr>
        <w:t xml:space="preserve">والغرض من هذه الرسالة المعممة هو تزويد المستعملين بمعلومات وإرشادات بشأن </w:t>
      </w:r>
      <w:r>
        <w:rPr>
          <w:rFonts w:hint="cs"/>
          <w:rtl/>
          <w:lang w:val="en-US"/>
        </w:rPr>
        <w:t>كيفية تقديم المعلومات البيانية إلى المكتب باستخدام أدوات البرمجيات المحسنة.</w:t>
      </w:r>
      <w:proofErr w:type="gramEnd"/>
      <w:r>
        <w:rPr>
          <w:rFonts w:hint="cs"/>
          <w:rtl/>
          <w:lang w:val="en-US"/>
        </w:rPr>
        <w:t xml:space="preserve"> </w:t>
      </w:r>
    </w:p>
    <w:p w:rsidR="002242CE" w:rsidRPr="004B676F" w:rsidRDefault="002242CE" w:rsidP="0082792E">
      <w:pPr>
        <w:spacing w:before="180" w:line="197" w:lineRule="auto"/>
        <w:rPr>
          <w:spacing w:val="2"/>
          <w:rtl/>
          <w:lang w:val="en-US" w:bidi="ar-EG"/>
        </w:rPr>
      </w:pPr>
      <w:r w:rsidRPr="004B676F">
        <w:rPr>
          <w:spacing w:val="2"/>
          <w:lang w:val="en-US"/>
        </w:rPr>
        <w:t>3</w:t>
      </w:r>
      <w:r w:rsidRPr="004B676F">
        <w:rPr>
          <w:spacing w:val="2"/>
          <w:lang w:val="en-US"/>
        </w:rPr>
        <w:tab/>
      </w:r>
      <w:r w:rsidRPr="004B676F">
        <w:rPr>
          <w:rFonts w:hint="cs"/>
          <w:spacing w:val="2"/>
          <w:rtl/>
          <w:lang w:val="en-US" w:bidi="ar-EG"/>
        </w:rPr>
        <w:t xml:space="preserve">وبالإضافة إلى الصيغة الورقية التي </w:t>
      </w:r>
      <w:r w:rsidR="005E5F2D">
        <w:rPr>
          <w:rFonts w:hint="cs"/>
          <w:spacing w:val="2"/>
          <w:rtl/>
          <w:lang w:val="en-US" w:bidi="ar-EG"/>
        </w:rPr>
        <w:t>لا </w:t>
      </w:r>
      <w:r w:rsidRPr="004B676F">
        <w:rPr>
          <w:rFonts w:hint="cs"/>
          <w:spacing w:val="2"/>
          <w:rtl/>
          <w:lang w:val="en-US" w:bidi="ar-EG"/>
        </w:rPr>
        <w:t xml:space="preserve">تزال مقبولة </w:t>
      </w:r>
      <w:r w:rsidRPr="004B676F">
        <w:rPr>
          <w:spacing w:val="2"/>
          <w:rtl/>
        </w:rPr>
        <w:t>وفقا</w:t>
      </w:r>
      <w:r w:rsidRPr="004B676F">
        <w:rPr>
          <w:rFonts w:hint="cs"/>
          <w:spacing w:val="2"/>
          <w:rtl/>
          <w:lang w:bidi="ar-EG"/>
        </w:rPr>
        <w:t>ً</w:t>
      </w:r>
      <w:r w:rsidRPr="004B676F">
        <w:rPr>
          <w:spacing w:val="2"/>
          <w:rtl/>
        </w:rPr>
        <w:t xml:space="preserve"> للقرار </w:t>
      </w:r>
      <w:r w:rsidRPr="004B676F">
        <w:rPr>
          <w:spacing w:val="2"/>
        </w:rPr>
        <w:t>55</w:t>
      </w:r>
      <w:r w:rsidRPr="004B676F">
        <w:rPr>
          <w:spacing w:val="2"/>
          <w:rtl/>
        </w:rPr>
        <w:t xml:space="preserve"> </w:t>
      </w:r>
      <w:r w:rsidR="00660D58">
        <w:rPr>
          <w:spacing w:val="2"/>
          <w:lang w:val="en-US"/>
        </w:rPr>
        <w:t>(</w:t>
      </w:r>
      <w:proofErr w:type="spellStart"/>
      <w:r w:rsidRPr="004B676F">
        <w:rPr>
          <w:spacing w:val="2"/>
        </w:rPr>
        <w:t>Rev.WRC</w:t>
      </w:r>
      <w:proofErr w:type="spellEnd"/>
      <w:r w:rsidRPr="004B676F">
        <w:rPr>
          <w:spacing w:val="2"/>
        </w:rPr>
        <w:t xml:space="preserve"> 12</w:t>
      </w:r>
      <w:proofErr w:type="gramStart"/>
      <w:r w:rsidR="00660D58">
        <w:rPr>
          <w:spacing w:val="2"/>
        </w:rPr>
        <w:t>)</w:t>
      </w:r>
      <w:r w:rsidRPr="004B676F">
        <w:rPr>
          <w:spacing w:val="2"/>
          <w:rtl/>
        </w:rPr>
        <w:t>،</w:t>
      </w:r>
      <w:proofErr w:type="gramEnd"/>
      <w:r w:rsidRPr="004B676F">
        <w:rPr>
          <w:rFonts w:hint="cs"/>
          <w:spacing w:val="2"/>
          <w:rtl/>
        </w:rPr>
        <w:t xml:space="preserve"> فإن المكتب يقبل المعلومات البيانية عن ا</w:t>
      </w:r>
      <w:r w:rsidRPr="004B676F">
        <w:rPr>
          <w:spacing w:val="2"/>
          <w:rtl/>
        </w:rPr>
        <w:t>لشبكات الفضا</w:t>
      </w:r>
      <w:r w:rsidRPr="004B676F">
        <w:rPr>
          <w:rFonts w:hint="cs"/>
          <w:spacing w:val="2"/>
          <w:rtl/>
        </w:rPr>
        <w:t>ئية</w:t>
      </w:r>
      <w:r w:rsidRPr="004B676F">
        <w:rPr>
          <w:spacing w:val="2"/>
          <w:rtl/>
        </w:rPr>
        <w:t xml:space="preserve"> </w:t>
      </w:r>
      <w:r w:rsidRPr="004B676F">
        <w:rPr>
          <w:rFonts w:hint="cs"/>
          <w:spacing w:val="2"/>
          <w:rtl/>
        </w:rPr>
        <w:t>بالنسق</w:t>
      </w:r>
      <w:r w:rsidRPr="004B676F">
        <w:rPr>
          <w:spacing w:val="2"/>
          <w:rtl/>
        </w:rPr>
        <w:t xml:space="preserve"> الإلكتروني</w:t>
      </w:r>
      <w:r w:rsidRPr="004B676F">
        <w:rPr>
          <w:rFonts w:hint="cs"/>
          <w:spacing w:val="2"/>
          <w:rtl/>
        </w:rPr>
        <w:t xml:space="preserve">: </w:t>
      </w:r>
      <w:r w:rsidRPr="004B676F">
        <w:rPr>
          <w:spacing w:val="2"/>
        </w:rPr>
        <w:t>GIMS</w:t>
      </w:r>
      <w:r w:rsidR="00AA0DC0" w:rsidRPr="004B676F">
        <w:rPr>
          <w:spacing w:val="2"/>
        </w:rPr>
        <w:t> </w:t>
      </w:r>
      <w:r w:rsidRPr="004B676F">
        <w:rPr>
          <w:spacing w:val="2"/>
        </w:rPr>
        <w:t>GXT</w:t>
      </w:r>
      <w:r w:rsidRPr="004B676F">
        <w:rPr>
          <w:rFonts w:hint="cs"/>
          <w:spacing w:val="2"/>
          <w:rtl/>
        </w:rPr>
        <w:t xml:space="preserve"> أو </w:t>
      </w:r>
      <w:r w:rsidRPr="004B676F">
        <w:rPr>
          <w:spacing w:val="2"/>
        </w:rPr>
        <w:t>GIMS</w:t>
      </w:r>
      <w:r w:rsidR="00AA0DC0" w:rsidRPr="004B676F">
        <w:rPr>
          <w:spacing w:val="2"/>
        </w:rPr>
        <w:t> </w:t>
      </w:r>
      <w:proofErr w:type="spellStart"/>
      <w:r w:rsidRPr="004B676F">
        <w:rPr>
          <w:spacing w:val="2"/>
        </w:rPr>
        <w:t>mdb</w:t>
      </w:r>
      <w:proofErr w:type="spellEnd"/>
      <w:r w:rsidRPr="004B676F">
        <w:rPr>
          <w:rFonts w:hint="cs"/>
          <w:spacing w:val="2"/>
          <w:rtl/>
        </w:rPr>
        <w:t>. وفي</w:t>
      </w:r>
      <w:r w:rsidR="005E5F2D">
        <w:rPr>
          <w:rFonts w:hint="cs"/>
          <w:spacing w:val="2"/>
          <w:rtl/>
        </w:rPr>
        <w:t>ما </w:t>
      </w:r>
      <w:r w:rsidRPr="004B676F">
        <w:rPr>
          <w:rFonts w:hint="cs"/>
          <w:spacing w:val="2"/>
          <w:rtl/>
        </w:rPr>
        <w:t>يتعلق بالمخططات المقدمة بنسق</w:t>
      </w:r>
      <w:r w:rsidR="00F27D25">
        <w:rPr>
          <w:rFonts w:hint="eastAsia"/>
          <w:spacing w:val="2"/>
          <w:rtl/>
        </w:rPr>
        <w:t> </w:t>
      </w:r>
      <w:r w:rsidRPr="004B676F">
        <w:rPr>
          <w:spacing w:val="2"/>
        </w:rPr>
        <w:t>GIMS</w:t>
      </w:r>
      <w:r w:rsidR="00AA0DC0" w:rsidRPr="004B676F">
        <w:rPr>
          <w:spacing w:val="2"/>
        </w:rPr>
        <w:t> </w:t>
      </w:r>
      <w:r w:rsidRPr="004B676F">
        <w:rPr>
          <w:spacing w:val="2"/>
        </w:rPr>
        <w:t>GXT</w:t>
      </w:r>
      <w:r w:rsidRPr="004B676F">
        <w:rPr>
          <w:rFonts w:hint="cs"/>
          <w:spacing w:val="2"/>
          <w:rtl/>
        </w:rPr>
        <w:t xml:space="preserve">، كثيراً </w:t>
      </w:r>
      <w:r w:rsidR="005E5F2D">
        <w:rPr>
          <w:rFonts w:hint="cs"/>
          <w:spacing w:val="2"/>
          <w:rtl/>
        </w:rPr>
        <w:t>ما </w:t>
      </w:r>
      <w:r w:rsidRPr="004B676F">
        <w:rPr>
          <w:rFonts w:hint="cs"/>
          <w:spacing w:val="2"/>
          <w:rtl/>
        </w:rPr>
        <w:t xml:space="preserve">لاحظ المكتب غياب هذه المخططات </w:t>
      </w:r>
      <w:r w:rsidRPr="004B676F">
        <w:rPr>
          <w:spacing w:val="2"/>
          <w:rtl/>
        </w:rPr>
        <w:t>بالنسبة للشبكات</w:t>
      </w:r>
      <w:r w:rsidRPr="004B676F">
        <w:rPr>
          <w:rFonts w:hint="cs"/>
          <w:spacing w:val="2"/>
          <w:rtl/>
        </w:rPr>
        <w:t xml:space="preserve"> </w:t>
      </w:r>
      <w:proofErr w:type="spellStart"/>
      <w:r w:rsidRPr="004B676F">
        <w:rPr>
          <w:rFonts w:hint="cs"/>
          <w:spacing w:val="2"/>
          <w:rtl/>
        </w:rPr>
        <w:t>الساتلية</w:t>
      </w:r>
      <w:proofErr w:type="spellEnd"/>
      <w:r w:rsidRPr="004B676F">
        <w:rPr>
          <w:rFonts w:hint="cs"/>
          <w:spacing w:val="2"/>
          <w:rtl/>
        </w:rPr>
        <w:t xml:space="preserve"> متعددة الحزم، أو أخطاء في</w:t>
      </w:r>
      <w:r w:rsidR="00CF7002">
        <w:rPr>
          <w:rFonts w:hint="eastAsia"/>
          <w:spacing w:val="2"/>
          <w:rtl/>
        </w:rPr>
        <w:t> </w:t>
      </w:r>
      <w:r w:rsidRPr="004B676F">
        <w:rPr>
          <w:rFonts w:hint="cs"/>
          <w:spacing w:val="2"/>
          <w:rtl/>
        </w:rPr>
        <w:t xml:space="preserve">عناصر رأسيتها، أو </w:t>
      </w:r>
      <w:r w:rsidR="0070088D" w:rsidRPr="004B676F">
        <w:rPr>
          <w:rFonts w:hint="cs"/>
          <w:spacing w:val="2"/>
          <w:rtl/>
        </w:rPr>
        <w:t>أخطاء</w:t>
      </w:r>
      <w:r w:rsidRPr="004B676F">
        <w:rPr>
          <w:rFonts w:hint="cs"/>
          <w:spacing w:val="2"/>
          <w:rtl/>
        </w:rPr>
        <w:t xml:space="preserve"> في التقاط الأكفة. </w:t>
      </w:r>
      <w:proofErr w:type="gramStart"/>
      <w:r w:rsidRPr="004B676F">
        <w:rPr>
          <w:rFonts w:hint="cs"/>
          <w:spacing w:val="2"/>
          <w:rtl/>
        </w:rPr>
        <w:t>ومن</w:t>
      </w:r>
      <w:proofErr w:type="gramEnd"/>
      <w:r w:rsidRPr="004B676F">
        <w:rPr>
          <w:rFonts w:hint="cs"/>
          <w:spacing w:val="2"/>
          <w:rtl/>
        </w:rPr>
        <w:t xml:space="preserve"> شأن استخدام نسق </w:t>
      </w:r>
      <w:r w:rsidRPr="004B676F">
        <w:rPr>
          <w:spacing w:val="2"/>
        </w:rPr>
        <w:t>GIMS</w:t>
      </w:r>
      <w:r w:rsidR="00AA0DC0" w:rsidRPr="004B676F">
        <w:rPr>
          <w:spacing w:val="2"/>
        </w:rPr>
        <w:t> </w:t>
      </w:r>
      <w:proofErr w:type="spellStart"/>
      <w:r w:rsidRPr="004B676F">
        <w:rPr>
          <w:spacing w:val="2"/>
        </w:rPr>
        <w:t>mdb</w:t>
      </w:r>
      <w:proofErr w:type="spellEnd"/>
      <w:r w:rsidRPr="004B676F">
        <w:rPr>
          <w:rFonts w:hint="cs"/>
          <w:spacing w:val="2"/>
          <w:rtl/>
        </w:rPr>
        <w:t xml:space="preserve"> أن يخفف من </w:t>
      </w:r>
      <w:r w:rsidR="0070088D" w:rsidRPr="004B676F">
        <w:rPr>
          <w:rFonts w:hint="cs"/>
          <w:spacing w:val="2"/>
          <w:rtl/>
        </w:rPr>
        <w:t>الأخطاء</w:t>
      </w:r>
      <w:r w:rsidRPr="004B676F">
        <w:rPr>
          <w:rFonts w:hint="cs"/>
          <w:spacing w:val="2"/>
          <w:rtl/>
        </w:rPr>
        <w:t xml:space="preserve"> الشائعة </w:t>
      </w:r>
      <w:r w:rsidRPr="004B676F">
        <w:rPr>
          <w:spacing w:val="2"/>
          <w:rtl/>
        </w:rPr>
        <w:t>المذكورة أعلاه.</w:t>
      </w:r>
      <w:r w:rsidRPr="004B676F">
        <w:rPr>
          <w:rFonts w:hint="cs"/>
          <w:spacing w:val="2"/>
          <w:rtl/>
        </w:rPr>
        <w:t xml:space="preserve"> </w:t>
      </w:r>
      <w:proofErr w:type="gramStart"/>
      <w:r w:rsidRPr="004B676F">
        <w:rPr>
          <w:spacing w:val="2"/>
          <w:rtl/>
        </w:rPr>
        <w:t>والواقع</w:t>
      </w:r>
      <w:proofErr w:type="gramEnd"/>
      <w:r w:rsidRPr="004B676F">
        <w:rPr>
          <w:spacing w:val="2"/>
          <w:rtl/>
        </w:rPr>
        <w:t xml:space="preserve"> أن </w:t>
      </w:r>
      <w:r w:rsidRPr="004B676F">
        <w:rPr>
          <w:rFonts w:hint="cs"/>
          <w:spacing w:val="2"/>
          <w:rtl/>
        </w:rPr>
        <w:t>نسق</w:t>
      </w:r>
      <w:r w:rsidRPr="004B676F">
        <w:rPr>
          <w:spacing w:val="2"/>
          <w:rtl/>
        </w:rPr>
        <w:t xml:space="preserve"> </w:t>
      </w:r>
      <w:r w:rsidRPr="004B676F">
        <w:rPr>
          <w:spacing w:val="2"/>
        </w:rPr>
        <w:t>MDB GIMS</w:t>
      </w:r>
      <w:r w:rsidRPr="004B676F">
        <w:rPr>
          <w:spacing w:val="2"/>
          <w:rtl/>
        </w:rPr>
        <w:t xml:space="preserve"> يتطلب</w:t>
      </w:r>
      <w:r w:rsidRPr="004B676F">
        <w:rPr>
          <w:rFonts w:hint="cs"/>
          <w:spacing w:val="2"/>
          <w:rtl/>
        </w:rPr>
        <w:t xml:space="preserve"> تجميع كل مخططات بطاقة تبليغ </w:t>
      </w:r>
      <w:r w:rsidR="005E5F2D">
        <w:rPr>
          <w:rFonts w:hint="cs"/>
          <w:spacing w:val="2"/>
          <w:rtl/>
        </w:rPr>
        <w:t>ما </w:t>
      </w:r>
      <w:r w:rsidRPr="004B676F">
        <w:rPr>
          <w:rFonts w:hint="cs"/>
          <w:spacing w:val="2"/>
          <w:rtl/>
        </w:rPr>
        <w:t>في ملف واحد م</w:t>
      </w:r>
      <w:r w:rsidR="005E5F2D">
        <w:rPr>
          <w:rFonts w:hint="cs"/>
          <w:spacing w:val="2"/>
          <w:rtl/>
        </w:rPr>
        <w:t>ما </w:t>
      </w:r>
      <w:r w:rsidRPr="004B676F">
        <w:rPr>
          <w:rFonts w:hint="cs"/>
          <w:spacing w:val="2"/>
          <w:rtl/>
        </w:rPr>
        <w:t>يستبعد إمكانية وجود</w:t>
      </w:r>
      <w:r w:rsidRPr="004B676F">
        <w:rPr>
          <w:spacing w:val="2"/>
          <w:rtl/>
        </w:rPr>
        <w:t xml:space="preserve"> معلومات غير صحيحة في </w:t>
      </w:r>
      <w:r w:rsidRPr="004B676F">
        <w:rPr>
          <w:rFonts w:hint="cs"/>
          <w:spacing w:val="2"/>
          <w:rtl/>
        </w:rPr>
        <w:t>ال</w:t>
      </w:r>
      <w:r w:rsidRPr="004B676F">
        <w:rPr>
          <w:spacing w:val="2"/>
          <w:rtl/>
        </w:rPr>
        <w:t>رأس</w:t>
      </w:r>
      <w:r w:rsidRPr="004B676F">
        <w:rPr>
          <w:rFonts w:hint="cs"/>
          <w:spacing w:val="2"/>
          <w:rtl/>
        </w:rPr>
        <w:t>ية</w:t>
      </w:r>
      <w:r w:rsidRPr="004B676F">
        <w:rPr>
          <w:spacing w:val="2"/>
          <w:rtl/>
        </w:rPr>
        <w:t xml:space="preserve">، بل </w:t>
      </w:r>
      <w:r w:rsidRPr="004B676F">
        <w:rPr>
          <w:rFonts w:hint="cs"/>
          <w:spacing w:val="2"/>
          <w:rtl/>
        </w:rPr>
        <w:t>يتلافى</w:t>
      </w:r>
      <w:r w:rsidRPr="004B676F">
        <w:rPr>
          <w:spacing w:val="2"/>
          <w:rtl/>
        </w:rPr>
        <w:t xml:space="preserve"> أيضا</w:t>
      </w:r>
      <w:r w:rsidRPr="004B676F">
        <w:rPr>
          <w:rFonts w:hint="cs"/>
          <w:spacing w:val="2"/>
          <w:rtl/>
        </w:rPr>
        <w:t xml:space="preserve">ً جلب </w:t>
      </w:r>
      <w:r w:rsidR="0070088D" w:rsidRPr="004B676F">
        <w:rPr>
          <w:rFonts w:hint="cs"/>
          <w:spacing w:val="2"/>
          <w:rtl/>
        </w:rPr>
        <w:t>أكفة تتضمن أخطاء وذلك</w:t>
      </w:r>
      <w:r w:rsidRPr="004B676F">
        <w:rPr>
          <w:rFonts w:hint="cs"/>
          <w:spacing w:val="2"/>
          <w:rtl/>
        </w:rPr>
        <w:t xml:space="preserve"> بإزالة الأخطاء المحتملة في التقاط </w:t>
      </w:r>
      <w:r w:rsidR="0070088D" w:rsidRPr="004B676F">
        <w:rPr>
          <w:rFonts w:hint="cs"/>
          <w:spacing w:val="2"/>
          <w:rtl/>
        </w:rPr>
        <w:t>المخططات البيانية</w:t>
      </w:r>
      <w:r w:rsidRPr="004B676F">
        <w:rPr>
          <w:rFonts w:hint="cs"/>
          <w:spacing w:val="2"/>
          <w:rtl/>
        </w:rPr>
        <w:t>.</w:t>
      </w:r>
    </w:p>
    <w:p w:rsidR="002242CE" w:rsidRPr="00CF7002" w:rsidRDefault="002242CE" w:rsidP="0082792E">
      <w:pPr>
        <w:keepNext/>
        <w:keepLines/>
        <w:spacing w:before="180" w:line="197" w:lineRule="auto"/>
        <w:rPr>
          <w:spacing w:val="2"/>
          <w:rtl/>
          <w:lang w:val="en-US" w:bidi="ar-EG"/>
        </w:rPr>
      </w:pPr>
      <w:proofErr w:type="gramStart"/>
      <w:r w:rsidRPr="00CF7002">
        <w:rPr>
          <w:spacing w:val="2"/>
          <w:lang w:val="en-US"/>
        </w:rPr>
        <w:lastRenderedPageBreak/>
        <w:t>4</w:t>
      </w:r>
      <w:r w:rsidRPr="00CF7002">
        <w:rPr>
          <w:spacing w:val="2"/>
          <w:lang w:val="en-US"/>
        </w:rPr>
        <w:tab/>
      </w:r>
      <w:r w:rsidRPr="00CF7002">
        <w:rPr>
          <w:spacing w:val="2"/>
          <w:rtl/>
        </w:rPr>
        <w:t>وبالإضافة إلى ذلك، فإن الإصدار الجديد من</w:t>
      </w:r>
      <w:r w:rsidRPr="00CF7002">
        <w:rPr>
          <w:rFonts w:hint="cs"/>
          <w:spacing w:val="2"/>
          <w:rtl/>
        </w:rPr>
        <w:t xml:space="preserve"> برمجيات</w:t>
      </w:r>
      <w:r w:rsidRPr="00CF7002">
        <w:rPr>
          <w:spacing w:val="2"/>
          <w:rtl/>
        </w:rPr>
        <w:t xml:space="preserve"> </w:t>
      </w:r>
      <w:proofErr w:type="spellStart"/>
      <w:r w:rsidRPr="00CF7002">
        <w:rPr>
          <w:spacing w:val="2"/>
        </w:rPr>
        <w:t>SpaceVal</w:t>
      </w:r>
      <w:proofErr w:type="spellEnd"/>
      <w:r w:rsidRPr="00CF7002">
        <w:rPr>
          <w:spacing w:val="2"/>
          <w:rtl/>
        </w:rPr>
        <w:t xml:space="preserve"> (</w:t>
      </w:r>
      <w:r w:rsidR="005A760A" w:rsidRPr="00CF7002">
        <w:rPr>
          <w:spacing w:val="2"/>
        </w:rPr>
        <w:t>6.2</w:t>
      </w:r>
      <w:r w:rsidRPr="00CF7002">
        <w:rPr>
          <w:rFonts w:hint="cs"/>
          <w:spacing w:val="2"/>
          <w:rtl/>
        </w:rPr>
        <w:t xml:space="preserve"> </w:t>
      </w:r>
      <w:r w:rsidRPr="00CF7002">
        <w:rPr>
          <w:spacing w:val="2"/>
          <w:rtl/>
        </w:rPr>
        <w:t xml:space="preserve">أو أحدث) </w:t>
      </w:r>
      <w:r w:rsidRPr="00CF7002">
        <w:rPr>
          <w:rFonts w:hint="cs"/>
          <w:spacing w:val="2"/>
          <w:rtl/>
        </w:rPr>
        <w:t>ي</w:t>
      </w:r>
      <w:r w:rsidRPr="00CF7002">
        <w:rPr>
          <w:spacing w:val="2"/>
          <w:rtl/>
        </w:rPr>
        <w:t>سمح للمستخدمين</w:t>
      </w:r>
      <w:r w:rsidRPr="00CF7002">
        <w:rPr>
          <w:spacing w:val="2"/>
        </w:rPr>
        <w:t xml:space="preserve"> </w:t>
      </w:r>
      <w:r w:rsidRPr="00CF7002">
        <w:rPr>
          <w:rFonts w:hint="cs"/>
          <w:spacing w:val="2"/>
          <w:rtl/>
        </w:rPr>
        <w:t>ب</w:t>
      </w:r>
      <w:r w:rsidRPr="00CF7002">
        <w:rPr>
          <w:spacing w:val="2"/>
          <w:rtl/>
        </w:rPr>
        <w:t>التحقق</w:t>
      </w:r>
      <w:r w:rsidRPr="00CF7002">
        <w:rPr>
          <w:rFonts w:hint="cs"/>
          <w:spacing w:val="2"/>
          <w:rtl/>
        </w:rPr>
        <w:t xml:space="preserve"> </w:t>
      </w:r>
      <w:r w:rsidRPr="00CF7002">
        <w:rPr>
          <w:spacing w:val="2"/>
          <w:rtl/>
        </w:rPr>
        <w:t>من وجود مخططات</w:t>
      </w:r>
      <w:r w:rsidRPr="00CF7002">
        <w:rPr>
          <w:rFonts w:hint="cs"/>
          <w:spacing w:val="2"/>
          <w:rtl/>
        </w:rPr>
        <w:t xml:space="preserve"> ملتقطة</w:t>
      </w:r>
      <w:r w:rsidRPr="00CF7002">
        <w:rPr>
          <w:spacing w:val="2"/>
          <w:rtl/>
        </w:rPr>
        <w:t xml:space="preserve"> باستخدام</w:t>
      </w:r>
      <w:r w:rsidRPr="00CF7002">
        <w:rPr>
          <w:rFonts w:hint="cs"/>
          <w:spacing w:val="2"/>
          <w:rtl/>
        </w:rPr>
        <w:t xml:space="preserve"> برمجيات</w:t>
      </w:r>
      <w:r w:rsidRPr="00CF7002">
        <w:rPr>
          <w:spacing w:val="2"/>
          <w:rtl/>
        </w:rPr>
        <w:t xml:space="preserve"> </w:t>
      </w:r>
      <w:proofErr w:type="spellStart"/>
      <w:r w:rsidRPr="00CF7002">
        <w:rPr>
          <w:spacing w:val="2"/>
        </w:rPr>
        <w:t>SpaceCap</w:t>
      </w:r>
      <w:proofErr w:type="spellEnd"/>
      <w:r w:rsidRPr="00CF7002">
        <w:rPr>
          <w:spacing w:val="2"/>
          <w:rtl/>
        </w:rPr>
        <w:t xml:space="preserve"> </w:t>
      </w:r>
      <w:r w:rsidRPr="00CF7002">
        <w:rPr>
          <w:rFonts w:hint="cs"/>
          <w:spacing w:val="2"/>
          <w:rtl/>
        </w:rPr>
        <w:t>عن طريق المقارنة</w:t>
      </w:r>
      <w:r w:rsidRPr="00CF7002">
        <w:rPr>
          <w:spacing w:val="2"/>
          <w:rtl/>
        </w:rPr>
        <w:t xml:space="preserve"> </w:t>
      </w:r>
      <w:r w:rsidRPr="00CF7002">
        <w:rPr>
          <w:rFonts w:hint="cs"/>
          <w:spacing w:val="2"/>
          <w:rtl/>
        </w:rPr>
        <w:t xml:space="preserve">مع </w:t>
      </w:r>
      <w:r w:rsidRPr="00CF7002">
        <w:rPr>
          <w:spacing w:val="2"/>
          <w:rtl/>
        </w:rPr>
        <w:t xml:space="preserve">مخططات </w:t>
      </w:r>
      <w:r w:rsidRPr="00CF7002">
        <w:rPr>
          <w:rFonts w:hint="cs"/>
          <w:spacing w:val="2"/>
          <w:rtl/>
        </w:rPr>
        <w:t>ملتقطة</w:t>
      </w:r>
      <w:r w:rsidRPr="00CF7002">
        <w:rPr>
          <w:spacing w:val="2"/>
          <w:rtl/>
        </w:rPr>
        <w:t xml:space="preserve"> باستخدام</w:t>
      </w:r>
      <w:r w:rsidRPr="00CF7002">
        <w:rPr>
          <w:rFonts w:hint="cs"/>
          <w:spacing w:val="2"/>
          <w:rtl/>
        </w:rPr>
        <w:t xml:space="preserve"> برمجيات</w:t>
      </w:r>
      <w:r w:rsidR="00F27D25">
        <w:rPr>
          <w:rFonts w:hint="cs"/>
          <w:spacing w:val="2"/>
          <w:rtl/>
        </w:rPr>
        <w:t> </w:t>
      </w:r>
      <w:r w:rsidRPr="00CF7002">
        <w:rPr>
          <w:spacing w:val="2"/>
        </w:rPr>
        <w:t>GIMS</w:t>
      </w:r>
      <w:r w:rsidRPr="00CF7002">
        <w:rPr>
          <w:spacing w:val="2"/>
          <w:rtl/>
        </w:rPr>
        <w:t xml:space="preserve"> </w:t>
      </w:r>
      <w:r w:rsidR="00A63B0A" w:rsidRPr="00CF7002">
        <w:rPr>
          <w:rFonts w:hint="cs"/>
          <w:spacing w:val="2"/>
          <w:rtl/>
        </w:rPr>
        <w:t>لبيانات المخططات البيانية</w:t>
      </w:r>
      <w:r w:rsidRPr="00CF7002">
        <w:rPr>
          <w:rFonts w:hint="cs"/>
          <w:spacing w:val="2"/>
          <w:rtl/>
        </w:rPr>
        <w:t xml:space="preserve"> </w:t>
      </w:r>
      <w:r w:rsidRPr="00CF7002">
        <w:rPr>
          <w:spacing w:val="2"/>
          <w:rtl/>
        </w:rPr>
        <w:t>المخزنة</w:t>
      </w:r>
      <w:r w:rsidRPr="00CF7002">
        <w:rPr>
          <w:rFonts w:hint="cs"/>
          <w:spacing w:val="2"/>
          <w:rtl/>
        </w:rPr>
        <w:t xml:space="preserve"> بنسق </w:t>
      </w:r>
      <w:r w:rsidRPr="00CF7002">
        <w:rPr>
          <w:spacing w:val="2"/>
        </w:rPr>
        <w:t>GIMS</w:t>
      </w:r>
      <w:r w:rsidR="00AA0DC0" w:rsidRPr="00CF7002">
        <w:rPr>
          <w:spacing w:val="2"/>
        </w:rPr>
        <w:t> </w:t>
      </w:r>
      <w:proofErr w:type="spellStart"/>
      <w:r w:rsidRPr="00CF7002">
        <w:rPr>
          <w:spacing w:val="2"/>
        </w:rPr>
        <w:t>mdb</w:t>
      </w:r>
      <w:proofErr w:type="spellEnd"/>
      <w:r w:rsidRPr="00CF7002">
        <w:rPr>
          <w:rFonts w:hint="cs"/>
          <w:spacing w:val="2"/>
          <w:rtl/>
        </w:rPr>
        <w:t>.</w:t>
      </w:r>
      <w:proofErr w:type="gramEnd"/>
      <w:r w:rsidRPr="00CF7002">
        <w:rPr>
          <w:rFonts w:hint="cs"/>
          <w:spacing w:val="2"/>
          <w:rtl/>
        </w:rPr>
        <w:t xml:space="preserve"> وسيسع الإدارات عندئذ أن تتحقق من اتساق الشطرين البياني وغير البياني في بطاق التبليغ. وستتحقق هذه البرمجيات </w:t>
      </w:r>
      <w:r w:rsidRPr="00CF7002">
        <w:rPr>
          <w:spacing w:val="2"/>
          <w:rtl/>
        </w:rPr>
        <w:t>أيضا</w:t>
      </w:r>
      <w:r w:rsidRPr="00CF7002">
        <w:rPr>
          <w:rFonts w:hint="cs"/>
          <w:spacing w:val="2"/>
          <w:rtl/>
        </w:rPr>
        <w:t>ً من تقديم</w:t>
      </w:r>
      <w:r w:rsidRPr="00CF7002">
        <w:rPr>
          <w:spacing w:val="2"/>
          <w:rtl/>
        </w:rPr>
        <w:t xml:space="preserve"> جميع المخططات</w:t>
      </w:r>
      <w:r w:rsidRPr="00CF7002">
        <w:rPr>
          <w:rFonts w:hint="cs"/>
          <w:spacing w:val="2"/>
          <w:rtl/>
        </w:rPr>
        <w:t xml:space="preserve"> في الشطر البياني من نسق </w:t>
      </w:r>
      <w:r w:rsidRPr="00CF7002">
        <w:rPr>
          <w:spacing w:val="2"/>
        </w:rPr>
        <w:t>GIMS</w:t>
      </w:r>
      <w:r w:rsidR="00AA0DC0" w:rsidRPr="00CF7002">
        <w:rPr>
          <w:spacing w:val="2"/>
        </w:rPr>
        <w:t> </w:t>
      </w:r>
      <w:proofErr w:type="spellStart"/>
      <w:r w:rsidRPr="00CF7002">
        <w:rPr>
          <w:spacing w:val="2"/>
        </w:rPr>
        <w:t>mdb</w:t>
      </w:r>
      <w:proofErr w:type="spellEnd"/>
      <w:r w:rsidRPr="00CF7002">
        <w:rPr>
          <w:rFonts w:hint="cs"/>
          <w:spacing w:val="2"/>
          <w:rtl/>
        </w:rPr>
        <w:t xml:space="preserve"> (مخططات كفاف كسب الهوائي </w:t>
      </w:r>
      <w:r w:rsidRPr="00CF7002">
        <w:rPr>
          <w:rFonts w:hint="eastAsia"/>
          <w:spacing w:val="2"/>
        </w:rPr>
        <w:t>B.</w:t>
      </w:r>
      <w:proofErr w:type="gramStart"/>
      <w:r w:rsidRPr="00CF7002">
        <w:rPr>
          <w:rFonts w:hint="eastAsia"/>
          <w:spacing w:val="2"/>
        </w:rPr>
        <w:t>3.b</w:t>
      </w:r>
      <w:proofErr w:type="gramEnd"/>
      <w:r w:rsidRPr="00CF7002">
        <w:rPr>
          <w:rFonts w:hint="eastAsia"/>
          <w:spacing w:val="2"/>
        </w:rPr>
        <w:t>.</w:t>
      </w:r>
      <w:r w:rsidRPr="00CF7002">
        <w:rPr>
          <w:rFonts w:hint="cs"/>
          <w:spacing w:val="2"/>
          <w:rtl/>
        </w:rPr>
        <w:t xml:space="preserve">، ومخططات منطقة الخدمة </w:t>
      </w:r>
      <w:r w:rsidRPr="00CF7002">
        <w:rPr>
          <w:rFonts w:hint="eastAsia"/>
          <w:spacing w:val="2"/>
        </w:rPr>
        <w:t>C.11.a</w:t>
      </w:r>
      <w:r w:rsidRPr="00CF7002">
        <w:rPr>
          <w:rFonts w:hint="cs"/>
          <w:spacing w:val="2"/>
          <w:rtl/>
        </w:rPr>
        <w:t xml:space="preserve">، ومخططات كسب الهوائي باتجاه المدار </w:t>
      </w:r>
      <w:proofErr w:type="spellStart"/>
      <w:r w:rsidRPr="00CF7002">
        <w:rPr>
          <w:rFonts w:hint="cs"/>
          <w:spacing w:val="2"/>
          <w:rtl/>
        </w:rPr>
        <w:t>الساتلي</w:t>
      </w:r>
      <w:proofErr w:type="spellEnd"/>
      <w:r w:rsidRPr="00CF7002">
        <w:rPr>
          <w:rFonts w:hint="cs"/>
          <w:spacing w:val="2"/>
          <w:rtl/>
        </w:rPr>
        <w:t xml:space="preserve"> المستقر بالنسبة إلى الأرض </w:t>
      </w:r>
      <w:r w:rsidRPr="00CF7002">
        <w:rPr>
          <w:rFonts w:hint="eastAsia"/>
          <w:spacing w:val="2"/>
        </w:rPr>
        <w:t>B.3.e</w:t>
      </w:r>
      <w:r w:rsidRPr="00CF7002">
        <w:rPr>
          <w:rFonts w:hint="cs"/>
          <w:spacing w:val="2"/>
          <w:rtl/>
        </w:rPr>
        <w:t xml:space="preserve">) لكل حزم الشبكة </w:t>
      </w:r>
      <w:proofErr w:type="spellStart"/>
      <w:r w:rsidRPr="00CF7002">
        <w:rPr>
          <w:rFonts w:hint="cs"/>
          <w:spacing w:val="2"/>
          <w:rtl/>
        </w:rPr>
        <w:t>الساتلية</w:t>
      </w:r>
      <w:proofErr w:type="spellEnd"/>
      <w:r w:rsidRPr="00CF7002">
        <w:rPr>
          <w:rFonts w:hint="cs"/>
          <w:spacing w:val="2"/>
          <w:rtl/>
        </w:rPr>
        <w:t xml:space="preserve"> المستقرة بالنسبة إلى الأرض الملتقطة بواسطة برمجيات</w:t>
      </w:r>
      <w:r w:rsidR="00604EC9" w:rsidRPr="00CF7002">
        <w:rPr>
          <w:rFonts w:hint="eastAsia"/>
          <w:spacing w:val="2"/>
          <w:rtl/>
        </w:rPr>
        <w:t> </w:t>
      </w:r>
      <w:proofErr w:type="spellStart"/>
      <w:r w:rsidRPr="00CF7002">
        <w:rPr>
          <w:rFonts w:hint="eastAsia"/>
          <w:spacing w:val="2"/>
        </w:rPr>
        <w:t>Space</w:t>
      </w:r>
      <w:r w:rsidRPr="00CF7002">
        <w:rPr>
          <w:spacing w:val="2"/>
        </w:rPr>
        <w:t>C</w:t>
      </w:r>
      <w:r w:rsidRPr="00CF7002">
        <w:rPr>
          <w:rFonts w:hint="eastAsia"/>
          <w:spacing w:val="2"/>
        </w:rPr>
        <w:t>ap</w:t>
      </w:r>
      <w:proofErr w:type="spellEnd"/>
      <w:r w:rsidRPr="00CF7002">
        <w:rPr>
          <w:rFonts w:hint="cs"/>
          <w:spacing w:val="2"/>
          <w:rtl/>
        </w:rPr>
        <w:t>.</w:t>
      </w:r>
    </w:p>
    <w:p w:rsidR="002242CE" w:rsidRPr="000604BF" w:rsidRDefault="002242CE" w:rsidP="005B109E">
      <w:pPr>
        <w:spacing w:before="180" w:line="197" w:lineRule="auto"/>
        <w:rPr>
          <w:rtl/>
          <w:lang w:val="en-US" w:bidi="ar-EG"/>
        </w:rPr>
      </w:pPr>
      <w:proofErr w:type="gramStart"/>
      <w:r>
        <w:rPr>
          <w:lang w:val="en-US"/>
        </w:rPr>
        <w:t>5</w:t>
      </w:r>
      <w:r>
        <w:rPr>
          <w:lang w:val="en-US"/>
        </w:rPr>
        <w:tab/>
      </w:r>
      <w:r>
        <w:rPr>
          <w:rFonts w:hint="cs"/>
          <w:rtl/>
        </w:rPr>
        <w:t>و</w:t>
      </w:r>
      <w:r>
        <w:rPr>
          <w:rtl/>
        </w:rPr>
        <w:t xml:space="preserve">في ضوء </w:t>
      </w:r>
      <w:r w:rsidR="005E5F2D">
        <w:rPr>
          <w:rtl/>
        </w:rPr>
        <w:t>ما </w:t>
      </w:r>
      <w:r>
        <w:rPr>
          <w:rtl/>
        </w:rPr>
        <w:t xml:space="preserve">سبق، </w:t>
      </w:r>
      <w:r>
        <w:rPr>
          <w:rFonts w:hint="cs"/>
          <w:rtl/>
        </w:rPr>
        <w:t>سيغدو</w:t>
      </w:r>
      <w:r>
        <w:rPr>
          <w:rtl/>
        </w:rPr>
        <w:t xml:space="preserve"> المكتب ممتن</w:t>
      </w:r>
      <w:r>
        <w:rPr>
          <w:rFonts w:hint="cs"/>
          <w:rtl/>
        </w:rPr>
        <w:t>اً</w:t>
      </w:r>
      <w:r>
        <w:rPr>
          <w:rtl/>
        </w:rPr>
        <w:t xml:space="preserve"> للإدارات</w:t>
      </w:r>
      <w:r>
        <w:rPr>
          <w:rFonts w:hint="cs"/>
          <w:rtl/>
        </w:rPr>
        <w:t xml:space="preserve"> لو استخدمت نسق </w:t>
      </w:r>
      <w:r w:rsidRPr="00FF2376">
        <w:t xml:space="preserve">GIMS </w:t>
      </w:r>
      <w:proofErr w:type="spellStart"/>
      <w:r w:rsidRPr="00FF2376">
        <w:t>mdb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بدلا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>
        <w:rPr>
          <w:rFonts w:hint="cs"/>
          <w:rtl/>
        </w:rPr>
        <w:t>نسق</w:t>
      </w:r>
      <w:r>
        <w:rPr>
          <w:rtl/>
        </w:rPr>
        <w:t xml:space="preserve"> </w:t>
      </w:r>
      <w:r>
        <w:t>GIMS</w:t>
      </w:r>
      <w:r w:rsidR="00035153">
        <w:t> GXT</w:t>
      </w:r>
      <w:r>
        <w:rPr>
          <w:rFonts w:hint="cs"/>
          <w:rtl/>
        </w:rPr>
        <w:t xml:space="preserve"> </w:t>
      </w:r>
      <w:r>
        <w:rPr>
          <w:rtl/>
        </w:rPr>
        <w:t xml:space="preserve">لتقديم المعلومات البيانية </w:t>
      </w:r>
      <w:r>
        <w:rPr>
          <w:rFonts w:hint="cs"/>
          <w:rtl/>
        </w:rPr>
        <w:t>ل</w:t>
      </w:r>
      <w:r>
        <w:rPr>
          <w:rtl/>
        </w:rPr>
        <w:t>لشبكات الفضا</w:t>
      </w:r>
      <w:r>
        <w:rPr>
          <w:rFonts w:hint="cs"/>
          <w:rtl/>
        </w:rPr>
        <w:t>ئية</w:t>
      </w:r>
      <w:r>
        <w:rPr>
          <w:rtl/>
        </w:rPr>
        <w:t>.</w:t>
      </w:r>
      <w:proofErr w:type="gramEnd"/>
      <w:r w:rsidRPr="000604BF">
        <w:rPr>
          <w:rtl/>
        </w:rPr>
        <w:t xml:space="preserve"> </w:t>
      </w:r>
      <w:proofErr w:type="gramStart"/>
      <w:r>
        <w:rPr>
          <w:rtl/>
        </w:rPr>
        <w:t>ك</w:t>
      </w:r>
      <w:r w:rsidR="005E5F2D">
        <w:rPr>
          <w:rtl/>
        </w:rPr>
        <w:t>ما</w:t>
      </w:r>
      <w:proofErr w:type="gramEnd"/>
      <w:r w:rsidR="005E5F2D">
        <w:rPr>
          <w:rtl/>
        </w:rPr>
        <w:t> </w:t>
      </w:r>
      <w:r>
        <w:rPr>
          <w:rtl/>
        </w:rPr>
        <w:t>يرجى من الإدارات</w:t>
      </w:r>
      <w:r>
        <w:rPr>
          <w:rFonts w:hint="cs"/>
          <w:rtl/>
        </w:rPr>
        <w:t xml:space="preserve"> إخطار المكتب</w:t>
      </w:r>
      <w:r w:rsidRPr="000604BF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أي صعوبة قد تواجهها في استخدام</w:t>
      </w:r>
      <w:r>
        <w:rPr>
          <w:rFonts w:hint="cs"/>
          <w:rtl/>
        </w:rPr>
        <w:t xml:space="preserve"> نسق</w:t>
      </w:r>
      <w:r>
        <w:rPr>
          <w:rtl/>
        </w:rPr>
        <w:t xml:space="preserve"> </w:t>
      </w:r>
      <w:r>
        <w:t>GIMS</w:t>
      </w:r>
      <w:r w:rsidR="00035153">
        <w:t> </w:t>
      </w:r>
      <w:r w:rsidR="005B109E">
        <w:t>mdb</w:t>
      </w:r>
      <w:r>
        <w:rPr>
          <w:rFonts w:hint="cs"/>
          <w:rtl/>
        </w:rPr>
        <w:t xml:space="preserve">. وسيظل المكتب </w:t>
      </w:r>
      <w:proofErr w:type="gramStart"/>
      <w:r>
        <w:rPr>
          <w:rFonts w:hint="cs"/>
          <w:rtl/>
        </w:rPr>
        <w:t>يقبل</w:t>
      </w:r>
      <w:proofErr w:type="gramEnd"/>
      <w:r>
        <w:rPr>
          <w:rFonts w:hint="cs"/>
          <w:rtl/>
        </w:rPr>
        <w:t xml:space="preserve"> </w:t>
      </w:r>
      <w:r w:rsidR="00604C53">
        <w:rPr>
          <w:rFonts w:hint="cs"/>
          <w:rtl/>
        </w:rPr>
        <w:t>بيانات المخططات البيانية</w:t>
      </w:r>
      <w:r>
        <w:rPr>
          <w:rFonts w:hint="cs"/>
          <w:rtl/>
        </w:rPr>
        <w:t xml:space="preserve"> المقدمة </w:t>
      </w:r>
      <w:r>
        <w:rPr>
          <w:rtl/>
        </w:rPr>
        <w:t xml:space="preserve">في ملفات </w:t>
      </w:r>
      <w:r>
        <w:t>GIMS</w:t>
      </w:r>
      <w:r w:rsidR="00C648F1">
        <w:t> GXT</w:t>
      </w:r>
      <w:r>
        <w:rPr>
          <w:rtl/>
        </w:rPr>
        <w:t xml:space="preserve"> حتى </w:t>
      </w:r>
      <w:r w:rsidR="00604EC9">
        <w:t>31</w:t>
      </w:r>
      <w:r>
        <w:rPr>
          <w:rtl/>
        </w:rPr>
        <w:t xml:space="preserve"> ديسمبر</w:t>
      </w:r>
      <w:r w:rsidR="008641BC">
        <w:rPr>
          <w:rFonts w:hint="cs"/>
          <w:rtl/>
        </w:rPr>
        <w:t> </w:t>
      </w:r>
      <w:r w:rsidR="00604EC9">
        <w:t>2012</w:t>
      </w:r>
      <w:r>
        <w:rPr>
          <w:rtl/>
        </w:rPr>
        <w:t>.</w:t>
      </w:r>
      <w:r w:rsidRPr="001D2410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</w:t>
      </w:r>
      <w:r>
        <w:rPr>
          <w:rtl/>
        </w:rPr>
        <w:t>بعد</w:t>
      </w:r>
      <w:proofErr w:type="gramEnd"/>
      <w:r>
        <w:rPr>
          <w:rtl/>
        </w:rPr>
        <w:t xml:space="preserve"> ذلك التاريخ</w:t>
      </w:r>
      <w:r>
        <w:rPr>
          <w:rFonts w:hint="cs"/>
          <w:rtl/>
        </w:rPr>
        <w:t xml:space="preserve">، لن </w:t>
      </w:r>
      <w:r w:rsidR="008641BC">
        <w:rPr>
          <w:rFonts w:hint="cs"/>
          <w:rtl/>
        </w:rPr>
        <w:t>تُقبل</w:t>
      </w:r>
      <w:r>
        <w:rPr>
          <w:rFonts w:hint="cs"/>
          <w:rtl/>
        </w:rPr>
        <w:t xml:space="preserve"> إ</w:t>
      </w:r>
      <w:r w:rsidR="005E5F2D">
        <w:rPr>
          <w:rFonts w:hint="cs"/>
          <w:rtl/>
        </w:rPr>
        <w:t>لا </w:t>
      </w:r>
      <w:r>
        <w:rPr>
          <w:rFonts w:hint="cs"/>
          <w:rtl/>
        </w:rPr>
        <w:t xml:space="preserve">المخططات المقدمة بنسق </w:t>
      </w:r>
      <w:r w:rsidRPr="00FF2376">
        <w:t xml:space="preserve">GIMS </w:t>
      </w:r>
      <w:proofErr w:type="spellStart"/>
      <w:r w:rsidR="005B109E">
        <w:t>mdb</w:t>
      </w:r>
      <w:proofErr w:type="spellEnd"/>
      <w:r>
        <w:rPr>
          <w:rFonts w:hint="cs"/>
          <w:rtl/>
        </w:rPr>
        <w:t>.</w:t>
      </w:r>
    </w:p>
    <w:p w:rsidR="002242CE" w:rsidRPr="00CF7002" w:rsidRDefault="002242CE" w:rsidP="0082792E">
      <w:pPr>
        <w:spacing w:before="180" w:line="197" w:lineRule="auto"/>
        <w:rPr>
          <w:spacing w:val="2"/>
          <w:rtl/>
        </w:rPr>
      </w:pPr>
      <w:proofErr w:type="gramStart"/>
      <w:r w:rsidRPr="00CF7002">
        <w:rPr>
          <w:spacing w:val="2"/>
          <w:lang w:val="en-US"/>
        </w:rPr>
        <w:t>6</w:t>
      </w:r>
      <w:r w:rsidRPr="00CF7002">
        <w:rPr>
          <w:spacing w:val="2"/>
          <w:lang w:val="en-US"/>
        </w:rPr>
        <w:tab/>
      </w:r>
      <w:r w:rsidRPr="00CF7002">
        <w:rPr>
          <w:rFonts w:hint="cs"/>
          <w:spacing w:val="2"/>
          <w:rtl/>
          <w:lang w:val="en-US"/>
        </w:rPr>
        <w:t>و</w:t>
      </w:r>
      <w:r w:rsidRPr="00CF7002">
        <w:rPr>
          <w:spacing w:val="2"/>
          <w:rtl/>
        </w:rPr>
        <w:t>وفقا</w:t>
      </w:r>
      <w:r w:rsidRPr="00CF7002">
        <w:rPr>
          <w:rFonts w:hint="cs"/>
          <w:spacing w:val="2"/>
          <w:rtl/>
        </w:rPr>
        <w:t>ً</w:t>
      </w:r>
      <w:r w:rsidRPr="00CF7002">
        <w:rPr>
          <w:spacing w:val="2"/>
          <w:rtl/>
        </w:rPr>
        <w:t xml:space="preserve"> للفقرة </w:t>
      </w:r>
      <w:r w:rsidR="008641BC" w:rsidRPr="00CF7002">
        <w:rPr>
          <w:spacing w:val="2"/>
        </w:rPr>
        <w:t>3.3</w:t>
      </w:r>
      <w:r w:rsidR="008641BC" w:rsidRPr="00CF7002">
        <w:rPr>
          <w:rFonts w:hint="cs"/>
          <w:spacing w:val="2"/>
          <w:rtl/>
        </w:rPr>
        <w:t xml:space="preserve"> </w:t>
      </w:r>
      <w:r w:rsidRPr="00CF7002">
        <w:rPr>
          <w:spacing w:val="2"/>
          <w:rtl/>
        </w:rPr>
        <w:t xml:space="preserve">من </w:t>
      </w:r>
      <w:r w:rsidRPr="00CF7002">
        <w:rPr>
          <w:rFonts w:hint="cs"/>
          <w:spacing w:val="2"/>
          <w:rtl/>
        </w:rPr>
        <w:t>القواعد الإجرائية</w:t>
      </w:r>
      <w:r w:rsidRPr="00CF7002">
        <w:rPr>
          <w:spacing w:val="2"/>
          <w:rtl/>
        </w:rPr>
        <w:t xml:space="preserve"> المتعلقة</w:t>
      </w:r>
      <w:r w:rsidRPr="00CF7002">
        <w:rPr>
          <w:rFonts w:hint="cs"/>
          <w:spacing w:val="2"/>
          <w:rtl/>
        </w:rPr>
        <w:t xml:space="preserve"> </w:t>
      </w:r>
      <w:r w:rsidR="008641BC" w:rsidRPr="00CF7002">
        <w:rPr>
          <w:rFonts w:hint="cs"/>
          <w:spacing w:val="2"/>
          <w:rtl/>
        </w:rPr>
        <w:t>بقبول استلام بطاقات</w:t>
      </w:r>
      <w:r w:rsidRPr="00CF7002">
        <w:rPr>
          <w:rFonts w:hint="cs"/>
          <w:spacing w:val="2"/>
          <w:rtl/>
        </w:rPr>
        <w:t xml:space="preserve"> التبليغ</w:t>
      </w:r>
      <w:r w:rsidRPr="00CF7002">
        <w:rPr>
          <w:spacing w:val="2"/>
          <w:rtl/>
        </w:rPr>
        <w:t xml:space="preserve"> المتعلقة بالخدمات الفضائية،</w:t>
      </w:r>
      <w:r w:rsidRPr="00CF7002">
        <w:rPr>
          <w:rFonts w:hint="cs"/>
          <w:spacing w:val="2"/>
          <w:rtl/>
        </w:rPr>
        <w:t xml:space="preserve"> عندما يستلم المكتب بطاقات تبليغ </w:t>
      </w:r>
      <w:r w:rsidR="005E5F2D" w:rsidRPr="00CF7002">
        <w:rPr>
          <w:spacing w:val="2"/>
          <w:rtl/>
        </w:rPr>
        <w:t>لا </w:t>
      </w:r>
      <w:r w:rsidRPr="00CF7002">
        <w:rPr>
          <w:spacing w:val="2"/>
          <w:rtl/>
        </w:rPr>
        <w:t xml:space="preserve">تحتوي على جميع المعلومات الإلزامية بصورتها المحددة في الملحق </w:t>
      </w:r>
      <w:r w:rsidR="008641BC" w:rsidRPr="00CF7002">
        <w:rPr>
          <w:spacing w:val="2"/>
        </w:rPr>
        <w:t>2</w:t>
      </w:r>
      <w:r w:rsidRPr="00CF7002">
        <w:rPr>
          <w:spacing w:val="2"/>
          <w:rtl/>
        </w:rPr>
        <w:t xml:space="preserve"> بالتذييل </w:t>
      </w:r>
      <w:r w:rsidR="008641BC" w:rsidRPr="00CF7002">
        <w:rPr>
          <w:spacing w:val="2"/>
        </w:rPr>
        <w:t>4</w:t>
      </w:r>
      <w:r w:rsidRPr="00CF7002">
        <w:rPr>
          <w:spacing w:val="2"/>
          <w:rtl/>
        </w:rPr>
        <w:t xml:space="preserve"> أو التي </w:t>
      </w:r>
      <w:r w:rsidR="005E5F2D" w:rsidRPr="00CF7002">
        <w:rPr>
          <w:spacing w:val="2"/>
          <w:rtl/>
        </w:rPr>
        <w:t>لا </w:t>
      </w:r>
      <w:r w:rsidRPr="00CF7002">
        <w:rPr>
          <w:spacing w:val="2"/>
          <w:rtl/>
        </w:rPr>
        <w:t xml:space="preserve">يتوفر فيها سبب وجيه يبرر </w:t>
      </w:r>
      <w:r w:rsidRPr="00CF7002">
        <w:rPr>
          <w:rFonts w:hint="cs"/>
          <w:spacing w:val="2"/>
          <w:rtl/>
        </w:rPr>
        <w:t>أي نقص، تُعتبر</w:t>
      </w:r>
      <w:r w:rsidRPr="00CF7002">
        <w:rPr>
          <w:spacing w:val="2"/>
          <w:rtl/>
        </w:rPr>
        <w:t xml:space="preserve"> بطاقة التبليغ غير كاملة</w:t>
      </w:r>
      <w:r w:rsidRPr="00CF7002">
        <w:rPr>
          <w:rFonts w:hint="cs"/>
          <w:spacing w:val="2"/>
          <w:rtl/>
        </w:rPr>
        <w:t>.</w:t>
      </w:r>
      <w:proofErr w:type="gramEnd"/>
      <w:r w:rsidRPr="00CF7002">
        <w:rPr>
          <w:rFonts w:hint="cs"/>
          <w:spacing w:val="2"/>
          <w:rtl/>
        </w:rPr>
        <w:t xml:space="preserve"> فإذا </w:t>
      </w:r>
      <w:r w:rsidR="005E5F2D" w:rsidRPr="00CF7002">
        <w:rPr>
          <w:rFonts w:hint="cs"/>
          <w:spacing w:val="2"/>
          <w:rtl/>
        </w:rPr>
        <w:t>لم </w:t>
      </w:r>
      <w:r w:rsidRPr="00CF7002">
        <w:rPr>
          <w:rFonts w:hint="cs"/>
          <w:spacing w:val="2"/>
          <w:rtl/>
        </w:rPr>
        <w:t xml:space="preserve">تتضمن بطاقة التبليغ، </w:t>
      </w:r>
      <w:r w:rsidRPr="00CF7002">
        <w:rPr>
          <w:spacing w:val="2"/>
          <w:rtl/>
        </w:rPr>
        <w:t>على سبيل المثال، مخطط كفاف كسب</w:t>
      </w:r>
      <w:r w:rsidRPr="00CF7002">
        <w:rPr>
          <w:rFonts w:hint="cs"/>
          <w:spacing w:val="2"/>
          <w:rtl/>
        </w:rPr>
        <w:t>، فهي تُعتبر</w:t>
      </w:r>
      <w:r w:rsidRPr="00CF7002">
        <w:rPr>
          <w:spacing w:val="2"/>
          <w:rtl/>
        </w:rPr>
        <w:t xml:space="preserve"> غير كاملة</w:t>
      </w:r>
      <w:r w:rsidRPr="00CF7002">
        <w:rPr>
          <w:rFonts w:hint="cs"/>
          <w:spacing w:val="2"/>
          <w:rtl/>
        </w:rPr>
        <w:t>. و</w:t>
      </w:r>
      <w:r w:rsidRPr="00CF7002">
        <w:rPr>
          <w:spacing w:val="2"/>
          <w:rtl/>
        </w:rPr>
        <w:t>الأخطاء</w:t>
      </w:r>
      <w:r w:rsidRPr="00CF7002">
        <w:rPr>
          <w:rFonts w:hint="cs"/>
          <w:spacing w:val="2"/>
          <w:rtl/>
        </w:rPr>
        <w:t xml:space="preserve"> المذكورة</w:t>
      </w:r>
      <w:r w:rsidRPr="00CF7002">
        <w:rPr>
          <w:spacing w:val="2"/>
          <w:rtl/>
        </w:rPr>
        <w:t xml:space="preserve"> </w:t>
      </w:r>
      <w:proofErr w:type="gramStart"/>
      <w:r w:rsidRPr="00CF7002">
        <w:rPr>
          <w:spacing w:val="2"/>
          <w:rtl/>
        </w:rPr>
        <w:t>أعلاه</w:t>
      </w:r>
      <w:proofErr w:type="gramEnd"/>
      <w:r w:rsidRPr="00CF7002">
        <w:rPr>
          <w:rFonts w:hint="cs"/>
          <w:spacing w:val="2"/>
          <w:rtl/>
        </w:rPr>
        <w:t xml:space="preserve"> التي س</w:t>
      </w:r>
      <w:r w:rsidRPr="00CF7002">
        <w:rPr>
          <w:rFonts w:hint="cs"/>
          <w:spacing w:val="2"/>
          <w:rtl/>
          <w:lang w:bidi="ar-EG"/>
        </w:rPr>
        <w:t xml:space="preserve">تستدعي </w:t>
      </w:r>
      <w:r w:rsidRPr="00CF7002">
        <w:rPr>
          <w:spacing w:val="2"/>
          <w:rtl/>
        </w:rPr>
        <w:t>تحذيرات</w:t>
      </w:r>
      <w:r w:rsidRPr="00CF7002">
        <w:rPr>
          <w:rFonts w:hint="cs"/>
          <w:spacing w:val="2"/>
          <w:rtl/>
        </w:rPr>
        <w:t xml:space="preserve"> في الإصدار </w:t>
      </w:r>
      <w:r w:rsidRPr="00CF7002">
        <w:rPr>
          <w:spacing w:val="2"/>
        </w:rPr>
        <w:t>6.</w:t>
      </w:r>
      <w:proofErr w:type="gramStart"/>
      <w:r w:rsidRPr="00CF7002">
        <w:rPr>
          <w:spacing w:val="2"/>
        </w:rPr>
        <w:t>2</w:t>
      </w:r>
      <w:r w:rsidRPr="00CF7002">
        <w:rPr>
          <w:rFonts w:hint="cs"/>
          <w:spacing w:val="2"/>
          <w:rtl/>
        </w:rPr>
        <w:t xml:space="preserve"> من برمجيات </w:t>
      </w:r>
      <w:proofErr w:type="spellStart"/>
      <w:r w:rsidRPr="00CF7002">
        <w:rPr>
          <w:spacing w:val="2"/>
        </w:rPr>
        <w:t>SpaceVal</w:t>
      </w:r>
      <w:proofErr w:type="spellEnd"/>
      <w:r w:rsidRPr="00CF7002">
        <w:rPr>
          <w:rFonts w:hint="cs"/>
          <w:spacing w:val="2"/>
          <w:rtl/>
        </w:rPr>
        <w:t xml:space="preserve"> </w:t>
      </w:r>
      <w:r w:rsidRPr="00CF7002">
        <w:rPr>
          <w:spacing w:val="2"/>
          <w:rtl/>
        </w:rPr>
        <w:t xml:space="preserve">حتى </w:t>
      </w:r>
      <w:r w:rsidR="008641BC" w:rsidRPr="00CF7002">
        <w:rPr>
          <w:spacing w:val="2"/>
        </w:rPr>
        <w:t>31</w:t>
      </w:r>
      <w:r w:rsidRPr="00CF7002">
        <w:rPr>
          <w:spacing w:val="2"/>
          <w:rtl/>
        </w:rPr>
        <w:t xml:space="preserve"> ديسمبر </w:t>
      </w:r>
      <w:r w:rsidR="008641BC" w:rsidRPr="00CF7002">
        <w:rPr>
          <w:spacing w:val="2"/>
        </w:rPr>
        <w:t>2012</w:t>
      </w:r>
      <w:r w:rsidRPr="00CF7002">
        <w:rPr>
          <w:spacing w:val="2"/>
          <w:rtl/>
        </w:rPr>
        <w:t xml:space="preserve">، </w:t>
      </w:r>
      <w:r w:rsidRPr="00CF7002">
        <w:rPr>
          <w:rFonts w:hint="cs"/>
          <w:spacing w:val="2"/>
          <w:rtl/>
        </w:rPr>
        <w:t>ستتغير إلى</w:t>
      </w:r>
      <w:r w:rsidRPr="00CF7002">
        <w:rPr>
          <w:spacing w:val="2"/>
          <w:rtl/>
        </w:rPr>
        <w:t xml:space="preserve"> أخطاء فادحة بعد ذلك التاريخ.</w:t>
      </w:r>
      <w:proofErr w:type="gramEnd"/>
    </w:p>
    <w:p w:rsidR="002242CE" w:rsidRPr="00CF7002" w:rsidRDefault="002242CE" w:rsidP="0082792E">
      <w:pPr>
        <w:spacing w:before="180" w:line="197" w:lineRule="auto"/>
        <w:rPr>
          <w:spacing w:val="2"/>
          <w:rtl/>
          <w:lang w:val="en-US" w:bidi="ar-EG"/>
        </w:rPr>
      </w:pPr>
      <w:r w:rsidRPr="00CF7002">
        <w:rPr>
          <w:spacing w:val="2"/>
          <w:lang w:val="en-US"/>
        </w:rPr>
        <w:t>7</w:t>
      </w:r>
      <w:r w:rsidRPr="00CF7002">
        <w:rPr>
          <w:spacing w:val="2"/>
          <w:lang w:val="en-US"/>
        </w:rPr>
        <w:tab/>
      </w:r>
      <w:r w:rsidRPr="00CF7002">
        <w:rPr>
          <w:rFonts w:hint="cs"/>
          <w:spacing w:val="2"/>
          <w:rtl/>
          <w:lang w:val="en-US"/>
        </w:rPr>
        <w:t>و</w:t>
      </w:r>
      <w:r w:rsidRPr="00CF7002">
        <w:rPr>
          <w:spacing w:val="2"/>
          <w:rtl/>
        </w:rPr>
        <w:t>على الرغم</w:t>
      </w:r>
      <w:r w:rsidR="008641BC" w:rsidRPr="00CF7002">
        <w:rPr>
          <w:rFonts w:hint="cs"/>
          <w:spacing w:val="2"/>
          <w:rtl/>
        </w:rPr>
        <w:t xml:space="preserve"> من</w:t>
      </w:r>
      <w:r w:rsidRPr="00CF7002">
        <w:rPr>
          <w:spacing w:val="2"/>
          <w:rtl/>
        </w:rPr>
        <w:t xml:space="preserve"> </w:t>
      </w:r>
      <w:r w:rsidRPr="00CF7002">
        <w:rPr>
          <w:rFonts w:hint="cs"/>
          <w:spacing w:val="2"/>
          <w:rtl/>
        </w:rPr>
        <w:t>استمرار إمكانية</w:t>
      </w:r>
      <w:r w:rsidRPr="00CF7002">
        <w:rPr>
          <w:spacing w:val="2"/>
          <w:rtl/>
        </w:rPr>
        <w:t xml:space="preserve"> تقديم المخططات</w:t>
      </w:r>
      <w:r w:rsidRPr="00CF7002">
        <w:rPr>
          <w:rFonts w:hint="cs"/>
          <w:spacing w:val="2"/>
          <w:rtl/>
        </w:rPr>
        <w:t xml:space="preserve"> بالصيغة الورقية،</w:t>
      </w:r>
      <w:r w:rsidRPr="00CF7002">
        <w:rPr>
          <w:spacing w:val="2"/>
          <w:rtl/>
        </w:rPr>
        <w:t xml:space="preserve"> على النحو المنصوص عليه في</w:t>
      </w:r>
      <w:r w:rsidRPr="00CF7002">
        <w:rPr>
          <w:rFonts w:hint="cs"/>
          <w:spacing w:val="2"/>
          <w:rtl/>
        </w:rPr>
        <w:t xml:space="preserve"> فقرة يقرر</w:t>
      </w:r>
      <w:r w:rsidR="00CF7002">
        <w:rPr>
          <w:rFonts w:hint="eastAsia"/>
          <w:spacing w:val="2"/>
          <w:rtl/>
        </w:rPr>
        <w:t> </w:t>
      </w:r>
      <w:r w:rsidRPr="00CF7002">
        <w:rPr>
          <w:spacing w:val="2"/>
          <w:lang w:val="en-US"/>
        </w:rPr>
        <w:t>6</w:t>
      </w:r>
      <w:r w:rsidRPr="00CF7002">
        <w:rPr>
          <w:rFonts w:hint="cs"/>
          <w:spacing w:val="2"/>
          <w:rtl/>
          <w:lang w:val="en-US" w:bidi="ar-EG"/>
        </w:rPr>
        <w:t xml:space="preserve"> من القرار </w:t>
      </w:r>
      <w:r w:rsidRPr="00CF7002">
        <w:rPr>
          <w:rFonts w:hint="eastAsia"/>
          <w:spacing w:val="2"/>
        </w:rPr>
        <w:t>55 (WRC-</w:t>
      </w:r>
      <w:r w:rsidRPr="00CF7002">
        <w:rPr>
          <w:spacing w:val="2"/>
        </w:rPr>
        <w:t>12</w:t>
      </w:r>
      <w:proofErr w:type="gramStart"/>
      <w:r w:rsidRPr="00CF7002">
        <w:rPr>
          <w:rFonts w:hint="eastAsia"/>
          <w:spacing w:val="2"/>
        </w:rPr>
        <w:t>)</w:t>
      </w:r>
      <w:r w:rsidRPr="00CF7002">
        <w:rPr>
          <w:rFonts w:hint="cs"/>
          <w:spacing w:val="2"/>
          <w:rtl/>
          <w:lang w:val="en-US" w:bidi="ar-EG"/>
        </w:rPr>
        <w:t>،</w:t>
      </w:r>
      <w:proofErr w:type="gramEnd"/>
      <w:r w:rsidRPr="00CF7002">
        <w:rPr>
          <w:rFonts w:hint="cs"/>
          <w:spacing w:val="2"/>
          <w:rtl/>
          <w:lang w:val="en-US" w:bidi="ar-EG"/>
        </w:rPr>
        <w:t xml:space="preserve"> تُحث الإدارات وتُشجَّع </w:t>
      </w:r>
      <w:r w:rsidRPr="00CF7002">
        <w:rPr>
          <w:spacing w:val="2"/>
          <w:rtl/>
        </w:rPr>
        <w:t xml:space="preserve">على </w:t>
      </w:r>
      <w:r w:rsidRPr="00CF7002">
        <w:rPr>
          <w:rFonts w:hint="cs"/>
          <w:spacing w:val="2"/>
          <w:rtl/>
        </w:rPr>
        <w:t>استخدام</w:t>
      </w:r>
      <w:r w:rsidRPr="00CF7002">
        <w:rPr>
          <w:spacing w:val="2"/>
          <w:rtl/>
        </w:rPr>
        <w:t xml:space="preserve"> </w:t>
      </w:r>
      <w:r w:rsidRPr="00CF7002">
        <w:rPr>
          <w:rFonts w:hint="cs"/>
          <w:spacing w:val="2"/>
          <w:rtl/>
        </w:rPr>
        <w:t>نسق</w:t>
      </w:r>
      <w:r w:rsidRPr="00CF7002">
        <w:rPr>
          <w:spacing w:val="2"/>
          <w:rtl/>
        </w:rPr>
        <w:t xml:space="preserve"> </w:t>
      </w:r>
      <w:r w:rsidRPr="00CF7002">
        <w:rPr>
          <w:spacing w:val="2"/>
        </w:rPr>
        <w:t>GIMS</w:t>
      </w:r>
      <w:r w:rsidR="008641BC" w:rsidRPr="00CF7002">
        <w:rPr>
          <w:spacing w:val="2"/>
        </w:rPr>
        <w:t> </w:t>
      </w:r>
      <w:proofErr w:type="spellStart"/>
      <w:r w:rsidR="008641BC" w:rsidRPr="00CF7002">
        <w:rPr>
          <w:spacing w:val="2"/>
        </w:rPr>
        <w:t>mdb</w:t>
      </w:r>
      <w:proofErr w:type="spellEnd"/>
      <w:r w:rsidRPr="00CF7002">
        <w:rPr>
          <w:spacing w:val="2"/>
          <w:rtl/>
        </w:rPr>
        <w:t xml:space="preserve"> </w:t>
      </w:r>
      <w:r w:rsidRPr="00CF7002">
        <w:rPr>
          <w:rFonts w:hint="cs"/>
          <w:spacing w:val="2"/>
          <w:rtl/>
        </w:rPr>
        <w:t>ال</w:t>
      </w:r>
      <w:r w:rsidRPr="00CF7002">
        <w:rPr>
          <w:spacing w:val="2"/>
          <w:rtl/>
        </w:rPr>
        <w:t>إلكتروني كل</w:t>
      </w:r>
      <w:r w:rsidR="005E5F2D" w:rsidRPr="00CF7002">
        <w:rPr>
          <w:spacing w:val="2"/>
          <w:rtl/>
        </w:rPr>
        <w:t>ما </w:t>
      </w:r>
      <w:r w:rsidRPr="00CF7002">
        <w:rPr>
          <w:spacing w:val="2"/>
          <w:rtl/>
        </w:rPr>
        <w:t>كان ذلك ممكنا</w:t>
      </w:r>
      <w:r w:rsidRPr="00CF7002">
        <w:rPr>
          <w:rFonts w:hint="cs"/>
          <w:spacing w:val="2"/>
          <w:rtl/>
        </w:rPr>
        <w:t>ً</w:t>
      </w:r>
      <w:r w:rsidRPr="00CF7002">
        <w:rPr>
          <w:spacing w:val="2"/>
          <w:rtl/>
        </w:rPr>
        <w:t xml:space="preserve"> حتى</w:t>
      </w:r>
      <w:r w:rsidRPr="00CF7002">
        <w:rPr>
          <w:rFonts w:hint="cs"/>
          <w:spacing w:val="2"/>
          <w:rtl/>
        </w:rPr>
        <w:t xml:space="preserve"> تتمكن</w:t>
      </w:r>
      <w:r w:rsidRPr="00CF7002">
        <w:rPr>
          <w:spacing w:val="2"/>
          <w:rtl/>
        </w:rPr>
        <w:t xml:space="preserve"> من الاستفادة من</w:t>
      </w:r>
      <w:r w:rsidRPr="00CF7002">
        <w:rPr>
          <w:rFonts w:hint="cs"/>
          <w:spacing w:val="2"/>
          <w:rtl/>
        </w:rPr>
        <w:t xml:space="preserve"> الإصدار المحسَّن لأدوات البرمجيات قبل أن تقدم إلى المكتب بطاقات تبليغها بشأن الشبكات</w:t>
      </w:r>
      <w:r w:rsidR="00DF48F6" w:rsidRPr="00CF7002">
        <w:rPr>
          <w:rFonts w:hint="eastAsia"/>
          <w:spacing w:val="2"/>
          <w:rtl/>
        </w:rPr>
        <w:t> </w:t>
      </w:r>
      <w:proofErr w:type="spellStart"/>
      <w:r w:rsidRPr="00CF7002">
        <w:rPr>
          <w:rFonts w:hint="cs"/>
          <w:spacing w:val="2"/>
          <w:rtl/>
        </w:rPr>
        <w:t>الساتلية</w:t>
      </w:r>
      <w:proofErr w:type="spellEnd"/>
      <w:r w:rsidRPr="00CF7002">
        <w:rPr>
          <w:rFonts w:hint="cs"/>
          <w:spacing w:val="2"/>
          <w:rtl/>
        </w:rPr>
        <w:t>.</w:t>
      </w:r>
    </w:p>
    <w:p w:rsidR="002242CE" w:rsidRPr="00CF7002" w:rsidRDefault="002242CE" w:rsidP="0082792E">
      <w:pPr>
        <w:spacing w:before="180" w:line="197" w:lineRule="auto"/>
        <w:rPr>
          <w:spacing w:val="2"/>
          <w:rtl/>
        </w:rPr>
      </w:pPr>
      <w:proofErr w:type="gramStart"/>
      <w:r w:rsidRPr="00CF7002">
        <w:rPr>
          <w:spacing w:val="2"/>
          <w:lang w:val="en-US"/>
        </w:rPr>
        <w:t>8</w:t>
      </w:r>
      <w:r w:rsidRPr="00CF7002">
        <w:rPr>
          <w:spacing w:val="2"/>
          <w:lang w:val="en-US"/>
        </w:rPr>
        <w:tab/>
      </w:r>
      <w:r w:rsidRPr="00CF7002">
        <w:rPr>
          <w:rFonts w:hint="cs"/>
          <w:spacing w:val="2"/>
          <w:rtl/>
        </w:rPr>
        <w:t>و</w:t>
      </w:r>
      <w:r w:rsidRPr="00CF7002">
        <w:rPr>
          <w:spacing w:val="2"/>
          <w:rtl/>
        </w:rPr>
        <w:t>ميزة التحقق</w:t>
      </w:r>
      <w:r w:rsidRPr="00CF7002">
        <w:rPr>
          <w:rFonts w:hint="cs"/>
          <w:spacing w:val="2"/>
          <w:rtl/>
        </w:rPr>
        <w:t xml:space="preserve"> بالمقارنة</w:t>
      </w:r>
      <w:r w:rsidRPr="00CF7002">
        <w:rPr>
          <w:spacing w:val="2"/>
          <w:rtl/>
        </w:rPr>
        <w:t xml:space="preserve"> من صحة الرسوم البيانية</w:t>
      </w:r>
      <w:r w:rsidRPr="00CF7002">
        <w:rPr>
          <w:rFonts w:hint="cs"/>
          <w:spacing w:val="2"/>
          <w:rtl/>
        </w:rPr>
        <w:t xml:space="preserve"> </w:t>
      </w:r>
      <w:r w:rsidRPr="00CF7002">
        <w:rPr>
          <w:spacing w:val="2"/>
          <w:rtl/>
        </w:rPr>
        <w:t xml:space="preserve">متاحة لتقديم </w:t>
      </w:r>
      <w:r w:rsidRPr="00CF7002">
        <w:rPr>
          <w:rFonts w:hint="cs"/>
          <w:spacing w:val="2"/>
          <w:rtl/>
        </w:rPr>
        <w:t>بطاقات التبليغ</w:t>
      </w:r>
      <w:r w:rsidRPr="00CF7002">
        <w:rPr>
          <w:spacing w:val="2"/>
          <w:rtl/>
        </w:rPr>
        <w:t xml:space="preserve"> الإلكترونية بموجب المادتين</w:t>
      </w:r>
      <w:r w:rsidR="00DF48F6" w:rsidRPr="00CF7002">
        <w:rPr>
          <w:rFonts w:hint="cs"/>
          <w:spacing w:val="2"/>
          <w:rtl/>
        </w:rPr>
        <w:t> </w:t>
      </w:r>
      <w:r w:rsidR="008641BC" w:rsidRPr="00CF7002">
        <w:rPr>
          <w:spacing w:val="2"/>
        </w:rPr>
        <w:t>9</w:t>
      </w:r>
      <w:r w:rsidRPr="00CF7002">
        <w:rPr>
          <w:spacing w:val="2"/>
          <w:rtl/>
        </w:rPr>
        <w:t xml:space="preserve"> و</w:t>
      </w:r>
      <w:r w:rsidR="008641BC" w:rsidRPr="00CF7002">
        <w:rPr>
          <w:spacing w:val="2"/>
        </w:rPr>
        <w:t>11</w:t>
      </w:r>
      <w:r w:rsidRPr="00CF7002">
        <w:rPr>
          <w:spacing w:val="2"/>
          <w:rtl/>
        </w:rPr>
        <w:t xml:space="preserve"> من لوائح الراديو، وكذلك</w:t>
      </w:r>
      <w:r w:rsidRPr="00CF7002">
        <w:rPr>
          <w:rFonts w:hint="cs"/>
          <w:spacing w:val="2"/>
          <w:rtl/>
        </w:rPr>
        <w:t xml:space="preserve"> بطاقات التبليغ </w:t>
      </w:r>
      <w:r w:rsidR="00DF48F6" w:rsidRPr="00CF7002">
        <w:rPr>
          <w:rFonts w:hint="cs"/>
          <w:spacing w:val="2"/>
          <w:rtl/>
        </w:rPr>
        <w:t>بموجب</w:t>
      </w:r>
      <w:r w:rsidRPr="00CF7002">
        <w:rPr>
          <w:rFonts w:hint="cs"/>
          <w:spacing w:val="2"/>
          <w:rtl/>
        </w:rPr>
        <w:t xml:space="preserve"> </w:t>
      </w:r>
      <w:proofErr w:type="spellStart"/>
      <w:r w:rsidRPr="00CF7002">
        <w:rPr>
          <w:rFonts w:hint="cs"/>
          <w:spacing w:val="2"/>
          <w:rtl/>
        </w:rPr>
        <w:t>التذييلات</w:t>
      </w:r>
      <w:proofErr w:type="spellEnd"/>
      <w:r w:rsidRPr="00CF7002">
        <w:rPr>
          <w:rFonts w:hint="cs"/>
          <w:spacing w:val="2"/>
          <w:rtl/>
        </w:rPr>
        <w:t xml:space="preserve"> </w:t>
      </w:r>
      <w:r w:rsidRPr="00CF7002">
        <w:rPr>
          <w:rFonts w:hint="eastAsia"/>
          <w:spacing w:val="2"/>
        </w:rPr>
        <w:t>30</w:t>
      </w:r>
      <w:r w:rsidRPr="00CF7002">
        <w:rPr>
          <w:rFonts w:hint="cs"/>
          <w:spacing w:val="2"/>
          <w:rtl/>
        </w:rPr>
        <w:t xml:space="preserve"> و</w:t>
      </w:r>
      <w:r w:rsidRPr="00CF7002">
        <w:rPr>
          <w:rFonts w:hint="eastAsia"/>
          <w:spacing w:val="2"/>
        </w:rPr>
        <w:t>30A</w:t>
      </w:r>
      <w:r w:rsidRPr="00CF7002">
        <w:rPr>
          <w:rFonts w:hint="cs"/>
          <w:spacing w:val="2"/>
          <w:rtl/>
        </w:rPr>
        <w:t xml:space="preserve"> و</w:t>
      </w:r>
      <w:r w:rsidRPr="00CF7002">
        <w:rPr>
          <w:rFonts w:hint="eastAsia"/>
          <w:spacing w:val="2"/>
        </w:rPr>
        <w:t>30B</w:t>
      </w:r>
      <w:r w:rsidRPr="00CF7002">
        <w:rPr>
          <w:rFonts w:hint="cs"/>
          <w:spacing w:val="2"/>
          <w:rtl/>
        </w:rPr>
        <w:t>.</w:t>
      </w:r>
      <w:proofErr w:type="gramEnd"/>
      <w:r w:rsidRPr="00CF7002">
        <w:rPr>
          <w:spacing w:val="2"/>
          <w:rtl/>
        </w:rPr>
        <w:t xml:space="preserve"> وتظهر في الملحق</w:t>
      </w:r>
      <w:r w:rsidR="00DF48F6" w:rsidRPr="00CF7002">
        <w:rPr>
          <w:rFonts w:hint="cs"/>
          <w:spacing w:val="2"/>
          <w:rtl/>
        </w:rPr>
        <w:t> </w:t>
      </w:r>
      <w:r w:rsidR="008641BC" w:rsidRPr="00CF7002">
        <w:rPr>
          <w:spacing w:val="2"/>
          <w:lang w:val="en-US"/>
        </w:rPr>
        <w:t>1</w:t>
      </w:r>
      <w:r w:rsidRPr="00CF7002">
        <w:rPr>
          <w:spacing w:val="2"/>
          <w:rtl/>
        </w:rPr>
        <w:t xml:space="preserve"> الخطوات المتبعة في</w:t>
      </w:r>
      <w:r w:rsidR="00DF48F6" w:rsidRPr="00CF7002">
        <w:rPr>
          <w:rFonts w:hint="cs"/>
          <w:spacing w:val="2"/>
          <w:rtl/>
        </w:rPr>
        <w:t> </w:t>
      </w:r>
      <w:r w:rsidRPr="00CF7002">
        <w:rPr>
          <w:spacing w:val="2"/>
          <w:rtl/>
        </w:rPr>
        <w:t>التحقق</w:t>
      </w:r>
      <w:r w:rsidRPr="00CF7002">
        <w:rPr>
          <w:rFonts w:hint="cs"/>
          <w:spacing w:val="2"/>
          <w:rtl/>
        </w:rPr>
        <w:t xml:space="preserve">. </w:t>
      </w:r>
      <w:r w:rsidRPr="00CF7002">
        <w:rPr>
          <w:spacing w:val="2"/>
          <w:rtl/>
        </w:rPr>
        <w:t xml:space="preserve">ويمكن الاطلاع على تعليمات إنشاء ملف </w:t>
      </w:r>
      <w:r w:rsidRPr="00CF7002">
        <w:rPr>
          <w:spacing w:val="2"/>
        </w:rPr>
        <w:t>GIMS</w:t>
      </w:r>
      <w:r w:rsidR="00DF48F6" w:rsidRPr="00CF7002">
        <w:rPr>
          <w:spacing w:val="2"/>
        </w:rPr>
        <w:t> </w:t>
      </w:r>
      <w:proofErr w:type="spellStart"/>
      <w:r w:rsidR="00DF48F6" w:rsidRPr="00CF7002">
        <w:rPr>
          <w:spacing w:val="2"/>
        </w:rPr>
        <w:t>mdb</w:t>
      </w:r>
      <w:proofErr w:type="spellEnd"/>
      <w:r w:rsidRPr="00CF7002">
        <w:rPr>
          <w:spacing w:val="2"/>
          <w:rtl/>
        </w:rPr>
        <w:t xml:space="preserve"> في الملحق</w:t>
      </w:r>
      <w:r w:rsidR="008641BC" w:rsidRPr="00CF7002">
        <w:rPr>
          <w:rFonts w:hint="cs"/>
          <w:spacing w:val="2"/>
          <w:rtl/>
        </w:rPr>
        <w:t> </w:t>
      </w:r>
      <w:r w:rsidR="008641BC" w:rsidRPr="00CF7002">
        <w:rPr>
          <w:spacing w:val="2"/>
        </w:rPr>
        <w:t>2</w:t>
      </w:r>
      <w:r w:rsidRPr="00CF7002">
        <w:rPr>
          <w:spacing w:val="2"/>
          <w:rtl/>
        </w:rPr>
        <w:t>.</w:t>
      </w:r>
    </w:p>
    <w:p w:rsidR="002242CE" w:rsidRPr="00CF7002" w:rsidRDefault="002242CE" w:rsidP="0082792E">
      <w:pPr>
        <w:spacing w:before="180" w:line="197" w:lineRule="auto"/>
        <w:rPr>
          <w:spacing w:val="2"/>
          <w:rtl/>
          <w:lang w:val="en-US" w:bidi="ar-EG"/>
        </w:rPr>
      </w:pPr>
      <w:proofErr w:type="gramStart"/>
      <w:r w:rsidRPr="00CF7002">
        <w:rPr>
          <w:spacing w:val="2"/>
          <w:lang w:val="en-US"/>
        </w:rPr>
        <w:t>9</w:t>
      </w:r>
      <w:r w:rsidRPr="00CF7002">
        <w:rPr>
          <w:spacing w:val="2"/>
          <w:lang w:val="en-US"/>
        </w:rPr>
        <w:tab/>
      </w:r>
      <w:r w:rsidRPr="00CF7002">
        <w:rPr>
          <w:rFonts w:hint="cs"/>
          <w:spacing w:val="2"/>
          <w:rtl/>
          <w:lang w:val="en-US" w:bidi="ar-EG"/>
        </w:rPr>
        <w:t xml:space="preserve">وبالنسبة إلى المخططات الملتقطة بنسق </w:t>
      </w:r>
      <w:r w:rsidRPr="00CF7002">
        <w:rPr>
          <w:rFonts w:hint="eastAsia"/>
          <w:spacing w:val="2"/>
        </w:rPr>
        <w:t>GIMS GXT</w:t>
      </w:r>
      <w:r w:rsidRPr="00CF7002">
        <w:rPr>
          <w:rFonts w:hint="cs"/>
          <w:spacing w:val="2"/>
          <w:rtl/>
        </w:rPr>
        <w:t>، يرجى من المستخدمين استعمال ميزة</w:t>
      </w:r>
      <w:r w:rsidRPr="00CF7002">
        <w:rPr>
          <w:spacing w:val="2"/>
          <w:rtl/>
        </w:rPr>
        <w:t xml:space="preserve"> </w:t>
      </w:r>
      <w:r w:rsidRPr="00CF7002">
        <w:rPr>
          <w:rFonts w:hint="cs"/>
          <w:spacing w:val="2"/>
          <w:rtl/>
        </w:rPr>
        <w:t>الجلب</w:t>
      </w:r>
      <w:r w:rsidRPr="00CF7002">
        <w:rPr>
          <w:spacing w:val="2"/>
          <w:rtl/>
        </w:rPr>
        <w:t xml:space="preserve"> (انظر </w:t>
      </w:r>
      <w:r w:rsidRPr="00CF7002">
        <w:rPr>
          <w:rFonts w:hint="cs"/>
          <w:spacing w:val="2"/>
          <w:rtl/>
        </w:rPr>
        <w:t>ال</w:t>
      </w:r>
      <w:r w:rsidRPr="00CF7002">
        <w:rPr>
          <w:spacing w:val="2"/>
          <w:rtl/>
        </w:rPr>
        <w:t xml:space="preserve">تعليمات </w:t>
      </w:r>
      <w:r w:rsidRPr="00CF7002">
        <w:rPr>
          <w:rFonts w:hint="cs"/>
          <w:spacing w:val="2"/>
          <w:rtl/>
        </w:rPr>
        <w:t>ال</w:t>
      </w:r>
      <w:r w:rsidRPr="00CF7002">
        <w:rPr>
          <w:spacing w:val="2"/>
          <w:rtl/>
        </w:rPr>
        <w:t>مفصلة في الملحق</w:t>
      </w:r>
      <w:r w:rsidR="00DF48F6" w:rsidRPr="00CF7002">
        <w:rPr>
          <w:rFonts w:hint="cs"/>
          <w:spacing w:val="2"/>
          <w:rtl/>
        </w:rPr>
        <w:t> </w:t>
      </w:r>
      <w:r w:rsidR="00CF7002">
        <w:rPr>
          <w:spacing w:val="2"/>
        </w:rPr>
        <w:t>3</w:t>
      </w:r>
      <w:r w:rsidRPr="00CF7002">
        <w:rPr>
          <w:spacing w:val="2"/>
          <w:rtl/>
        </w:rPr>
        <w:t>) الوارد</w:t>
      </w:r>
      <w:r w:rsidRPr="00CF7002">
        <w:rPr>
          <w:rFonts w:hint="cs"/>
          <w:spacing w:val="2"/>
          <w:rtl/>
        </w:rPr>
        <w:t>ة</w:t>
      </w:r>
      <w:r w:rsidRPr="00CF7002">
        <w:rPr>
          <w:spacing w:val="2"/>
          <w:rtl/>
        </w:rPr>
        <w:t xml:space="preserve"> في</w:t>
      </w:r>
      <w:r w:rsidRPr="00CF7002">
        <w:rPr>
          <w:rFonts w:hint="cs"/>
          <w:spacing w:val="2"/>
          <w:rtl/>
        </w:rPr>
        <w:t xml:space="preserve"> برمجيات </w:t>
      </w:r>
      <w:r w:rsidRPr="00CF7002">
        <w:rPr>
          <w:rFonts w:hint="eastAsia"/>
          <w:spacing w:val="2"/>
        </w:rPr>
        <w:t>GIMS</w:t>
      </w:r>
      <w:r w:rsidRPr="00CF7002">
        <w:rPr>
          <w:rFonts w:hint="cs"/>
          <w:spacing w:val="2"/>
          <w:rtl/>
        </w:rPr>
        <w:t xml:space="preserve"> لجلبها إلى نسق </w:t>
      </w:r>
      <w:r w:rsidRPr="00CF7002">
        <w:rPr>
          <w:rFonts w:hint="eastAsia"/>
          <w:spacing w:val="2"/>
        </w:rPr>
        <w:t>GIMS</w:t>
      </w:r>
      <w:r w:rsidR="00DF48F6" w:rsidRPr="00CF7002">
        <w:rPr>
          <w:spacing w:val="2"/>
        </w:rPr>
        <w:t> </w:t>
      </w:r>
      <w:proofErr w:type="spellStart"/>
      <w:r w:rsidRPr="00CF7002">
        <w:rPr>
          <w:rFonts w:hint="eastAsia"/>
          <w:spacing w:val="2"/>
        </w:rPr>
        <w:t>mdb</w:t>
      </w:r>
      <w:proofErr w:type="spellEnd"/>
      <w:r w:rsidRPr="00CF7002">
        <w:rPr>
          <w:rFonts w:hint="cs"/>
          <w:spacing w:val="2"/>
          <w:rtl/>
        </w:rPr>
        <w:t>.</w:t>
      </w:r>
      <w:proofErr w:type="gramEnd"/>
    </w:p>
    <w:p w:rsidR="002242CE" w:rsidRPr="00CF7002" w:rsidRDefault="002242CE" w:rsidP="0082792E">
      <w:pPr>
        <w:spacing w:before="180" w:line="197" w:lineRule="auto"/>
        <w:rPr>
          <w:spacing w:val="2"/>
          <w:rtl/>
          <w:lang w:val="en-US" w:bidi="ar-EG"/>
        </w:rPr>
      </w:pPr>
      <w:proofErr w:type="gramStart"/>
      <w:r w:rsidRPr="00CF7002">
        <w:rPr>
          <w:spacing w:val="2"/>
          <w:lang w:val="en-US"/>
        </w:rPr>
        <w:t>10</w:t>
      </w:r>
      <w:r w:rsidRPr="00CF7002">
        <w:rPr>
          <w:spacing w:val="2"/>
          <w:lang w:val="en-US"/>
        </w:rPr>
        <w:tab/>
      </w:r>
      <w:r w:rsidRPr="00CF7002">
        <w:rPr>
          <w:rFonts w:hint="cs"/>
          <w:spacing w:val="2"/>
          <w:rtl/>
        </w:rPr>
        <w:t>وتوزَّع</w:t>
      </w:r>
      <w:r w:rsidRPr="00CF7002">
        <w:rPr>
          <w:spacing w:val="2"/>
          <w:rtl/>
        </w:rPr>
        <w:t xml:space="preserve"> جميع أدوات البرمجيات المذكورة أعلاه مع كل نسخة من</w:t>
      </w:r>
      <w:r w:rsidRPr="00CF7002">
        <w:rPr>
          <w:rFonts w:hint="cs"/>
          <w:spacing w:val="2"/>
          <w:rtl/>
        </w:rPr>
        <w:t xml:space="preserve"> قرص</w:t>
      </w:r>
      <w:r w:rsidRPr="00CF7002">
        <w:rPr>
          <w:spacing w:val="2"/>
          <w:rtl/>
        </w:rPr>
        <w:t xml:space="preserve"> </w:t>
      </w:r>
      <w:r w:rsidR="00DF48F6" w:rsidRPr="00CF7002">
        <w:rPr>
          <w:spacing w:val="2"/>
        </w:rPr>
        <w:t>BR </w:t>
      </w:r>
      <w:r w:rsidRPr="00CF7002">
        <w:rPr>
          <w:spacing w:val="2"/>
        </w:rPr>
        <w:t>IFIC DVD</w:t>
      </w:r>
      <w:r w:rsidR="00DF48F6" w:rsidRPr="00CF7002">
        <w:rPr>
          <w:spacing w:val="2"/>
        </w:rPr>
        <w:sym w:font="Symbol" w:char="F02D"/>
      </w:r>
      <w:r w:rsidR="00DF48F6" w:rsidRPr="00CF7002">
        <w:rPr>
          <w:spacing w:val="2"/>
        </w:rPr>
        <w:t>ROM</w:t>
      </w:r>
      <w:r w:rsidRPr="00CF7002">
        <w:rPr>
          <w:spacing w:val="2"/>
          <w:rtl/>
        </w:rPr>
        <w:t xml:space="preserve"> وهي أيضا</w:t>
      </w:r>
      <w:r w:rsidRPr="00CF7002">
        <w:rPr>
          <w:rFonts w:hint="cs"/>
          <w:spacing w:val="2"/>
          <w:rtl/>
        </w:rPr>
        <w:t>ً</w:t>
      </w:r>
      <w:r w:rsidRPr="00CF7002">
        <w:rPr>
          <w:spacing w:val="2"/>
          <w:rtl/>
        </w:rPr>
        <w:t xml:space="preserve"> متوفرة </w:t>
      </w:r>
      <w:proofErr w:type="spellStart"/>
      <w:r w:rsidR="00DF48F6" w:rsidRPr="00CF7002">
        <w:rPr>
          <w:rFonts w:hint="cs"/>
          <w:spacing w:val="2"/>
          <w:rtl/>
        </w:rPr>
        <w:t>للتن‍زيل</w:t>
      </w:r>
      <w:proofErr w:type="spellEnd"/>
      <w:r w:rsidRPr="00CF7002">
        <w:rPr>
          <w:spacing w:val="2"/>
          <w:rtl/>
        </w:rPr>
        <w:t xml:space="preserve"> من </w:t>
      </w:r>
      <w:r w:rsidRPr="00CF7002">
        <w:rPr>
          <w:rFonts w:hint="cs"/>
          <w:spacing w:val="2"/>
          <w:rtl/>
        </w:rPr>
        <w:t>ال</w:t>
      </w:r>
      <w:r w:rsidRPr="00CF7002">
        <w:rPr>
          <w:spacing w:val="2"/>
          <w:rtl/>
        </w:rPr>
        <w:t>موقع</w:t>
      </w:r>
      <w:r w:rsidRPr="00CF7002">
        <w:rPr>
          <w:rFonts w:hint="cs"/>
          <w:spacing w:val="2"/>
          <w:rtl/>
        </w:rPr>
        <w:t xml:space="preserve"> الإلكتروني</w:t>
      </w:r>
      <w:r w:rsidRPr="00CF7002">
        <w:rPr>
          <w:spacing w:val="2"/>
          <w:rtl/>
        </w:rPr>
        <w:t xml:space="preserve"> </w:t>
      </w:r>
      <w:r w:rsidRPr="00CF7002">
        <w:rPr>
          <w:rFonts w:hint="cs"/>
          <w:spacing w:val="2"/>
          <w:rtl/>
        </w:rPr>
        <w:t>ل</w:t>
      </w:r>
      <w:r w:rsidRPr="00CF7002">
        <w:rPr>
          <w:spacing w:val="2"/>
          <w:rtl/>
        </w:rPr>
        <w:t xml:space="preserve">لاتحاد الدولي للاتصالات </w:t>
      </w:r>
      <w:r w:rsidR="00660D58">
        <w:rPr>
          <w:spacing w:val="2"/>
          <w:lang w:val="en-US"/>
        </w:rPr>
        <w:t>(</w:t>
      </w:r>
      <w:r w:rsidR="00660D58" w:rsidRPr="00CF7002">
        <w:rPr>
          <w:spacing w:val="2"/>
        </w:rPr>
        <w:t>http://www.itu.int/ITU-R/go/space-software/ar</w:t>
      </w:r>
      <w:r w:rsidR="00660D58">
        <w:rPr>
          <w:spacing w:val="2"/>
        </w:rPr>
        <w:t>)</w:t>
      </w:r>
      <w:r w:rsidR="00660D58" w:rsidRPr="00CF7002">
        <w:rPr>
          <w:rFonts w:hint="cs"/>
          <w:spacing w:val="2"/>
          <w:rtl/>
        </w:rPr>
        <w:t xml:space="preserve"> </w:t>
      </w:r>
      <w:r w:rsidRPr="00CF7002">
        <w:rPr>
          <w:rFonts w:hint="cs"/>
          <w:spacing w:val="2"/>
          <w:rtl/>
        </w:rPr>
        <w:t>و</w:t>
      </w:r>
      <w:r w:rsidRPr="00CF7002">
        <w:rPr>
          <w:spacing w:val="2"/>
          <w:rtl/>
        </w:rPr>
        <w:t>يسعى المكتب إلى تحديث أدوات البرمجيات على أساس منتظم لتحسين قابليتها للاستخدام</w:t>
      </w:r>
      <w:r w:rsidRPr="00CF7002">
        <w:rPr>
          <w:rFonts w:hint="cs"/>
          <w:spacing w:val="2"/>
          <w:rtl/>
        </w:rPr>
        <w:t xml:space="preserve"> وإصلاح </w:t>
      </w:r>
      <w:r w:rsidR="005E5F2D" w:rsidRPr="00CF7002">
        <w:rPr>
          <w:rFonts w:hint="cs"/>
          <w:spacing w:val="2"/>
          <w:rtl/>
        </w:rPr>
        <w:t>ما </w:t>
      </w:r>
      <w:proofErr w:type="spellStart"/>
      <w:r w:rsidRPr="00CF7002">
        <w:rPr>
          <w:rFonts w:hint="cs"/>
          <w:spacing w:val="2"/>
          <w:rtl/>
        </w:rPr>
        <w:t>يعتورها</w:t>
      </w:r>
      <w:proofErr w:type="spellEnd"/>
      <w:r w:rsidRPr="00CF7002">
        <w:rPr>
          <w:rFonts w:hint="cs"/>
          <w:spacing w:val="2"/>
          <w:rtl/>
        </w:rPr>
        <w:t xml:space="preserve"> من ثغرات برمجية.</w:t>
      </w:r>
      <w:proofErr w:type="gramEnd"/>
      <w:r w:rsidRPr="00CF7002">
        <w:rPr>
          <w:spacing w:val="2"/>
          <w:rtl/>
        </w:rPr>
        <w:t xml:space="preserve"> لذلك، يرجى من المستخدمين</w:t>
      </w:r>
      <w:r w:rsidRPr="00CF7002">
        <w:rPr>
          <w:rFonts w:hint="cs"/>
          <w:spacing w:val="2"/>
          <w:rtl/>
        </w:rPr>
        <w:t xml:space="preserve"> الحصول </w:t>
      </w:r>
      <w:proofErr w:type="gramStart"/>
      <w:r w:rsidRPr="00CF7002">
        <w:rPr>
          <w:rFonts w:hint="cs"/>
          <w:spacing w:val="2"/>
          <w:rtl/>
        </w:rPr>
        <w:t>على</w:t>
      </w:r>
      <w:proofErr w:type="gramEnd"/>
      <w:r w:rsidRPr="00CF7002">
        <w:rPr>
          <w:rFonts w:hint="cs"/>
          <w:spacing w:val="2"/>
          <w:rtl/>
        </w:rPr>
        <w:t xml:space="preserve"> أحدث إصدارات </w:t>
      </w:r>
      <w:r w:rsidRPr="00CF7002">
        <w:rPr>
          <w:spacing w:val="2"/>
          <w:rtl/>
        </w:rPr>
        <w:t>أدوات البرمجيات</w:t>
      </w:r>
      <w:r w:rsidRPr="00CF7002">
        <w:rPr>
          <w:rFonts w:hint="cs"/>
          <w:spacing w:val="2"/>
          <w:rtl/>
        </w:rPr>
        <w:t xml:space="preserve">. </w:t>
      </w:r>
      <w:proofErr w:type="gramStart"/>
      <w:r w:rsidRPr="00CF7002">
        <w:rPr>
          <w:rFonts w:hint="cs"/>
          <w:spacing w:val="2"/>
          <w:rtl/>
        </w:rPr>
        <w:t>وكذلك</w:t>
      </w:r>
      <w:proofErr w:type="gramEnd"/>
      <w:r w:rsidRPr="00CF7002">
        <w:rPr>
          <w:rFonts w:hint="cs"/>
          <w:spacing w:val="2"/>
          <w:rtl/>
        </w:rPr>
        <w:t xml:space="preserve"> فإن </w:t>
      </w:r>
      <w:r w:rsidRPr="00CF7002">
        <w:rPr>
          <w:spacing w:val="2"/>
          <w:rtl/>
        </w:rPr>
        <w:t>الخطوات المبينة في</w:t>
      </w:r>
      <w:r w:rsidR="00CF7002">
        <w:rPr>
          <w:rFonts w:hint="cs"/>
          <w:spacing w:val="2"/>
          <w:rtl/>
        </w:rPr>
        <w:t> </w:t>
      </w:r>
      <w:r w:rsidRPr="00CF7002">
        <w:rPr>
          <w:rFonts w:hint="cs"/>
          <w:spacing w:val="2"/>
          <w:rtl/>
        </w:rPr>
        <w:t>الملحقات تقدَّم</w:t>
      </w:r>
      <w:r w:rsidRPr="00CF7002">
        <w:rPr>
          <w:spacing w:val="2"/>
          <w:rtl/>
        </w:rPr>
        <w:t xml:space="preserve"> هنا كمرجع للإصدار الحالي من أدوات البرمجيات؛ </w:t>
      </w:r>
      <w:r w:rsidRPr="00CF7002">
        <w:rPr>
          <w:rFonts w:hint="cs"/>
          <w:spacing w:val="2"/>
          <w:rtl/>
        </w:rPr>
        <w:t xml:space="preserve">وبالنسبة </w:t>
      </w:r>
      <w:r w:rsidRPr="00CF7002">
        <w:rPr>
          <w:spacing w:val="2"/>
          <w:rtl/>
        </w:rPr>
        <w:t xml:space="preserve">لأي تغيرات مستقبلية، يرجى </w:t>
      </w:r>
      <w:r w:rsidRPr="00CF7002">
        <w:rPr>
          <w:rFonts w:hint="cs"/>
          <w:spacing w:val="2"/>
          <w:rtl/>
        </w:rPr>
        <w:t>الرجوع إلى</w:t>
      </w:r>
      <w:r w:rsidRPr="00CF7002">
        <w:rPr>
          <w:spacing w:val="2"/>
          <w:rtl/>
        </w:rPr>
        <w:t xml:space="preserve"> </w:t>
      </w:r>
      <w:r w:rsidRPr="00CF7002">
        <w:rPr>
          <w:rFonts w:hint="cs"/>
          <w:spacing w:val="2"/>
          <w:rtl/>
        </w:rPr>
        <w:t>نشرات دليل</w:t>
      </w:r>
      <w:r w:rsidRPr="00CF7002">
        <w:rPr>
          <w:spacing w:val="2"/>
          <w:rtl/>
        </w:rPr>
        <w:t xml:space="preserve"> المستخدم التي يمكن العثور عليها على الموقع الإلكتروني نفسه.</w:t>
      </w:r>
    </w:p>
    <w:p w:rsidR="002242CE" w:rsidRDefault="002242CE" w:rsidP="0082792E">
      <w:pPr>
        <w:keepNext/>
        <w:keepLines/>
        <w:spacing w:before="180" w:line="197" w:lineRule="auto"/>
        <w:rPr>
          <w:rtl/>
          <w:lang w:val="en-US"/>
        </w:rPr>
      </w:pPr>
      <w:r>
        <w:rPr>
          <w:lang w:val="en-US"/>
        </w:rPr>
        <w:lastRenderedPageBreak/>
        <w:t>11</w:t>
      </w:r>
      <w:r>
        <w:rPr>
          <w:lang w:val="en-US"/>
        </w:rPr>
        <w:tab/>
      </w:r>
      <w:r w:rsidRPr="008F68B0">
        <w:rPr>
          <w:rFonts w:hint="cs"/>
          <w:rtl/>
          <w:lang w:val="en-US"/>
        </w:rPr>
        <w:t xml:space="preserve">والمكتب على استعداد </w:t>
      </w:r>
      <w:r>
        <w:rPr>
          <w:rFonts w:hint="cs"/>
          <w:rtl/>
          <w:lang w:val="en-US" w:bidi="ar-EG"/>
        </w:rPr>
        <w:t>لموافاة</w:t>
      </w:r>
      <w:r w:rsidRPr="008F68B0">
        <w:rPr>
          <w:rFonts w:hint="cs"/>
          <w:rtl/>
          <w:lang w:val="en-US"/>
        </w:rPr>
        <w:t xml:space="preserve"> </w:t>
      </w:r>
      <w:proofErr w:type="gramStart"/>
      <w:r w:rsidRPr="008F68B0">
        <w:rPr>
          <w:rFonts w:hint="cs"/>
          <w:rtl/>
          <w:lang w:val="en-US"/>
        </w:rPr>
        <w:t>الإدارات</w:t>
      </w:r>
      <w:r>
        <w:rPr>
          <w:lang w:val="en-US"/>
        </w:rPr>
        <w:t xml:space="preserve"> </w:t>
      </w:r>
      <w:r>
        <w:rPr>
          <w:rFonts w:hint="cs"/>
          <w:rtl/>
          <w:lang w:val="en-US"/>
        </w:rPr>
        <w:t xml:space="preserve"> بأي</w:t>
      </w:r>
      <w:proofErr w:type="gramEnd"/>
      <w:r>
        <w:rPr>
          <w:rFonts w:hint="cs"/>
          <w:rtl/>
          <w:lang w:val="en-US"/>
        </w:rPr>
        <w:t xml:space="preserve"> توضيح إضافي قد ترغب </w:t>
      </w:r>
      <w:r w:rsidR="00DF48F6">
        <w:rPr>
          <w:rFonts w:hint="cs"/>
          <w:rtl/>
          <w:lang w:val="en-US"/>
        </w:rPr>
        <w:t>فيه</w:t>
      </w:r>
      <w:r>
        <w:rPr>
          <w:rFonts w:hint="cs"/>
          <w:rtl/>
          <w:lang w:val="en-US"/>
        </w:rPr>
        <w:t xml:space="preserve"> (يرجى الاتصال</w:t>
      </w:r>
      <w:r w:rsidRPr="008F68B0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ب</w:t>
      </w:r>
      <w:r w:rsidRPr="008F68B0">
        <w:rPr>
          <w:rFonts w:hint="cs"/>
          <w:rtl/>
          <w:lang w:val="en-US"/>
        </w:rPr>
        <w:t xml:space="preserve">السيد </w:t>
      </w:r>
      <w:proofErr w:type="spellStart"/>
      <w:r w:rsidRPr="008F68B0">
        <w:rPr>
          <w:rFonts w:hint="cs"/>
          <w:rtl/>
          <w:lang w:val="en-US"/>
        </w:rPr>
        <w:t>أتيلا</w:t>
      </w:r>
      <w:proofErr w:type="spellEnd"/>
      <w:r w:rsidRPr="008F68B0">
        <w:rPr>
          <w:rFonts w:hint="cs"/>
          <w:rtl/>
          <w:lang w:val="en-US"/>
        </w:rPr>
        <w:t xml:space="preserve"> </w:t>
      </w:r>
      <w:proofErr w:type="spellStart"/>
      <w:r w:rsidRPr="008F68B0">
        <w:rPr>
          <w:rFonts w:hint="cs"/>
          <w:rtl/>
          <w:lang w:val="en-US"/>
        </w:rPr>
        <w:t>متاس</w:t>
      </w:r>
      <w:proofErr w:type="spellEnd"/>
      <w:r w:rsidRPr="008F68B0">
        <w:rPr>
          <w:rFonts w:hint="cs"/>
          <w:rtl/>
          <w:lang w:val="en-US"/>
        </w:rPr>
        <w:t xml:space="preserve">، على الهاتف رقم: </w:t>
      </w:r>
      <w:r w:rsidRPr="008F68B0">
        <w:t>+</w:t>
      </w:r>
      <w:r w:rsidRPr="008F68B0">
        <w:rPr>
          <w:lang w:val="en-US"/>
        </w:rPr>
        <w:t xml:space="preserve"> </w:t>
      </w:r>
      <w:r w:rsidRPr="008F68B0">
        <w:t>41 22 730 6105</w:t>
      </w:r>
      <w:r w:rsidRPr="008F68B0">
        <w:rPr>
          <w:rFonts w:hint="cs"/>
          <w:rtl/>
          <w:lang w:val="en-US"/>
        </w:rPr>
        <w:t xml:space="preserve">، </w:t>
      </w:r>
      <w:r>
        <w:rPr>
          <w:rFonts w:hint="cs"/>
          <w:rtl/>
          <w:lang w:val="en-US"/>
        </w:rPr>
        <w:t>أ</w:t>
      </w:r>
      <w:r w:rsidRPr="008F68B0">
        <w:rPr>
          <w:rFonts w:hint="cs"/>
          <w:rtl/>
          <w:lang w:val="en-US"/>
        </w:rPr>
        <w:t>و</w:t>
      </w:r>
      <w:r>
        <w:rPr>
          <w:rFonts w:hint="cs"/>
          <w:rtl/>
          <w:lang w:val="en-US"/>
        </w:rPr>
        <w:t xml:space="preserve"> </w:t>
      </w:r>
      <w:r w:rsidRPr="008F68B0">
        <w:rPr>
          <w:rFonts w:hint="cs"/>
          <w:rtl/>
          <w:lang w:val="en-US"/>
        </w:rPr>
        <w:t xml:space="preserve">الفاكس رقم: </w:t>
      </w:r>
      <w:r w:rsidRPr="008F68B0">
        <w:rPr>
          <w:lang w:val="en-US"/>
        </w:rPr>
        <w:t>+ 41 22 730 57 85</w:t>
      </w:r>
      <w:r w:rsidRPr="008F68B0">
        <w:rPr>
          <w:rFonts w:hint="cs"/>
          <w:rtl/>
          <w:lang w:val="en-US"/>
        </w:rPr>
        <w:t xml:space="preserve">، </w:t>
      </w:r>
      <w:r>
        <w:rPr>
          <w:rFonts w:hint="cs"/>
          <w:rtl/>
          <w:lang w:val="en-US"/>
        </w:rPr>
        <w:t>أ</w:t>
      </w:r>
      <w:r w:rsidRPr="008F68B0">
        <w:rPr>
          <w:rFonts w:hint="cs"/>
          <w:rtl/>
          <w:lang w:val="en-US"/>
        </w:rPr>
        <w:t>و</w:t>
      </w:r>
      <w:r>
        <w:rPr>
          <w:rFonts w:hint="cs"/>
          <w:rtl/>
          <w:lang w:val="en-US"/>
        </w:rPr>
        <w:t xml:space="preserve"> </w:t>
      </w:r>
      <w:r w:rsidR="00DF48F6">
        <w:rPr>
          <w:rFonts w:hint="cs"/>
          <w:rtl/>
          <w:lang w:val="en-US"/>
        </w:rPr>
        <w:t>بالبريد</w:t>
      </w:r>
      <w:r w:rsidRPr="008F68B0">
        <w:rPr>
          <w:rFonts w:hint="cs"/>
          <w:rtl/>
          <w:lang w:val="en-US"/>
        </w:rPr>
        <w:t xml:space="preserve"> الإلكتروني: </w:t>
      </w:r>
      <w:hyperlink r:id="rId10" w:history="1">
        <w:r w:rsidRPr="008F68B0">
          <w:rPr>
            <w:rStyle w:val="Hyperlink"/>
          </w:rPr>
          <w:t>matas@itu.int</w:t>
        </w:r>
      </w:hyperlink>
      <w:r>
        <w:rPr>
          <w:rFonts w:hint="cs"/>
          <w:rtl/>
          <w:lang w:val="en-US"/>
        </w:rPr>
        <w:t>)</w:t>
      </w:r>
      <w:r w:rsidRPr="008F68B0">
        <w:rPr>
          <w:rFonts w:hint="cs"/>
          <w:rtl/>
          <w:lang w:val="en-US"/>
        </w:rPr>
        <w:t xml:space="preserve">. </w:t>
      </w:r>
    </w:p>
    <w:p w:rsidR="002242CE" w:rsidRPr="0071272A" w:rsidRDefault="002242CE" w:rsidP="00CF7002">
      <w:pPr>
        <w:keepNext/>
        <w:keepLines/>
        <w:spacing w:before="240"/>
        <w:rPr>
          <w:rtl/>
          <w:lang w:val="en-US" w:bidi="ar-EG"/>
        </w:rPr>
      </w:pPr>
      <w:r w:rsidRPr="0071272A">
        <w:rPr>
          <w:rFonts w:hint="cs"/>
          <w:rtl/>
          <w:lang w:val="en-US"/>
        </w:rPr>
        <w:t xml:space="preserve">وتفضلوا بقبول وافر الاحترام. </w:t>
      </w:r>
    </w:p>
    <w:p w:rsidR="002242CE" w:rsidRDefault="002242CE" w:rsidP="00CF7002">
      <w:pPr>
        <w:keepNext/>
        <w:keepLines/>
        <w:spacing w:before="1440" w:line="187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 xml:space="preserve">فرنسوا </w:t>
      </w:r>
      <w:proofErr w:type="spellStart"/>
      <w:r>
        <w:rPr>
          <w:rFonts w:hint="cs"/>
          <w:rtl/>
          <w:lang w:val="en-US"/>
        </w:rPr>
        <w:t>رانسي</w:t>
      </w:r>
      <w:proofErr w:type="spellEnd"/>
      <w:r w:rsidRPr="0071272A">
        <w:rPr>
          <w:rtl/>
          <w:lang w:val="en-US"/>
        </w:rPr>
        <w:br/>
        <w:t>مدير مكتب الاتصالات الراديوية</w:t>
      </w:r>
    </w:p>
    <w:p w:rsidR="00CF7002" w:rsidRPr="0071272A" w:rsidRDefault="00CF7002" w:rsidP="00CF7002">
      <w:pPr>
        <w:spacing w:before="480"/>
        <w:rPr>
          <w:lang w:val="en-US"/>
        </w:rPr>
      </w:pPr>
      <w:r w:rsidRPr="00CF7002"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>
        <w:rPr>
          <w:lang w:val="en-US"/>
        </w:rPr>
        <w:t>3</w:t>
      </w:r>
    </w:p>
    <w:p w:rsidR="002242CE" w:rsidRPr="0071272A" w:rsidRDefault="002242CE" w:rsidP="00CF7002">
      <w:pPr>
        <w:keepNext/>
        <w:keepLines/>
        <w:tabs>
          <w:tab w:val="left" w:pos="425"/>
        </w:tabs>
        <w:spacing w:before="360" w:after="60" w:line="168" w:lineRule="auto"/>
        <w:rPr>
          <w:b/>
          <w:bCs/>
          <w:sz w:val="18"/>
          <w:szCs w:val="24"/>
          <w:rtl/>
          <w:lang w:val="en-US"/>
        </w:rPr>
      </w:pPr>
      <w:r w:rsidRPr="0071272A">
        <w:rPr>
          <w:rFonts w:hint="cs"/>
          <w:b/>
          <w:bCs/>
          <w:sz w:val="18"/>
          <w:szCs w:val="24"/>
          <w:rtl/>
          <w:lang w:val="en-US"/>
        </w:rPr>
        <w:t>التوزيع:</w:t>
      </w:r>
    </w:p>
    <w:p w:rsidR="00A955E0" w:rsidRDefault="002242CE" w:rsidP="00DF48F6">
      <w:pPr>
        <w:tabs>
          <w:tab w:val="left" w:pos="425"/>
        </w:tabs>
        <w:spacing w:before="0" w:line="168" w:lineRule="auto"/>
        <w:rPr>
          <w:sz w:val="20"/>
          <w:szCs w:val="26"/>
          <w:lang w:val="en-US"/>
        </w:rPr>
      </w:pPr>
      <w:r w:rsidRPr="0071272A">
        <w:rPr>
          <w:rFonts w:hint="cs"/>
          <w:sz w:val="18"/>
          <w:szCs w:val="24"/>
          <w:rtl/>
          <w:lang w:val="en-US"/>
        </w:rPr>
        <w:t>-</w:t>
      </w:r>
      <w:r w:rsidRPr="0071272A">
        <w:rPr>
          <w:rFonts w:hint="cs"/>
          <w:sz w:val="18"/>
          <w:szCs w:val="24"/>
          <w:rtl/>
          <w:lang w:val="en-US"/>
        </w:rPr>
        <w:tab/>
        <w:t xml:space="preserve">إدارات الدول </w:t>
      </w:r>
      <w:proofErr w:type="gramStart"/>
      <w:r w:rsidRPr="0071272A">
        <w:rPr>
          <w:rFonts w:hint="cs"/>
          <w:sz w:val="18"/>
          <w:szCs w:val="24"/>
          <w:rtl/>
          <w:lang w:val="en-US"/>
        </w:rPr>
        <w:t>الأعضاء</w:t>
      </w:r>
      <w:proofErr w:type="gramEnd"/>
      <w:r w:rsidRPr="0071272A">
        <w:rPr>
          <w:rFonts w:hint="cs"/>
          <w:sz w:val="18"/>
          <w:szCs w:val="24"/>
          <w:rtl/>
          <w:lang w:val="en-US"/>
        </w:rPr>
        <w:t xml:space="preserve"> في الاتحاد</w:t>
      </w:r>
      <w:r w:rsidR="00A955E0">
        <w:rPr>
          <w:sz w:val="20"/>
          <w:szCs w:val="26"/>
          <w:rtl/>
          <w:lang w:val="en-US"/>
        </w:rPr>
        <w:br w:type="page"/>
      </w:r>
    </w:p>
    <w:p w:rsidR="00A955E0" w:rsidRDefault="00A955E0" w:rsidP="00174280">
      <w:pPr>
        <w:pStyle w:val="ANNEXNO"/>
        <w:rPr>
          <w:rtl/>
          <w:lang w:val="en-US"/>
        </w:rPr>
      </w:pPr>
      <w:r>
        <w:rPr>
          <w:rFonts w:hint="cs"/>
          <w:rtl/>
          <w:lang w:val="en-US"/>
        </w:rPr>
        <w:t xml:space="preserve">الملحـق </w:t>
      </w:r>
      <w:r>
        <w:rPr>
          <w:lang w:val="en-US"/>
        </w:rPr>
        <w:t>1</w:t>
      </w:r>
    </w:p>
    <w:p w:rsidR="00A955E0" w:rsidRDefault="00AD16D2" w:rsidP="00AD534A">
      <w:pPr>
        <w:pStyle w:val="Annextitle"/>
        <w:spacing w:after="600"/>
        <w:rPr>
          <w:rtl/>
        </w:rPr>
      </w:pPr>
      <w:r>
        <w:rPr>
          <w:rFonts w:hint="cs"/>
          <w:rtl/>
        </w:rPr>
        <w:t>خطوات التحقق بالمقارنة من صحة بيانات </w:t>
      </w:r>
      <w:r>
        <w:t>SNS</w:t>
      </w:r>
      <w:r>
        <w:rPr>
          <w:rFonts w:hint="cs"/>
          <w:rtl/>
        </w:rPr>
        <w:t xml:space="preserve"> و</w:t>
      </w:r>
      <w:r>
        <w:t>GIMS</w:t>
      </w:r>
      <w:r>
        <w:rPr>
          <w:rFonts w:hint="cs"/>
          <w:rtl/>
        </w:rPr>
        <w:br/>
        <w:t xml:space="preserve">بشأن شبكة </w:t>
      </w:r>
      <w:proofErr w:type="spellStart"/>
      <w:r>
        <w:rPr>
          <w:rFonts w:hint="cs"/>
          <w:rtl/>
        </w:rPr>
        <w:t>ساتلية</w:t>
      </w:r>
      <w:proofErr w:type="spellEnd"/>
      <w:r>
        <w:rPr>
          <w:rFonts w:hint="cs"/>
          <w:rtl/>
        </w:rPr>
        <w:t xml:space="preserve"> مستقرة بالنسبة إلى الأرض</w:t>
      </w:r>
    </w:p>
    <w:p w:rsidR="00AD534A" w:rsidRPr="00E14104" w:rsidRDefault="00AD534A" w:rsidP="00AD534A">
      <w:pPr>
        <w:rPr>
          <w:b/>
          <w:bCs/>
          <w:rtl/>
        </w:rPr>
      </w:pPr>
      <w:proofErr w:type="gramStart"/>
      <w:r w:rsidRPr="00E14104">
        <w:rPr>
          <w:rFonts w:hint="cs"/>
          <w:b/>
          <w:bCs/>
          <w:rtl/>
        </w:rPr>
        <w:t>استخدام</w:t>
      </w:r>
      <w:proofErr w:type="gramEnd"/>
      <w:r w:rsidRPr="00E14104">
        <w:rPr>
          <w:rFonts w:hint="cs"/>
          <w:b/>
          <w:bCs/>
          <w:rtl/>
        </w:rPr>
        <w:t xml:space="preserve"> برمجيات </w:t>
      </w:r>
      <w:proofErr w:type="spellStart"/>
      <w:r w:rsidRPr="00660D58">
        <w:rPr>
          <w:rFonts w:cs="Times New Roman"/>
          <w:b/>
          <w:bCs/>
          <w:szCs w:val="22"/>
        </w:rPr>
        <w:t>SpaceVal</w:t>
      </w:r>
      <w:proofErr w:type="spellEnd"/>
    </w:p>
    <w:p w:rsidR="003D1827" w:rsidRDefault="00AD534A" w:rsidP="00015C2A">
      <w:pPr>
        <w:rPr>
          <w:rtl/>
          <w:lang w:val="en-US" w:eastAsia="zh-CN"/>
        </w:rPr>
      </w:pPr>
      <w:r>
        <w:rPr>
          <w:rFonts w:hint="cs"/>
          <w:rtl/>
        </w:rPr>
        <w:t xml:space="preserve">اختر قاعدة بيانات </w:t>
      </w:r>
      <w:r w:rsidRPr="00660D58">
        <w:rPr>
          <w:rFonts w:cs="Times New Roman"/>
          <w:szCs w:val="22"/>
        </w:rPr>
        <w:t>SNS Microsoft Access</w:t>
      </w:r>
      <w:r>
        <w:rPr>
          <w:rFonts w:hint="cs"/>
          <w:rtl/>
        </w:rPr>
        <w:t xml:space="preserve"> التي تتضمن بيانات غير رسومية كي يصار إلى التحقق من صحة بطاقة التبليغ، وذلك بالنقر على زر الفتح </w:t>
      </w:r>
      <w:r w:rsidR="000C5B22" w:rsidRPr="00015C2A">
        <w:rPr>
          <w:rFonts w:cs="Times New Roman"/>
          <w:szCs w:val="22"/>
        </w:rPr>
        <w:t>(</w:t>
      </w:r>
      <w:r w:rsidRPr="00015C2A">
        <w:rPr>
          <w:rFonts w:cs="Times New Roman"/>
          <w:szCs w:val="22"/>
        </w:rPr>
        <w:t>“</w:t>
      </w:r>
      <w:r w:rsidRPr="00015C2A">
        <w:rPr>
          <w:rFonts w:cs="Times New Roman"/>
          <w:i/>
          <w:iCs/>
          <w:szCs w:val="22"/>
        </w:rPr>
        <w:t>Open</w:t>
      </w:r>
      <w:r w:rsidRPr="00015C2A">
        <w:rPr>
          <w:rFonts w:cs="Times New Roman"/>
          <w:szCs w:val="22"/>
        </w:rPr>
        <w:t>”</w:t>
      </w:r>
      <w:r w:rsidR="000C5B22" w:rsidRPr="00015C2A">
        <w:rPr>
          <w:rFonts w:cs="Times New Roman"/>
          <w:szCs w:val="22"/>
        </w:rPr>
        <w:t>)</w:t>
      </w:r>
      <w:r w:rsidR="00015C2A" w:rsidRPr="00015C2A">
        <w:rPr>
          <w:rFonts w:hint="cs"/>
          <w:sz w:val="30"/>
          <w:rtl/>
        </w:rPr>
        <w:t>:</w:t>
      </w:r>
    </w:p>
    <w:p w:rsidR="00AD534A" w:rsidRDefault="00F0354F" w:rsidP="00AD534A">
      <w:pPr>
        <w:rPr>
          <w:rtl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9736FCC" wp14:editId="2C94936B">
            <wp:extent cx="1152525" cy="638175"/>
            <wp:effectExtent l="0" t="0" r="9525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4F" w:rsidRDefault="00F0354F" w:rsidP="00AD534A">
      <w:pPr>
        <w:rPr>
          <w:rtl/>
          <w:lang w:val="en-US" w:eastAsia="zh-CN"/>
        </w:rPr>
      </w:pPr>
    </w:p>
    <w:p w:rsidR="00F0354F" w:rsidRPr="00EE79D0" w:rsidRDefault="00F0354F" w:rsidP="000C5B22">
      <w:r>
        <w:rPr>
          <w:rFonts w:hint="cs"/>
          <w:rtl/>
        </w:rPr>
        <w:t xml:space="preserve">ثم اختر هوية بطاقة التبليغ </w:t>
      </w:r>
      <w:r w:rsidR="000C5B22">
        <w:rPr>
          <w:lang w:val="en-US"/>
        </w:rPr>
        <w:t>(</w:t>
      </w:r>
      <w:r w:rsidR="000C5B22" w:rsidRPr="00EE79D0">
        <w:rPr>
          <w:rFonts w:cs="Times New Roman"/>
          <w:i/>
          <w:iCs/>
          <w:sz w:val="24"/>
          <w:szCs w:val="20"/>
        </w:rPr>
        <w:t>Notice Id</w:t>
      </w:r>
      <w:r w:rsidR="000C5B22" w:rsidRPr="000C5B22">
        <w:rPr>
          <w:rFonts w:cs="Times New Roman"/>
          <w:sz w:val="24"/>
          <w:szCs w:val="20"/>
        </w:rPr>
        <w:t>)</w:t>
      </w:r>
      <w:r w:rsidR="000C5B22">
        <w:rPr>
          <w:rFonts w:hint="cs"/>
          <w:rtl/>
        </w:rPr>
        <w:t xml:space="preserve"> </w:t>
      </w:r>
      <w:r>
        <w:rPr>
          <w:rFonts w:hint="cs"/>
          <w:rtl/>
        </w:rPr>
        <w:t>من صندوق التوليفات:</w:t>
      </w:r>
    </w:p>
    <w:p w:rsidR="00F0354F" w:rsidRDefault="00F0354F" w:rsidP="00AD534A">
      <w:pPr>
        <w:rPr>
          <w:rtl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B461964" wp14:editId="7B48FC3F">
            <wp:extent cx="3781425" cy="714375"/>
            <wp:effectExtent l="0" t="0" r="9525" b="952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4F" w:rsidRDefault="00F0354F" w:rsidP="00AD534A">
      <w:pPr>
        <w:rPr>
          <w:rtl/>
          <w:lang w:eastAsia="zh-CN"/>
        </w:rPr>
      </w:pPr>
    </w:p>
    <w:p w:rsidR="00F0354F" w:rsidRDefault="00F0354F" w:rsidP="00F92611">
      <w:pPr>
        <w:rPr>
          <w:rtl/>
          <w:lang w:eastAsia="zh-CN"/>
        </w:rPr>
      </w:pPr>
      <w:proofErr w:type="gramStart"/>
      <w:r w:rsidRPr="00F0354F">
        <w:rPr>
          <w:rFonts w:hint="cs"/>
          <w:rtl/>
          <w:lang w:eastAsia="zh-CN"/>
        </w:rPr>
        <w:t>أشِر</w:t>
      </w:r>
      <w:proofErr w:type="gramEnd"/>
      <w:r w:rsidRPr="00F0354F">
        <w:rPr>
          <w:rFonts w:hint="cs"/>
          <w:rtl/>
          <w:lang w:eastAsia="zh-CN"/>
        </w:rPr>
        <w:t xml:space="preserve"> إلى قاعدة بيانات </w:t>
      </w:r>
      <w:r w:rsidRPr="00F0354F">
        <w:rPr>
          <w:lang w:eastAsia="zh-CN"/>
        </w:rPr>
        <w:t>GIMS Microsoft Access</w:t>
      </w:r>
      <w:r w:rsidRPr="00F0354F">
        <w:rPr>
          <w:rFonts w:hint="cs"/>
          <w:rtl/>
          <w:lang w:eastAsia="zh-CN"/>
        </w:rPr>
        <w:t xml:space="preserve"> المقابلة بوضع علامة </w:t>
      </w:r>
      <w:r w:rsidRPr="00F0354F">
        <w:rPr>
          <w:rFonts w:cs="Times New Roman" w:hint="cs"/>
          <w:rtl/>
          <w:lang w:eastAsia="zh-CN"/>
        </w:rPr>
        <w:t>√</w:t>
      </w:r>
      <w:r w:rsidRPr="00F0354F">
        <w:rPr>
          <w:rFonts w:hint="cs"/>
          <w:rtl/>
          <w:lang w:eastAsia="zh-CN"/>
        </w:rPr>
        <w:t xml:space="preserve"> في المربع المجاور لعبارة "التحقق بالمقارنة </w:t>
      </w:r>
      <w:r>
        <w:rPr>
          <w:rFonts w:hint="cs"/>
          <w:rtl/>
          <w:lang w:eastAsia="zh-CN"/>
        </w:rPr>
        <w:t>مع</w:t>
      </w:r>
      <w:r w:rsidRPr="00F0354F">
        <w:rPr>
          <w:rFonts w:hint="cs"/>
          <w:rtl/>
          <w:lang w:eastAsia="zh-CN"/>
        </w:rPr>
        <w:t xml:space="preserve"> ملف </w:t>
      </w:r>
      <w:proofErr w:type="spellStart"/>
      <w:r w:rsidRPr="00F0354F">
        <w:rPr>
          <w:i/>
          <w:iCs/>
          <w:lang w:eastAsia="zh-CN"/>
        </w:rPr>
        <w:t>Gims</w:t>
      </w:r>
      <w:proofErr w:type="spellEnd"/>
      <w:r w:rsidRPr="00F0354F">
        <w:rPr>
          <w:i/>
          <w:iCs/>
          <w:lang w:eastAsia="zh-CN"/>
        </w:rPr>
        <w:t xml:space="preserve"> </w:t>
      </w:r>
      <w:proofErr w:type="spellStart"/>
      <w:r w:rsidRPr="00F0354F">
        <w:rPr>
          <w:i/>
          <w:iCs/>
          <w:lang w:eastAsia="zh-CN"/>
        </w:rPr>
        <w:t>mdb</w:t>
      </w:r>
      <w:proofErr w:type="spellEnd"/>
      <w:r w:rsidRPr="00F0354F">
        <w:rPr>
          <w:rFonts w:hint="cs"/>
          <w:rtl/>
          <w:lang w:eastAsia="zh-CN"/>
        </w:rPr>
        <w:t xml:space="preserve"> " </w:t>
      </w:r>
      <w:r w:rsidR="00F92611">
        <w:rPr>
          <w:lang w:eastAsia="zh-CN"/>
        </w:rPr>
        <w:t>(</w:t>
      </w:r>
      <w:r w:rsidRPr="00F0354F">
        <w:rPr>
          <w:i/>
          <w:iCs/>
          <w:lang w:eastAsia="zh-CN"/>
        </w:rPr>
        <w:t xml:space="preserve">Cross validation with </w:t>
      </w:r>
      <w:proofErr w:type="spellStart"/>
      <w:r w:rsidRPr="00F0354F">
        <w:rPr>
          <w:i/>
          <w:iCs/>
          <w:lang w:eastAsia="zh-CN"/>
        </w:rPr>
        <w:t>Gims</w:t>
      </w:r>
      <w:proofErr w:type="spellEnd"/>
      <w:r w:rsidRPr="00F0354F">
        <w:rPr>
          <w:i/>
          <w:iCs/>
          <w:lang w:eastAsia="zh-CN"/>
        </w:rPr>
        <w:t xml:space="preserve"> </w:t>
      </w:r>
      <w:proofErr w:type="spellStart"/>
      <w:r w:rsidRPr="00F0354F">
        <w:rPr>
          <w:i/>
          <w:iCs/>
          <w:lang w:eastAsia="zh-CN"/>
        </w:rPr>
        <w:t>mdb</w:t>
      </w:r>
      <w:proofErr w:type="spellEnd"/>
      <w:r w:rsidRPr="00F0354F">
        <w:rPr>
          <w:i/>
          <w:iCs/>
          <w:lang w:eastAsia="zh-CN"/>
        </w:rPr>
        <w:t xml:space="preserve"> file”</w:t>
      </w:r>
      <w:r w:rsidR="00F92611" w:rsidRPr="00F92611">
        <w:rPr>
          <w:lang w:eastAsia="zh-CN"/>
        </w:rPr>
        <w:t>)</w:t>
      </w:r>
      <w:r w:rsidRPr="00F0354F">
        <w:rPr>
          <w:rFonts w:hint="cs"/>
          <w:rtl/>
          <w:lang w:eastAsia="zh-CN"/>
        </w:rPr>
        <w:t>:</w:t>
      </w:r>
    </w:p>
    <w:p w:rsidR="00F0354F" w:rsidRDefault="00F0354F" w:rsidP="00F0354F">
      <w:pPr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BCF0634" wp14:editId="502DE576">
            <wp:extent cx="3476625" cy="657225"/>
            <wp:effectExtent l="0" t="0" r="9525" b="952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53" w:rsidRDefault="00872B53" w:rsidP="00F0354F">
      <w:pPr>
        <w:rPr>
          <w:lang w:eastAsia="zh-CN"/>
        </w:rPr>
      </w:pPr>
    </w:p>
    <w:p w:rsidR="00872B53" w:rsidRDefault="00872B53" w:rsidP="00F0354F">
      <w:pPr>
        <w:rPr>
          <w:lang w:eastAsia="zh-CN"/>
        </w:rPr>
      </w:pPr>
    </w:p>
    <w:p w:rsidR="00872B53" w:rsidRDefault="00872B53" w:rsidP="00872B53">
      <w:pPr>
        <w:keepNext/>
        <w:keepLines/>
        <w:spacing w:after="120"/>
        <w:rPr>
          <w:rtl/>
          <w:lang w:eastAsia="zh-CN"/>
        </w:rPr>
      </w:pPr>
      <w:r w:rsidRPr="00F0354F">
        <w:rPr>
          <w:rFonts w:hint="cs"/>
          <w:rtl/>
          <w:lang w:eastAsia="zh-CN"/>
        </w:rPr>
        <w:t xml:space="preserve">ثم اختر </w:t>
      </w:r>
      <w:proofErr w:type="gramStart"/>
      <w:r w:rsidRPr="00F0354F">
        <w:rPr>
          <w:rFonts w:hint="cs"/>
          <w:rtl/>
          <w:lang w:eastAsia="zh-CN"/>
        </w:rPr>
        <w:t>قاعدة</w:t>
      </w:r>
      <w:proofErr w:type="gramEnd"/>
      <w:r w:rsidRPr="00F0354F">
        <w:rPr>
          <w:rFonts w:hint="cs"/>
          <w:rtl/>
          <w:lang w:eastAsia="zh-CN"/>
        </w:rPr>
        <w:t xml:space="preserve"> البيانات من مربع الحوار المفتوح</w:t>
      </w:r>
      <w:r>
        <w:rPr>
          <w:lang w:eastAsia="zh-CN"/>
        </w:rPr>
        <w:t>.</w:t>
      </w:r>
    </w:p>
    <w:p w:rsidR="00872B53" w:rsidRDefault="00872B53" w:rsidP="00F0354F">
      <w:pPr>
        <w:rPr>
          <w:lang w:eastAsia="zh-CN"/>
        </w:rPr>
      </w:pPr>
    </w:p>
    <w:p w:rsidR="00AD2888" w:rsidRDefault="00AD2888" w:rsidP="00F0354F">
      <w:pPr>
        <w:rPr>
          <w:lang w:eastAsia="zh-CN"/>
        </w:rPr>
      </w:pPr>
    </w:p>
    <w:p w:rsidR="00AD2888" w:rsidRDefault="00AD2888" w:rsidP="00AD2888">
      <w:pPr>
        <w:keepNext/>
        <w:keepLines/>
        <w:rPr>
          <w:rtl/>
          <w:lang w:eastAsia="zh-CN"/>
        </w:rPr>
      </w:pPr>
      <w:r>
        <w:rPr>
          <w:rFonts w:hint="cs"/>
          <w:rtl/>
          <w:lang w:eastAsia="zh-CN"/>
        </w:rPr>
        <w:t xml:space="preserve">وأخيراً، ابدأ بالتحقق </w:t>
      </w:r>
      <w:r>
        <w:rPr>
          <w:noProof/>
          <w:lang w:val="en-US" w:eastAsia="zh-CN"/>
        </w:rPr>
        <w:drawing>
          <wp:inline distT="0" distB="0" distL="0" distR="0" wp14:anchorId="55D5DEB2" wp14:editId="08CD369F">
            <wp:extent cx="676275" cy="590550"/>
            <wp:effectExtent l="0" t="0" r="9525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eastAsia="zh-CN"/>
        </w:rPr>
        <w:t>.</w:t>
      </w:r>
    </w:p>
    <w:p w:rsidR="00AD2888" w:rsidRDefault="00AD2888" w:rsidP="00F0354F">
      <w:pPr>
        <w:rPr>
          <w:rtl/>
          <w:lang w:eastAsia="zh-CN"/>
        </w:rPr>
      </w:pPr>
    </w:p>
    <w:p w:rsidR="00AD2888" w:rsidRDefault="00AD2888" w:rsidP="00843E4D">
      <w:pPr>
        <w:keepNext/>
        <w:keepLines/>
        <w:rPr>
          <w:b/>
          <w:bCs/>
          <w:lang w:eastAsia="zh-CN"/>
        </w:rPr>
      </w:pPr>
    </w:p>
    <w:p w:rsidR="00843E4D" w:rsidRPr="009C33AC" w:rsidRDefault="00843E4D" w:rsidP="00843E4D">
      <w:pPr>
        <w:keepNext/>
        <w:keepLines/>
        <w:rPr>
          <w:b/>
          <w:bCs/>
          <w:lang w:eastAsia="zh-CN"/>
        </w:rPr>
      </w:pPr>
      <w:r w:rsidRPr="009C33AC">
        <w:rPr>
          <w:rFonts w:hint="cs"/>
          <w:b/>
          <w:bCs/>
          <w:rtl/>
          <w:lang w:eastAsia="zh-CN"/>
        </w:rPr>
        <w:t xml:space="preserve">بدء برمجيات </w:t>
      </w:r>
      <w:proofErr w:type="spellStart"/>
      <w:r w:rsidRPr="009C33AC">
        <w:rPr>
          <w:b/>
          <w:bCs/>
          <w:lang w:eastAsia="zh-CN"/>
        </w:rPr>
        <w:t>SpaceVal</w:t>
      </w:r>
      <w:proofErr w:type="spellEnd"/>
      <w:r w:rsidRPr="009C33AC">
        <w:rPr>
          <w:rFonts w:hint="cs"/>
          <w:b/>
          <w:bCs/>
          <w:rtl/>
          <w:lang w:eastAsia="zh-CN"/>
        </w:rPr>
        <w:t xml:space="preserve"> من برمجيات </w:t>
      </w:r>
      <w:proofErr w:type="spellStart"/>
      <w:r w:rsidRPr="009C33AC">
        <w:rPr>
          <w:b/>
          <w:bCs/>
          <w:lang w:eastAsia="zh-CN"/>
        </w:rPr>
        <w:t>SpaceCap</w:t>
      </w:r>
      <w:proofErr w:type="spellEnd"/>
      <w:r w:rsidRPr="009C33AC">
        <w:rPr>
          <w:b/>
          <w:bCs/>
          <w:lang w:eastAsia="zh-CN"/>
        </w:rPr>
        <w:tab/>
      </w:r>
    </w:p>
    <w:p w:rsidR="00843E4D" w:rsidRDefault="00843E4D" w:rsidP="0082792E">
      <w:pPr>
        <w:keepNext/>
        <w:keepLines/>
        <w:rPr>
          <w:spacing w:val="-6"/>
          <w:rtl/>
          <w:lang w:eastAsia="zh-CN"/>
        </w:rPr>
      </w:pPr>
      <w:r w:rsidRPr="00843E4D">
        <w:rPr>
          <w:rFonts w:hint="cs"/>
          <w:spacing w:val="-6"/>
          <w:rtl/>
          <w:lang w:eastAsia="zh-CN"/>
        </w:rPr>
        <w:t xml:space="preserve">يتوفر هذا الخيار أيضاً عن طريق برمجيات </w:t>
      </w:r>
      <w:proofErr w:type="spellStart"/>
      <w:r w:rsidRPr="00843E4D">
        <w:rPr>
          <w:spacing w:val="-6"/>
          <w:lang w:eastAsia="zh-CN"/>
        </w:rPr>
        <w:t>SpaceCap</w:t>
      </w:r>
      <w:proofErr w:type="spellEnd"/>
      <w:r w:rsidRPr="00843E4D">
        <w:rPr>
          <w:rFonts w:hint="cs"/>
          <w:spacing w:val="-6"/>
          <w:rtl/>
          <w:lang w:eastAsia="zh-CN"/>
        </w:rPr>
        <w:t xml:space="preserve"> باختيار </w:t>
      </w:r>
      <w:r w:rsidRPr="00843E4D">
        <w:rPr>
          <w:i/>
          <w:iCs/>
          <w:spacing w:val="-6"/>
          <w:lang w:eastAsia="zh-CN"/>
        </w:rPr>
        <w:t>Notice Id</w:t>
      </w:r>
      <w:r w:rsidRPr="00843E4D">
        <w:rPr>
          <w:rFonts w:hint="cs"/>
          <w:spacing w:val="-6"/>
          <w:rtl/>
          <w:lang w:eastAsia="zh-CN"/>
        </w:rPr>
        <w:t xml:space="preserve"> في مستكشف </w:t>
      </w:r>
      <w:r w:rsidR="0082792E">
        <w:rPr>
          <w:rFonts w:hint="cs"/>
          <w:spacing w:val="-6"/>
          <w:rtl/>
          <w:lang w:eastAsia="zh-CN"/>
        </w:rPr>
        <w:t>بطاقات التبليغ</w:t>
      </w:r>
      <w:r w:rsidRPr="00843E4D">
        <w:rPr>
          <w:rFonts w:hint="cs"/>
          <w:spacing w:val="-6"/>
          <w:rtl/>
          <w:lang w:eastAsia="zh-CN"/>
        </w:rPr>
        <w:t xml:space="preserve"> وبالنقر </w:t>
      </w:r>
      <w:proofErr w:type="gramStart"/>
      <w:r w:rsidRPr="00843E4D">
        <w:rPr>
          <w:rFonts w:hint="cs"/>
          <w:spacing w:val="-6"/>
          <w:rtl/>
          <w:lang w:eastAsia="zh-CN"/>
        </w:rPr>
        <w:t>على</w:t>
      </w:r>
      <w:proofErr w:type="gramEnd"/>
      <w:r w:rsidRPr="00843E4D">
        <w:rPr>
          <w:rFonts w:hint="cs"/>
          <w:spacing w:val="-6"/>
          <w:rtl/>
          <w:lang w:eastAsia="zh-CN"/>
        </w:rPr>
        <w:t xml:space="preserve"> زر </w:t>
      </w:r>
      <w:r w:rsidRPr="00843E4D">
        <w:rPr>
          <w:spacing w:val="-6"/>
          <w:lang w:eastAsia="zh-CN"/>
        </w:rPr>
        <w:t>“</w:t>
      </w:r>
      <w:proofErr w:type="spellStart"/>
      <w:r w:rsidRPr="00843E4D">
        <w:rPr>
          <w:i/>
          <w:iCs/>
          <w:spacing w:val="-6"/>
          <w:lang w:eastAsia="zh-CN"/>
        </w:rPr>
        <w:t>SpaceVal</w:t>
      </w:r>
      <w:proofErr w:type="spellEnd"/>
      <w:r w:rsidRPr="00843E4D">
        <w:rPr>
          <w:spacing w:val="-6"/>
          <w:lang w:eastAsia="zh-CN"/>
        </w:rPr>
        <w:t>”</w:t>
      </w:r>
      <w:r w:rsidRPr="00843E4D">
        <w:rPr>
          <w:rFonts w:hint="cs"/>
          <w:spacing w:val="-6"/>
          <w:rtl/>
          <w:lang w:eastAsia="zh-CN"/>
        </w:rPr>
        <w:t>:</w:t>
      </w:r>
    </w:p>
    <w:p w:rsidR="00843E4D" w:rsidRDefault="00843E4D" w:rsidP="00843E4D">
      <w:pPr>
        <w:keepNext/>
        <w:keepLines/>
        <w:rPr>
          <w:spacing w:val="-6"/>
          <w:rtl/>
          <w:lang w:eastAsia="zh-CN"/>
        </w:rPr>
      </w:pPr>
      <w:r>
        <w:rPr>
          <w:rFonts w:ascii="Arial" w:hAnsi="Arial" w:cs="Arial"/>
          <w:noProof/>
          <w:lang w:val="en-US" w:eastAsia="zh-CN"/>
        </w:rPr>
        <w:drawing>
          <wp:inline distT="0" distB="0" distL="0" distR="0" wp14:anchorId="07FB8492" wp14:editId="57199B78">
            <wp:extent cx="876300" cy="3429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0B" w:rsidRDefault="008E1B0B" w:rsidP="00843E4D">
      <w:pPr>
        <w:keepNext/>
        <w:keepLines/>
        <w:rPr>
          <w:spacing w:val="-6"/>
          <w:rtl/>
          <w:lang w:eastAsia="zh-CN"/>
        </w:rPr>
      </w:pPr>
    </w:p>
    <w:p w:rsidR="008E1B0B" w:rsidRPr="009C33AC" w:rsidRDefault="008E1B0B" w:rsidP="009C33AC">
      <w:pPr>
        <w:keepNext/>
        <w:keepLines/>
        <w:rPr>
          <w:rtl/>
          <w:lang w:eastAsia="zh-CN"/>
        </w:rPr>
      </w:pPr>
      <w:r w:rsidRPr="009C33AC">
        <w:rPr>
          <w:rFonts w:hint="cs"/>
          <w:rtl/>
          <w:lang w:eastAsia="zh-CN"/>
        </w:rPr>
        <w:t xml:space="preserve">وستجد إطاراً جديداً بعنوان </w:t>
      </w:r>
      <w:r w:rsidRPr="009C33AC">
        <w:rPr>
          <w:lang w:eastAsia="zh-CN"/>
        </w:rPr>
        <w:t>“</w:t>
      </w:r>
      <w:r w:rsidRPr="009C33AC">
        <w:rPr>
          <w:i/>
          <w:iCs/>
          <w:lang w:eastAsia="zh-CN"/>
        </w:rPr>
        <w:t>GIMS Cross Validation</w:t>
      </w:r>
      <w:r w:rsidRPr="009C33AC">
        <w:rPr>
          <w:lang w:eastAsia="zh-CN"/>
        </w:rPr>
        <w:t>”</w:t>
      </w:r>
      <w:r w:rsidRPr="009C33AC">
        <w:rPr>
          <w:rFonts w:hint="cs"/>
          <w:rtl/>
          <w:lang w:eastAsia="zh-CN"/>
        </w:rPr>
        <w:t xml:space="preserve">. فإذا وضعت علامة </w:t>
      </w:r>
      <w:r w:rsidRPr="009C33AC">
        <w:rPr>
          <w:rFonts w:cs="Times New Roman" w:hint="cs"/>
          <w:rtl/>
          <w:lang w:eastAsia="zh-CN"/>
        </w:rPr>
        <w:t>√</w:t>
      </w:r>
      <w:r w:rsidRPr="009C33AC">
        <w:rPr>
          <w:rFonts w:hint="cs"/>
          <w:rtl/>
          <w:lang w:eastAsia="zh-CN"/>
        </w:rPr>
        <w:t xml:space="preserve"> في المربع المجاور لعبارة </w:t>
      </w:r>
      <w:r w:rsidRPr="009C33AC">
        <w:rPr>
          <w:lang w:eastAsia="zh-CN"/>
        </w:rPr>
        <w:t>“</w:t>
      </w:r>
      <w:r w:rsidRPr="009C33AC">
        <w:rPr>
          <w:i/>
          <w:iCs/>
          <w:lang w:eastAsia="zh-CN"/>
        </w:rPr>
        <w:t xml:space="preserve">Cross Validation with </w:t>
      </w:r>
      <w:proofErr w:type="spellStart"/>
      <w:proofErr w:type="gramStart"/>
      <w:r w:rsidRPr="009C33AC">
        <w:rPr>
          <w:i/>
          <w:iCs/>
          <w:lang w:eastAsia="zh-CN"/>
        </w:rPr>
        <w:t>Gims</w:t>
      </w:r>
      <w:proofErr w:type="spellEnd"/>
      <w:r w:rsidRPr="009C33AC">
        <w:rPr>
          <w:lang w:eastAsia="zh-CN"/>
        </w:rPr>
        <w:t xml:space="preserve">” </w:t>
      </w:r>
      <w:r w:rsidRPr="009C33AC">
        <w:rPr>
          <w:rFonts w:hint="cs"/>
          <w:rtl/>
          <w:lang w:eastAsia="zh-CN"/>
        </w:rPr>
        <w:t xml:space="preserve"> واخترت</w:t>
      </w:r>
      <w:proofErr w:type="gramEnd"/>
      <w:r w:rsidRPr="009C33AC">
        <w:rPr>
          <w:rFonts w:hint="cs"/>
          <w:rtl/>
          <w:lang w:eastAsia="zh-CN"/>
        </w:rPr>
        <w:t xml:space="preserve"> قاعدة بيانات </w:t>
      </w:r>
      <w:r w:rsidRPr="009C33AC">
        <w:rPr>
          <w:lang w:eastAsia="zh-CN"/>
        </w:rPr>
        <w:t xml:space="preserve">GIMS </w:t>
      </w:r>
      <w:r w:rsidRPr="009C33AC">
        <w:rPr>
          <w:rFonts w:hint="cs"/>
          <w:rtl/>
          <w:lang w:eastAsia="zh-CN"/>
        </w:rPr>
        <w:t xml:space="preserve">، ستقوم برمجيات </w:t>
      </w:r>
      <w:proofErr w:type="spellStart"/>
      <w:r w:rsidRPr="009C33AC">
        <w:rPr>
          <w:lang w:eastAsia="zh-CN"/>
        </w:rPr>
        <w:t>SpaceCap</w:t>
      </w:r>
      <w:proofErr w:type="spellEnd"/>
      <w:r w:rsidRPr="009C33AC">
        <w:rPr>
          <w:rFonts w:hint="cs"/>
          <w:rtl/>
          <w:lang w:eastAsia="zh-CN"/>
        </w:rPr>
        <w:t xml:space="preserve"> بإطلاق برمجيات </w:t>
      </w:r>
      <w:proofErr w:type="spellStart"/>
      <w:r w:rsidRPr="009C33AC">
        <w:rPr>
          <w:lang w:eastAsia="zh-CN"/>
        </w:rPr>
        <w:t>SpaceVal</w:t>
      </w:r>
      <w:proofErr w:type="spellEnd"/>
      <w:r w:rsidRPr="009C33AC">
        <w:rPr>
          <w:rFonts w:hint="cs"/>
          <w:rtl/>
          <w:lang w:eastAsia="zh-CN"/>
        </w:rPr>
        <w:t xml:space="preserve"> مع المعلمات المطلوبة للتحقق بالمقارنة مع</w:t>
      </w:r>
      <w:r w:rsidR="009C33AC" w:rsidRPr="009C33AC">
        <w:rPr>
          <w:rFonts w:hint="eastAsia"/>
          <w:rtl/>
          <w:lang w:eastAsia="zh-CN"/>
        </w:rPr>
        <w:t> </w:t>
      </w:r>
      <w:r w:rsidRPr="009C33AC">
        <w:rPr>
          <w:lang w:eastAsia="zh-CN"/>
        </w:rPr>
        <w:t>GIMS</w:t>
      </w:r>
      <w:r w:rsidRPr="009C33AC">
        <w:rPr>
          <w:rFonts w:hint="cs"/>
          <w:rtl/>
          <w:lang w:eastAsia="zh-CN"/>
        </w:rPr>
        <w:t>:</w:t>
      </w:r>
    </w:p>
    <w:p w:rsidR="008E1B0B" w:rsidRDefault="008E1B0B" w:rsidP="008E1B0B">
      <w:pPr>
        <w:keepNext/>
        <w:keepLines/>
        <w:rPr>
          <w:spacing w:val="-6"/>
          <w:rtl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0B525202" wp14:editId="7020BFC9">
            <wp:extent cx="5191125" cy="1057275"/>
            <wp:effectExtent l="0" t="0" r="9525" b="9525"/>
            <wp:docPr id="13" name="Picture 10" descr="cid:image001.png@01CC9A09.5F2FE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9A09.5F2FE7E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53" w:rsidRDefault="00E41753" w:rsidP="00E41753">
      <w:pPr>
        <w:rPr>
          <w:spacing w:val="-6"/>
          <w:rtl/>
          <w:lang w:eastAsia="zh-CN"/>
        </w:rPr>
      </w:pPr>
    </w:p>
    <w:p w:rsidR="00E41753" w:rsidRPr="00FD0BCE" w:rsidRDefault="00E41753" w:rsidP="00E41753">
      <w:pPr>
        <w:keepNext/>
        <w:keepLines/>
        <w:rPr>
          <w:b/>
          <w:bCs/>
          <w:spacing w:val="-6"/>
          <w:rtl/>
          <w:lang w:eastAsia="zh-CN"/>
        </w:rPr>
      </w:pPr>
      <w:r w:rsidRPr="00FD0BCE">
        <w:rPr>
          <w:rFonts w:hint="cs"/>
          <w:b/>
          <w:bCs/>
          <w:spacing w:val="-6"/>
          <w:rtl/>
          <w:lang w:eastAsia="zh-CN"/>
        </w:rPr>
        <w:t>خطوات عملية التحقق:</w:t>
      </w:r>
    </w:p>
    <w:p w:rsidR="00E41753" w:rsidRPr="00E41753" w:rsidRDefault="00E41753" w:rsidP="008C616A">
      <w:pPr>
        <w:keepNext/>
        <w:keepLines/>
        <w:rPr>
          <w:spacing w:val="-6"/>
          <w:rtl/>
          <w:lang w:eastAsia="zh-CN"/>
        </w:rPr>
      </w:pPr>
      <w:r w:rsidRPr="00E41753">
        <w:rPr>
          <w:rFonts w:hint="cs"/>
          <w:spacing w:val="-6"/>
          <w:rtl/>
          <w:lang w:eastAsia="zh-CN"/>
        </w:rPr>
        <w:t>يبدأ التحقق بالمقارنة</w:t>
      </w:r>
      <w:r>
        <w:rPr>
          <w:rFonts w:hint="cs"/>
          <w:spacing w:val="-6"/>
          <w:rtl/>
          <w:lang w:eastAsia="zh-CN"/>
        </w:rPr>
        <w:t xml:space="preserve"> مع</w:t>
      </w:r>
      <w:r w:rsidRPr="00E41753">
        <w:rPr>
          <w:rFonts w:hint="cs"/>
          <w:spacing w:val="-6"/>
          <w:rtl/>
          <w:lang w:eastAsia="zh-CN"/>
        </w:rPr>
        <w:t xml:space="preserve"> </w:t>
      </w:r>
      <w:r w:rsidRPr="00E41753">
        <w:rPr>
          <w:spacing w:val="-6"/>
          <w:lang w:eastAsia="zh-CN"/>
        </w:rPr>
        <w:t>GIMS</w:t>
      </w:r>
      <w:r w:rsidRPr="00E41753">
        <w:rPr>
          <w:rFonts w:hint="cs"/>
          <w:spacing w:val="-6"/>
          <w:rtl/>
          <w:lang w:eastAsia="zh-CN"/>
        </w:rPr>
        <w:t xml:space="preserve"> أولاً بالتحقق من أن رأسيات مخطط </w:t>
      </w:r>
      <w:r w:rsidRPr="00E41753">
        <w:rPr>
          <w:spacing w:val="-6"/>
          <w:lang w:eastAsia="zh-CN"/>
        </w:rPr>
        <w:t>GIMS</w:t>
      </w:r>
      <w:r w:rsidRPr="00E41753">
        <w:rPr>
          <w:rFonts w:hint="cs"/>
          <w:spacing w:val="-6"/>
          <w:rtl/>
          <w:lang w:eastAsia="zh-CN"/>
        </w:rPr>
        <w:t xml:space="preserve"> تطابق  قيم </w:t>
      </w:r>
      <w:r w:rsidRPr="00E41753">
        <w:rPr>
          <w:spacing w:val="-6"/>
          <w:lang w:eastAsia="zh-CN"/>
        </w:rPr>
        <w:t>SNS</w:t>
      </w:r>
      <w:r w:rsidRPr="00E41753">
        <w:rPr>
          <w:rFonts w:hint="cs"/>
          <w:spacing w:val="-6"/>
          <w:rtl/>
          <w:lang w:eastAsia="zh-CN"/>
        </w:rPr>
        <w:t xml:space="preserve"> المقابلة بالنسبة للبنود التالية: </w:t>
      </w:r>
      <w:proofErr w:type="spellStart"/>
      <w:r w:rsidR="00FD0BCE" w:rsidRPr="00FD0BCE">
        <w:rPr>
          <w:spacing w:val="-6"/>
          <w:lang w:eastAsia="zh-CN"/>
        </w:rPr>
        <w:t>ntc_id</w:t>
      </w:r>
      <w:proofErr w:type="spellEnd"/>
      <w:r w:rsidRPr="00E41753">
        <w:rPr>
          <w:spacing w:val="-6"/>
          <w:lang w:eastAsia="zh-CN"/>
        </w:rPr>
        <w:t xml:space="preserve">, </w:t>
      </w:r>
      <w:proofErr w:type="spellStart"/>
      <w:r w:rsidRPr="00E41753">
        <w:rPr>
          <w:spacing w:val="-6"/>
          <w:lang w:eastAsia="zh-CN"/>
        </w:rPr>
        <w:t>ntf_rsn</w:t>
      </w:r>
      <w:proofErr w:type="spellEnd"/>
      <w:r w:rsidR="008C616A">
        <w:rPr>
          <w:spacing w:val="-6"/>
          <w:lang w:eastAsia="zh-CN"/>
        </w:rPr>
        <w:t xml:space="preserve">, </w:t>
      </w:r>
      <w:proofErr w:type="spellStart"/>
      <w:r w:rsidR="008C616A">
        <w:rPr>
          <w:spacing w:val="-6"/>
          <w:lang w:eastAsia="zh-CN"/>
        </w:rPr>
        <w:t>adm</w:t>
      </w:r>
      <w:proofErr w:type="spellEnd"/>
      <w:r w:rsidR="008C616A">
        <w:rPr>
          <w:spacing w:val="-6"/>
          <w:lang w:eastAsia="zh-CN"/>
        </w:rPr>
        <w:t xml:space="preserve">, </w:t>
      </w:r>
      <w:proofErr w:type="spellStart"/>
      <w:r w:rsidR="008C616A">
        <w:rPr>
          <w:spacing w:val="-6"/>
          <w:lang w:eastAsia="zh-CN"/>
        </w:rPr>
        <w:t>long_nom</w:t>
      </w:r>
      <w:proofErr w:type="spellEnd"/>
      <w:r w:rsidR="008C616A">
        <w:rPr>
          <w:spacing w:val="-6"/>
          <w:lang w:eastAsia="zh-CN"/>
        </w:rPr>
        <w:t xml:space="preserve">, </w:t>
      </w:r>
      <w:proofErr w:type="spellStart"/>
      <w:r w:rsidR="008C616A">
        <w:rPr>
          <w:spacing w:val="-6"/>
          <w:lang w:eastAsia="zh-CN"/>
        </w:rPr>
        <w:t>sat_name</w:t>
      </w:r>
      <w:proofErr w:type="spellEnd"/>
      <w:r w:rsidR="008C616A">
        <w:rPr>
          <w:spacing w:val="-6"/>
          <w:lang w:eastAsia="zh-CN"/>
        </w:rPr>
        <w:t>,</w:t>
      </w:r>
      <w:r w:rsidRPr="00E41753">
        <w:rPr>
          <w:rFonts w:hint="cs"/>
          <w:spacing w:val="-6"/>
          <w:rtl/>
          <w:lang w:eastAsia="zh-CN"/>
        </w:rPr>
        <w:t xml:space="preserve">. </w:t>
      </w:r>
    </w:p>
    <w:p w:rsidR="00E41753" w:rsidRPr="00E41753" w:rsidRDefault="00E41753" w:rsidP="00E41753">
      <w:pPr>
        <w:keepNext/>
        <w:keepLines/>
        <w:rPr>
          <w:spacing w:val="-6"/>
          <w:rtl/>
          <w:lang w:eastAsia="zh-CN"/>
        </w:rPr>
      </w:pPr>
      <w:r w:rsidRPr="00E41753">
        <w:rPr>
          <w:rFonts w:hint="cs"/>
          <w:spacing w:val="-6"/>
          <w:rtl/>
          <w:lang w:eastAsia="zh-CN"/>
        </w:rPr>
        <w:t xml:space="preserve">فإذا </w:t>
      </w:r>
      <w:r w:rsidR="005E5F2D">
        <w:rPr>
          <w:rFonts w:hint="cs"/>
          <w:spacing w:val="-6"/>
          <w:rtl/>
          <w:lang w:eastAsia="zh-CN"/>
        </w:rPr>
        <w:t>ما </w:t>
      </w:r>
      <w:r w:rsidRPr="00E41753">
        <w:rPr>
          <w:rFonts w:hint="cs"/>
          <w:spacing w:val="-6"/>
          <w:rtl/>
          <w:lang w:eastAsia="zh-CN"/>
        </w:rPr>
        <w:t xml:space="preserve">اختلفت رأسيات </w:t>
      </w:r>
      <w:r w:rsidRPr="00E41753">
        <w:rPr>
          <w:spacing w:val="-6"/>
          <w:lang w:eastAsia="zh-CN"/>
        </w:rPr>
        <w:t>GIMS</w:t>
      </w:r>
      <w:r w:rsidRPr="00E41753">
        <w:rPr>
          <w:rFonts w:hint="cs"/>
          <w:spacing w:val="-6"/>
          <w:rtl/>
          <w:lang w:eastAsia="zh-CN"/>
        </w:rPr>
        <w:t xml:space="preserve"> و</w:t>
      </w:r>
      <w:r w:rsidRPr="00E41753">
        <w:rPr>
          <w:spacing w:val="-6"/>
          <w:lang w:eastAsia="zh-CN"/>
        </w:rPr>
        <w:t xml:space="preserve"> SNS </w:t>
      </w:r>
      <w:r w:rsidRPr="00E41753">
        <w:rPr>
          <w:rFonts w:hint="cs"/>
          <w:spacing w:val="-6"/>
          <w:rtl/>
          <w:lang w:eastAsia="zh-CN"/>
        </w:rPr>
        <w:t>، سيصدر التحقق بالمقارنة</w:t>
      </w:r>
      <w:r w:rsidR="00C945B3">
        <w:rPr>
          <w:rFonts w:hint="cs"/>
          <w:spacing w:val="-6"/>
          <w:rtl/>
          <w:lang w:eastAsia="zh-CN"/>
        </w:rPr>
        <w:t xml:space="preserve"> مع</w:t>
      </w:r>
      <w:r w:rsidRPr="00E41753">
        <w:rPr>
          <w:rFonts w:hint="cs"/>
          <w:spacing w:val="-6"/>
          <w:rtl/>
          <w:lang w:eastAsia="zh-CN"/>
        </w:rPr>
        <w:t xml:space="preserve"> </w:t>
      </w:r>
      <w:r w:rsidRPr="00E41753">
        <w:rPr>
          <w:spacing w:val="-6"/>
          <w:lang w:eastAsia="zh-CN"/>
        </w:rPr>
        <w:t>GIMS</w:t>
      </w:r>
      <w:r w:rsidRPr="00E41753">
        <w:rPr>
          <w:rFonts w:hint="cs"/>
          <w:spacing w:val="-6"/>
          <w:rtl/>
          <w:lang w:eastAsia="zh-CN"/>
        </w:rPr>
        <w:t xml:space="preserve"> تحذيراً/خطأ*.</w:t>
      </w:r>
    </w:p>
    <w:p w:rsidR="00E41753" w:rsidRPr="00E41753" w:rsidRDefault="00E41753" w:rsidP="00E41753">
      <w:pPr>
        <w:keepNext/>
        <w:keepLines/>
        <w:rPr>
          <w:spacing w:val="-6"/>
          <w:rtl/>
          <w:lang w:eastAsia="zh-CN"/>
        </w:rPr>
      </w:pPr>
      <w:proofErr w:type="gramStart"/>
      <w:r w:rsidRPr="00E41753">
        <w:rPr>
          <w:rFonts w:hint="cs"/>
          <w:spacing w:val="-6"/>
          <w:rtl/>
          <w:lang w:eastAsia="zh-CN"/>
        </w:rPr>
        <w:t>سيصدر</w:t>
      </w:r>
      <w:proofErr w:type="gramEnd"/>
      <w:r w:rsidRPr="00E41753">
        <w:rPr>
          <w:rFonts w:hint="cs"/>
          <w:spacing w:val="-6"/>
          <w:rtl/>
          <w:lang w:eastAsia="zh-CN"/>
        </w:rPr>
        <w:t xml:space="preserve"> التحقق بالمقارنة </w:t>
      </w:r>
      <w:r w:rsidRPr="00E41753">
        <w:rPr>
          <w:spacing w:val="-6"/>
          <w:lang w:eastAsia="zh-CN"/>
        </w:rPr>
        <w:t>GIMS</w:t>
      </w:r>
      <w:r w:rsidRPr="00E41753">
        <w:rPr>
          <w:rFonts w:hint="cs"/>
          <w:spacing w:val="-6"/>
          <w:rtl/>
          <w:lang w:eastAsia="zh-CN"/>
        </w:rPr>
        <w:t xml:space="preserve"> تحذيراً/خطأ* إذا </w:t>
      </w:r>
      <w:r w:rsidR="005E5F2D">
        <w:rPr>
          <w:rFonts w:hint="cs"/>
          <w:spacing w:val="-6"/>
          <w:rtl/>
          <w:lang w:eastAsia="zh-CN"/>
        </w:rPr>
        <w:t>ما </w:t>
      </w:r>
      <w:r w:rsidRPr="00E41753">
        <w:rPr>
          <w:rFonts w:hint="cs"/>
          <w:spacing w:val="-6"/>
          <w:rtl/>
          <w:lang w:eastAsia="zh-CN"/>
        </w:rPr>
        <w:t xml:space="preserve">صادف زيادة أو نقصان في المخططات في برمجيات </w:t>
      </w:r>
      <w:r w:rsidRPr="00E41753">
        <w:rPr>
          <w:spacing w:val="-6"/>
          <w:lang w:eastAsia="zh-CN"/>
        </w:rPr>
        <w:t>GIMS</w:t>
      </w:r>
      <w:r w:rsidRPr="00E41753">
        <w:rPr>
          <w:rFonts w:hint="cs"/>
          <w:spacing w:val="-6"/>
          <w:rtl/>
          <w:lang w:eastAsia="zh-CN"/>
        </w:rPr>
        <w:t>، بالنسبة للشبكة التي يجري التحقق بشأنها.</w:t>
      </w:r>
    </w:p>
    <w:p w:rsidR="00E41753" w:rsidRPr="00E41753" w:rsidRDefault="00E41753" w:rsidP="00E41753">
      <w:pPr>
        <w:keepNext/>
        <w:keepLines/>
        <w:rPr>
          <w:spacing w:val="-6"/>
          <w:rtl/>
          <w:lang w:eastAsia="zh-CN"/>
        </w:rPr>
      </w:pPr>
      <w:r w:rsidRPr="00E41753">
        <w:rPr>
          <w:rFonts w:hint="cs"/>
          <w:spacing w:val="-6"/>
          <w:rtl/>
          <w:lang w:eastAsia="zh-CN"/>
        </w:rPr>
        <w:t xml:space="preserve">وفي تقرير التحقق، يكون </w:t>
      </w:r>
      <w:r w:rsidRPr="00E41753">
        <w:rPr>
          <w:i/>
          <w:iCs/>
          <w:spacing w:val="-6"/>
          <w:lang w:val="en-US" w:eastAsia="zh-CN"/>
        </w:rPr>
        <w:t>9000</w:t>
      </w:r>
      <w:r w:rsidRPr="00E41753">
        <w:rPr>
          <w:rFonts w:hint="cs"/>
          <w:spacing w:val="-6"/>
          <w:rtl/>
          <w:lang w:eastAsia="zh-CN"/>
        </w:rPr>
        <w:t xml:space="preserve"> هو </w:t>
      </w:r>
      <w:proofErr w:type="gramStart"/>
      <w:r w:rsidRPr="00E41753">
        <w:rPr>
          <w:rFonts w:hint="cs"/>
          <w:spacing w:val="-6"/>
          <w:rtl/>
          <w:lang w:eastAsia="zh-CN"/>
        </w:rPr>
        <w:t>رقم</w:t>
      </w:r>
      <w:proofErr w:type="gramEnd"/>
      <w:r w:rsidRPr="00E41753">
        <w:rPr>
          <w:rFonts w:hint="cs"/>
          <w:spacing w:val="-6"/>
          <w:rtl/>
          <w:lang w:eastAsia="zh-CN"/>
        </w:rPr>
        <w:t xml:space="preserve"> بند التحقق المقابل لتحذير/خطأ التحقق بالمقارنة</w:t>
      </w:r>
      <w:r w:rsidR="00C945B3">
        <w:rPr>
          <w:rFonts w:hint="cs"/>
          <w:spacing w:val="-6"/>
          <w:rtl/>
          <w:lang w:eastAsia="zh-CN"/>
        </w:rPr>
        <w:t xml:space="preserve"> مع</w:t>
      </w:r>
      <w:r w:rsidRPr="00E41753">
        <w:rPr>
          <w:rFonts w:hint="cs"/>
          <w:spacing w:val="-6"/>
          <w:rtl/>
          <w:lang w:eastAsia="zh-CN"/>
        </w:rPr>
        <w:t xml:space="preserve"> </w:t>
      </w:r>
      <w:r w:rsidRPr="00E41753">
        <w:rPr>
          <w:spacing w:val="-6"/>
          <w:lang w:eastAsia="zh-CN"/>
        </w:rPr>
        <w:t>GIMS</w:t>
      </w:r>
      <w:r w:rsidRPr="00E41753">
        <w:rPr>
          <w:rFonts w:hint="cs"/>
          <w:spacing w:val="-6"/>
          <w:rtl/>
          <w:lang w:eastAsia="zh-CN"/>
        </w:rPr>
        <w:t>:</w:t>
      </w:r>
    </w:p>
    <w:p w:rsidR="00E41753" w:rsidRPr="00E41753" w:rsidRDefault="00E41753" w:rsidP="00E41753">
      <w:pPr>
        <w:keepNext/>
        <w:keepLines/>
        <w:rPr>
          <w:spacing w:val="-6"/>
          <w:rtl/>
          <w:lang w:eastAsia="zh-CN"/>
        </w:rPr>
      </w:pPr>
      <w:r w:rsidRPr="00E41753">
        <w:rPr>
          <w:rFonts w:hint="cs"/>
          <w:spacing w:val="-6"/>
          <w:rtl/>
          <w:lang w:eastAsia="zh-CN"/>
        </w:rPr>
        <w:t>وفي</w:t>
      </w:r>
      <w:r w:rsidR="005E5F2D">
        <w:rPr>
          <w:rFonts w:hint="cs"/>
          <w:spacing w:val="-6"/>
          <w:rtl/>
          <w:lang w:eastAsia="zh-CN"/>
        </w:rPr>
        <w:t>ما </w:t>
      </w:r>
      <w:r w:rsidRPr="00E41753">
        <w:rPr>
          <w:rFonts w:hint="cs"/>
          <w:spacing w:val="-6"/>
          <w:rtl/>
          <w:lang w:eastAsia="zh-CN"/>
        </w:rPr>
        <w:t>يلي أمثلة على التحذيرات المتعلقة بالتحقق بالمقارنة</w:t>
      </w:r>
      <w:r w:rsidR="00C945B3">
        <w:rPr>
          <w:rFonts w:hint="cs"/>
          <w:spacing w:val="-6"/>
          <w:rtl/>
          <w:lang w:eastAsia="zh-CN"/>
        </w:rPr>
        <w:t xml:space="preserve"> </w:t>
      </w:r>
      <w:proofErr w:type="gramStart"/>
      <w:r w:rsidR="00C945B3">
        <w:rPr>
          <w:rFonts w:hint="cs"/>
          <w:spacing w:val="-6"/>
          <w:rtl/>
          <w:lang w:eastAsia="zh-CN"/>
        </w:rPr>
        <w:t>مع</w:t>
      </w:r>
      <w:proofErr w:type="gramEnd"/>
      <w:r w:rsidRPr="00E41753">
        <w:rPr>
          <w:rFonts w:hint="cs"/>
          <w:spacing w:val="-6"/>
          <w:rtl/>
          <w:lang w:eastAsia="zh-CN"/>
        </w:rPr>
        <w:t xml:space="preserve"> </w:t>
      </w:r>
      <w:r w:rsidRPr="00E41753">
        <w:rPr>
          <w:spacing w:val="-6"/>
          <w:lang w:eastAsia="zh-CN"/>
        </w:rPr>
        <w:t>GIMS</w:t>
      </w:r>
      <w:r w:rsidRPr="00E41753">
        <w:rPr>
          <w:rFonts w:hint="cs"/>
          <w:spacing w:val="-6"/>
          <w:rtl/>
          <w:lang w:eastAsia="zh-CN"/>
        </w:rPr>
        <w:t>:</w:t>
      </w:r>
    </w:p>
    <w:p w:rsidR="00E41753" w:rsidRDefault="00FD0BCE" w:rsidP="008E1B0B">
      <w:pPr>
        <w:keepNext/>
        <w:keepLines/>
        <w:rPr>
          <w:spacing w:val="-6"/>
          <w:rtl/>
          <w:lang w:eastAsia="zh-CN"/>
        </w:rPr>
      </w:pPr>
      <w:r w:rsidRPr="00001A54">
        <w:rPr>
          <w:rFonts w:asciiTheme="majorBidi" w:hAnsiTheme="majorBidi" w:cstheme="majorBidi"/>
          <w:noProof/>
          <w:lang w:val="en-US" w:eastAsia="zh-CN"/>
        </w:rPr>
        <w:drawing>
          <wp:inline distT="0" distB="0" distL="0" distR="0" wp14:anchorId="554C7272" wp14:editId="70CF6816">
            <wp:extent cx="6115050" cy="361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CE" w:rsidRDefault="00FD0BCE" w:rsidP="00220569">
      <w:pPr>
        <w:keepNext/>
        <w:keepLines/>
        <w:ind w:left="425"/>
        <w:rPr>
          <w:spacing w:val="-6"/>
          <w:rtl/>
          <w:lang w:val="en-US" w:eastAsia="zh-CN"/>
        </w:rPr>
      </w:pPr>
      <w:r>
        <w:rPr>
          <w:rFonts w:hint="cs"/>
          <w:spacing w:val="-6"/>
          <w:rtl/>
          <w:lang w:eastAsia="zh-CN"/>
        </w:rPr>
        <w:t>* تحذير/خطأ: الأخطاء الواردة في الرأسيات وأي زيادة أو نقصان في المخططات تظهر كتحذيرات في التحقق بالمقارنة مع </w:t>
      </w:r>
      <w:r>
        <w:rPr>
          <w:spacing w:val="-6"/>
          <w:lang w:val="en-US" w:eastAsia="zh-CN"/>
        </w:rPr>
        <w:t>GIMS</w:t>
      </w:r>
      <w:r>
        <w:rPr>
          <w:rFonts w:hint="cs"/>
          <w:spacing w:val="-6"/>
          <w:rtl/>
          <w:lang w:val="en-US" w:eastAsia="zh-CN"/>
        </w:rPr>
        <w:t xml:space="preserve"> حتى </w:t>
      </w:r>
      <w:r>
        <w:rPr>
          <w:spacing w:val="-6"/>
          <w:lang w:val="en-US" w:eastAsia="zh-CN"/>
        </w:rPr>
        <w:t>31</w:t>
      </w:r>
      <w:r>
        <w:rPr>
          <w:rFonts w:hint="cs"/>
          <w:spacing w:val="-6"/>
          <w:rtl/>
          <w:lang w:val="en-US" w:eastAsia="zh-CN"/>
        </w:rPr>
        <w:t xml:space="preserve"> ديسمبر </w:t>
      </w:r>
      <w:r>
        <w:rPr>
          <w:spacing w:val="-6"/>
          <w:lang w:val="en-US" w:eastAsia="zh-CN"/>
        </w:rPr>
        <w:t>2012</w:t>
      </w:r>
      <w:r>
        <w:rPr>
          <w:rFonts w:hint="cs"/>
          <w:spacing w:val="-6"/>
          <w:rtl/>
          <w:lang w:val="en-US" w:eastAsia="zh-CN"/>
        </w:rPr>
        <w:t xml:space="preserve">. وبعد ذلك التاريخ </w:t>
      </w:r>
      <w:proofErr w:type="gramStart"/>
      <w:r>
        <w:rPr>
          <w:rFonts w:hint="cs"/>
          <w:spacing w:val="-6"/>
          <w:rtl/>
          <w:lang w:val="en-US" w:eastAsia="zh-CN"/>
        </w:rPr>
        <w:t>ستظهر</w:t>
      </w:r>
      <w:proofErr w:type="gramEnd"/>
      <w:r>
        <w:rPr>
          <w:rFonts w:hint="cs"/>
          <w:spacing w:val="-6"/>
          <w:rtl/>
          <w:lang w:val="en-US" w:eastAsia="zh-CN"/>
        </w:rPr>
        <w:t xml:space="preserve"> كأخطاء فادحة.</w:t>
      </w:r>
    </w:p>
    <w:p w:rsidR="00220569" w:rsidRDefault="002205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spacing w:val="-6"/>
          <w:rtl/>
          <w:lang w:val="en-US" w:eastAsia="zh-CN"/>
        </w:rPr>
      </w:pPr>
      <w:r>
        <w:rPr>
          <w:spacing w:val="-6"/>
          <w:rtl/>
          <w:lang w:val="en-US" w:eastAsia="zh-CN"/>
        </w:rPr>
        <w:br w:type="page"/>
      </w:r>
    </w:p>
    <w:p w:rsidR="000E49EF" w:rsidRDefault="000E49EF" w:rsidP="000E49EF">
      <w:pPr>
        <w:pStyle w:val="ANNEXNO"/>
        <w:rPr>
          <w:rtl/>
          <w:lang w:val="en-US"/>
        </w:rPr>
      </w:pPr>
      <w:r>
        <w:rPr>
          <w:rFonts w:hint="cs"/>
          <w:rtl/>
          <w:lang w:val="en-US"/>
        </w:rPr>
        <w:t xml:space="preserve">الملحـق </w:t>
      </w:r>
      <w:r>
        <w:rPr>
          <w:lang w:val="en-US"/>
        </w:rPr>
        <w:t>2</w:t>
      </w:r>
    </w:p>
    <w:p w:rsidR="000E49EF" w:rsidRDefault="000E49EF" w:rsidP="000E49EF">
      <w:pPr>
        <w:pStyle w:val="Annextitle"/>
        <w:spacing w:after="600"/>
      </w:pPr>
      <w:proofErr w:type="gramStart"/>
      <w:r>
        <w:rPr>
          <w:rFonts w:hint="cs"/>
          <w:rtl/>
        </w:rPr>
        <w:t>خطوات</w:t>
      </w:r>
      <w:proofErr w:type="gramEnd"/>
      <w:r>
        <w:rPr>
          <w:rFonts w:hint="cs"/>
          <w:rtl/>
        </w:rPr>
        <w:t xml:space="preserve"> إنشاء ملف </w:t>
      </w:r>
      <w:proofErr w:type="spellStart"/>
      <w:r>
        <w:t>mdb</w:t>
      </w:r>
      <w:proofErr w:type="spellEnd"/>
      <w:r>
        <w:rPr>
          <w:rFonts w:hint="cs"/>
          <w:rtl/>
        </w:rPr>
        <w:t xml:space="preserve"> باستخدام برمجيات </w:t>
      </w:r>
      <w:r>
        <w:t>GIMS</w:t>
      </w:r>
    </w:p>
    <w:p w:rsidR="00567B0D" w:rsidRPr="00567B0D" w:rsidRDefault="00567B0D" w:rsidP="00730BE0">
      <w:pPr>
        <w:keepNext/>
        <w:keepLines/>
        <w:rPr>
          <w:spacing w:val="-6"/>
          <w:rtl/>
          <w:lang w:val="en-US" w:eastAsia="zh-CN"/>
        </w:rPr>
      </w:pPr>
      <w:r w:rsidRPr="00567B0D">
        <w:rPr>
          <w:rFonts w:hint="cs"/>
          <w:spacing w:val="-6"/>
          <w:rtl/>
          <w:lang w:val="en-US" w:eastAsia="zh-CN"/>
        </w:rPr>
        <w:t>اختر "</w:t>
      </w:r>
      <w:proofErr w:type="gramStart"/>
      <w:r w:rsidRPr="00567B0D">
        <w:rPr>
          <w:rFonts w:hint="cs"/>
          <w:spacing w:val="-6"/>
          <w:rtl/>
          <w:lang w:val="en-US" w:eastAsia="zh-CN"/>
        </w:rPr>
        <w:t>جديدة</w:t>
      </w:r>
      <w:proofErr w:type="gramEnd"/>
      <w:r w:rsidRPr="00567B0D">
        <w:rPr>
          <w:rFonts w:hint="cs"/>
          <w:spacing w:val="-6"/>
          <w:rtl/>
          <w:lang w:val="en-US" w:eastAsia="zh-CN"/>
        </w:rPr>
        <w:t xml:space="preserve">" </w:t>
      </w:r>
      <w:r w:rsidR="00730BE0">
        <w:rPr>
          <w:b/>
          <w:bCs/>
          <w:spacing w:val="-6"/>
          <w:lang w:val="en-US" w:eastAsia="zh-CN"/>
        </w:rPr>
        <w:t>(</w:t>
      </w:r>
      <w:r w:rsidRPr="00567B0D">
        <w:rPr>
          <w:b/>
          <w:bCs/>
          <w:spacing w:val="-6"/>
          <w:lang w:eastAsia="zh-CN"/>
        </w:rPr>
        <w:t>New</w:t>
      </w:r>
      <w:r w:rsidR="00730BE0">
        <w:rPr>
          <w:b/>
          <w:bCs/>
          <w:spacing w:val="-6"/>
          <w:lang w:eastAsia="zh-CN"/>
        </w:rPr>
        <w:t>)</w:t>
      </w:r>
      <w:r w:rsidRPr="00567B0D">
        <w:rPr>
          <w:rFonts w:hint="cs"/>
          <w:spacing w:val="-6"/>
          <w:rtl/>
          <w:lang w:val="en-US" w:eastAsia="zh-CN"/>
        </w:rPr>
        <w:t xml:space="preserve"> من قائمة </w:t>
      </w:r>
      <w:r w:rsidRPr="00730BE0">
        <w:rPr>
          <w:rFonts w:hint="cs"/>
          <w:b/>
          <w:bCs/>
          <w:spacing w:val="-6"/>
          <w:rtl/>
          <w:lang w:val="en-US" w:eastAsia="zh-CN"/>
        </w:rPr>
        <w:t>قاعدة البيانات</w:t>
      </w:r>
    </w:p>
    <w:p w:rsidR="00220569" w:rsidRDefault="00567B0D" w:rsidP="00730BE0">
      <w:pPr>
        <w:keepNext/>
        <w:keepLines/>
        <w:spacing w:after="120"/>
        <w:rPr>
          <w:spacing w:val="-6"/>
          <w:rtl/>
          <w:lang w:val="en-US" w:eastAsia="zh-CN"/>
        </w:rPr>
      </w:pPr>
      <w:proofErr w:type="gramStart"/>
      <w:r w:rsidRPr="00567B0D">
        <w:rPr>
          <w:rFonts w:hint="cs"/>
          <w:spacing w:val="-6"/>
          <w:rtl/>
          <w:lang w:val="en-US" w:eastAsia="zh-CN"/>
        </w:rPr>
        <w:t>ويظهر</w:t>
      </w:r>
      <w:proofErr w:type="gramEnd"/>
      <w:r w:rsidRPr="00567B0D">
        <w:rPr>
          <w:rFonts w:hint="cs"/>
          <w:spacing w:val="-6"/>
          <w:rtl/>
          <w:lang w:val="en-US" w:eastAsia="zh-CN"/>
        </w:rPr>
        <w:t xml:space="preserve"> صندوق حواري يمكنك أن تحدد فيه اسم وموقع قاعدة البيانات الجديدة:</w:t>
      </w:r>
    </w:p>
    <w:p w:rsidR="00567B0D" w:rsidRDefault="00567B0D" w:rsidP="00567B0D">
      <w:pPr>
        <w:keepNext/>
        <w:keepLines/>
        <w:rPr>
          <w:spacing w:val="-6"/>
          <w:rtl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5C7FE3D3" wp14:editId="3154079F">
            <wp:extent cx="3022648" cy="249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403" cy="249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B0D" w:rsidRDefault="00567B0D" w:rsidP="00567B0D">
      <w:pPr>
        <w:keepNext/>
        <w:keepLines/>
        <w:rPr>
          <w:spacing w:val="-6"/>
          <w:rtl/>
          <w:lang w:val="en-US" w:eastAsia="zh-CN"/>
        </w:rPr>
      </w:pPr>
    </w:p>
    <w:p w:rsidR="00C10048" w:rsidRPr="00C10048" w:rsidRDefault="00C10048" w:rsidP="005D022A">
      <w:pPr>
        <w:keepNext/>
        <w:keepLines/>
        <w:rPr>
          <w:spacing w:val="-6"/>
          <w:rtl/>
          <w:lang w:val="en-US" w:eastAsia="zh-CN"/>
        </w:rPr>
      </w:pPr>
      <w:r w:rsidRPr="00C10048">
        <w:rPr>
          <w:rFonts w:hint="cs"/>
          <w:spacing w:val="-6"/>
          <w:rtl/>
          <w:lang w:val="en-US" w:eastAsia="zh-CN"/>
        </w:rPr>
        <w:t xml:space="preserve">في حقل الموقع </w:t>
      </w:r>
      <w:r w:rsidR="005D022A">
        <w:rPr>
          <w:b/>
          <w:bCs/>
          <w:spacing w:val="-6"/>
          <w:lang w:val="en-US" w:eastAsia="zh-CN"/>
        </w:rPr>
        <w:t>(</w:t>
      </w:r>
      <w:r w:rsidRPr="00C10048">
        <w:rPr>
          <w:b/>
          <w:bCs/>
          <w:spacing w:val="-6"/>
          <w:lang w:eastAsia="zh-CN"/>
        </w:rPr>
        <w:t>Location</w:t>
      </w:r>
      <w:r w:rsidR="005D022A">
        <w:rPr>
          <w:b/>
          <w:bCs/>
          <w:spacing w:val="-6"/>
          <w:lang w:eastAsia="zh-CN"/>
        </w:rPr>
        <w:t>)</w:t>
      </w:r>
      <w:r w:rsidRPr="00C10048">
        <w:rPr>
          <w:rFonts w:hint="cs"/>
          <w:spacing w:val="-6"/>
          <w:rtl/>
          <w:lang w:val="en-US" w:eastAsia="zh-CN"/>
        </w:rPr>
        <w:t xml:space="preserve">، اكتب مسار </w:t>
      </w:r>
      <w:r>
        <w:rPr>
          <w:rFonts w:hint="cs"/>
          <w:spacing w:val="-6"/>
          <w:rtl/>
          <w:lang w:val="en-US" w:eastAsia="zh-CN"/>
        </w:rPr>
        <w:t>المجلد الذي</w:t>
      </w:r>
      <w:r w:rsidRPr="00C10048">
        <w:rPr>
          <w:rFonts w:hint="cs"/>
          <w:spacing w:val="-6"/>
          <w:rtl/>
          <w:lang w:val="en-US" w:eastAsia="zh-CN"/>
        </w:rPr>
        <w:t xml:space="preserve"> ستُنشأ</w:t>
      </w:r>
      <w:r>
        <w:rPr>
          <w:rFonts w:hint="cs"/>
          <w:spacing w:val="-6"/>
          <w:rtl/>
          <w:lang w:val="en-US" w:eastAsia="zh-CN"/>
        </w:rPr>
        <w:t xml:space="preserve"> فيه</w:t>
      </w:r>
      <w:r w:rsidRPr="00C10048">
        <w:rPr>
          <w:rFonts w:hint="cs"/>
          <w:spacing w:val="-6"/>
          <w:rtl/>
          <w:lang w:val="en-US" w:eastAsia="zh-CN"/>
        </w:rPr>
        <w:t xml:space="preserve"> قاعدة البيانات الجديدة.</w:t>
      </w:r>
    </w:p>
    <w:p w:rsidR="00AE4EF0" w:rsidRDefault="00C10048" w:rsidP="005D022A">
      <w:pPr>
        <w:keepNext/>
        <w:keepLines/>
        <w:rPr>
          <w:spacing w:val="-6"/>
          <w:rtl/>
          <w:lang w:val="en-US" w:eastAsia="zh-CN"/>
        </w:rPr>
      </w:pPr>
      <w:r w:rsidRPr="00C10048">
        <w:rPr>
          <w:rFonts w:hint="cs"/>
          <w:spacing w:val="-6"/>
          <w:rtl/>
          <w:lang w:val="en-US" w:eastAsia="zh-CN"/>
        </w:rPr>
        <w:t xml:space="preserve">وفي حقل الاسم </w:t>
      </w:r>
      <w:r w:rsidR="005D022A">
        <w:rPr>
          <w:b/>
          <w:bCs/>
          <w:spacing w:val="-6"/>
          <w:lang w:eastAsia="zh-CN"/>
        </w:rPr>
        <w:t>(</w:t>
      </w:r>
      <w:r w:rsidRPr="00C10048">
        <w:rPr>
          <w:b/>
          <w:bCs/>
          <w:spacing w:val="-6"/>
          <w:lang w:eastAsia="zh-CN"/>
        </w:rPr>
        <w:t>Name</w:t>
      </w:r>
      <w:r w:rsidR="005D022A">
        <w:rPr>
          <w:b/>
          <w:bCs/>
          <w:spacing w:val="-6"/>
          <w:lang w:eastAsia="zh-CN"/>
        </w:rPr>
        <w:t>)</w:t>
      </w:r>
      <w:r w:rsidRPr="00C10048">
        <w:rPr>
          <w:rFonts w:hint="cs"/>
          <w:spacing w:val="-6"/>
          <w:rtl/>
          <w:lang w:val="en-US" w:eastAsia="zh-CN"/>
        </w:rPr>
        <w:t>، اعطِ اسم قاعدة البيانات الجديدة.</w:t>
      </w:r>
    </w:p>
    <w:p w:rsidR="00AE4EF0" w:rsidRDefault="00AE4E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spacing w:val="-6"/>
          <w:lang w:val="en-US" w:eastAsia="zh-CN"/>
        </w:rPr>
      </w:pPr>
    </w:p>
    <w:p w:rsidR="00AE4EF0" w:rsidRDefault="00AE4E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after="200" w:line="276" w:lineRule="auto"/>
        <w:jc w:val="left"/>
        <w:textAlignment w:val="auto"/>
        <w:rPr>
          <w:spacing w:val="-6"/>
          <w:rtl/>
          <w:lang w:val="en-US" w:eastAsia="zh-CN"/>
        </w:rPr>
      </w:pPr>
      <w:r>
        <w:rPr>
          <w:spacing w:val="-6"/>
          <w:rtl/>
          <w:lang w:val="en-US" w:eastAsia="zh-CN"/>
        </w:rPr>
        <w:br w:type="page"/>
      </w:r>
    </w:p>
    <w:p w:rsidR="00AE4EF0" w:rsidRDefault="00AE4EF0" w:rsidP="00AE4EF0">
      <w:pPr>
        <w:pStyle w:val="ANNEXNO"/>
        <w:rPr>
          <w:rtl/>
          <w:lang w:val="en-US"/>
        </w:rPr>
      </w:pPr>
      <w:r>
        <w:rPr>
          <w:rFonts w:hint="cs"/>
          <w:rtl/>
          <w:lang w:val="en-US"/>
        </w:rPr>
        <w:t xml:space="preserve">الملحـق </w:t>
      </w:r>
      <w:r>
        <w:rPr>
          <w:lang w:val="en-US"/>
        </w:rPr>
        <w:t>3</w:t>
      </w:r>
    </w:p>
    <w:p w:rsidR="00AE4EF0" w:rsidRDefault="00AE4EF0" w:rsidP="00AE4EF0">
      <w:pPr>
        <w:pStyle w:val="Annextitle"/>
        <w:spacing w:after="600"/>
      </w:pPr>
      <w:proofErr w:type="gramStart"/>
      <w:r>
        <w:rPr>
          <w:rFonts w:hint="cs"/>
          <w:rtl/>
        </w:rPr>
        <w:t>خطوات</w:t>
      </w:r>
      <w:proofErr w:type="gramEnd"/>
      <w:r>
        <w:rPr>
          <w:rFonts w:hint="cs"/>
          <w:rtl/>
        </w:rPr>
        <w:t xml:space="preserve"> جلب ملفات </w:t>
      </w:r>
      <w:r>
        <w:t>GXT</w:t>
      </w:r>
      <w:r>
        <w:rPr>
          <w:rFonts w:hint="cs"/>
          <w:rtl/>
        </w:rPr>
        <w:t xml:space="preserve"> متعددة إلى ملف </w:t>
      </w:r>
      <w:r>
        <w:t>MDB</w:t>
      </w:r>
      <w:r>
        <w:rPr>
          <w:rFonts w:hint="cs"/>
          <w:rtl/>
        </w:rPr>
        <w:br/>
        <w:t>باستخدام برمجيات </w:t>
      </w:r>
      <w:r>
        <w:t>GIMS</w:t>
      </w:r>
    </w:p>
    <w:p w:rsidR="00AE4EF0" w:rsidRPr="00BA4A4E" w:rsidRDefault="00AE4EF0" w:rsidP="00F92611">
      <w:pPr>
        <w:keepNext/>
        <w:keepLines/>
        <w:rPr>
          <w:spacing w:val="-8"/>
          <w:lang w:eastAsia="zh-CN"/>
        </w:rPr>
      </w:pPr>
      <w:r w:rsidRPr="00BA4A4E">
        <w:rPr>
          <w:rFonts w:hint="cs"/>
          <w:spacing w:val="-8"/>
          <w:rtl/>
          <w:lang w:val="en-US" w:eastAsia="zh-CN"/>
        </w:rPr>
        <w:t xml:space="preserve">في قائمة </w:t>
      </w:r>
      <w:r w:rsidRPr="00BA4A4E">
        <w:rPr>
          <w:rFonts w:hint="cs"/>
          <w:b/>
          <w:bCs/>
          <w:spacing w:val="-8"/>
          <w:rtl/>
          <w:lang w:val="en-US" w:eastAsia="zh-CN"/>
        </w:rPr>
        <w:t>قاعدة البيانات</w:t>
      </w:r>
      <w:r w:rsidRPr="00BA4A4E">
        <w:rPr>
          <w:rFonts w:hint="cs"/>
          <w:spacing w:val="-8"/>
          <w:rtl/>
          <w:lang w:val="en-US" w:eastAsia="zh-CN"/>
        </w:rPr>
        <w:t xml:space="preserve"> </w:t>
      </w:r>
      <w:r w:rsidR="0069703F" w:rsidRPr="00BA4A4E">
        <w:rPr>
          <w:spacing w:val="-8"/>
          <w:lang w:val="en-US" w:eastAsia="zh-CN"/>
        </w:rPr>
        <w:t>(</w:t>
      </w:r>
      <w:r w:rsidRPr="00BA4A4E">
        <w:rPr>
          <w:spacing w:val="-8"/>
          <w:lang w:eastAsia="zh-CN"/>
        </w:rPr>
        <w:t>Database</w:t>
      </w:r>
      <w:r w:rsidR="0069703F" w:rsidRPr="00BA4A4E">
        <w:rPr>
          <w:spacing w:val="-8"/>
          <w:lang w:eastAsia="zh-CN"/>
        </w:rPr>
        <w:t>)</w:t>
      </w:r>
      <w:r w:rsidRPr="00BA4A4E">
        <w:rPr>
          <w:rFonts w:hint="cs"/>
          <w:spacing w:val="-8"/>
          <w:rtl/>
          <w:lang w:val="en-US" w:eastAsia="zh-CN"/>
        </w:rPr>
        <w:t xml:space="preserve"> انقر على أدوات </w:t>
      </w:r>
      <w:r w:rsidR="0069703F" w:rsidRPr="00BA4A4E">
        <w:rPr>
          <w:spacing w:val="-8"/>
          <w:lang w:val="en-US" w:eastAsia="zh-CN"/>
        </w:rPr>
        <w:t>(</w:t>
      </w:r>
      <w:r w:rsidRPr="00BA4A4E">
        <w:rPr>
          <w:spacing w:val="-8"/>
          <w:lang w:eastAsia="zh-CN"/>
        </w:rPr>
        <w:t>Tools</w:t>
      </w:r>
      <w:r w:rsidR="0069703F" w:rsidRPr="00BA4A4E">
        <w:rPr>
          <w:spacing w:val="-8"/>
          <w:lang w:eastAsia="zh-CN"/>
        </w:rPr>
        <w:t>)</w:t>
      </w:r>
      <w:r w:rsidRPr="00BA4A4E">
        <w:rPr>
          <w:rFonts w:hint="cs"/>
          <w:spacing w:val="-8"/>
          <w:rtl/>
          <w:lang w:val="en-US" w:eastAsia="zh-CN"/>
        </w:rPr>
        <w:t xml:space="preserve"> ثم </w:t>
      </w:r>
      <w:proofErr w:type="gramStart"/>
      <w:r w:rsidRPr="00BA4A4E">
        <w:rPr>
          <w:rFonts w:hint="cs"/>
          <w:spacing w:val="-8"/>
          <w:rtl/>
          <w:lang w:val="en-US" w:eastAsia="zh-CN"/>
        </w:rPr>
        <w:t>على</w:t>
      </w:r>
      <w:proofErr w:type="gramEnd"/>
      <w:r w:rsidRPr="00BA4A4E">
        <w:rPr>
          <w:rFonts w:hint="cs"/>
          <w:spacing w:val="-8"/>
          <w:rtl/>
          <w:lang w:val="en-US" w:eastAsia="zh-CN"/>
        </w:rPr>
        <w:t xml:space="preserve"> جلب ملفات </w:t>
      </w:r>
      <w:r w:rsidRPr="00BA4A4E">
        <w:rPr>
          <w:rFonts w:hint="eastAsia"/>
          <w:spacing w:val="-8"/>
          <w:lang w:eastAsia="zh-CN"/>
        </w:rPr>
        <w:t>GXT</w:t>
      </w:r>
      <w:r w:rsidRPr="00BA4A4E">
        <w:rPr>
          <w:rFonts w:hint="cs"/>
          <w:spacing w:val="-8"/>
          <w:rtl/>
          <w:lang w:val="en-US" w:eastAsia="zh-CN"/>
        </w:rPr>
        <w:t xml:space="preserve"> متعددة </w:t>
      </w:r>
      <w:r w:rsidRPr="00BA4A4E">
        <w:rPr>
          <w:spacing w:val="-8"/>
          <w:lang w:eastAsia="zh-CN"/>
        </w:rPr>
        <w:t xml:space="preserve">Import multiple </w:t>
      </w:r>
      <w:r w:rsidR="0069703F" w:rsidRPr="00BA4A4E">
        <w:rPr>
          <w:spacing w:val="-8"/>
          <w:lang w:eastAsia="zh-CN"/>
        </w:rPr>
        <w:t>(</w:t>
      </w:r>
      <w:r w:rsidRPr="00BA4A4E">
        <w:rPr>
          <w:spacing w:val="-8"/>
          <w:lang w:eastAsia="zh-CN"/>
        </w:rPr>
        <w:t>GXT files</w:t>
      </w:r>
      <w:r w:rsidR="00F92611">
        <w:rPr>
          <w:spacing w:val="-8"/>
          <w:lang w:eastAsia="zh-CN"/>
        </w:rPr>
        <w:t>)</w:t>
      </w:r>
      <w:r w:rsidRPr="00BA4A4E">
        <w:rPr>
          <w:rFonts w:hint="cs"/>
          <w:spacing w:val="-8"/>
          <w:rtl/>
          <w:lang w:val="en-US" w:eastAsia="zh-CN"/>
        </w:rPr>
        <w:t>.</w:t>
      </w:r>
    </w:p>
    <w:p w:rsidR="00AE4EF0" w:rsidRPr="00AE4EF0" w:rsidRDefault="00AE4EF0" w:rsidP="00AE4EF0">
      <w:pPr>
        <w:keepNext/>
        <w:keepLines/>
        <w:rPr>
          <w:spacing w:val="-6"/>
          <w:lang w:eastAsia="zh-CN"/>
        </w:rPr>
      </w:pPr>
      <w:r w:rsidRPr="00AE4EF0">
        <w:rPr>
          <w:rFonts w:hint="cs"/>
          <w:spacing w:val="-6"/>
          <w:rtl/>
          <w:lang w:val="en-US" w:eastAsia="zh-CN"/>
        </w:rPr>
        <w:t xml:space="preserve">وفي تطبيق أدوات قاعدة بيانات </w:t>
      </w:r>
      <w:r w:rsidRPr="00AE4EF0">
        <w:rPr>
          <w:spacing w:val="-6"/>
          <w:lang w:eastAsia="zh-CN"/>
        </w:rPr>
        <w:t>GIMS</w:t>
      </w:r>
      <w:r w:rsidRPr="00AE4EF0">
        <w:rPr>
          <w:rFonts w:hint="cs"/>
          <w:spacing w:val="-6"/>
          <w:rtl/>
          <w:lang w:val="en-US" w:eastAsia="zh-CN"/>
        </w:rPr>
        <w:t xml:space="preserve"> الذي استُهل:</w:t>
      </w:r>
    </w:p>
    <w:p w:rsidR="00AE4EF0" w:rsidRPr="00AE4EF0" w:rsidRDefault="00AE4EF0" w:rsidP="00AE4EF0">
      <w:pPr>
        <w:keepNext/>
        <w:keepLines/>
        <w:rPr>
          <w:spacing w:val="-6"/>
          <w:rtl/>
          <w:lang w:val="en-US" w:eastAsia="zh-CN"/>
        </w:rPr>
      </w:pPr>
      <w:r w:rsidRPr="00AE4EF0">
        <w:rPr>
          <w:spacing w:val="-6"/>
          <w:lang w:eastAsia="zh-CN"/>
        </w:rPr>
        <w:t>1</w:t>
      </w:r>
      <w:r w:rsidRPr="00AE4EF0">
        <w:rPr>
          <w:spacing w:val="-6"/>
          <w:lang w:eastAsia="zh-CN"/>
        </w:rPr>
        <w:tab/>
      </w:r>
      <w:r w:rsidRPr="00AE4EF0">
        <w:rPr>
          <w:rFonts w:hint="cs"/>
          <w:spacing w:val="-6"/>
          <w:rtl/>
          <w:lang w:val="en-US" w:eastAsia="zh-CN"/>
        </w:rPr>
        <w:t xml:space="preserve">اختر ملفات </w:t>
      </w:r>
      <w:r w:rsidRPr="00AE4EF0">
        <w:rPr>
          <w:spacing w:val="-6"/>
          <w:lang w:eastAsia="zh-CN"/>
        </w:rPr>
        <w:t>GXT</w:t>
      </w:r>
      <w:r w:rsidRPr="00AE4EF0">
        <w:rPr>
          <w:rFonts w:hint="cs"/>
          <w:spacing w:val="-6"/>
          <w:rtl/>
          <w:lang w:val="en-US" w:eastAsia="zh-CN"/>
        </w:rPr>
        <w:t xml:space="preserve"> التي تريد جلبها وذلك:</w:t>
      </w:r>
    </w:p>
    <w:p w:rsidR="00AE4EF0" w:rsidRPr="00AE4EF0" w:rsidRDefault="0095292F" w:rsidP="0095292F">
      <w:pPr>
        <w:keepNext/>
        <w:keepLines/>
        <w:ind w:left="792"/>
        <w:rPr>
          <w:spacing w:val="-6"/>
          <w:rtl/>
          <w:lang w:val="en-US" w:eastAsia="zh-CN"/>
        </w:rPr>
      </w:pPr>
      <w:r>
        <w:rPr>
          <w:rFonts w:hint="cs"/>
          <w:spacing w:val="-6"/>
          <w:rtl/>
          <w:lang w:val="en-US" w:eastAsia="zh-CN"/>
        </w:rPr>
        <w:t xml:space="preserve"> </w:t>
      </w:r>
      <w:r w:rsidR="00AE4EF0" w:rsidRPr="00AE4EF0">
        <w:rPr>
          <w:rFonts w:hint="cs"/>
          <w:spacing w:val="-6"/>
          <w:rtl/>
          <w:lang w:val="en-US" w:eastAsia="zh-CN"/>
        </w:rPr>
        <w:t>أ</w:t>
      </w:r>
      <w:r>
        <w:rPr>
          <w:rFonts w:hint="cs"/>
          <w:spacing w:val="-6"/>
          <w:rtl/>
          <w:lang w:val="en-US" w:eastAsia="zh-CN"/>
        </w:rPr>
        <w:t xml:space="preserve"> </w:t>
      </w:r>
      <w:r w:rsidR="00AE4EF0" w:rsidRPr="00AE4EF0">
        <w:rPr>
          <w:rFonts w:hint="cs"/>
          <w:spacing w:val="-6"/>
          <w:rtl/>
          <w:lang w:val="en-US" w:eastAsia="zh-CN"/>
        </w:rPr>
        <w:t>)</w:t>
      </w:r>
      <w:r w:rsidR="00AE4EF0" w:rsidRPr="00AE4EF0">
        <w:rPr>
          <w:rFonts w:hint="cs"/>
          <w:spacing w:val="-6"/>
          <w:rtl/>
          <w:lang w:val="en-US" w:eastAsia="zh-CN"/>
        </w:rPr>
        <w:tab/>
        <w:t xml:space="preserve">بالنقر على </w:t>
      </w:r>
      <w:r w:rsidR="00AE4EF0" w:rsidRPr="00AE4EF0">
        <w:rPr>
          <w:noProof/>
          <w:spacing w:val="-6"/>
          <w:lang w:val="en-US" w:eastAsia="zh-CN"/>
        </w:rPr>
        <w:drawing>
          <wp:inline distT="0" distB="0" distL="0" distR="0" wp14:anchorId="7E4738DE" wp14:editId="0D5D92F7">
            <wp:extent cx="1009524" cy="285714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EF0" w:rsidRPr="00AE4EF0">
        <w:rPr>
          <w:rFonts w:hint="cs"/>
          <w:spacing w:val="-6"/>
          <w:rtl/>
          <w:lang w:val="en-US" w:eastAsia="zh-CN"/>
        </w:rPr>
        <w:t xml:space="preserve"> لاختيار كل ملفات </w:t>
      </w:r>
      <w:r w:rsidR="00AE4EF0" w:rsidRPr="00AE4EF0">
        <w:rPr>
          <w:spacing w:val="-6"/>
          <w:lang w:eastAsia="zh-CN"/>
        </w:rPr>
        <w:t>GXT</w:t>
      </w:r>
      <w:r w:rsidR="00AE4EF0" w:rsidRPr="00AE4EF0">
        <w:rPr>
          <w:rFonts w:hint="cs"/>
          <w:spacing w:val="-6"/>
          <w:rtl/>
          <w:lang w:val="en-US" w:eastAsia="zh-CN"/>
        </w:rPr>
        <w:t xml:space="preserve"> في </w:t>
      </w:r>
      <w:r w:rsidR="00AE4EF0">
        <w:rPr>
          <w:rFonts w:hint="cs"/>
          <w:spacing w:val="-6"/>
          <w:rtl/>
          <w:lang w:val="en-US" w:eastAsia="zh-CN"/>
        </w:rPr>
        <w:t>مجلد</w:t>
      </w:r>
      <w:r w:rsidR="00AE4EF0" w:rsidRPr="00AE4EF0">
        <w:rPr>
          <w:rFonts w:hint="cs"/>
          <w:spacing w:val="-6"/>
          <w:rtl/>
          <w:lang w:val="en-US" w:eastAsia="zh-CN"/>
        </w:rPr>
        <w:t>، أو</w:t>
      </w:r>
    </w:p>
    <w:p w:rsidR="00AE4EF0" w:rsidRPr="00AE4EF0" w:rsidRDefault="00AE4EF0" w:rsidP="0095292F">
      <w:pPr>
        <w:keepNext/>
        <w:keepLines/>
        <w:ind w:left="792"/>
        <w:rPr>
          <w:spacing w:val="-6"/>
          <w:lang w:eastAsia="zh-CN"/>
        </w:rPr>
      </w:pPr>
      <w:r w:rsidRPr="00AE4EF0">
        <w:rPr>
          <w:rFonts w:hint="cs"/>
          <w:spacing w:val="-6"/>
          <w:rtl/>
          <w:lang w:val="en-US" w:eastAsia="zh-CN"/>
        </w:rPr>
        <w:t>ب)</w:t>
      </w:r>
      <w:r w:rsidRPr="00AE4EF0">
        <w:rPr>
          <w:rFonts w:hint="cs"/>
          <w:spacing w:val="-6"/>
          <w:rtl/>
          <w:lang w:val="en-US" w:eastAsia="zh-CN"/>
        </w:rPr>
        <w:tab/>
        <w:t xml:space="preserve">بالنقر على </w:t>
      </w:r>
      <w:r w:rsidRPr="00AE4EF0">
        <w:rPr>
          <w:noProof/>
          <w:spacing w:val="-6"/>
          <w:lang w:val="en-US" w:eastAsia="zh-CN"/>
        </w:rPr>
        <w:drawing>
          <wp:inline distT="0" distB="0" distL="0" distR="0" wp14:anchorId="7626AAFB" wp14:editId="447A562B">
            <wp:extent cx="866667" cy="304762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67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EF0">
        <w:rPr>
          <w:rFonts w:hint="cs"/>
          <w:spacing w:val="-6"/>
          <w:rtl/>
          <w:lang w:val="en-US" w:eastAsia="zh-CN"/>
        </w:rPr>
        <w:t xml:space="preserve"> لاختيار </w:t>
      </w:r>
      <w:proofErr w:type="gramStart"/>
      <w:r w:rsidRPr="00AE4EF0">
        <w:rPr>
          <w:rFonts w:hint="cs"/>
          <w:spacing w:val="-6"/>
          <w:rtl/>
          <w:lang w:val="en-US" w:eastAsia="zh-CN"/>
        </w:rPr>
        <w:t>فرادى</w:t>
      </w:r>
      <w:proofErr w:type="gramEnd"/>
      <w:r w:rsidRPr="00AE4EF0">
        <w:rPr>
          <w:rFonts w:hint="cs"/>
          <w:spacing w:val="-6"/>
          <w:rtl/>
          <w:lang w:val="en-US" w:eastAsia="zh-CN"/>
        </w:rPr>
        <w:t xml:space="preserve"> ملفات </w:t>
      </w:r>
      <w:r w:rsidRPr="00AE4EF0">
        <w:rPr>
          <w:spacing w:val="-6"/>
          <w:lang w:eastAsia="zh-CN"/>
        </w:rPr>
        <w:t>GXT</w:t>
      </w:r>
      <w:r w:rsidRPr="00AE4EF0">
        <w:rPr>
          <w:rFonts w:hint="cs"/>
          <w:spacing w:val="-6"/>
          <w:rtl/>
          <w:lang w:val="en-US" w:eastAsia="zh-CN"/>
        </w:rPr>
        <w:t>.</w:t>
      </w:r>
    </w:p>
    <w:p w:rsidR="00AE4EF0" w:rsidRDefault="00AE4EF0" w:rsidP="00AE4EF0">
      <w:pPr>
        <w:keepNext/>
        <w:keepLines/>
        <w:rPr>
          <w:spacing w:val="-6"/>
          <w:rtl/>
          <w:lang w:val="en-US" w:eastAsia="zh-CN" w:bidi="ar-EG"/>
        </w:rPr>
      </w:pPr>
      <w:r w:rsidRPr="00AE4EF0">
        <w:rPr>
          <w:spacing w:val="-6"/>
          <w:lang w:val="en-US" w:eastAsia="zh-CN"/>
        </w:rPr>
        <w:t>2</w:t>
      </w:r>
      <w:r w:rsidRPr="00AE4EF0">
        <w:rPr>
          <w:spacing w:val="-6"/>
          <w:lang w:val="en-US" w:eastAsia="zh-CN"/>
        </w:rPr>
        <w:tab/>
      </w:r>
      <w:r w:rsidRPr="00AE4EF0">
        <w:rPr>
          <w:rFonts w:hint="cs"/>
          <w:spacing w:val="-6"/>
          <w:rtl/>
          <w:lang w:val="en-US" w:eastAsia="zh-CN" w:bidi="ar-EG"/>
        </w:rPr>
        <w:t xml:space="preserve">اختر قاعدة بيانات </w:t>
      </w:r>
      <w:r w:rsidRPr="00AE4EF0">
        <w:rPr>
          <w:spacing w:val="-6"/>
          <w:lang w:eastAsia="zh-CN"/>
        </w:rPr>
        <w:t>GIMS</w:t>
      </w:r>
      <w:r w:rsidRPr="00AE4EF0">
        <w:rPr>
          <w:rFonts w:hint="cs"/>
          <w:spacing w:val="-6"/>
          <w:rtl/>
          <w:lang w:val="en-US" w:eastAsia="zh-CN" w:bidi="ar-EG"/>
        </w:rPr>
        <w:t xml:space="preserve"> التي ستُحفظ فيها ملفات </w:t>
      </w:r>
      <w:r w:rsidRPr="00AE4EF0">
        <w:rPr>
          <w:spacing w:val="-6"/>
          <w:lang w:eastAsia="zh-CN"/>
        </w:rPr>
        <w:t>GXT</w:t>
      </w:r>
      <w:r w:rsidRPr="00AE4EF0">
        <w:rPr>
          <w:rFonts w:hint="cs"/>
          <w:spacing w:val="-6"/>
          <w:rtl/>
          <w:lang w:val="en-US" w:eastAsia="zh-CN" w:bidi="ar-EG"/>
        </w:rPr>
        <w:t>:</w:t>
      </w:r>
    </w:p>
    <w:p w:rsidR="00AE4EF0" w:rsidRDefault="00AE4EF0" w:rsidP="00AE4EF0">
      <w:pPr>
        <w:keepNext/>
        <w:keepLines/>
        <w:jc w:val="center"/>
        <w:rPr>
          <w:spacing w:val="-6"/>
          <w:rtl/>
          <w:lang w:val="en-US" w:eastAsia="zh-CN" w:bidi="ar-EG"/>
        </w:rPr>
      </w:pPr>
      <w:r>
        <w:rPr>
          <w:noProof/>
          <w:lang w:val="en-US" w:eastAsia="zh-CN"/>
        </w:rPr>
        <w:drawing>
          <wp:inline distT="0" distB="0" distL="0" distR="0" wp14:anchorId="579126F4" wp14:editId="76904C42">
            <wp:extent cx="3266667" cy="47619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F0" w:rsidRPr="00AE4EF0" w:rsidRDefault="00AE4EF0" w:rsidP="0095292F">
      <w:pPr>
        <w:keepNext/>
        <w:keepLines/>
        <w:rPr>
          <w:spacing w:val="-6"/>
          <w:rtl/>
          <w:lang w:val="en-US" w:eastAsia="zh-CN" w:bidi="ar-EG"/>
        </w:rPr>
      </w:pPr>
      <w:proofErr w:type="gramStart"/>
      <w:r w:rsidRPr="00AE4EF0">
        <w:rPr>
          <w:spacing w:val="-6"/>
          <w:lang w:val="en-US" w:eastAsia="zh-CN" w:bidi="ar-EG"/>
        </w:rPr>
        <w:t>3</w:t>
      </w:r>
      <w:r w:rsidRPr="00AE4EF0">
        <w:rPr>
          <w:spacing w:val="-6"/>
          <w:lang w:val="en-US" w:eastAsia="zh-CN" w:bidi="ar-EG"/>
        </w:rPr>
        <w:tab/>
      </w:r>
      <w:r w:rsidRPr="00AE4EF0">
        <w:rPr>
          <w:rFonts w:hint="cs"/>
          <w:spacing w:val="-6"/>
          <w:rtl/>
          <w:lang w:val="en-US" w:eastAsia="zh-CN" w:bidi="ar-EG"/>
        </w:rPr>
        <w:t xml:space="preserve">انقر على زر </w:t>
      </w:r>
      <w:r w:rsidRPr="0095292F">
        <w:rPr>
          <w:rFonts w:hint="cs"/>
          <w:b/>
          <w:bCs/>
          <w:spacing w:val="-6"/>
          <w:rtl/>
          <w:lang w:val="en-US" w:eastAsia="zh-CN" w:bidi="ar-EG"/>
        </w:rPr>
        <w:t>البدء</w:t>
      </w:r>
      <w:r w:rsidRPr="00AE4EF0">
        <w:rPr>
          <w:rFonts w:hint="cs"/>
          <w:spacing w:val="-6"/>
          <w:rtl/>
          <w:lang w:val="en-US" w:eastAsia="zh-CN" w:bidi="ar-EG"/>
        </w:rPr>
        <w:t xml:space="preserve"> </w:t>
      </w:r>
      <w:r w:rsidR="0095292F">
        <w:rPr>
          <w:b/>
          <w:spacing w:val="-6"/>
          <w:lang w:val="en-US" w:eastAsia="zh-CN" w:bidi="ar-EG"/>
        </w:rPr>
        <w:t>(</w:t>
      </w:r>
      <w:r w:rsidRPr="00AE4EF0">
        <w:rPr>
          <w:b/>
          <w:spacing w:val="-6"/>
          <w:lang w:eastAsia="zh-CN" w:bidi="ar-EG"/>
        </w:rPr>
        <w:t>Start</w:t>
      </w:r>
      <w:r w:rsidR="0095292F">
        <w:rPr>
          <w:b/>
          <w:spacing w:val="-6"/>
          <w:lang w:eastAsia="zh-CN" w:bidi="ar-EG"/>
        </w:rPr>
        <w:t>)</w:t>
      </w:r>
      <w:r w:rsidRPr="00AE4EF0">
        <w:rPr>
          <w:rFonts w:hint="cs"/>
          <w:spacing w:val="-6"/>
          <w:rtl/>
          <w:lang w:val="en-US" w:eastAsia="zh-CN" w:bidi="ar-EG"/>
        </w:rPr>
        <w:t xml:space="preserve"> </w:t>
      </w:r>
      <w:r w:rsidR="00895268">
        <w:rPr>
          <w:rFonts w:hint="cs"/>
          <w:spacing w:val="-6"/>
          <w:rtl/>
          <w:lang w:val="en-US" w:eastAsia="zh-CN" w:bidi="ar-EG"/>
        </w:rPr>
        <w:t>لاستهلال عملية</w:t>
      </w:r>
      <w:r w:rsidRPr="00AE4EF0">
        <w:rPr>
          <w:rFonts w:hint="cs"/>
          <w:spacing w:val="-6"/>
          <w:rtl/>
          <w:lang w:val="en-US" w:eastAsia="zh-CN" w:bidi="ar-EG"/>
        </w:rPr>
        <w:t xml:space="preserve"> الجلب.</w:t>
      </w:r>
      <w:proofErr w:type="gramEnd"/>
    </w:p>
    <w:p w:rsidR="00AE4EF0" w:rsidRDefault="00AE4EF0" w:rsidP="00AE4EF0">
      <w:pPr>
        <w:keepNext/>
        <w:keepLines/>
        <w:rPr>
          <w:spacing w:val="-6"/>
          <w:rtl/>
          <w:lang w:val="en-US" w:eastAsia="zh-CN" w:bidi="ar-EG"/>
        </w:rPr>
      </w:pPr>
      <w:r w:rsidRPr="00AE4EF0">
        <w:rPr>
          <w:spacing w:val="-6"/>
          <w:lang w:val="en-US" w:eastAsia="zh-CN" w:bidi="ar-EG"/>
        </w:rPr>
        <w:t>4</w:t>
      </w:r>
      <w:r w:rsidRPr="00AE4EF0">
        <w:rPr>
          <w:spacing w:val="-6"/>
          <w:lang w:val="en-US" w:eastAsia="zh-CN" w:bidi="ar-EG"/>
        </w:rPr>
        <w:tab/>
      </w:r>
      <w:r w:rsidRPr="00AE4EF0">
        <w:rPr>
          <w:rFonts w:hint="cs"/>
          <w:spacing w:val="-6"/>
          <w:rtl/>
          <w:lang w:val="en-US" w:eastAsia="zh-CN" w:bidi="ar-EG"/>
        </w:rPr>
        <w:t>استعرض حالة جلب الملفات على يسار كل مسار ملف: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992"/>
      </w:tblGrid>
      <w:tr w:rsidR="00895268" w:rsidTr="00815A4E">
        <w:tc>
          <w:tcPr>
            <w:tcW w:w="8188" w:type="dxa"/>
          </w:tcPr>
          <w:p w:rsidR="00895268" w:rsidRDefault="00895268" w:rsidP="00895268">
            <w:pPr>
              <w:keepNext/>
              <w:keepLines/>
              <w:rPr>
                <w:spacing w:val="-6"/>
                <w:rtl/>
                <w:lang w:val="en-US" w:eastAsia="zh-CN"/>
              </w:rPr>
            </w:pPr>
            <w:proofErr w:type="gramStart"/>
            <w:r w:rsidRPr="00895268">
              <w:rPr>
                <w:rFonts w:hint="cs"/>
                <w:spacing w:val="-6"/>
                <w:rtl/>
                <w:lang w:val="en-US" w:eastAsia="zh-CN"/>
              </w:rPr>
              <w:t>ف</w:t>
            </w:r>
            <w:r w:rsidR="005E5F2D">
              <w:rPr>
                <w:rFonts w:hint="cs"/>
                <w:spacing w:val="-6"/>
                <w:rtl/>
                <w:lang w:val="en-US" w:eastAsia="zh-CN"/>
              </w:rPr>
              <w:t>لا</w:t>
            </w:r>
            <w:proofErr w:type="gramEnd"/>
            <w:r w:rsidR="005E5F2D">
              <w:rPr>
                <w:rFonts w:hint="cs"/>
                <w:spacing w:val="-6"/>
                <w:rtl/>
                <w:lang w:val="en-US" w:eastAsia="zh-CN"/>
              </w:rPr>
              <w:t> </w:t>
            </w:r>
            <w:r w:rsidRPr="00895268">
              <w:rPr>
                <w:rFonts w:hint="cs"/>
                <w:spacing w:val="-6"/>
                <w:rtl/>
                <w:lang w:val="en-US" w:eastAsia="zh-CN"/>
              </w:rPr>
              <w:t>تُحفظ الملفات الحاوية على أخطاء في قاعدة البيانات المستهدفة.</w:t>
            </w:r>
          </w:p>
          <w:p w:rsidR="00895268" w:rsidRPr="00895268" w:rsidRDefault="00895268" w:rsidP="00895268">
            <w:pPr>
              <w:keepNext/>
              <w:keepLines/>
              <w:rPr>
                <w:spacing w:val="-6"/>
                <w:rtl/>
                <w:lang w:eastAsia="zh-CN" w:bidi="ar-EG"/>
              </w:rPr>
            </w:pPr>
            <w:proofErr w:type="gramStart"/>
            <w:r w:rsidRPr="00895268">
              <w:rPr>
                <w:rFonts w:hint="cs"/>
                <w:spacing w:val="-6"/>
                <w:rtl/>
                <w:lang w:val="en-US" w:eastAsia="zh-CN"/>
              </w:rPr>
              <w:t>ويمكنك</w:t>
            </w:r>
            <w:proofErr w:type="gramEnd"/>
            <w:r w:rsidRPr="00895268">
              <w:rPr>
                <w:rFonts w:hint="cs"/>
                <w:spacing w:val="-6"/>
                <w:rtl/>
                <w:lang w:val="en-US" w:eastAsia="zh-CN"/>
              </w:rPr>
              <w:t xml:space="preserve"> النقر نقراً مزدوجاً على كل ملف لمشاهدة محتواه وتصحيح أخطائه. ويمكنك بدلاً من ذلك </w:t>
            </w:r>
            <w:r w:rsidRPr="00142D25">
              <w:rPr>
                <w:rFonts w:hint="cs"/>
                <w:b/>
                <w:bCs/>
                <w:spacing w:val="-6"/>
                <w:rtl/>
                <w:lang w:val="en-US" w:eastAsia="zh-CN"/>
              </w:rPr>
              <w:t>فتح ملف</w:t>
            </w:r>
            <w:r w:rsidRPr="00895268">
              <w:rPr>
                <w:rFonts w:hint="cs"/>
                <w:spacing w:val="-6"/>
                <w:rtl/>
                <w:lang w:val="en-US" w:eastAsia="zh-CN"/>
              </w:rPr>
              <w:t xml:space="preserve"> تقرير يُنشأ بوضع علامة </w:t>
            </w:r>
            <w:r w:rsidRPr="00895268">
              <w:rPr>
                <w:rFonts w:cs="Times New Roman" w:hint="cs"/>
                <w:spacing w:val="-6"/>
                <w:rtl/>
                <w:lang w:val="en-US" w:eastAsia="zh-CN"/>
              </w:rPr>
              <w:t>√</w:t>
            </w:r>
            <w:r w:rsidRPr="00895268">
              <w:rPr>
                <w:rFonts w:hint="cs"/>
                <w:spacing w:val="-6"/>
                <w:rtl/>
                <w:lang w:val="en-US" w:eastAsia="zh-CN"/>
              </w:rPr>
              <w:t xml:space="preserve"> على خيار </w:t>
            </w:r>
            <w:r w:rsidRPr="00142D25">
              <w:rPr>
                <w:b/>
                <w:bCs/>
                <w:spacing w:val="-6"/>
                <w:sz w:val="22"/>
                <w:szCs w:val="22"/>
                <w:lang w:eastAsia="zh-CN"/>
              </w:rPr>
              <w:t>Create report</w:t>
            </w:r>
            <w:r w:rsidRPr="00895268">
              <w:rPr>
                <w:rFonts w:hint="cs"/>
                <w:spacing w:val="-6"/>
                <w:rtl/>
                <w:lang w:val="en-US" w:eastAsia="zh-CN"/>
              </w:rPr>
              <w:t xml:space="preserve"> (</w:t>
            </w:r>
            <w:r w:rsidRPr="00142D25">
              <w:rPr>
                <w:rFonts w:hint="cs"/>
                <w:b/>
                <w:bCs/>
                <w:spacing w:val="-6"/>
                <w:rtl/>
                <w:lang w:val="en-US" w:eastAsia="zh-CN"/>
              </w:rPr>
              <w:t xml:space="preserve">ملف </w:t>
            </w:r>
            <w:r w:rsidRPr="00142D25">
              <w:rPr>
                <w:b/>
                <w:bCs/>
                <w:spacing w:val="-6"/>
                <w:sz w:val="22"/>
                <w:szCs w:val="22"/>
                <w:lang w:eastAsia="zh-CN"/>
              </w:rPr>
              <w:t>RTF</w:t>
            </w:r>
            <w:r w:rsidRPr="00895268">
              <w:rPr>
                <w:rFonts w:hint="cs"/>
                <w:spacing w:val="-6"/>
                <w:rtl/>
                <w:lang w:val="en-US" w:eastAsia="zh-CN"/>
              </w:rPr>
              <w:t xml:space="preserve">) حيث حُفظت جميع رسائل التحقق </w:t>
            </w:r>
            <w:r w:rsidRPr="00142D25">
              <w:rPr>
                <w:spacing w:val="-6"/>
                <w:sz w:val="22"/>
                <w:szCs w:val="22"/>
                <w:lang w:eastAsia="zh-CN"/>
              </w:rPr>
              <w:t>GXT</w:t>
            </w:r>
            <w:r w:rsidR="00142D25">
              <w:rPr>
                <w:rFonts w:hint="cs"/>
                <w:spacing w:val="-6"/>
                <w:rtl/>
                <w:lang w:eastAsia="zh-CN" w:bidi="ar-EG"/>
              </w:rPr>
              <w:t>.</w:t>
            </w:r>
          </w:p>
        </w:tc>
        <w:tc>
          <w:tcPr>
            <w:tcW w:w="992" w:type="dxa"/>
          </w:tcPr>
          <w:p w:rsidR="00895268" w:rsidRDefault="0095292F" w:rsidP="0095292F">
            <w:pPr>
              <w:keepNext/>
              <w:keepLines/>
              <w:spacing w:before="0" w:line="240" w:lineRule="auto"/>
              <w:ind w:left="-113"/>
              <w:jc w:val="left"/>
              <w:rPr>
                <w:spacing w:val="-6"/>
                <w:rtl/>
                <w:lang w:val="en-US" w:eastAsia="zh-CN" w:bidi="ar-EG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50ADB16A" wp14:editId="327C0886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76200</wp:posOffset>
                  </wp:positionV>
                  <wp:extent cx="470535" cy="873760"/>
                  <wp:effectExtent l="0" t="0" r="5715" b="2540"/>
                  <wp:wrapSquare wrapText="right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519"/>
                          <a:stretch/>
                        </pic:blipFill>
                        <pic:spPr bwMode="auto">
                          <a:xfrm>
                            <a:off x="0" y="0"/>
                            <a:ext cx="470535" cy="87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A955E0" w:rsidRPr="008F6444" w:rsidRDefault="00A955E0" w:rsidP="00403348">
      <w:pPr>
        <w:spacing w:before="240"/>
        <w:jc w:val="center"/>
        <w:rPr>
          <w:lang w:val="en-US"/>
        </w:rPr>
      </w:pPr>
      <w:r>
        <w:t>_______________</w:t>
      </w:r>
    </w:p>
    <w:sectPr w:rsidR="00A955E0" w:rsidRPr="008F6444" w:rsidSect="00D64C0A">
      <w:headerReference w:type="default" r:id="rId24"/>
      <w:footerReference w:type="first" r:id="rId2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87" w:rsidRDefault="00E04887">
      <w:pPr>
        <w:spacing w:before="0" w:line="240" w:lineRule="auto"/>
      </w:pPr>
      <w:r>
        <w:separator/>
      </w:r>
    </w:p>
  </w:endnote>
  <w:endnote w:type="continuationSeparator" w:id="0">
    <w:p w:rsidR="00E04887" w:rsidRDefault="00E0488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altName w:val="Traditional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?????????????????¡ì??????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E0488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04887" w:rsidRDefault="00E04887" w:rsidP="00D64C0A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04887" w:rsidRDefault="00E04887" w:rsidP="00D64C0A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04887" w:rsidRDefault="00E04887" w:rsidP="00D64C0A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04887" w:rsidRDefault="00E04887" w:rsidP="00D64C0A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E04887">
      <w:trPr>
        <w:cantSplit/>
      </w:trPr>
      <w:tc>
        <w:tcPr>
          <w:tcW w:w="1062" w:type="pct"/>
        </w:tcPr>
        <w:p w:rsidR="00E04887" w:rsidRDefault="00E04887" w:rsidP="00D64C0A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E04887" w:rsidRDefault="00E04887" w:rsidP="00D64C0A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04887" w:rsidRDefault="00E04887" w:rsidP="00D64C0A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E04887" w:rsidRDefault="00E04887" w:rsidP="00D64C0A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04887">
      <w:trPr>
        <w:cantSplit/>
      </w:trPr>
      <w:tc>
        <w:tcPr>
          <w:tcW w:w="1062" w:type="pct"/>
        </w:tcPr>
        <w:p w:rsidR="00E04887" w:rsidRDefault="00E04887" w:rsidP="00D64C0A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E04887" w:rsidRDefault="00E04887" w:rsidP="00D64C0A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04887" w:rsidRDefault="00E04887" w:rsidP="00D64C0A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E04887" w:rsidRDefault="00E04887" w:rsidP="00D64C0A">
          <w:pPr>
            <w:pStyle w:val="itu"/>
            <w:bidi w:val="0"/>
            <w:spacing w:line="240" w:lineRule="auto"/>
          </w:pPr>
        </w:p>
      </w:tc>
    </w:tr>
  </w:tbl>
  <w:p w:rsidR="00E04887" w:rsidRDefault="00E04887" w:rsidP="00D64C0A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87" w:rsidRDefault="00E04887">
      <w:pPr>
        <w:spacing w:before="0" w:line="240" w:lineRule="auto"/>
      </w:pPr>
      <w:r>
        <w:separator/>
      </w:r>
    </w:p>
  </w:footnote>
  <w:footnote w:type="continuationSeparator" w:id="0">
    <w:p w:rsidR="00E04887" w:rsidRDefault="00E0488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87" w:rsidRPr="00AB652B" w:rsidRDefault="00E04887" w:rsidP="00D64C0A">
    <w:pPr>
      <w:pStyle w:val="Header"/>
      <w:bidi w:val="0"/>
      <w:rPr>
        <w:rStyle w:val="PageNumber"/>
        <w:szCs w:val="18"/>
      </w:rPr>
    </w:pPr>
    <w:r w:rsidRPr="00AB652B">
      <w:rPr>
        <w:szCs w:val="18"/>
        <w:lang w:val="en-US"/>
      </w:rPr>
      <w:t xml:space="preserve">- </w:t>
    </w:r>
    <w:r w:rsidRPr="00AB652B">
      <w:rPr>
        <w:rStyle w:val="PageNumber"/>
        <w:szCs w:val="18"/>
      </w:rPr>
      <w:fldChar w:fldCharType="begin"/>
    </w:r>
    <w:r w:rsidRPr="00AB652B">
      <w:rPr>
        <w:rStyle w:val="PageNumber"/>
        <w:szCs w:val="18"/>
      </w:rPr>
      <w:instrText xml:space="preserve"> PAGE </w:instrText>
    </w:r>
    <w:r w:rsidRPr="00AB652B">
      <w:rPr>
        <w:rStyle w:val="PageNumber"/>
        <w:szCs w:val="18"/>
      </w:rPr>
      <w:fldChar w:fldCharType="separate"/>
    </w:r>
    <w:r w:rsidR="000B313B">
      <w:rPr>
        <w:rStyle w:val="PageNumber"/>
        <w:noProof/>
        <w:szCs w:val="18"/>
      </w:rPr>
      <w:t>7</w:t>
    </w:r>
    <w:r w:rsidRPr="00AB652B">
      <w:rPr>
        <w:rStyle w:val="PageNumber"/>
        <w:szCs w:val="18"/>
      </w:rPr>
      <w:fldChar w:fldCharType="end"/>
    </w:r>
    <w:r w:rsidRPr="00AB652B">
      <w:rPr>
        <w:rStyle w:val="PageNumber"/>
        <w:szCs w:val="18"/>
      </w:rPr>
      <w:t xml:space="preserve"> -</w:t>
    </w:r>
  </w:p>
  <w:p w:rsidR="00E04887" w:rsidRPr="00AB652B" w:rsidRDefault="00E04887" w:rsidP="002D2B83">
    <w:pPr>
      <w:pStyle w:val="Header"/>
      <w:bidi w:val="0"/>
      <w:rPr>
        <w:szCs w:val="18"/>
        <w:lang w:val="en-US" w:bidi="ar-SY"/>
      </w:rPr>
    </w:pPr>
    <w:r w:rsidRPr="00AB652B">
      <w:rPr>
        <w:szCs w:val="18"/>
        <w:lang w:val="en-US" w:bidi="ar-SY"/>
      </w:rPr>
      <w:t>CR/</w:t>
    </w:r>
    <w:r>
      <w:rPr>
        <w:szCs w:val="18"/>
        <w:lang w:val="en-US" w:bidi="ar-SY"/>
      </w:rPr>
      <w:t>337</w:t>
    </w:r>
    <w:r w:rsidRPr="00AB652B">
      <w:rPr>
        <w:szCs w:val="18"/>
        <w:lang w:val="en-US" w:bidi="ar-SY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A7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F238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126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488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A8D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A2AA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DC5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D63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C9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706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31252"/>
    <w:multiLevelType w:val="hybridMultilevel"/>
    <w:tmpl w:val="529E0B62"/>
    <w:lvl w:ilvl="0" w:tplc="1018BC54">
      <w:start w:val="20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63E72"/>
    <w:multiLevelType w:val="hybridMultilevel"/>
    <w:tmpl w:val="D39A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36"/>
    <w:rsid w:val="00015C2A"/>
    <w:rsid w:val="00016675"/>
    <w:rsid w:val="00021B47"/>
    <w:rsid w:val="00035153"/>
    <w:rsid w:val="00053779"/>
    <w:rsid w:val="00057401"/>
    <w:rsid w:val="00086D60"/>
    <w:rsid w:val="000A7246"/>
    <w:rsid w:val="000B0028"/>
    <w:rsid w:val="000B313B"/>
    <w:rsid w:val="000C4278"/>
    <w:rsid w:val="000C5B22"/>
    <w:rsid w:val="000E49EF"/>
    <w:rsid w:val="000F3D44"/>
    <w:rsid w:val="000F7696"/>
    <w:rsid w:val="001101D4"/>
    <w:rsid w:val="00120B15"/>
    <w:rsid w:val="00126FE1"/>
    <w:rsid w:val="001400D6"/>
    <w:rsid w:val="00142D25"/>
    <w:rsid w:val="0017141A"/>
    <w:rsid w:val="00174280"/>
    <w:rsid w:val="00190945"/>
    <w:rsid w:val="00191239"/>
    <w:rsid w:val="00193E1B"/>
    <w:rsid w:val="001E3176"/>
    <w:rsid w:val="001E3C22"/>
    <w:rsid w:val="002075B9"/>
    <w:rsid w:val="00220569"/>
    <w:rsid w:val="00222798"/>
    <w:rsid w:val="002242CE"/>
    <w:rsid w:val="002302E5"/>
    <w:rsid w:val="00242594"/>
    <w:rsid w:val="00256A08"/>
    <w:rsid w:val="00267613"/>
    <w:rsid w:val="002763EF"/>
    <w:rsid w:val="0027685F"/>
    <w:rsid w:val="0028103A"/>
    <w:rsid w:val="002D1141"/>
    <w:rsid w:val="002D2B83"/>
    <w:rsid w:val="002F2C34"/>
    <w:rsid w:val="0031243B"/>
    <w:rsid w:val="003169E2"/>
    <w:rsid w:val="0035028A"/>
    <w:rsid w:val="00361FEC"/>
    <w:rsid w:val="00380688"/>
    <w:rsid w:val="00385953"/>
    <w:rsid w:val="00385F21"/>
    <w:rsid w:val="003B4EA9"/>
    <w:rsid w:val="003C2344"/>
    <w:rsid w:val="003C4D0D"/>
    <w:rsid w:val="003C55E1"/>
    <w:rsid w:val="003D1827"/>
    <w:rsid w:val="003D5D68"/>
    <w:rsid w:val="003F1CEC"/>
    <w:rsid w:val="004022E9"/>
    <w:rsid w:val="00403348"/>
    <w:rsid w:val="00413966"/>
    <w:rsid w:val="0042689F"/>
    <w:rsid w:val="00444602"/>
    <w:rsid w:val="004B676F"/>
    <w:rsid w:val="004C0779"/>
    <w:rsid w:val="004C37A5"/>
    <w:rsid w:val="004E2A45"/>
    <w:rsid w:val="004F0736"/>
    <w:rsid w:val="0052322D"/>
    <w:rsid w:val="0056441F"/>
    <w:rsid w:val="00567B0D"/>
    <w:rsid w:val="005743DE"/>
    <w:rsid w:val="005A760A"/>
    <w:rsid w:val="005B109E"/>
    <w:rsid w:val="005C3C53"/>
    <w:rsid w:val="005D022A"/>
    <w:rsid w:val="005E2119"/>
    <w:rsid w:val="005E5F2D"/>
    <w:rsid w:val="005F0B40"/>
    <w:rsid w:val="005F3B1D"/>
    <w:rsid w:val="005F55FE"/>
    <w:rsid w:val="00604C53"/>
    <w:rsid w:val="00604EC9"/>
    <w:rsid w:val="00613CCF"/>
    <w:rsid w:val="006170AE"/>
    <w:rsid w:val="00622887"/>
    <w:rsid w:val="00660D58"/>
    <w:rsid w:val="00666467"/>
    <w:rsid w:val="0069703F"/>
    <w:rsid w:val="006C7380"/>
    <w:rsid w:val="006D5610"/>
    <w:rsid w:val="006D5A69"/>
    <w:rsid w:val="006E0F11"/>
    <w:rsid w:val="006F271A"/>
    <w:rsid w:val="00700393"/>
    <w:rsid w:val="0070088D"/>
    <w:rsid w:val="00710237"/>
    <w:rsid w:val="00712A7D"/>
    <w:rsid w:val="0072070C"/>
    <w:rsid w:val="00730679"/>
    <w:rsid w:val="00730BE0"/>
    <w:rsid w:val="007461DE"/>
    <w:rsid w:val="0077529F"/>
    <w:rsid w:val="007B7364"/>
    <w:rsid w:val="007D7948"/>
    <w:rsid w:val="007F0573"/>
    <w:rsid w:val="00813615"/>
    <w:rsid w:val="00815A4E"/>
    <w:rsid w:val="0082792E"/>
    <w:rsid w:val="00837F9B"/>
    <w:rsid w:val="00843E4D"/>
    <w:rsid w:val="00856206"/>
    <w:rsid w:val="00860AD7"/>
    <w:rsid w:val="008641BC"/>
    <w:rsid w:val="00872B53"/>
    <w:rsid w:val="00885BB3"/>
    <w:rsid w:val="008900A8"/>
    <w:rsid w:val="00895268"/>
    <w:rsid w:val="00895D21"/>
    <w:rsid w:val="00895E73"/>
    <w:rsid w:val="008B5B38"/>
    <w:rsid w:val="008C5B91"/>
    <w:rsid w:val="008C616A"/>
    <w:rsid w:val="008E1B0B"/>
    <w:rsid w:val="008F0AB4"/>
    <w:rsid w:val="008F6444"/>
    <w:rsid w:val="009033CD"/>
    <w:rsid w:val="00911D7A"/>
    <w:rsid w:val="00920435"/>
    <w:rsid w:val="00933785"/>
    <w:rsid w:val="0095292F"/>
    <w:rsid w:val="00970C15"/>
    <w:rsid w:val="00975D93"/>
    <w:rsid w:val="009856FB"/>
    <w:rsid w:val="009938C8"/>
    <w:rsid w:val="009C33AC"/>
    <w:rsid w:val="009C7ACF"/>
    <w:rsid w:val="009C7BF9"/>
    <w:rsid w:val="00A0160F"/>
    <w:rsid w:val="00A06E1C"/>
    <w:rsid w:val="00A132A5"/>
    <w:rsid w:val="00A63B0A"/>
    <w:rsid w:val="00A946AC"/>
    <w:rsid w:val="00A9504D"/>
    <w:rsid w:val="00A955E0"/>
    <w:rsid w:val="00AA0DC0"/>
    <w:rsid w:val="00AA69EA"/>
    <w:rsid w:val="00AB7F2E"/>
    <w:rsid w:val="00AC0982"/>
    <w:rsid w:val="00AC6C8F"/>
    <w:rsid w:val="00AD16D2"/>
    <w:rsid w:val="00AD2888"/>
    <w:rsid w:val="00AD534A"/>
    <w:rsid w:val="00AE4EF0"/>
    <w:rsid w:val="00B00290"/>
    <w:rsid w:val="00B14E25"/>
    <w:rsid w:val="00B40C9E"/>
    <w:rsid w:val="00B5393F"/>
    <w:rsid w:val="00BA4A4E"/>
    <w:rsid w:val="00BB0EBA"/>
    <w:rsid w:val="00BC3A76"/>
    <w:rsid w:val="00BD0CDE"/>
    <w:rsid w:val="00BD4AFA"/>
    <w:rsid w:val="00BE1A05"/>
    <w:rsid w:val="00BE3CE2"/>
    <w:rsid w:val="00BF5870"/>
    <w:rsid w:val="00C07282"/>
    <w:rsid w:val="00C10048"/>
    <w:rsid w:val="00C151E7"/>
    <w:rsid w:val="00C15801"/>
    <w:rsid w:val="00C633CD"/>
    <w:rsid w:val="00C648F1"/>
    <w:rsid w:val="00C763B2"/>
    <w:rsid w:val="00C86EA0"/>
    <w:rsid w:val="00C945B3"/>
    <w:rsid w:val="00C97D82"/>
    <w:rsid w:val="00CB0FA4"/>
    <w:rsid w:val="00CD4EC7"/>
    <w:rsid w:val="00CF606F"/>
    <w:rsid w:val="00CF7002"/>
    <w:rsid w:val="00D25DAB"/>
    <w:rsid w:val="00D269F2"/>
    <w:rsid w:val="00D33C48"/>
    <w:rsid w:val="00D62B16"/>
    <w:rsid w:val="00D64C0A"/>
    <w:rsid w:val="00D82951"/>
    <w:rsid w:val="00D8525D"/>
    <w:rsid w:val="00DB356C"/>
    <w:rsid w:val="00DF1CB3"/>
    <w:rsid w:val="00DF48F6"/>
    <w:rsid w:val="00E00739"/>
    <w:rsid w:val="00E04887"/>
    <w:rsid w:val="00E06A7F"/>
    <w:rsid w:val="00E14104"/>
    <w:rsid w:val="00E21BB0"/>
    <w:rsid w:val="00E34B70"/>
    <w:rsid w:val="00E41753"/>
    <w:rsid w:val="00EA6E9D"/>
    <w:rsid w:val="00EB1534"/>
    <w:rsid w:val="00EC3A9A"/>
    <w:rsid w:val="00EC48E2"/>
    <w:rsid w:val="00EE44C1"/>
    <w:rsid w:val="00EE633C"/>
    <w:rsid w:val="00F0354F"/>
    <w:rsid w:val="00F27D25"/>
    <w:rsid w:val="00F35D4A"/>
    <w:rsid w:val="00F46403"/>
    <w:rsid w:val="00F622BD"/>
    <w:rsid w:val="00F92611"/>
    <w:rsid w:val="00FB0846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_title"/>
    <w:basedOn w:val="Normal"/>
    <w:next w:val="Normal"/>
    <w:rsid w:val="001742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 Bold" w:eastAsiaTheme="minorEastAsia" w:hAnsi="Times New Roman Bold"/>
      <w:b/>
      <w:bCs/>
      <w:sz w:val="26"/>
      <w:szCs w:val="36"/>
      <w:lang w:val="en-US" w:eastAsia="zh-CN"/>
    </w:rPr>
  </w:style>
  <w:style w:type="paragraph" w:customStyle="1" w:styleId="Arttitle">
    <w:name w:val="Art_title"/>
    <w:basedOn w:val="Normal"/>
    <w:next w:val="Normal"/>
    <w:rsid w:val="004F0736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styleId="PageNumber">
    <w:name w:val="page number"/>
    <w:basedOn w:val="DefaultParagraphFont"/>
    <w:rsid w:val="004F0736"/>
  </w:style>
  <w:style w:type="paragraph" w:customStyle="1" w:styleId="enumlev1">
    <w:name w:val="enumlev1"/>
    <w:basedOn w:val="Normal"/>
    <w:rsid w:val="004F0736"/>
    <w:pPr>
      <w:spacing w:before="80"/>
      <w:ind w:left="794" w:hanging="794"/>
    </w:pPr>
  </w:style>
  <w:style w:type="paragraph" w:styleId="Footer">
    <w:name w:val="footer"/>
    <w:basedOn w:val="Normal"/>
    <w:link w:val="FooterChar"/>
    <w:rsid w:val="004F0736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rsid w:val="004F0736"/>
    <w:rPr>
      <w:rFonts w:ascii="Times New Roman" w:eastAsia="Times New Roman" w:hAnsi="Times New Roman" w:cs="Traditional Arabic"/>
      <w:noProof/>
      <w:sz w:val="16"/>
      <w:szCs w:val="30"/>
      <w:lang w:eastAsia="en-US"/>
    </w:rPr>
  </w:style>
  <w:style w:type="paragraph" w:styleId="Header">
    <w:name w:val="header"/>
    <w:basedOn w:val="Normal"/>
    <w:link w:val="HeaderChar"/>
    <w:rsid w:val="004F07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F0736"/>
    <w:rPr>
      <w:rFonts w:ascii="Times New Roman" w:eastAsia="Times New Roman" w:hAnsi="Times New Roman" w:cs="Traditional Arabic"/>
      <w:sz w:val="18"/>
      <w:szCs w:val="30"/>
      <w:lang w:val="en-GB" w:eastAsia="en-US"/>
    </w:rPr>
  </w:style>
  <w:style w:type="paragraph" w:customStyle="1" w:styleId="TableNotitle">
    <w:name w:val="Table_No &amp; title"/>
    <w:basedOn w:val="Normal"/>
    <w:next w:val="TableHead"/>
    <w:rsid w:val="004F0736"/>
    <w:pPr>
      <w:keepNext/>
      <w:keepLines/>
      <w:spacing w:before="360" w:after="120"/>
      <w:jc w:val="center"/>
    </w:pPr>
    <w:rPr>
      <w:b/>
    </w:rPr>
  </w:style>
  <w:style w:type="paragraph" w:customStyle="1" w:styleId="itu">
    <w:name w:val="itu"/>
    <w:basedOn w:val="Normal"/>
    <w:rsid w:val="004F07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59"/>
    <w:rsid w:val="004F07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4F0736"/>
    <w:pPr>
      <w:tabs>
        <w:tab w:val="clear" w:pos="794"/>
        <w:tab w:val="clear" w:pos="1191"/>
        <w:tab w:val="clear" w:pos="1588"/>
        <w:tab w:val="clear" w:pos="1985"/>
      </w:tabs>
      <w:bidi w:val="0"/>
      <w:spacing w:before="80" w:after="80" w:line="260" w:lineRule="exact"/>
      <w:jc w:val="center"/>
    </w:pPr>
    <w:rPr>
      <w:b/>
      <w:bCs/>
      <w:noProof/>
      <w:sz w:val="20"/>
      <w:szCs w:val="26"/>
      <w:lang w:val="en-US"/>
    </w:rPr>
  </w:style>
  <w:style w:type="character" w:customStyle="1" w:styleId="TableFreq">
    <w:name w:val="Table_Freq"/>
    <w:basedOn w:val="DefaultParagraphFont"/>
    <w:rsid w:val="004F0736"/>
    <w:rPr>
      <w:b/>
      <w:bCs/>
      <w:color w:val="FF0000"/>
    </w:rPr>
  </w:style>
  <w:style w:type="paragraph" w:customStyle="1" w:styleId="TableTextS5">
    <w:name w:val="Table_TextS5"/>
    <w:basedOn w:val="Normal"/>
    <w:rsid w:val="004F0736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bidi w:val="0"/>
      <w:spacing w:before="0" w:line="240" w:lineRule="exact"/>
      <w:jc w:val="left"/>
    </w:pPr>
    <w:rPr>
      <w:noProof/>
      <w:sz w:val="20"/>
      <w:szCs w:val="26"/>
      <w:lang w:val="en-US"/>
    </w:rPr>
  </w:style>
  <w:style w:type="character" w:customStyle="1" w:styleId="Artref">
    <w:name w:val="Art#_ref"/>
    <w:basedOn w:val="DefaultParagraphFont"/>
    <w:rsid w:val="004F0736"/>
    <w:rPr>
      <w:color w:val="auto"/>
    </w:rPr>
  </w:style>
  <w:style w:type="paragraph" w:customStyle="1" w:styleId="note">
    <w:name w:val="note"/>
    <w:basedOn w:val="Normal"/>
    <w:rsid w:val="004F073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textAlignment w:val="auto"/>
    </w:pPr>
    <w:rPr>
      <w:sz w:val="20"/>
      <w:szCs w:val="26"/>
      <w:lang w:val="en-US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7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3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25D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DAB"/>
    <w:pPr>
      <w:ind w:left="720"/>
      <w:contextualSpacing/>
    </w:pPr>
  </w:style>
  <w:style w:type="paragraph" w:customStyle="1" w:styleId="Tablehead0">
    <w:name w:val="Table_head"/>
    <w:basedOn w:val="Normal"/>
    <w:next w:val="Normal"/>
    <w:uiPriority w:val="99"/>
    <w:rsid w:val="00A955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AppendixNotitle">
    <w:name w:val="Appendix_No &amp; title"/>
    <w:basedOn w:val="Annextitle"/>
    <w:next w:val="Normal"/>
    <w:rsid w:val="00174280"/>
  </w:style>
  <w:style w:type="paragraph" w:customStyle="1" w:styleId="ANNEXNO">
    <w:name w:val="ANNEX NO"/>
    <w:basedOn w:val="Normal"/>
    <w:next w:val="Normal"/>
    <w:qFormat/>
    <w:rsid w:val="00174280"/>
    <w:pPr>
      <w:jc w:val="center"/>
    </w:pPr>
    <w:rPr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_title"/>
    <w:basedOn w:val="Normal"/>
    <w:next w:val="Normal"/>
    <w:rsid w:val="001742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 Bold" w:eastAsiaTheme="minorEastAsia" w:hAnsi="Times New Roman Bold"/>
      <w:b/>
      <w:bCs/>
      <w:sz w:val="26"/>
      <w:szCs w:val="36"/>
      <w:lang w:val="en-US" w:eastAsia="zh-CN"/>
    </w:rPr>
  </w:style>
  <w:style w:type="paragraph" w:customStyle="1" w:styleId="Arttitle">
    <w:name w:val="Art_title"/>
    <w:basedOn w:val="Normal"/>
    <w:next w:val="Normal"/>
    <w:rsid w:val="004F0736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styleId="PageNumber">
    <w:name w:val="page number"/>
    <w:basedOn w:val="DefaultParagraphFont"/>
    <w:rsid w:val="004F0736"/>
  </w:style>
  <w:style w:type="paragraph" w:customStyle="1" w:styleId="enumlev1">
    <w:name w:val="enumlev1"/>
    <w:basedOn w:val="Normal"/>
    <w:rsid w:val="004F0736"/>
    <w:pPr>
      <w:spacing w:before="80"/>
      <w:ind w:left="794" w:hanging="794"/>
    </w:pPr>
  </w:style>
  <w:style w:type="paragraph" w:styleId="Footer">
    <w:name w:val="footer"/>
    <w:basedOn w:val="Normal"/>
    <w:link w:val="FooterChar"/>
    <w:rsid w:val="004F0736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basedOn w:val="DefaultParagraphFont"/>
    <w:link w:val="Footer"/>
    <w:rsid w:val="004F0736"/>
    <w:rPr>
      <w:rFonts w:ascii="Times New Roman" w:eastAsia="Times New Roman" w:hAnsi="Times New Roman" w:cs="Traditional Arabic"/>
      <w:noProof/>
      <w:sz w:val="16"/>
      <w:szCs w:val="30"/>
      <w:lang w:eastAsia="en-US"/>
    </w:rPr>
  </w:style>
  <w:style w:type="paragraph" w:styleId="Header">
    <w:name w:val="header"/>
    <w:basedOn w:val="Normal"/>
    <w:link w:val="HeaderChar"/>
    <w:rsid w:val="004F07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F0736"/>
    <w:rPr>
      <w:rFonts w:ascii="Times New Roman" w:eastAsia="Times New Roman" w:hAnsi="Times New Roman" w:cs="Traditional Arabic"/>
      <w:sz w:val="18"/>
      <w:szCs w:val="30"/>
      <w:lang w:val="en-GB" w:eastAsia="en-US"/>
    </w:rPr>
  </w:style>
  <w:style w:type="paragraph" w:customStyle="1" w:styleId="TableNotitle">
    <w:name w:val="Table_No &amp; title"/>
    <w:basedOn w:val="Normal"/>
    <w:next w:val="TableHead"/>
    <w:rsid w:val="004F0736"/>
    <w:pPr>
      <w:keepNext/>
      <w:keepLines/>
      <w:spacing w:before="360" w:after="120"/>
      <w:jc w:val="center"/>
    </w:pPr>
    <w:rPr>
      <w:b/>
    </w:rPr>
  </w:style>
  <w:style w:type="paragraph" w:customStyle="1" w:styleId="itu">
    <w:name w:val="itu"/>
    <w:basedOn w:val="Normal"/>
    <w:rsid w:val="004F07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59"/>
    <w:rsid w:val="004F07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4F0736"/>
    <w:pPr>
      <w:tabs>
        <w:tab w:val="clear" w:pos="794"/>
        <w:tab w:val="clear" w:pos="1191"/>
        <w:tab w:val="clear" w:pos="1588"/>
        <w:tab w:val="clear" w:pos="1985"/>
      </w:tabs>
      <w:bidi w:val="0"/>
      <w:spacing w:before="80" w:after="80" w:line="260" w:lineRule="exact"/>
      <w:jc w:val="center"/>
    </w:pPr>
    <w:rPr>
      <w:b/>
      <w:bCs/>
      <w:noProof/>
      <w:sz w:val="20"/>
      <w:szCs w:val="26"/>
      <w:lang w:val="en-US"/>
    </w:rPr>
  </w:style>
  <w:style w:type="character" w:customStyle="1" w:styleId="TableFreq">
    <w:name w:val="Table_Freq"/>
    <w:basedOn w:val="DefaultParagraphFont"/>
    <w:rsid w:val="004F0736"/>
    <w:rPr>
      <w:b/>
      <w:bCs/>
      <w:color w:val="FF0000"/>
    </w:rPr>
  </w:style>
  <w:style w:type="paragraph" w:customStyle="1" w:styleId="TableTextS5">
    <w:name w:val="Table_TextS5"/>
    <w:basedOn w:val="Normal"/>
    <w:rsid w:val="004F0736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bidi w:val="0"/>
      <w:spacing w:before="0" w:line="240" w:lineRule="exact"/>
      <w:jc w:val="left"/>
    </w:pPr>
    <w:rPr>
      <w:noProof/>
      <w:sz w:val="20"/>
      <w:szCs w:val="26"/>
      <w:lang w:val="en-US"/>
    </w:rPr>
  </w:style>
  <w:style w:type="character" w:customStyle="1" w:styleId="Artref">
    <w:name w:val="Art#_ref"/>
    <w:basedOn w:val="DefaultParagraphFont"/>
    <w:rsid w:val="004F0736"/>
    <w:rPr>
      <w:color w:val="auto"/>
    </w:rPr>
  </w:style>
  <w:style w:type="paragraph" w:customStyle="1" w:styleId="note">
    <w:name w:val="note"/>
    <w:basedOn w:val="Normal"/>
    <w:rsid w:val="004F073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textAlignment w:val="auto"/>
    </w:pPr>
    <w:rPr>
      <w:sz w:val="20"/>
      <w:szCs w:val="26"/>
      <w:lang w:val="en-US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7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3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25D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DAB"/>
    <w:pPr>
      <w:ind w:left="720"/>
      <w:contextualSpacing/>
    </w:pPr>
  </w:style>
  <w:style w:type="paragraph" w:customStyle="1" w:styleId="Tablehead0">
    <w:name w:val="Table_head"/>
    <w:basedOn w:val="Normal"/>
    <w:next w:val="Normal"/>
    <w:uiPriority w:val="99"/>
    <w:rsid w:val="00A955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AppendixNotitle">
    <w:name w:val="Appendix_No &amp; title"/>
    <w:basedOn w:val="Annextitle"/>
    <w:next w:val="Normal"/>
    <w:rsid w:val="00174280"/>
  </w:style>
  <w:style w:type="paragraph" w:customStyle="1" w:styleId="ANNEXNO">
    <w:name w:val="ANNEX NO"/>
    <w:basedOn w:val="Normal"/>
    <w:next w:val="Normal"/>
    <w:qFormat/>
    <w:rsid w:val="00174280"/>
    <w:pPr>
      <w:jc w:val="center"/>
    </w:pPr>
    <w:rPr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cid:image001.png@01CC9A09.5F2FE7E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hyperlink" Target="mailto:matas@itu.int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F545-D86A-4561-86C3-6765E9B1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Samra, Khaled</dc:creator>
  <cp:lastModifiedBy>Mondino, Martine</cp:lastModifiedBy>
  <cp:revision>10</cp:revision>
  <cp:lastPrinted>2012-08-22T12:44:00Z</cp:lastPrinted>
  <dcterms:created xsi:type="dcterms:W3CDTF">2012-08-22T12:43:00Z</dcterms:created>
  <dcterms:modified xsi:type="dcterms:W3CDTF">2012-08-30T09:22:00Z</dcterms:modified>
</cp:coreProperties>
</file>