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752"/>
        <w:bidiVisual/>
        <w:tblW w:w="0" w:type="auto"/>
        <w:tblLook w:val="01E0" w:firstRow="1" w:lastRow="1" w:firstColumn="1" w:lastColumn="1" w:noHBand="0" w:noVBand="0"/>
      </w:tblPr>
      <w:tblGrid>
        <w:gridCol w:w="8188"/>
        <w:gridCol w:w="1667"/>
      </w:tblGrid>
      <w:tr w:rsidR="00705F91" w:rsidRPr="00A825AE">
        <w:tc>
          <w:tcPr>
            <w:tcW w:w="8188" w:type="dxa"/>
            <w:vAlign w:val="center"/>
          </w:tcPr>
          <w:p w:rsidR="00705F91" w:rsidRPr="00A825AE" w:rsidRDefault="00705F91" w:rsidP="00705F91">
            <w:pPr>
              <w:spacing w:before="0"/>
              <w:rPr>
                <w:noProof/>
                <w:lang w:bidi="ar-EG"/>
              </w:rPr>
            </w:pPr>
            <w:bookmarkStart w:id="0" w:name="_GoBack"/>
            <w:bookmarkEnd w:id="0"/>
            <w:r w:rsidRPr="00A825AE">
              <w:rPr>
                <w:noProof/>
                <w:sz w:val="40"/>
                <w:szCs w:val="48"/>
                <w:rtl/>
                <w:lang w:bidi="ar-EG"/>
              </w:rPr>
              <w:t>الاتحـــاد  الدولــــي  للاتصــــالات</w:t>
            </w:r>
          </w:p>
        </w:tc>
        <w:tc>
          <w:tcPr>
            <w:tcW w:w="1667" w:type="dxa"/>
          </w:tcPr>
          <w:p w:rsidR="00705F91" w:rsidRPr="00A825AE" w:rsidRDefault="00865AF6" w:rsidP="00705F91">
            <w:pPr>
              <w:spacing w:before="0"/>
              <w:jc w:val="right"/>
              <w:rPr>
                <w:noProof/>
                <w:lang w:bidi="ar-EG"/>
              </w:rPr>
            </w:pPr>
            <w:r>
              <w:rPr>
                <w:noProof/>
                <w:lang w:val="en-US" w:eastAsia="zh-CN"/>
              </w:rPr>
              <w:drawing>
                <wp:inline distT="0" distB="0" distL="0" distR="0">
                  <wp:extent cx="838200" cy="942975"/>
                  <wp:effectExtent l="19050" t="0" r="0"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7" cstate="print"/>
                          <a:srcRect/>
                          <a:stretch>
                            <a:fillRect/>
                          </a:stretch>
                        </pic:blipFill>
                        <pic:spPr bwMode="auto">
                          <a:xfrm>
                            <a:off x="0" y="0"/>
                            <a:ext cx="838200" cy="942975"/>
                          </a:xfrm>
                          <a:prstGeom prst="rect">
                            <a:avLst/>
                          </a:prstGeom>
                          <a:noFill/>
                          <a:ln w="9525">
                            <a:noFill/>
                            <a:miter lim="800000"/>
                            <a:headEnd/>
                            <a:tailEnd/>
                          </a:ln>
                        </pic:spPr>
                      </pic:pic>
                    </a:graphicData>
                  </a:graphic>
                </wp:inline>
              </w:drawing>
            </w:r>
          </w:p>
        </w:tc>
      </w:tr>
    </w:tbl>
    <w:tbl>
      <w:tblPr>
        <w:bidiVisual/>
        <w:tblW w:w="0" w:type="auto"/>
        <w:tblLayout w:type="fixed"/>
        <w:tblLook w:val="0000" w:firstRow="0" w:lastRow="0" w:firstColumn="0" w:lastColumn="0" w:noHBand="0" w:noVBand="0"/>
      </w:tblPr>
      <w:tblGrid>
        <w:gridCol w:w="5075"/>
      </w:tblGrid>
      <w:tr w:rsidR="00705F91" w:rsidRPr="00F65CED">
        <w:trPr>
          <w:cantSplit/>
        </w:trPr>
        <w:tc>
          <w:tcPr>
            <w:tcW w:w="5075" w:type="dxa"/>
          </w:tcPr>
          <w:p w:rsidR="00705F91" w:rsidRPr="00A825AE" w:rsidRDefault="00705F91" w:rsidP="00705F91">
            <w:pPr>
              <w:tabs>
                <w:tab w:val="clear" w:pos="794"/>
                <w:tab w:val="clear" w:pos="1191"/>
                <w:tab w:val="clear" w:pos="1588"/>
                <w:tab w:val="clear" w:pos="1985"/>
                <w:tab w:val="center" w:pos="1701"/>
              </w:tabs>
              <w:spacing w:before="0"/>
              <w:jc w:val="left"/>
              <w:rPr>
                <w:b/>
                <w:smallCaps/>
                <w:noProof/>
                <w:sz w:val="20"/>
                <w:lang w:bidi="ar-EG"/>
              </w:rPr>
            </w:pPr>
            <w:r w:rsidRPr="00A825AE">
              <w:rPr>
                <w:i/>
                <w:iCs/>
                <w:noProof/>
                <w:sz w:val="26"/>
                <w:szCs w:val="40"/>
                <w:rtl/>
                <w:lang w:bidi="ar-EG"/>
              </w:rPr>
              <w:t>مكتب الاتصالات الراديوية</w:t>
            </w:r>
            <w:r w:rsidRPr="00A825AE">
              <w:rPr>
                <w:i/>
                <w:iCs/>
                <w:noProof/>
                <w:sz w:val="26"/>
                <w:szCs w:val="40"/>
                <w:rtl/>
                <w:lang w:bidi="ar-EG"/>
              </w:rPr>
              <w:br/>
            </w:r>
            <w:r w:rsidRPr="00A825AE">
              <w:rPr>
                <w:i/>
                <w:iCs/>
                <w:noProof/>
                <w:sz w:val="20"/>
                <w:szCs w:val="26"/>
                <w:rtl/>
                <w:lang w:bidi="ar-EG"/>
              </w:rPr>
              <w:t xml:space="preserve">(فاكس مباشر رقم </w:t>
            </w:r>
            <w:r w:rsidRPr="00A825AE">
              <w:rPr>
                <w:i/>
                <w:iCs/>
                <w:noProof/>
                <w:sz w:val="20"/>
                <w:szCs w:val="26"/>
                <w:lang w:val="en-US" w:bidi="ar-EG"/>
              </w:rPr>
              <w:t>(+41 22 730 57 85</w:t>
            </w:r>
          </w:p>
        </w:tc>
      </w:tr>
    </w:tbl>
    <w:p w:rsidR="00705F91" w:rsidRPr="00A825AE" w:rsidRDefault="00705F91" w:rsidP="00705F91">
      <w:pPr>
        <w:tabs>
          <w:tab w:val="left" w:pos="7513"/>
        </w:tabs>
        <w:rPr>
          <w:noProof/>
          <w:lang w:bidi="ar-EG"/>
        </w:rPr>
      </w:pPr>
    </w:p>
    <w:tbl>
      <w:tblPr>
        <w:tblW w:w="5018" w:type="pct"/>
        <w:tblLayout w:type="fixed"/>
        <w:tblLook w:val="0000" w:firstRow="0" w:lastRow="0" w:firstColumn="0" w:lastColumn="0" w:noHBand="0" w:noVBand="0"/>
      </w:tblPr>
      <w:tblGrid>
        <w:gridCol w:w="2235"/>
        <w:gridCol w:w="7655"/>
      </w:tblGrid>
      <w:tr w:rsidR="00C86A02" w:rsidRPr="005A543D">
        <w:trPr>
          <w:cantSplit/>
        </w:trPr>
        <w:tc>
          <w:tcPr>
            <w:tcW w:w="2235" w:type="dxa"/>
          </w:tcPr>
          <w:p w:rsidR="00C86A02" w:rsidRDefault="0088398D" w:rsidP="000A2A54">
            <w:pPr>
              <w:jc w:val="center"/>
              <w:rPr>
                <w:noProof/>
                <w:lang w:val="en-US" w:bidi="ar-EG"/>
              </w:rPr>
            </w:pPr>
            <w:r>
              <w:rPr>
                <w:noProof/>
                <w:lang w:val="en-US" w:bidi="ar-EG"/>
              </w:rPr>
              <w:t>17</w:t>
            </w:r>
            <w:r w:rsidR="00C86A02">
              <w:rPr>
                <w:noProof/>
                <w:rtl/>
                <w:lang w:val="en-US" w:bidi="ar-EG"/>
              </w:rPr>
              <w:t xml:space="preserve"> </w:t>
            </w:r>
            <w:r w:rsidR="000A2A54">
              <w:rPr>
                <w:rFonts w:hint="cs"/>
                <w:noProof/>
                <w:rtl/>
                <w:lang w:val="en-US" w:bidi="ar-EG"/>
              </w:rPr>
              <w:t>أغسطس</w:t>
            </w:r>
            <w:r w:rsidR="00C86A02">
              <w:rPr>
                <w:noProof/>
                <w:rtl/>
                <w:lang w:val="en-US" w:bidi="ar-EG"/>
              </w:rPr>
              <w:t xml:space="preserve"> </w:t>
            </w:r>
            <w:r w:rsidR="00C62038">
              <w:rPr>
                <w:noProof/>
                <w:lang w:val="en-US" w:bidi="ar-EG"/>
              </w:rPr>
              <w:t>20</w:t>
            </w:r>
            <w:r w:rsidR="00C93FF0">
              <w:rPr>
                <w:noProof/>
                <w:lang w:val="en-US" w:bidi="ar-EG"/>
              </w:rPr>
              <w:t>1</w:t>
            </w:r>
            <w:r w:rsidR="006A3ED5">
              <w:rPr>
                <w:noProof/>
                <w:lang w:val="en-US" w:bidi="ar-EG"/>
              </w:rPr>
              <w:t>1</w:t>
            </w:r>
          </w:p>
        </w:tc>
        <w:tc>
          <w:tcPr>
            <w:tcW w:w="7655" w:type="dxa"/>
          </w:tcPr>
          <w:p w:rsidR="00C86A02" w:rsidRDefault="00C86A02" w:rsidP="006A3ED5">
            <w:pPr>
              <w:ind w:right="6129"/>
              <w:jc w:val="center"/>
              <w:rPr>
                <w:rFonts w:ascii="Times" w:hAnsi="Times"/>
                <w:noProof/>
                <w:rtl/>
                <w:lang w:val="en-US" w:bidi="ar-EG"/>
              </w:rPr>
            </w:pPr>
            <w:r>
              <w:rPr>
                <w:rFonts w:ascii="Times" w:hAnsi="Times"/>
                <w:noProof/>
                <w:rtl/>
                <w:lang w:bidi="ar-EG"/>
              </w:rPr>
              <w:t>الرسالة المعممة</w:t>
            </w:r>
            <w:r>
              <w:rPr>
                <w:rFonts w:ascii="Times" w:hAnsi="Times"/>
                <w:noProof/>
                <w:rtl/>
                <w:lang w:bidi="ar-EG"/>
              </w:rPr>
              <w:br/>
            </w:r>
            <w:r>
              <w:rPr>
                <w:rFonts w:ascii="Times" w:hAnsi="Times"/>
                <w:b/>
                <w:bCs/>
                <w:noProof/>
                <w:lang w:val="en-US" w:bidi="ar-EG"/>
              </w:rPr>
              <w:t>CR/</w:t>
            </w:r>
            <w:r w:rsidR="00C93FF0">
              <w:rPr>
                <w:rFonts w:ascii="Times" w:hAnsi="Times"/>
                <w:b/>
                <w:bCs/>
                <w:noProof/>
                <w:lang w:val="en-US" w:bidi="ar-EG"/>
              </w:rPr>
              <w:t>3</w:t>
            </w:r>
            <w:r w:rsidR="006A3ED5">
              <w:rPr>
                <w:rFonts w:ascii="Times" w:hAnsi="Times"/>
                <w:b/>
                <w:bCs/>
                <w:noProof/>
                <w:lang w:val="en-US" w:bidi="ar-EG"/>
              </w:rPr>
              <w:t>26</w:t>
            </w:r>
          </w:p>
        </w:tc>
      </w:tr>
    </w:tbl>
    <w:p w:rsidR="00C86A02" w:rsidRPr="007D2961" w:rsidRDefault="00C86A02" w:rsidP="00315FFF">
      <w:pPr>
        <w:pStyle w:val="Headingb"/>
        <w:spacing w:before="720"/>
        <w:jc w:val="center"/>
        <w:rPr>
          <w:noProof/>
          <w:sz w:val="26"/>
          <w:szCs w:val="36"/>
          <w:rtl/>
          <w:lang w:bidi="ar-EG"/>
        </w:rPr>
      </w:pPr>
      <w:r w:rsidRPr="007D2961">
        <w:rPr>
          <w:noProof/>
          <w:sz w:val="26"/>
          <w:szCs w:val="36"/>
          <w:rtl/>
          <w:lang w:bidi="ar-EG"/>
        </w:rPr>
        <w:t>إلى إدارات الدول الأعضاء في الاتحاد الدولي للاتصالات</w:t>
      </w:r>
    </w:p>
    <w:p w:rsidR="00420320" w:rsidRPr="007D2961" w:rsidRDefault="00420320" w:rsidP="00315FFF">
      <w:pPr>
        <w:spacing w:before="720" w:line="180" w:lineRule="auto"/>
        <w:ind w:left="1191" w:hanging="1191"/>
        <w:jc w:val="left"/>
        <w:rPr>
          <w:rFonts w:hAnsi="Times New Roman Bold"/>
          <w:b/>
          <w:bCs/>
          <w:noProof/>
          <w:sz w:val="24"/>
          <w:szCs w:val="32"/>
          <w:rtl/>
          <w:lang w:bidi="ar-EG"/>
        </w:rPr>
      </w:pPr>
      <w:r w:rsidRPr="007D2961">
        <w:rPr>
          <w:rFonts w:hAnsi="Times New Roman Bold"/>
          <w:b/>
          <w:bCs/>
          <w:noProof/>
          <w:sz w:val="24"/>
          <w:szCs w:val="32"/>
          <w:rtl/>
          <w:lang w:bidi="ar-EG"/>
        </w:rPr>
        <w:t>الموضوع:</w:t>
      </w:r>
      <w:r w:rsidR="000778CE" w:rsidRPr="007D2961">
        <w:rPr>
          <w:rFonts w:hAnsi="Times New Roman Bold"/>
          <w:b/>
          <w:bCs/>
          <w:noProof/>
          <w:sz w:val="24"/>
          <w:szCs w:val="32"/>
          <w:rtl/>
          <w:lang w:bidi="ar-EG"/>
        </w:rPr>
        <w:tab/>
      </w:r>
      <w:r w:rsidR="007D2961">
        <w:rPr>
          <w:rFonts w:hAnsi="Times New Roman Bold"/>
          <w:b/>
          <w:bCs/>
          <w:noProof/>
          <w:sz w:val="24"/>
          <w:szCs w:val="32"/>
          <w:rtl/>
          <w:lang w:bidi="ar-EG"/>
        </w:rPr>
        <w:t>ا</w:t>
      </w:r>
      <w:r w:rsidRPr="007D2961">
        <w:rPr>
          <w:rFonts w:hAnsi="Times New Roman Bold"/>
          <w:noProof/>
          <w:sz w:val="24"/>
          <w:szCs w:val="32"/>
          <w:rtl/>
          <w:lang w:bidi="ar-EG"/>
        </w:rPr>
        <w:t>لقواعد الإجرائية التي وافقت عليها لجنة لوائح الراديو</w:t>
      </w:r>
    </w:p>
    <w:p w:rsidR="00420320" w:rsidRPr="00935859" w:rsidRDefault="00420320" w:rsidP="00B266E6">
      <w:pPr>
        <w:spacing w:before="480" w:line="180" w:lineRule="auto"/>
        <w:jc w:val="left"/>
        <w:rPr>
          <w:b/>
          <w:bCs/>
          <w:noProof/>
          <w:rtl/>
          <w:lang w:val="en-US" w:bidi="ar-EG"/>
        </w:rPr>
      </w:pPr>
      <w:r w:rsidRPr="00935859">
        <w:rPr>
          <w:b/>
          <w:bCs/>
          <w:noProof/>
          <w:rtl/>
          <w:lang w:val="en-US" w:bidi="ar-EG"/>
        </w:rPr>
        <w:t>إلى المدير العام</w:t>
      </w:r>
    </w:p>
    <w:p w:rsidR="00420320" w:rsidRDefault="00420320" w:rsidP="00B266E6">
      <w:pPr>
        <w:spacing w:before="480" w:line="180" w:lineRule="auto"/>
        <w:jc w:val="left"/>
        <w:rPr>
          <w:noProof/>
          <w:lang w:val="en-US" w:bidi="ar-EG"/>
        </w:rPr>
      </w:pPr>
      <w:r>
        <w:rPr>
          <w:noProof/>
          <w:rtl/>
          <w:lang w:val="en-US" w:bidi="ar-EG"/>
        </w:rPr>
        <w:t>حضرة السيد</w:t>
      </w:r>
      <w:r w:rsidR="00C93FF0">
        <w:rPr>
          <w:rFonts w:hint="cs"/>
          <w:noProof/>
          <w:rtl/>
          <w:lang w:val="en-US" w:bidi="ar-EG"/>
        </w:rPr>
        <w:t xml:space="preserve"> الفاضل</w:t>
      </w:r>
      <w:r>
        <w:rPr>
          <w:noProof/>
          <w:rtl/>
          <w:lang w:val="en-US" w:bidi="ar-EG"/>
        </w:rPr>
        <w:t>/السيدة</w:t>
      </w:r>
      <w:r w:rsidR="00C93FF0">
        <w:rPr>
          <w:rFonts w:hint="cs"/>
          <w:noProof/>
          <w:rtl/>
          <w:lang w:val="en-US" w:bidi="ar-EG"/>
        </w:rPr>
        <w:t xml:space="preserve"> الفاضلة</w:t>
      </w:r>
      <w:r>
        <w:rPr>
          <w:noProof/>
          <w:rtl/>
          <w:lang w:val="en-US" w:bidi="ar-EG"/>
        </w:rPr>
        <w:t>،</w:t>
      </w:r>
    </w:p>
    <w:p w:rsidR="00420320" w:rsidRDefault="00420320" w:rsidP="000778CE">
      <w:pPr>
        <w:rPr>
          <w:noProof/>
          <w:rtl/>
          <w:lang w:val="en-US" w:bidi="ar-EG"/>
        </w:rPr>
      </w:pPr>
      <w:r>
        <w:rPr>
          <w:noProof/>
          <w:rtl/>
          <w:lang w:val="en-US" w:bidi="ar-EG"/>
        </w:rPr>
        <w:t>تحية طيبة وبعد،</w:t>
      </w:r>
    </w:p>
    <w:p w:rsidR="00420320" w:rsidRDefault="00420320" w:rsidP="00ED3841">
      <w:pPr>
        <w:rPr>
          <w:noProof/>
          <w:rtl/>
          <w:lang w:val="en-US" w:bidi="ar-EG"/>
        </w:rPr>
      </w:pPr>
      <w:r>
        <w:rPr>
          <w:noProof/>
          <w:lang w:val="en-US" w:bidi="ar-EG"/>
        </w:rPr>
        <w:t>1</w:t>
      </w:r>
      <w:r>
        <w:rPr>
          <w:noProof/>
          <w:rtl/>
          <w:lang w:val="en-US" w:bidi="ar-EG"/>
        </w:rPr>
        <w:tab/>
        <w:t xml:space="preserve">عملاً بأحكام الرقمين </w:t>
      </w:r>
      <w:r>
        <w:rPr>
          <w:noProof/>
          <w:lang w:val="en-US" w:bidi="ar-EG"/>
        </w:rPr>
        <w:t>12.13</w:t>
      </w:r>
      <w:r>
        <w:rPr>
          <w:noProof/>
          <w:rtl/>
          <w:lang w:val="en-US" w:bidi="ar-EG"/>
        </w:rPr>
        <w:t xml:space="preserve"> و</w:t>
      </w:r>
      <w:r>
        <w:rPr>
          <w:noProof/>
          <w:lang w:val="en-US" w:bidi="ar-EG"/>
        </w:rPr>
        <w:t>14.13</w:t>
      </w:r>
      <w:r>
        <w:rPr>
          <w:noProof/>
          <w:rtl/>
          <w:lang w:val="en-US" w:bidi="ar-EG"/>
        </w:rPr>
        <w:t xml:space="preserve"> من لوائح الراديو</w:t>
      </w:r>
      <w:r w:rsidR="00557F08">
        <w:rPr>
          <w:rFonts w:hint="cs"/>
          <w:noProof/>
          <w:rtl/>
          <w:lang w:val="en-US" w:bidi="ar-EG"/>
        </w:rPr>
        <w:t>،</w:t>
      </w:r>
      <w:r>
        <w:rPr>
          <w:noProof/>
          <w:rtl/>
          <w:lang w:val="en-US" w:bidi="ar-EG"/>
        </w:rPr>
        <w:t xml:space="preserve"> وافقت لجنة لوائح الراديو</w:t>
      </w:r>
      <w:r w:rsidR="00ED3841">
        <w:rPr>
          <w:rFonts w:hint="cs"/>
          <w:noProof/>
          <w:rtl/>
          <w:lang w:val="en-US" w:bidi="ar-EG"/>
        </w:rPr>
        <w:t xml:space="preserve"> </w:t>
      </w:r>
      <w:r w:rsidR="00ED3841">
        <w:rPr>
          <w:noProof/>
          <w:lang w:val="en-US" w:bidi="ar-EG"/>
        </w:rPr>
        <w:t>(RRB)</w:t>
      </w:r>
      <w:r>
        <w:rPr>
          <w:noProof/>
          <w:rtl/>
          <w:lang w:val="en-US" w:bidi="ar-EG"/>
        </w:rPr>
        <w:t xml:space="preserve"> في اجتماعها </w:t>
      </w:r>
      <w:r w:rsidR="006A3ED5">
        <w:rPr>
          <w:rFonts w:hint="cs"/>
          <w:noProof/>
          <w:rtl/>
          <w:lang w:val="en-US" w:bidi="ar-EG"/>
        </w:rPr>
        <w:t>السابع</w:t>
      </w:r>
      <w:r w:rsidR="00C93FF0">
        <w:rPr>
          <w:rFonts w:hint="cs"/>
          <w:noProof/>
          <w:rtl/>
          <w:lang w:val="en-US" w:bidi="ar-EG"/>
        </w:rPr>
        <w:t xml:space="preserve"> والخمسين </w:t>
      </w:r>
      <w:r>
        <w:rPr>
          <w:noProof/>
          <w:rtl/>
          <w:lang w:val="en-US" w:bidi="ar-EG"/>
        </w:rPr>
        <w:t>(</w:t>
      </w:r>
      <w:r w:rsidR="00B02CCF">
        <w:rPr>
          <w:noProof/>
          <w:lang w:val="en-US" w:bidi="ar-EG"/>
        </w:rPr>
        <w:t>21-13</w:t>
      </w:r>
      <w:r>
        <w:rPr>
          <w:noProof/>
          <w:rtl/>
          <w:lang w:val="en-US" w:bidi="ar-EG"/>
        </w:rPr>
        <w:t xml:space="preserve"> </w:t>
      </w:r>
      <w:r w:rsidR="00B02CCF">
        <w:rPr>
          <w:rFonts w:hint="cs"/>
          <w:noProof/>
          <w:rtl/>
          <w:lang w:val="en-US" w:bidi="ar-EG"/>
        </w:rPr>
        <w:t>يونيو</w:t>
      </w:r>
      <w:r w:rsidR="00C93FF0">
        <w:rPr>
          <w:rFonts w:hint="cs"/>
          <w:noProof/>
          <w:rtl/>
          <w:lang w:val="en-US" w:bidi="ar-EG"/>
        </w:rPr>
        <w:t xml:space="preserve"> </w:t>
      </w:r>
      <w:r>
        <w:rPr>
          <w:noProof/>
          <w:lang w:val="en-US" w:bidi="ar-EG"/>
        </w:rPr>
        <w:t>20</w:t>
      </w:r>
      <w:r w:rsidR="00C93FF0">
        <w:rPr>
          <w:noProof/>
          <w:lang w:val="en-US" w:bidi="ar-EG"/>
        </w:rPr>
        <w:t>1</w:t>
      </w:r>
      <w:r w:rsidR="00B02CCF">
        <w:rPr>
          <w:noProof/>
          <w:lang w:val="en-US" w:bidi="ar-EG"/>
        </w:rPr>
        <w:t>1</w:t>
      </w:r>
      <w:r>
        <w:rPr>
          <w:noProof/>
          <w:rtl/>
          <w:lang w:val="en-US" w:bidi="ar-EG"/>
        </w:rPr>
        <w:t>) على قواعد إجرائية جديدة.</w:t>
      </w:r>
    </w:p>
    <w:p w:rsidR="00420320" w:rsidRDefault="00420320" w:rsidP="00C93FF0">
      <w:pPr>
        <w:rPr>
          <w:noProof/>
          <w:rtl/>
          <w:lang w:val="en-US" w:bidi="ar-EG"/>
        </w:rPr>
      </w:pPr>
      <w:r>
        <w:rPr>
          <w:noProof/>
          <w:lang w:val="en-US" w:bidi="ar-EG"/>
        </w:rPr>
        <w:t>2</w:t>
      </w:r>
      <w:r>
        <w:rPr>
          <w:noProof/>
          <w:rtl/>
          <w:lang w:val="en-US" w:bidi="ar-EG"/>
        </w:rPr>
        <w:tab/>
        <w:t xml:space="preserve">والقواعد الإجرائية الجديدة واردة في صفحات الاستبدال المرفقة من المجلد المنشور حديثاً (طبعة عام </w:t>
      </w:r>
      <w:r>
        <w:rPr>
          <w:noProof/>
          <w:lang w:val="en-US" w:bidi="ar-EG"/>
        </w:rPr>
        <w:t>200</w:t>
      </w:r>
      <w:r w:rsidR="00C93FF0">
        <w:rPr>
          <w:noProof/>
          <w:lang w:val="en-US" w:bidi="ar-EG"/>
        </w:rPr>
        <w:t>9</w:t>
      </w:r>
      <w:r>
        <w:rPr>
          <w:noProof/>
          <w:rtl/>
          <w:lang w:val="en-US" w:bidi="ar-EG"/>
        </w:rPr>
        <w:t xml:space="preserve"> من القواعد الإجرائية، المشار إليها في الرسالة المعممة </w:t>
      </w:r>
      <w:r>
        <w:rPr>
          <w:noProof/>
          <w:lang w:val="en-US" w:bidi="ar-EG"/>
        </w:rPr>
        <w:t>CR/</w:t>
      </w:r>
      <w:r w:rsidR="00C93FF0">
        <w:rPr>
          <w:noProof/>
          <w:lang w:val="en-US" w:bidi="ar-EG"/>
        </w:rPr>
        <w:t>307</w:t>
      </w:r>
      <w:r>
        <w:rPr>
          <w:noProof/>
          <w:rtl/>
          <w:lang w:val="en-US" w:bidi="ar-EG"/>
        </w:rPr>
        <w:t>). و</w:t>
      </w:r>
      <w:r w:rsidR="00C93FF0">
        <w:rPr>
          <w:rFonts w:hint="cs"/>
          <w:noProof/>
          <w:rtl/>
          <w:lang w:val="en-US" w:bidi="ar-EG"/>
        </w:rPr>
        <w:t>تصبح</w:t>
      </w:r>
      <w:r>
        <w:rPr>
          <w:noProof/>
          <w:rtl/>
          <w:lang w:val="en-US" w:bidi="ar-EG"/>
        </w:rPr>
        <w:t xml:space="preserve"> القواعد الجديدة المدرجة </w:t>
      </w:r>
      <w:r w:rsidR="00B266E6">
        <w:rPr>
          <w:noProof/>
          <w:rtl/>
          <w:lang w:val="en-US" w:bidi="ar-EG"/>
        </w:rPr>
        <w:t>في الملحق</w:t>
      </w:r>
      <w:r>
        <w:rPr>
          <w:noProof/>
          <w:rtl/>
          <w:lang w:val="en-US" w:bidi="ar-EG"/>
        </w:rPr>
        <w:t xml:space="preserve"> نافذة فوراً</w:t>
      </w:r>
      <w:r w:rsidR="0064101C">
        <w:rPr>
          <w:noProof/>
          <w:rtl/>
          <w:lang w:val="en-US" w:bidi="ar-EG"/>
        </w:rPr>
        <w:t>.</w:t>
      </w:r>
    </w:p>
    <w:p w:rsidR="00420320" w:rsidRDefault="00420320" w:rsidP="00B02CCF">
      <w:pPr>
        <w:keepNext/>
        <w:spacing w:before="240" w:line="180" w:lineRule="auto"/>
        <w:rPr>
          <w:noProof/>
          <w:rtl/>
          <w:lang w:val="en-US" w:bidi="ar-EG"/>
        </w:rPr>
      </w:pPr>
      <w:r>
        <w:rPr>
          <w:noProof/>
          <w:rtl/>
          <w:lang w:val="en-US" w:bidi="ar-EG"/>
        </w:rPr>
        <w:t>وتفضلوا بقبول فائق التقدير والاحترام.</w:t>
      </w:r>
    </w:p>
    <w:p w:rsidR="00420320" w:rsidRDefault="006A3ED5" w:rsidP="00B02CCF">
      <w:pPr>
        <w:spacing w:before="1440" w:line="180" w:lineRule="auto"/>
        <w:ind w:left="6379"/>
        <w:jc w:val="center"/>
        <w:rPr>
          <w:noProof/>
          <w:rtl/>
          <w:lang w:val="en-US" w:bidi="ar-EG"/>
        </w:rPr>
      </w:pPr>
      <w:r>
        <w:rPr>
          <w:rFonts w:hint="cs"/>
          <w:noProof/>
          <w:rtl/>
          <w:lang w:val="en-US" w:bidi="ar-EG"/>
        </w:rPr>
        <w:t>فرانسوا رانسي</w:t>
      </w:r>
      <w:r w:rsidR="00420320">
        <w:rPr>
          <w:noProof/>
          <w:rtl/>
          <w:lang w:val="en-US" w:bidi="ar-EG"/>
        </w:rPr>
        <w:br/>
        <w:t>مدير مكتب الاتصالات الراديوية</w:t>
      </w:r>
    </w:p>
    <w:p w:rsidR="00420320" w:rsidRDefault="00420320" w:rsidP="00420320">
      <w:pPr>
        <w:spacing w:line="120" w:lineRule="auto"/>
        <w:rPr>
          <w:noProof/>
          <w:rtl/>
          <w:lang w:bidi="ar-EG"/>
        </w:rPr>
      </w:pPr>
    </w:p>
    <w:p w:rsidR="00420320" w:rsidRPr="00F34DA8" w:rsidRDefault="00420320" w:rsidP="000A2A54">
      <w:pPr>
        <w:rPr>
          <w:noProof/>
          <w:rtl/>
          <w:lang w:val="en-US" w:bidi="ar-EG"/>
        </w:rPr>
      </w:pPr>
      <w:r w:rsidRPr="002054DA">
        <w:rPr>
          <w:b/>
          <w:bCs/>
          <w:noProof/>
          <w:rtl/>
          <w:lang w:bidi="ar-EG"/>
        </w:rPr>
        <w:t>الملحقات</w:t>
      </w:r>
      <w:r>
        <w:rPr>
          <w:b/>
          <w:bCs/>
          <w:noProof/>
          <w:rtl/>
          <w:lang w:bidi="ar-EG"/>
        </w:rPr>
        <w:t>:</w:t>
      </w:r>
      <w:r w:rsidR="000778CE">
        <w:rPr>
          <w:b/>
          <w:bCs/>
          <w:noProof/>
          <w:rtl/>
          <w:lang w:bidi="ar-EG"/>
        </w:rPr>
        <w:tab/>
      </w:r>
      <w:hyperlink r:id="rId8" w:history="1">
        <w:r w:rsidRPr="00EC4755">
          <w:rPr>
            <w:rStyle w:val="Hyperlink"/>
            <w:noProof/>
            <w:rtl/>
            <w:lang w:bidi="ar-EG"/>
          </w:rPr>
          <w:t>ال</w:t>
        </w:r>
        <w:r w:rsidRPr="00EC4755">
          <w:rPr>
            <w:rStyle w:val="Hyperlink"/>
            <w:noProof/>
            <w:rtl/>
            <w:lang w:val="en-US" w:bidi="ar-EG"/>
          </w:rPr>
          <w:t xml:space="preserve">قواعد الإجرائية - طبعة عام </w:t>
        </w:r>
        <w:r w:rsidRPr="00EC4755">
          <w:rPr>
            <w:rStyle w:val="Hyperlink"/>
            <w:noProof/>
            <w:lang w:val="en-US" w:bidi="ar-EG"/>
          </w:rPr>
          <w:t>200</w:t>
        </w:r>
        <w:r w:rsidR="00C93FF0" w:rsidRPr="00EC4755">
          <w:rPr>
            <w:rStyle w:val="Hyperlink"/>
            <w:noProof/>
            <w:lang w:val="en-US" w:bidi="ar-EG"/>
          </w:rPr>
          <w:t>9</w:t>
        </w:r>
        <w:r w:rsidRPr="00EC4755">
          <w:rPr>
            <w:rStyle w:val="Hyperlink"/>
            <w:noProof/>
            <w:rtl/>
            <w:lang w:val="en-US" w:bidi="ar-EG"/>
          </w:rPr>
          <w:t xml:space="preserve"> - التحديث </w:t>
        </w:r>
        <w:r w:rsidR="000A2A54" w:rsidRPr="00EC4755">
          <w:rPr>
            <w:rStyle w:val="Hyperlink"/>
            <w:noProof/>
            <w:lang w:val="en-US" w:bidi="ar-EG"/>
          </w:rPr>
          <w:t>3</w:t>
        </w:r>
      </w:hyperlink>
    </w:p>
    <w:p w:rsidR="00420320" w:rsidRPr="00732A0C" w:rsidRDefault="00420320" w:rsidP="00420320">
      <w:pPr>
        <w:tabs>
          <w:tab w:val="left" w:pos="425"/>
        </w:tabs>
        <w:spacing w:line="168" w:lineRule="auto"/>
        <w:rPr>
          <w:noProof/>
          <w:sz w:val="18"/>
          <w:szCs w:val="24"/>
          <w:rtl/>
          <w:lang w:val="en-US" w:bidi="ar-EG"/>
        </w:rPr>
      </w:pPr>
    </w:p>
    <w:p w:rsidR="00420320" w:rsidRPr="00C516D8" w:rsidRDefault="00420320" w:rsidP="00420320">
      <w:pPr>
        <w:tabs>
          <w:tab w:val="left" w:pos="425"/>
        </w:tabs>
        <w:spacing w:line="168" w:lineRule="auto"/>
        <w:rPr>
          <w:b/>
          <w:bCs/>
          <w:noProof/>
          <w:sz w:val="18"/>
          <w:szCs w:val="24"/>
          <w:rtl/>
          <w:lang w:val="en-US" w:bidi="ar-EG"/>
        </w:rPr>
      </w:pPr>
      <w:r w:rsidRPr="00C516D8">
        <w:rPr>
          <w:b/>
          <w:bCs/>
          <w:noProof/>
          <w:sz w:val="18"/>
          <w:szCs w:val="24"/>
          <w:rtl/>
          <w:lang w:val="en-US" w:bidi="ar-EG"/>
        </w:rPr>
        <w:t>التوزيع:</w:t>
      </w:r>
    </w:p>
    <w:p w:rsidR="00420320" w:rsidRDefault="00420320" w:rsidP="00086A46">
      <w:pPr>
        <w:tabs>
          <w:tab w:val="left" w:pos="425"/>
        </w:tabs>
        <w:rPr>
          <w:noProof/>
          <w:sz w:val="18"/>
          <w:szCs w:val="24"/>
          <w:rtl/>
          <w:lang w:val="en-US" w:bidi="ar-EG"/>
        </w:rPr>
      </w:pPr>
      <w:r>
        <w:rPr>
          <w:noProof/>
          <w:sz w:val="18"/>
          <w:szCs w:val="24"/>
          <w:rtl/>
          <w:lang w:val="en-US" w:bidi="ar-EG"/>
        </w:rPr>
        <w:t>-</w:t>
      </w:r>
      <w:r>
        <w:rPr>
          <w:noProof/>
          <w:sz w:val="18"/>
          <w:szCs w:val="24"/>
          <w:rtl/>
          <w:lang w:val="en-US" w:bidi="ar-EG"/>
        </w:rPr>
        <w:tab/>
        <w:t>إدارات الدول الأعضاء في الاتحاد</w:t>
      </w:r>
    </w:p>
    <w:p w:rsidR="001107CB" w:rsidRDefault="00420320" w:rsidP="001107CB">
      <w:pPr>
        <w:pStyle w:val="Title1"/>
        <w:spacing w:before="0"/>
        <w:jc w:val="left"/>
        <w:rPr>
          <w:noProof/>
          <w:sz w:val="18"/>
          <w:szCs w:val="24"/>
          <w:rtl/>
          <w:lang w:val="en-US" w:bidi="ar-EG"/>
        </w:rPr>
      </w:pPr>
      <w:r>
        <w:rPr>
          <w:noProof/>
          <w:sz w:val="18"/>
          <w:szCs w:val="24"/>
          <w:rtl/>
          <w:lang w:val="en-US" w:bidi="ar-EG"/>
        </w:rPr>
        <w:t>-</w:t>
      </w:r>
      <w:r>
        <w:rPr>
          <w:noProof/>
          <w:sz w:val="18"/>
          <w:szCs w:val="24"/>
          <w:rtl/>
          <w:lang w:val="en-US" w:bidi="ar-EG"/>
        </w:rPr>
        <w:tab/>
        <w:t>أعضاء لجنة لوائح الراديو</w:t>
      </w:r>
    </w:p>
    <w:p w:rsidR="00FC106F" w:rsidRPr="00FC106F" w:rsidRDefault="00DD4D73" w:rsidP="00D52C04">
      <w:pPr>
        <w:pStyle w:val="Title1"/>
        <w:rPr>
          <w:b/>
          <w:bCs/>
          <w:rtl/>
          <w:lang w:bidi="ar-EG"/>
        </w:rPr>
      </w:pPr>
      <w:r>
        <w:rPr>
          <w:noProof/>
          <w:sz w:val="18"/>
          <w:szCs w:val="24"/>
          <w:rtl/>
          <w:lang w:val="en-US" w:bidi="ar-EG"/>
        </w:rPr>
        <w:br w:type="page"/>
      </w:r>
      <w:r w:rsidR="00FC106F" w:rsidRPr="00FC106F">
        <w:rPr>
          <w:b/>
          <w:bCs/>
          <w:rtl/>
          <w:lang w:bidi="ar-EG"/>
        </w:rPr>
        <w:lastRenderedPageBreak/>
        <w:t>تحديث</w:t>
      </w:r>
    </w:p>
    <w:p w:rsidR="00FC106F" w:rsidRPr="00FC106F" w:rsidRDefault="00FC106F" w:rsidP="00FC106F">
      <w:pPr>
        <w:jc w:val="center"/>
        <w:rPr>
          <w:rFonts w:ascii="Times New Roman Bold" w:hAnsi="Times New Roman Bold"/>
          <w:b/>
          <w:bCs/>
          <w:sz w:val="32"/>
          <w:szCs w:val="40"/>
          <w:rtl/>
          <w:lang w:bidi="ar-EG"/>
        </w:rPr>
      </w:pPr>
      <w:r w:rsidRPr="00FC106F">
        <w:rPr>
          <w:rFonts w:ascii="Times New Roman Bold" w:hAnsi="Times New Roman Bold"/>
          <w:b/>
          <w:bCs/>
          <w:sz w:val="32"/>
          <w:szCs w:val="40"/>
          <w:rtl/>
          <w:lang w:bidi="ar-EG"/>
        </w:rPr>
        <w:t>القواعد الإجرائية</w:t>
      </w:r>
    </w:p>
    <w:p w:rsidR="00FC106F" w:rsidRPr="00FC106F" w:rsidRDefault="00FC106F" w:rsidP="00FC106F">
      <w:pPr>
        <w:spacing w:before="360"/>
        <w:jc w:val="center"/>
        <w:rPr>
          <w:rtl/>
          <w:lang w:val="en-US" w:bidi="ar-EG"/>
        </w:rPr>
      </w:pPr>
      <w:r w:rsidRPr="00FC106F">
        <w:rPr>
          <w:rtl/>
          <w:lang w:val="en-US" w:bidi="ar-EG"/>
        </w:rPr>
        <w:t xml:space="preserve">(طبعة </w:t>
      </w:r>
      <w:r w:rsidRPr="00FC106F">
        <w:rPr>
          <w:lang w:val="en-US" w:bidi="ar-EG"/>
        </w:rPr>
        <w:t>2009</w:t>
      </w:r>
      <w:r w:rsidRPr="00FC106F">
        <w:rPr>
          <w:rtl/>
          <w:lang w:val="en-US" w:bidi="ar-EG"/>
        </w:rPr>
        <w:t>)</w:t>
      </w:r>
    </w:p>
    <w:p w:rsidR="00FC106F" w:rsidRPr="00FC106F" w:rsidRDefault="00FC106F" w:rsidP="00FC106F">
      <w:pPr>
        <w:keepNext/>
        <w:keepLines/>
        <w:spacing w:before="360" w:after="120"/>
        <w:jc w:val="center"/>
        <w:rPr>
          <w:rFonts w:ascii="Times New Roman Bold" w:hAnsi="Times New Roman Bold"/>
          <w:b/>
          <w:bCs/>
          <w:lang w:val="en-US" w:bidi="ar-EG"/>
        </w:rPr>
      </w:pPr>
      <w:r w:rsidRPr="00FC106F">
        <w:rPr>
          <w:rFonts w:ascii="Times New Roman Bold" w:hAnsi="Times New Roman Bold"/>
          <w:b/>
          <w:bCs/>
          <w:rtl/>
          <w:lang w:val="en-US" w:bidi="ar-EG"/>
        </w:rPr>
        <w:t>الذي أقرته لجنة لوائح الراديو</w:t>
      </w:r>
    </w:p>
    <w:tbl>
      <w:tblPr>
        <w:bidiVisual/>
        <w:tblW w:w="5000" w:type="pct"/>
        <w:tblLook w:val="01E0" w:firstRow="1" w:lastRow="1" w:firstColumn="1" w:lastColumn="1" w:noHBand="0" w:noVBand="0"/>
      </w:tblPr>
      <w:tblGrid>
        <w:gridCol w:w="1886"/>
        <w:gridCol w:w="1593"/>
        <w:gridCol w:w="1307"/>
        <w:gridCol w:w="1417"/>
        <w:gridCol w:w="1559"/>
        <w:gridCol w:w="2093"/>
      </w:tblGrid>
      <w:tr w:rsidR="00FC106F" w:rsidRPr="00FC106F" w:rsidTr="005A7BDB">
        <w:tc>
          <w:tcPr>
            <w:tcW w:w="957" w:type="pct"/>
            <w:tcBorders>
              <w:top w:val="single" w:sz="6" w:space="0" w:color="auto"/>
              <w:left w:val="single" w:sz="6" w:space="0" w:color="auto"/>
              <w:bottom w:val="single" w:sz="6" w:space="0" w:color="auto"/>
              <w:right w:val="single" w:sz="6" w:space="0" w:color="auto"/>
            </w:tcBorders>
          </w:tcPr>
          <w:p w:rsidR="00FC106F" w:rsidRPr="00FC106F" w:rsidRDefault="00FC106F" w:rsidP="00F34DA8">
            <w:pPr>
              <w:spacing w:before="60" w:after="60" w:line="260" w:lineRule="exact"/>
              <w:jc w:val="center"/>
              <w:rPr>
                <w:rFonts w:ascii="Times New Roman Bold" w:hAnsi="Times New Roman Bold"/>
                <w:b/>
                <w:bCs/>
                <w:sz w:val="20"/>
                <w:szCs w:val="26"/>
                <w:lang w:val="en-US" w:bidi="ar-EG"/>
              </w:rPr>
            </w:pPr>
            <w:r w:rsidRPr="00FC106F">
              <w:rPr>
                <w:rFonts w:ascii="Times New Roman Bold" w:hAnsi="Times New Roman Bold"/>
                <w:b/>
                <w:bCs/>
                <w:sz w:val="20"/>
                <w:szCs w:val="26"/>
                <w:rtl/>
                <w:lang w:val="en-US" w:bidi="ar-EG"/>
              </w:rPr>
              <w:t>مراجعة</w:t>
            </w:r>
            <w:r w:rsidRPr="00FC106F">
              <w:rPr>
                <w:rFonts w:ascii="Times New Roman Bold" w:hAnsi="Times New Roman Bold"/>
                <w:b/>
                <w:bCs/>
                <w:sz w:val="20"/>
                <w:szCs w:val="26"/>
                <w:vertAlign w:val="superscript"/>
                <w:lang w:val="en-US" w:bidi="ar-EG"/>
              </w:rPr>
              <w:t>(1)</w:t>
            </w:r>
            <w:r w:rsidRPr="00FC106F">
              <w:rPr>
                <w:rFonts w:ascii="Times New Roman Bold" w:hAnsi="Times New Roman Bold"/>
                <w:b/>
                <w:bCs/>
                <w:sz w:val="20"/>
                <w:szCs w:val="26"/>
                <w:rtl/>
                <w:lang w:val="en-US" w:bidi="ar-EG"/>
              </w:rPr>
              <w:br/>
              <w:t>(رقم الرسالة المعممة)</w:t>
            </w:r>
          </w:p>
        </w:tc>
        <w:tc>
          <w:tcPr>
            <w:tcW w:w="808" w:type="pct"/>
            <w:tcBorders>
              <w:top w:val="single" w:sz="6" w:space="0" w:color="auto"/>
              <w:left w:val="single" w:sz="6" w:space="0" w:color="auto"/>
              <w:bottom w:val="single" w:sz="6" w:space="0" w:color="auto"/>
              <w:right w:val="single" w:sz="6" w:space="0" w:color="auto"/>
            </w:tcBorders>
          </w:tcPr>
          <w:p w:rsidR="00FC106F" w:rsidRPr="00FC106F" w:rsidRDefault="00FC106F" w:rsidP="00FC106F">
            <w:pPr>
              <w:spacing w:before="60" w:after="60" w:line="260" w:lineRule="exact"/>
              <w:jc w:val="center"/>
              <w:rPr>
                <w:rFonts w:ascii="Times New Roman Bold" w:hAnsi="Times New Roman Bold"/>
                <w:b/>
                <w:bCs/>
                <w:sz w:val="20"/>
                <w:szCs w:val="26"/>
                <w:rtl/>
                <w:lang w:val="en-US" w:bidi="ar-EG"/>
              </w:rPr>
            </w:pPr>
            <w:r w:rsidRPr="00FC106F">
              <w:rPr>
                <w:rFonts w:ascii="Times New Roman Bold" w:hAnsi="Times New Roman Bold"/>
                <w:b/>
                <w:bCs/>
                <w:sz w:val="20"/>
                <w:szCs w:val="26"/>
                <w:rtl/>
                <w:lang w:val="en-US" w:bidi="ar-EG"/>
              </w:rPr>
              <w:t>التاريخ</w:t>
            </w:r>
          </w:p>
        </w:tc>
        <w:tc>
          <w:tcPr>
            <w:tcW w:w="663" w:type="pct"/>
            <w:tcBorders>
              <w:top w:val="single" w:sz="6" w:space="0" w:color="auto"/>
              <w:left w:val="single" w:sz="6" w:space="0" w:color="auto"/>
              <w:bottom w:val="single" w:sz="6" w:space="0" w:color="auto"/>
              <w:right w:val="single" w:sz="6" w:space="0" w:color="auto"/>
            </w:tcBorders>
          </w:tcPr>
          <w:p w:rsidR="00FC106F" w:rsidRPr="00FC106F" w:rsidRDefault="00FC106F" w:rsidP="00FC106F">
            <w:pPr>
              <w:spacing w:before="60" w:after="60" w:line="260" w:lineRule="exact"/>
              <w:jc w:val="center"/>
              <w:rPr>
                <w:rFonts w:ascii="Times New Roman Bold" w:hAnsi="Times New Roman Bold"/>
                <w:b/>
                <w:bCs/>
                <w:sz w:val="20"/>
                <w:szCs w:val="26"/>
                <w:rtl/>
                <w:lang w:val="en-US" w:bidi="ar-EG"/>
              </w:rPr>
            </w:pPr>
            <w:r w:rsidRPr="00FC106F">
              <w:rPr>
                <w:rFonts w:ascii="Times New Roman Bold" w:hAnsi="Times New Roman Bold"/>
                <w:b/>
                <w:bCs/>
                <w:sz w:val="20"/>
                <w:szCs w:val="26"/>
                <w:rtl/>
                <w:lang w:val="en-US" w:bidi="ar-EG"/>
              </w:rPr>
              <w:t>الجزء</w:t>
            </w:r>
          </w:p>
        </w:tc>
        <w:tc>
          <w:tcPr>
            <w:tcW w:w="719" w:type="pct"/>
            <w:tcBorders>
              <w:top w:val="single" w:sz="6" w:space="0" w:color="auto"/>
              <w:left w:val="single" w:sz="6" w:space="0" w:color="auto"/>
              <w:bottom w:val="single" w:sz="6" w:space="0" w:color="auto"/>
              <w:right w:val="single" w:sz="6" w:space="0" w:color="auto"/>
            </w:tcBorders>
          </w:tcPr>
          <w:p w:rsidR="00FC106F" w:rsidRPr="00FC106F" w:rsidRDefault="00FC106F" w:rsidP="00FC106F">
            <w:pPr>
              <w:spacing w:before="60" w:after="60" w:line="260" w:lineRule="exact"/>
              <w:jc w:val="center"/>
              <w:rPr>
                <w:rFonts w:ascii="Times New Roman Bold" w:hAnsi="Times New Roman Bold"/>
                <w:b/>
                <w:bCs/>
                <w:sz w:val="20"/>
                <w:szCs w:val="26"/>
                <w:rtl/>
                <w:lang w:val="en-US" w:bidi="ar-EG"/>
              </w:rPr>
            </w:pPr>
            <w:r w:rsidRPr="00FC106F">
              <w:rPr>
                <w:rFonts w:ascii="Times New Roman Bold" w:hAnsi="Times New Roman Bold"/>
                <w:b/>
                <w:bCs/>
                <w:sz w:val="20"/>
                <w:szCs w:val="26"/>
                <w:rtl/>
                <w:lang w:val="en-US" w:bidi="ar-EG"/>
              </w:rPr>
              <w:t>المادة</w:t>
            </w:r>
          </w:p>
        </w:tc>
        <w:tc>
          <w:tcPr>
            <w:tcW w:w="791" w:type="pct"/>
            <w:tcBorders>
              <w:top w:val="single" w:sz="6" w:space="0" w:color="auto"/>
              <w:left w:val="single" w:sz="6" w:space="0" w:color="auto"/>
              <w:bottom w:val="single" w:sz="6" w:space="0" w:color="auto"/>
              <w:right w:val="single" w:sz="6" w:space="0" w:color="auto"/>
            </w:tcBorders>
          </w:tcPr>
          <w:p w:rsidR="00FC106F" w:rsidRPr="00FC106F" w:rsidRDefault="00FC106F" w:rsidP="00FC106F">
            <w:pPr>
              <w:spacing w:before="60" w:after="60" w:line="260" w:lineRule="exact"/>
              <w:jc w:val="center"/>
              <w:rPr>
                <w:rFonts w:ascii="Times New Roman Bold" w:hAnsi="Times New Roman Bold"/>
                <w:b/>
                <w:bCs/>
                <w:sz w:val="20"/>
                <w:szCs w:val="26"/>
                <w:rtl/>
                <w:lang w:val="en-US" w:bidi="ar-EG"/>
              </w:rPr>
            </w:pPr>
            <w:r w:rsidRPr="00FC106F">
              <w:rPr>
                <w:rFonts w:ascii="Times New Roman Bold" w:hAnsi="Times New Roman Bold"/>
                <w:b/>
                <w:bCs/>
                <w:sz w:val="20"/>
                <w:szCs w:val="26"/>
                <w:rtl/>
                <w:lang w:val="en-US" w:bidi="ar-EG"/>
              </w:rPr>
              <w:t xml:space="preserve">الصفحات </w:t>
            </w:r>
            <w:r w:rsidRPr="00FC106F">
              <w:rPr>
                <w:rFonts w:ascii="Times New Roman Bold" w:hAnsi="Times New Roman Bold"/>
                <w:b/>
                <w:bCs/>
                <w:sz w:val="20"/>
                <w:szCs w:val="26"/>
                <w:rtl/>
                <w:lang w:val="en-US" w:bidi="ar-EG"/>
              </w:rPr>
              <w:br/>
              <w:t>المن‍زوعة</w:t>
            </w:r>
          </w:p>
        </w:tc>
        <w:tc>
          <w:tcPr>
            <w:tcW w:w="1062" w:type="pct"/>
            <w:tcBorders>
              <w:top w:val="single" w:sz="6" w:space="0" w:color="auto"/>
              <w:left w:val="single" w:sz="6" w:space="0" w:color="auto"/>
              <w:bottom w:val="single" w:sz="6" w:space="0" w:color="auto"/>
              <w:right w:val="single" w:sz="6" w:space="0" w:color="auto"/>
            </w:tcBorders>
          </w:tcPr>
          <w:p w:rsidR="00FC106F" w:rsidRPr="00FC106F" w:rsidRDefault="00FC106F" w:rsidP="00FC106F">
            <w:pPr>
              <w:spacing w:before="60" w:after="60" w:line="260" w:lineRule="exact"/>
              <w:jc w:val="center"/>
              <w:rPr>
                <w:rFonts w:ascii="Times New Roman Bold" w:hAnsi="Times New Roman Bold"/>
                <w:b/>
                <w:bCs/>
                <w:sz w:val="20"/>
                <w:szCs w:val="26"/>
                <w:rtl/>
                <w:lang w:val="en-US" w:bidi="ar-EG"/>
              </w:rPr>
            </w:pPr>
            <w:r w:rsidRPr="00FC106F">
              <w:rPr>
                <w:rFonts w:ascii="Times New Roman Bold" w:hAnsi="Times New Roman Bold"/>
                <w:b/>
                <w:bCs/>
                <w:sz w:val="20"/>
                <w:szCs w:val="26"/>
                <w:rtl/>
                <w:lang w:val="en-US" w:bidi="ar-EG"/>
              </w:rPr>
              <w:t xml:space="preserve">الصفحات </w:t>
            </w:r>
            <w:r w:rsidRPr="00FC106F">
              <w:rPr>
                <w:rFonts w:ascii="Times New Roman Bold" w:hAnsi="Times New Roman Bold"/>
                <w:b/>
                <w:bCs/>
                <w:sz w:val="20"/>
                <w:szCs w:val="26"/>
                <w:rtl/>
                <w:lang w:val="en-US" w:bidi="ar-EG"/>
              </w:rPr>
              <w:br/>
              <w:t>المضافة</w:t>
            </w:r>
          </w:p>
        </w:tc>
      </w:tr>
      <w:tr w:rsidR="00FC106F" w:rsidRPr="00FC106F" w:rsidTr="005A7BDB">
        <w:tc>
          <w:tcPr>
            <w:tcW w:w="957" w:type="pct"/>
            <w:tcBorders>
              <w:top w:val="single" w:sz="6" w:space="0" w:color="auto"/>
              <w:left w:val="single" w:sz="6" w:space="0" w:color="auto"/>
              <w:bottom w:val="single" w:sz="6" w:space="0" w:color="auto"/>
              <w:right w:val="single" w:sz="6" w:space="0" w:color="auto"/>
            </w:tcBorders>
          </w:tcPr>
          <w:p w:rsidR="00FC106F" w:rsidRPr="00FC106F" w:rsidRDefault="00FC106F" w:rsidP="00DA7E66">
            <w:pPr>
              <w:spacing w:before="60" w:after="60" w:line="280" w:lineRule="exact"/>
              <w:jc w:val="center"/>
              <w:rPr>
                <w:rFonts w:hAnsi="Times New Roman Bold"/>
                <w:sz w:val="20"/>
                <w:szCs w:val="26"/>
                <w:lang w:val="en-US" w:bidi="ar-EG"/>
              </w:rPr>
            </w:pPr>
            <w:r w:rsidRPr="00FC106F">
              <w:rPr>
                <w:rFonts w:hAnsi="Times New Roman Bold"/>
                <w:sz w:val="20"/>
                <w:szCs w:val="26"/>
                <w:lang w:val="en-US" w:bidi="ar-EG"/>
              </w:rPr>
              <w:br/>
              <w:t>1</w:t>
            </w:r>
            <w:r w:rsidRPr="00FC106F">
              <w:rPr>
                <w:rFonts w:hAnsi="Times New Roman Bold"/>
                <w:sz w:val="20"/>
                <w:szCs w:val="26"/>
                <w:rtl/>
                <w:lang w:val="en-US" w:bidi="ar-EG"/>
              </w:rPr>
              <w:br/>
              <w:t xml:space="preserve">انظر </w:t>
            </w:r>
            <w:r w:rsidRPr="00FC106F">
              <w:rPr>
                <w:rFonts w:hAnsi="Times New Roman Bold"/>
                <w:sz w:val="20"/>
                <w:szCs w:val="26"/>
                <w:lang w:val="en-US" w:bidi="ar-EG"/>
              </w:rPr>
              <w:t>CR/307</w:t>
            </w:r>
          </w:p>
        </w:tc>
        <w:tc>
          <w:tcPr>
            <w:tcW w:w="808" w:type="pct"/>
            <w:tcBorders>
              <w:top w:val="single" w:sz="6" w:space="0" w:color="auto"/>
              <w:left w:val="single" w:sz="6" w:space="0" w:color="auto"/>
              <w:bottom w:val="single" w:sz="6" w:space="0" w:color="auto"/>
              <w:right w:val="single" w:sz="6" w:space="0" w:color="auto"/>
            </w:tcBorders>
          </w:tcPr>
          <w:p w:rsidR="00FC106F" w:rsidRPr="00FC106F" w:rsidRDefault="00FC106F" w:rsidP="00DA7E66">
            <w:pPr>
              <w:spacing w:before="60" w:after="60" w:line="280" w:lineRule="exact"/>
              <w:jc w:val="center"/>
              <w:rPr>
                <w:rFonts w:hAnsi="Times New Roman Bold"/>
                <w:sz w:val="20"/>
                <w:szCs w:val="26"/>
                <w:lang w:val="en-US" w:bidi="ar-EG"/>
              </w:rPr>
            </w:pPr>
            <w:r w:rsidRPr="00FC106F">
              <w:rPr>
                <w:rFonts w:hAnsi="Times New Roman Bold"/>
                <w:sz w:val="20"/>
                <w:szCs w:val="26"/>
                <w:rtl/>
                <w:lang w:val="en-US" w:bidi="ar-EG"/>
              </w:rPr>
              <w:br/>
            </w:r>
            <w:r w:rsidRPr="00FC106F">
              <w:rPr>
                <w:rFonts w:hAnsi="Times New Roman Bold"/>
                <w:sz w:val="20"/>
                <w:szCs w:val="26"/>
                <w:rtl/>
                <w:lang w:val="en-US" w:bidi="ar-EG"/>
              </w:rPr>
              <w:br/>
              <w:t xml:space="preserve">أغسطس </w:t>
            </w:r>
            <w:r w:rsidRPr="00FC106F">
              <w:rPr>
                <w:rFonts w:hAnsi="Times New Roman Bold"/>
                <w:sz w:val="20"/>
                <w:szCs w:val="26"/>
                <w:lang w:val="en-US" w:bidi="ar-EG"/>
              </w:rPr>
              <w:t>2009</w:t>
            </w:r>
          </w:p>
        </w:tc>
        <w:tc>
          <w:tcPr>
            <w:tcW w:w="663" w:type="pct"/>
            <w:tcBorders>
              <w:top w:val="single" w:sz="6" w:space="0" w:color="auto"/>
              <w:left w:val="single" w:sz="6" w:space="0" w:color="auto"/>
              <w:bottom w:val="single" w:sz="6" w:space="0" w:color="auto"/>
              <w:right w:val="single" w:sz="6" w:space="0" w:color="auto"/>
            </w:tcBorders>
          </w:tcPr>
          <w:p w:rsidR="00FC106F" w:rsidRPr="00FC106F" w:rsidRDefault="00FC106F" w:rsidP="00DA7E66">
            <w:pPr>
              <w:spacing w:before="60" w:after="60" w:line="280" w:lineRule="exact"/>
              <w:jc w:val="center"/>
              <w:rPr>
                <w:rFonts w:hAnsi="Times New Roman Bold"/>
                <w:sz w:val="20"/>
                <w:szCs w:val="26"/>
                <w:lang w:val="en-US" w:bidi="ar-EG"/>
              </w:rPr>
            </w:pPr>
            <w:r w:rsidRPr="00FC106F">
              <w:rPr>
                <w:rFonts w:hAnsi="Times New Roman Bold"/>
                <w:sz w:val="20"/>
                <w:szCs w:val="26"/>
                <w:lang w:val="en-US" w:bidi="ar-EG"/>
              </w:rPr>
              <w:t>1A</w:t>
            </w:r>
            <w:r w:rsidRPr="00FC106F">
              <w:rPr>
                <w:rFonts w:hAnsi="Times New Roman Bold"/>
                <w:sz w:val="20"/>
                <w:szCs w:val="26"/>
                <w:rtl/>
                <w:lang w:val="en-US" w:bidi="ar-EG"/>
              </w:rPr>
              <w:br/>
            </w:r>
            <w:r w:rsidRPr="00FC106F">
              <w:rPr>
                <w:rFonts w:hAnsi="Times New Roman Bold"/>
                <w:sz w:val="20"/>
                <w:szCs w:val="26"/>
                <w:lang w:val="en-US" w:bidi="ar-EG"/>
              </w:rPr>
              <w:t>10A</w:t>
            </w:r>
            <w:r w:rsidRPr="00FC106F">
              <w:rPr>
                <w:rFonts w:hAnsi="Times New Roman Bold"/>
                <w:sz w:val="20"/>
                <w:szCs w:val="26"/>
                <w:rtl/>
                <w:lang w:val="en-US" w:bidi="ar-EG"/>
              </w:rPr>
              <w:br/>
            </w:r>
            <w:r w:rsidRPr="00FC106F">
              <w:rPr>
                <w:rFonts w:hAnsi="Times New Roman Bold"/>
                <w:sz w:val="20"/>
                <w:szCs w:val="26"/>
                <w:lang w:val="en-US" w:bidi="ar-EG"/>
              </w:rPr>
              <w:t>B</w:t>
            </w:r>
          </w:p>
        </w:tc>
        <w:tc>
          <w:tcPr>
            <w:tcW w:w="719" w:type="pct"/>
            <w:tcBorders>
              <w:top w:val="single" w:sz="6" w:space="0" w:color="auto"/>
              <w:left w:val="single" w:sz="6" w:space="0" w:color="auto"/>
              <w:bottom w:val="single" w:sz="6" w:space="0" w:color="auto"/>
              <w:right w:val="single" w:sz="6" w:space="0" w:color="auto"/>
            </w:tcBorders>
          </w:tcPr>
          <w:p w:rsidR="00FC106F" w:rsidRPr="00FC106F" w:rsidRDefault="00FC106F" w:rsidP="00DA7E66">
            <w:pPr>
              <w:spacing w:before="60" w:after="60" w:line="280" w:lineRule="exact"/>
              <w:jc w:val="center"/>
              <w:rPr>
                <w:rFonts w:hAnsi="Times New Roman Bold"/>
                <w:sz w:val="20"/>
                <w:szCs w:val="26"/>
                <w:lang w:val="en-US" w:bidi="ar-EG"/>
              </w:rPr>
            </w:pPr>
            <w:r w:rsidRPr="00FC106F">
              <w:rPr>
                <w:rFonts w:hAnsi="Times New Roman Bold"/>
                <w:sz w:val="20"/>
                <w:szCs w:val="26"/>
                <w:lang w:val="en-US" w:bidi="ar-EG"/>
              </w:rPr>
              <w:t>AP30B</w:t>
            </w:r>
            <w:r w:rsidRPr="00FC106F">
              <w:rPr>
                <w:rFonts w:hAnsi="Times New Roman Bold"/>
                <w:sz w:val="20"/>
                <w:szCs w:val="26"/>
                <w:rtl/>
                <w:lang w:val="en-US" w:bidi="ar-EG"/>
              </w:rPr>
              <w:br/>
            </w:r>
            <w:r w:rsidRPr="00FC106F">
              <w:rPr>
                <w:rFonts w:hAnsi="Times New Roman Bold"/>
                <w:sz w:val="20"/>
                <w:szCs w:val="26"/>
                <w:lang w:val="en-US" w:bidi="ar-EG"/>
              </w:rPr>
              <w:t>GE06</w:t>
            </w:r>
            <w:r w:rsidRPr="00FC106F">
              <w:rPr>
                <w:rFonts w:hAnsi="Times New Roman Bold"/>
                <w:sz w:val="20"/>
                <w:szCs w:val="26"/>
                <w:rtl/>
                <w:lang w:val="en-US" w:bidi="ar-EG"/>
              </w:rPr>
              <w:br/>
              <w:t xml:space="preserve">القسم </w:t>
            </w:r>
            <w:r w:rsidRPr="00FC106F">
              <w:rPr>
                <w:rFonts w:hAnsi="Times New Roman Bold"/>
                <w:sz w:val="20"/>
                <w:szCs w:val="26"/>
                <w:lang w:val="en-US" w:bidi="ar-EG"/>
              </w:rPr>
              <w:t>4B</w:t>
            </w:r>
            <w:r w:rsidRPr="00FC106F">
              <w:rPr>
                <w:rFonts w:hAnsi="Times New Roman Bold"/>
                <w:sz w:val="20"/>
                <w:szCs w:val="26"/>
                <w:rtl/>
                <w:lang w:val="en-US" w:bidi="ar-EG"/>
              </w:rPr>
              <w:br/>
            </w:r>
            <w:r w:rsidRPr="00FC106F">
              <w:rPr>
                <w:rFonts w:hAnsi="Times New Roman Bold"/>
                <w:sz w:val="20"/>
                <w:szCs w:val="26"/>
                <w:rtl/>
                <w:lang w:val="en-US" w:bidi="ar-EG"/>
              </w:rPr>
              <w:br/>
            </w:r>
            <w:r w:rsidRPr="00FC106F">
              <w:rPr>
                <w:rFonts w:hAnsi="Times New Roman Bold"/>
                <w:sz w:val="20"/>
                <w:szCs w:val="26"/>
                <w:rtl/>
                <w:lang w:val="en-US" w:bidi="ar-EG"/>
              </w:rPr>
              <w:br/>
              <w:t xml:space="preserve">القسم </w:t>
            </w:r>
            <w:r w:rsidRPr="00FC106F">
              <w:rPr>
                <w:rFonts w:hAnsi="Times New Roman Bold"/>
                <w:sz w:val="20"/>
                <w:szCs w:val="26"/>
                <w:lang w:val="en-US" w:bidi="ar-EG"/>
              </w:rPr>
              <w:t>6B</w:t>
            </w:r>
          </w:p>
        </w:tc>
        <w:tc>
          <w:tcPr>
            <w:tcW w:w="791" w:type="pct"/>
            <w:tcBorders>
              <w:top w:val="single" w:sz="6" w:space="0" w:color="auto"/>
              <w:left w:val="single" w:sz="6" w:space="0" w:color="auto"/>
              <w:bottom w:val="single" w:sz="6" w:space="0" w:color="auto"/>
              <w:right w:val="single" w:sz="6" w:space="0" w:color="auto"/>
            </w:tcBorders>
          </w:tcPr>
          <w:p w:rsidR="00FC106F" w:rsidRPr="00FC106F" w:rsidRDefault="00FC106F" w:rsidP="00DA7E66">
            <w:pPr>
              <w:spacing w:before="60" w:after="60" w:line="280" w:lineRule="exact"/>
              <w:jc w:val="center"/>
              <w:rPr>
                <w:rFonts w:hAnsi="Times New Roman Bold"/>
                <w:sz w:val="20"/>
                <w:szCs w:val="26"/>
                <w:lang w:val="en-US" w:bidi="ar-EG"/>
              </w:rPr>
            </w:pPr>
            <w:r w:rsidRPr="00FC106F">
              <w:rPr>
                <w:rFonts w:hAnsi="Times New Roman Bold"/>
                <w:sz w:val="20"/>
                <w:szCs w:val="26"/>
                <w:lang w:val="en-US" w:bidi="ar-EG"/>
              </w:rPr>
              <w:t>5</w:t>
            </w:r>
            <w:r w:rsidRPr="00FC106F">
              <w:rPr>
                <w:rFonts w:hAnsi="Times New Roman Bold"/>
                <w:sz w:val="20"/>
                <w:szCs w:val="26"/>
                <w:rtl/>
                <w:lang w:val="en-US" w:bidi="ar-EG"/>
              </w:rPr>
              <w:br/>
            </w:r>
            <w:r w:rsidRPr="00FC106F">
              <w:rPr>
                <w:rFonts w:hAnsi="Times New Roman Bold"/>
                <w:sz w:val="20"/>
                <w:szCs w:val="26"/>
                <w:lang w:val="en-US" w:bidi="ar-EG"/>
              </w:rPr>
              <w:t>4-3</w:t>
            </w:r>
            <w:r w:rsidRPr="00FC106F">
              <w:rPr>
                <w:rFonts w:hAnsi="Times New Roman Bold"/>
                <w:sz w:val="20"/>
                <w:szCs w:val="26"/>
                <w:rtl/>
                <w:lang w:val="en-US" w:bidi="ar-EG"/>
              </w:rPr>
              <w:br/>
            </w:r>
            <w:r w:rsidRPr="00FC106F">
              <w:rPr>
                <w:rFonts w:hAnsi="Times New Roman Bold"/>
                <w:sz w:val="20"/>
                <w:szCs w:val="26"/>
                <w:lang w:val="en-US" w:bidi="ar-EG"/>
              </w:rPr>
              <w:t>4-1</w:t>
            </w:r>
            <w:r w:rsidRPr="00FC106F">
              <w:rPr>
                <w:rFonts w:hAnsi="Times New Roman Bold"/>
                <w:sz w:val="20"/>
                <w:szCs w:val="26"/>
                <w:rtl/>
                <w:lang w:val="en-US" w:bidi="ar-EG"/>
              </w:rPr>
              <w:br/>
            </w:r>
            <w:r w:rsidRPr="00FC106F">
              <w:rPr>
                <w:rFonts w:hAnsi="Times New Roman Bold"/>
                <w:sz w:val="20"/>
                <w:szCs w:val="26"/>
                <w:lang w:val="en-US" w:bidi="ar-EG"/>
              </w:rPr>
              <w:t>10-9</w:t>
            </w:r>
            <w:r w:rsidRPr="00FC106F">
              <w:rPr>
                <w:rFonts w:hAnsi="Times New Roman Bold"/>
                <w:sz w:val="20"/>
                <w:szCs w:val="26"/>
                <w:rtl/>
                <w:lang w:val="en-US" w:bidi="ar-EG"/>
              </w:rPr>
              <w:br/>
            </w:r>
            <w:r w:rsidRPr="00FC106F">
              <w:rPr>
                <w:rFonts w:hAnsi="Times New Roman Bold"/>
                <w:sz w:val="20"/>
                <w:szCs w:val="26"/>
                <w:lang w:val="en-US" w:bidi="ar-EG"/>
              </w:rPr>
              <w:t>16-13</w:t>
            </w:r>
            <w:r w:rsidRPr="00FC106F">
              <w:rPr>
                <w:rFonts w:hAnsi="Times New Roman Bold"/>
                <w:sz w:val="20"/>
                <w:szCs w:val="26"/>
                <w:rtl/>
                <w:lang w:val="en-US" w:bidi="ar-EG"/>
              </w:rPr>
              <w:br/>
            </w:r>
            <w:r w:rsidRPr="00FC106F">
              <w:rPr>
                <w:rFonts w:hAnsi="Times New Roman Bold"/>
                <w:sz w:val="20"/>
                <w:szCs w:val="26"/>
                <w:lang w:val="en-US" w:bidi="ar-EG"/>
              </w:rPr>
              <w:t>3-1</w:t>
            </w:r>
          </w:p>
        </w:tc>
        <w:tc>
          <w:tcPr>
            <w:tcW w:w="1062" w:type="pct"/>
            <w:tcBorders>
              <w:top w:val="single" w:sz="6" w:space="0" w:color="auto"/>
              <w:left w:val="single" w:sz="6" w:space="0" w:color="auto"/>
              <w:bottom w:val="single" w:sz="6" w:space="0" w:color="auto"/>
              <w:right w:val="single" w:sz="6" w:space="0" w:color="auto"/>
            </w:tcBorders>
          </w:tcPr>
          <w:p w:rsidR="00FC106F" w:rsidRPr="00FC106F" w:rsidRDefault="00FC106F" w:rsidP="00DA7E66">
            <w:pPr>
              <w:spacing w:before="60" w:after="60" w:line="280" w:lineRule="exact"/>
              <w:jc w:val="center"/>
              <w:rPr>
                <w:rFonts w:hAnsi="Times New Roman Bold"/>
                <w:sz w:val="20"/>
                <w:szCs w:val="26"/>
                <w:lang w:val="en-US" w:bidi="ar-EG"/>
              </w:rPr>
            </w:pPr>
            <w:r w:rsidRPr="00FC106F">
              <w:rPr>
                <w:rFonts w:hAnsi="Times New Roman Bold"/>
                <w:sz w:val="20"/>
                <w:szCs w:val="26"/>
                <w:lang w:val="en-US" w:bidi="ar-EG"/>
              </w:rPr>
              <w:t>6-5</w:t>
            </w:r>
            <w:r w:rsidRPr="00FC106F">
              <w:rPr>
                <w:rFonts w:hAnsi="Times New Roman Bold" w:hint="cs"/>
                <w:sz w:val="20"/>
                <w:szCs w:val="26"/>
                <w:rtl/>
                <w:lang w:val="en-US" w:bidi="ar-EG"/>
              </w:rPr>
              <w:t xml:space="preserve"> (المراجعة </w:t>
            </w:r>
            <w:r w:rsidRPr="00FC106F">
              <w:rPr>
                <w:rFonts w:hAnsi="Times New Roman Bold"/>
                <w:sz w:val="20"/>
                <w:szCs w:val="26"/>
                <w:lang w:val="en-US" w:bidi="ar-EG"/>
              </w:rPr>
              <w:t>1</w:t>
            </w:r>
            <w:r w:rsidRPr="00FC106F">
              <w:rPr>
                <w:rFonts w:hAnsi="Times New Roman Bold" w:hint="cs"/>
                <w:sz w:val="20"/>
                <w:szCs w:val="26"/>
                <w:rtl/>
                <w:lang w:val="en-US" w:bidi="ar-EG"/>
              </w:rPr>
              <w:t>)</w:t>
            </w:r>
            <w:r w:rsidRPr="00FC106F">
              <w:rPr>
                <w:rFonts w:hAnsi="Times New Roman Bold"/>
                <w:sz w:val="20"/>
                <w:szCs w:val="26"/>
                <w:rtl/>
                <w:lang w:val="en-US" w:bidi="ar-EG"/>
              </w:rPr>
              <w:br/>
            </w:r>
            <w:r w:rsidRPr="00FC106F">
              <w:rPr>
                <w:rFonts w:hAnsi="Times New Roman Bold"/>
                <w:sz w:val="20"/>
                <w:szCs w:val="26"/>
                <w:lang w:val="fr-CH" w:bidi="ar-EG"/>
              </w:rPr>
              <w:t>4-3</w:t>
            </w:r>
            <w:r w:rsidRPr="00FC106F">
              <w:rPr>
                <w:rFonts w:hAnsi="Times New Roman Bold" w:hint="cs"/>
                <w:sz w:val="20"/>
                <w:szCs w:val="26"/>
                <w:rtl/>
                <w:lang w:val="en-US" w:bidi="ar-EG"/>
              </w:rPr>
              <w:t xml:space="preserve"> </w:t>
            </w:r>
            <w:r w:rsidRPr="00FC106F">
              <w:rPr>
                <w:rFonts w:hAnsi="Times New Roman Bold" w:hint="cs"/>
                <w:i/>
                <w:iCs/>
                <w:sz w:val="20"/>
                <w:szCs w:val="26"/>
                <w:rtl/>
                <w:lang w:val="en-US" w:bidi="ar-EG"/>
              </w:rPr>
              <w:t>مكرراً</w:t>
            </w:r>
            <w:r w:rsidRPr="00FC106F">
              <w:rPr>
                <w:rFonts w:hAnsi="Times New Roman Bold" w:hint="cs"/>
                <w:sz w:val="20"/>
                <w:szCs w:val="26"/>
                <w:rtl/>
                <w:lang w:val="en-US" w:bidi="ar-EG"/>
              </w:rPr>
              <w:t xml:space="preserve"> (المراجعة </w:t>
            </w:r>
            <w:r w:rsidRPr="00FC106F">
              <w:rPr>
                <w:rFonts w:hAnsi="Times New Roman Bold"/>
                <w:sz w:val="20"/>
                <w:szCs w:val="26"/>
                <w:lang w:val="fr-CH" w:bidi="ar-EG"/>
              </w:rPr>
              <w:t>1</w:t>
            </w:r>
            <w:r w:rsidRPr="00FC106F">
              <w:rPr>
                <w:rFonts w:hAnsi="Times New Roman Bold" w:hint="cs"/>
                <w:sz w:val="20"/>
                <w:szCs w:val="26"/>
                <w:rtl/>
                <w:lang w:val="en-US" w:bidi="ar-EG"/>
              </w:rPr>
              <w:t>)</w:t>
            </w:r>
            <w:r w:rsidRPr="00FC106F">
              <w:rPr>
                <w:rFonts w:hAnsi="Times New Roman Bold"/>
                <w:sz w:val="20"/>
                <w:szCs w:val="26"/>
                <w:rtl/>
                <w:lang w:val="en-US" w:bidi="ar-EG"/>
              </w:rPr>
              <w:br/>
            </w:r>
            <w:r w:rsidRPr="00FC106F">
              <w:rPr>
                <w:rFonts w:hAnsi="Times New Roman Bold"/>
                <w:sz w:val="20"/>
                <w:szCs w:val="26"/>
                <w:lang w:val="en-US" w:bidi="ar-EG"/>
              </w:rPr>
              <w:t>4-1</w:t>
            </w:r>
            <w:r w:rsidRPr="00FC106F">
              <w:rPr>
                <w:rFonts w:hAnsi="Times New Roman Bold" w:hint="cs"/>
                <w:sz w:val="20"/>
                <w:szCs w:val="26"/>
                <w:rtl/>
                <w:lang w:val="en-US" w:bidi="ar-EG"/>
              </w:rPr>
              <w:t xml:space="preserve"> (المراجعة </w:t>
            </w:r>
            <w:r w:rsidRPr="00FC106F">
              <w:rPr>
                <w:rFonts w:hAnsi="Times New Roman Bold"/>
                <w:sz w:val="20"/>
                <w:szCs w:val="26"/>
                <w:lang w:val="fr-CH" w:bidi="ar-EG"/>
              </w:rPr>
              <w:t>1</w:t>
            </w:r>
            <w:r w:rsidRPr="00FC106F">
              <w:rPr>
                <w:rFonts w:hAnsi="Times New Roman Bold" w:hint="cs"/>
                <w:sz w:val="20"/>
                <w:szCs w:val="26"/>
                <w:rtl/>
                <w:lang w:val="en-US" w:bidi="ar-EG"/>
              </w:rPr>
              <w:t>)</w:t>
            </w:r>
            <w:r w:rsidRPr="00FC106F">
              <w:rPr>
                <w:rFonts w:hAnsi="Times New Roman Bold"/>
                <w:sz w:val="20"/>
                <w:szCs w:val="26"/>
                <w:rtl/>
                <w:lang w:val="en-US" w:bidi="ar-EG"/>
              </w:rPr>
              <w:br/>
            </w:r>
            <w:r w:rsidRPr="00FC106F">
              <w:rPr>
                <w:rFonts w:hAnsi="Times New Roman Bold"/>
                <w:sz w:val="20"/>
                <w:szCs w:val="26"/>
                <w:lang w:val="en-US" w:bidi="ar-EG"/>
              </w:rPr>
              <w:t>10-9</w:t>
            </w:r>
            <w:r w:rsidRPr="00FC106F">
              <w:rPr>
                <w:rFonts w:hAnsi="Times New Roman Bold" w:hint="cs"/>
                <w:sz w:val="20"/>
                <w:szCs w:val="26"/>
                <w:rtl/>
                <w:lang w:val="en-US" w:bidi="ar-EG"/>
              </w:rPr>
              <w:t xml:space="preserve"> (المراجعة </w:t>
            </w:r>
            <w:r w:rsidRPr="00FC106F">
              <w:rPr>
                <w:rFonts w:hAnsi="Times New Roman Bold"/>
                <w:sz w:val="20"/>
                <w:szCs w:val="26"/>
                <w:lang w:val="fr-CH" w:bidi="ar-EG"/>
              </w:rPr>
              <w:t>1</w:t>
            </w:r>
            <w:r w:rsidRPr="00FC106F">
              <w:rPr>
                <w:rFonts w:hAnsi="Times New Roman Bold" w:hint="cs"/>
                <w:sz w:val="20"/>
                <w:szCs w:val="26"/>
                <w:rtl/>
                <w:lang w:val="en-US" w:bidi="ar-EG"/>
              </w:rPr>
              <w:t>)</w:t>
            </w:r>
            <w:r w:rsidRPr="00FC106F">
              <w:rPr>
                <w:rFonts w:hAnsi="Times New Roman Bold"/>
                <w:sz w:val="20"/>
                <w:szCs w:val="26"/>
                <w:lang w:val="en-US" w:bidi="ar-EG"/>
              </w:rPr>
              <w:br/>
              <w:t>16-13</w:t>
            </w:r>
            <w:r w:rsidRPr="00FC106F">
              <w:rPr>
                <w:rFonts w:hAnsi="Times New Roman Bold"/>
                <w:sz w:val="20"/>
                <w:szCs w:val="26"/>
                <w:lang w:val="en-US" w:bidi="ar-EG"/>
              </w:rPr>
              <w:br/>
              <w:t>3-1</w:t>
            </w:r>
            <w:r w:rsidRPr="00FC106F">
              <w:rPr>
                <w:rFonts w:hAnsi="Times New Roman Bold" w:hint="cs"/>
                <w:sz w:val="20"/>
                <w:szCs w:val="26"/>
                <w:rtl/>
                <w:lang w:val="en-US" w:bidi="ar-EG"/>
              </w:rPr>
              <w:t xml:space="preserve"> (المراجعة </w:t>
            </w:r>
            <w:r w:rsidRPr="00FC106F">
              <w:rPr>
                <w:rFonts w:hAnsi="Times New Roman Bold"/>
                <w:sz w:val="20"/>
                <w:szCs w:val="26"/>
                <w:lang w:val="fr-CH" w:bidi="ar-EG"/>
              </w:rPr>
              <w:t>1</w:t>
            </w:r>
            <w:r w:rsidRPr="00FC106F">
              <w:rPr>
                <w:rFonts w:hAnsi="Times New Roman Bold" w:hint="cs"/>
                <w:sz w:val="20"/>
                <w:szCs w:val="26"/>
                <w:rtl/>
                <w:lang w:val="en-US" w:bidi="ar-EG"/>
              </w:rPr>
              <w:t>)</w:t>
            </w:r>
          </w:p>
        </w:tc>
      </w:tr>
      <w:tr w:rsidR="00FC106F" w:rsidRPr="00FC106F" w:rsidTr="005A7BDB">
        <w:tc>
          <w:tcPr>
            <w:tcW w:w="957" w:type="pct"/>
            <w:tcBorders>
              <w:top w:val="single" w:sz="6" w:space="0" w:color="auto"/>
              <w:left w:val="single" w:sz="6" w:space="0" w:color="auto"/>
              <w:bottom w:val="single" w:sz="6" w:space="0" w:color="auto"/>
              <w:right w:val="single" w:sz="6" w:space="0" w:color="auto"/>
            </w:tcBorders>
          </w:tcPr>
          <w:p w:rsidR="00FC106F" w:rsidRPr="00FC106F" w:rsidRDefault="00FC106F" w:rsidP="00DA7E66">
            <w:pPr>
              <w:spacing w:before="60" w:after="60" w:line="280" w:lineRule="exact"/>
              <w:jc w:val="center"/>
              <w:rPr>
                <w:rFonts w:hAnsi="Times New Roman Bold"/>
                <w:sz w:val="20"/>
                <w:szCs w:val="26"/>
                <w:lang w:val="en-US" w:bidi="ar-EG"/>
              </w:rPr>
            </w:pPr>
            <w:r w:rsidRPr="00FC106F">
              <w:rPr>
                <w:rFonts w:hAnsi="Times New Roman Bold"/>
                <w:sz w:val="20"/>
                <w:szCs w:val="26"/>
                <w:lang w:val="en-US" w:bidi="ar-EG"/>
              </w:rPr>
              <w:t>2</w:t>
            </w:r>
            <w:r w:rsidRPr="00FC106F">
              <w:rPr>
                <w:rFonts w:hAnsi="Times New Roman Bold"/>
                <w:sz w:val="20"/>
                <w:szCs w:val="26"/>
                <w:rtl/>
                <w:lang w:val="en-US" w:bidi="ar-EG"/>
              </w:rPr>
              <w:br/>
              <w:t xml:space="preserve">انظر </w:t>
            </w:r>
            <w:r w:rsidRPr="00FC106F">
              <w:rPr>
                <w:rFonts w:hAnsi="Times New Roman Bold"/>
                <w:sz w:val="20"/>
                <w:szCs w:val="26"/>
                <w:lang w:val="en-US" w:bidi="ar-EG"/>
              </w:rPr>
              <w:t>CR/312</w:t>
            </w:r>
          </w:p>
        </w:tc>
        <w:tc>
          <w:tcPr>
            <w:tcW w:w="808" w:type="pct"/>
            <w:tcBorders>
              <w:top w:val="single" w:sz="6" w:space="0" w:color="auto"/>
              <w:left w:val="single" w:sz="6" w:space="0" w:color="auto"/>
              <w:bottom w:val="single" w:sz="6" w:space="0" w:color="auto"/>
              <w:right w:val="single" w:sz="6" w:space="0" w:color="auto"/>
            </w:tcBorders>
            <w:vAlign w:val="center"/>
          </w:tcPr>
          <w:p w:rsidR="00FC106F" w:rsidRPr="00FC106F" w:rsidRDefault="00FC106F" w:rsidP="00DA7E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80" w:lineRule="exact"/>
              <w:jc w:val="center"/>
              <w:rPr>
                <w:rFonts w:eastAsia="SimSun"/>
                <w:sz w:val="20"/>
                <w:szCs w:val="26"/>
                <w:lang w:eastAsia="zh-CN"/>
              </w:rPr>
            </w:pPr>
            <w:r w:rsidRPr="00FC106F">
              <w:rPr>
                <w:rFonts w:eastAsia="SimSun" w:hint="cs"/>
                <w:sz w:val="20"/>
                <w:szCs w:val="26"/>
                <w:rtl/>
                <w:lang w:eastAsia="zh-CN"/>
              </w:rPr>
              <w:t>مارس </w:t>
            </w:r>
            <w:r w:rsidRPr="00FC106F">
              <w:rPr>
                <w:rFonts w:eastAsia="SimSun"/>
                <w:sz w:val="20"/>
                <w:szCs w:val="26"/>
                <w:lang w:eastAsia="zh-CN"/>
              </w:rPr>
              <w:t>2010</w:t>
            </w:r>
          </w:p>
        </w:tc>
        <w:tc>
          <w:tcPr>
            <w:tcW w:w="663" w:type="pct"/>
            <w:tcBorders>
              <w:top w:val="single" w:sz="6" w:space="0" w:color="auto"/>
              <w:left w:val="single" w:sz="6" w:space="0" w:color="auto"/>
              <w:bottom w:val="single" w:sz="6" w:space="0" w:color="auto"/>
              <w:right w:val="single" w:sz="6" w:space="0" w:color="auto"/>
            </w:tcBorders>
            <w:vAlign w:val="center"/>
          </w:tcPr>
          <w:p w:rsidR="00FC106F" w:rsidRPr="00FC106F" w:rsidRDefault="00FC106F" w:rsidP="00DA7E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80" w:lineRule="exact"/>
              <w:jc w:val="center"/>
              <w:rPr>
                <w:rFonts w:eastAsia="SimSun"/>
                <w:sz w:val="20"/>
                <w:szCs w:val="26"/>
                <w:lang w:eastAsia="zh-CN"/>
              </w:rPr>
            </w:pPr>
            <w:r w:rsidRPr="00FC106F">
              <w:rPr>
                <w:rFonts w:eastAsia="SimSun"/>
                <w:sz w:val="20"/>
                <w:szCs w:val="26"/>
                <w:lang w:eastAsia="zh-CN"/>
              </w:rPr>
              <w:t>1A</w:t>
            </w:r>
          </w:p>
        </w:tc>
        <w:tc>
          <w:tcPr>
            <w:tcW w:w="719" w:type="pct"/>
            <w:tcBorders>
              <w:top w:val="single" w:sz="6" w:space="0" w:color="auto"/>
              <w:left w:val="single" w:sz="6" w:space="0" w:color="auto"/>
              <w:bottom w:val="single" w:sz="6" w:space="0" w:color="auto"/>
              <w:right w:val="single" w:sz="6" w:space="0" w:color="auto"/>
            </w:tcBorders>
            <w:vAlign w:val="center"/>
          </w:tcPr>
          <w:p w:rsidR="00FC106F" w:rsidRPr="00FC106F" w:rsidRDefault="00FC106F" w:rsidP="00DA7E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80" w:lineRule="exact"/>
              <w:jc w:val="center"/>
              <w:rPr>
                <w:rFonts w:eastAsia="SimSun"/>
                <w:sz w:val="20"/>
                <w:szCs w:val="26"/>
                <w:lang w:eastAsia="zh-CN"/>
              </w:rPr>
            </w:pPr>
            <w:r w:rsidRPr="00FC106F">
              <w:rPr>
                <w:rFonts w:eastAsia="SimSun"/>
                <w:sz w:val="20"/>
                <w:szCs w:val="26"/>
                <w:lang w:eastAsia="zh-CN"/>
              </w:rPr>
              <w:t>AR5</w:t>
            </w:r>
          </w:p>
        </w:tc>
        <w:tc>
          <w:tcPr>
            <w:tcW w:w="791" w:type="pct"/>
            <w:tcBorders>
              <w:top w:val="single" w:sz="6" w:space="0" w:color="auto"/>
              <w:left w:val="single" w:sz="6" w:space="0" w:color="auto"/>
              <w:bottom w:val="single" w:sz="6" w:space="0" w:color="auto"/>
              <w:right w:val="single" w:sz="6" w:space="0" w:color="auto"/>
            </w:tcBorders>
            <w:vAlign w:val="center"/>
          </w:tcPr>
          <w:p w:rsidR="00FC106F" w:rsidRPr="00FC106F" w:rsidRDefault="00FC106F" w:rsidP="00DA7E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80" w:lineRule="exact"/>
              <w:jc w:val="center"/>
              <w:rPr>
                <w:rFonts w:eastAsia="SimSun"/>
                <w:sz w:val="20"/>
                <w:szCs w:val="26"/>
                <w:lang w:eastAsia="zh-CN"/>
              </w:rPr>
            </w:pPr>
            <w:r w:rsidRPr="00FC106F">
              <w:rPr>
                <w:rFonts w:eastAsia="SimSun"/>
                <w:sz w:val="20"/>
                <w:szCs w:val="26"/>
                <w:lang w:eastAsia="zh-CN"/>
              </w:rPr>
              <w:t>20-19</w:t>
            </w:r>
          </w:p>
        </w:tc>
        <w:tc>
          <w:tcPr>
            <w:tcW w:w="1062" w:type="pct"/>
            <w:tcBorders>
              <w:top w:val="single" w:sz="6" w:space="0" w:color="auto"/>
              <w:left w:val="single" w:sz="6" w:space="0" w:color="auto"/>
              <w:bottom w:val="single" w:sz="6" w:space="0" w:color="auto"/>
              <w:right w:val="single" w:sz="6" w:space="0" w:color="auto"/>
            </w:tcBorders>
            <w:vAlign w:val="center"/>
          </w:tcPr>
          <w:p w:rsidR="00FC106F" w:rsidRPr="00FC106F" w:rsidRDefault="00FC106F" w:rsidP="00DA7E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80" w:lineRule="exact"/>
              <w:jc w:val="center"/>
              <w:rPr>
                <w:rFonts w:eastAsia="SimSun"/>
                <w:sz w:val="20"/>
                <w:szCs w:val="26"/>
                <w:rtl/>
                <w:lang w:eastAsia="zh-CN" w:bidi="ar-EG"/>
              </w:rPr>
            </w:pPr>
            <w:r w:rsidRPr="00FC106F">
              <w:rPr>
                <w:rFonts w:eastAsia="SimSun"/>
                <w:sz w:val="20"/>
                <w:szCs w:val="26"/>
                <w:lang w:eastAsia="zh-CN"/>
              </w:rPr>
              <w:t> 20-19</w:t>
            </w:r>
            <w:r w:rsidRPr="00FC106F">
              <w:rPr>
                <w:rFonts w:hAnsi="Times New Roman Bold" w:hint="cs"/>
                <w:sz w:val="20"/>
                <w:szCs w:val="26"/>
                <w:rtl/>
                <w:lang w:val="en-US" w:bidi="ar-EG"/>
              </w:rPr>
              <w:t xml:space="preserve">(المراجعة </w:t>
            </w:r>
            <w:r w:rsidRPr="00FC106F">
              <w:rPr>
                <w:rFonts w:hAnsi="Times New Roman Bold"/>
                <w:sz w:val="20"/>
                <w:szCs w:val="26"/>
                <w:lang w:val="fr-CH" w:bidi="ar-EG"/>
              </w:rPr>
              <w:t>1</w:t>
            </w:r>
            <w:r w:rsidRPr="00FC106F">
              <w:rPr>
                <w:rFonts w:hAnsi="Times New Roman Bold" w:hint="cs"/>
                <w:sz w:val="20"/>
                <w:szCs w:val="26"/>
                <w:rtl/>
                <w:lang w:val="en-US" w:bidi="ar-EG"/>
              </w:rPr>
              <w:t>)</w:t>
            </w:r>
          </w:p>
        </w:tc>
      </w:tr>
      <w:tr w:rsidR="00FC106F" w:rsidRPr="00FC106F" w:rsidTr="005A7BDB">
        <w:tc>
          <w:tcPr>
            <w:tcW w:w="957" w:type="pct"/>
            <w:tcBorders>
              <w:top w:val="single" w:sz="6" w:space="0" w:color="auto"/>
              <w:left w:val="single" w:sz="6" w:space="0" w:color="auto"/>
              <w:bottom w:val="single" w:sz="6" w:space="0" w:color="auto"/>
              <w:right w:val="single" w:sz="6" w:space="0" w:color="auto"/>
            </w:tcBorders>
          </w:tcPr>
          <w:p w:rsidR="00FC106F" w:rsidRPr="00FC106F" w:rsidRDefault="00FC106F" w:rsidP="00DA7E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80" w:lineRule="exact"/>
              <w:jc w:val="center"/>
              <w:rPr>
                <w:rFonts w:eastAsia="SimSun"/>
                <w:sz w:val="20"/>
                <w:szCs w:val="26"/>
                <w:lang w:eastAsia="zh-CN"/>
              </w:rPr>
            </w:pPr>
            <w:r w:rsidRPr="00FC106F">
              <w:rPr>
                <w:rFonts w:eastAsia="SimSun"/>
                <w:sz w:val="20"/>
                <w:szCs w:val="26"/>
                <w:lang w:eastAsia="zh-CN"/>
              </w:rPr>
              <w:br/>
            </w:r>
            <w:r w:rsidRPr="00FC106F">
              <w:rPr>
                <w:rFonts w:eastAsia="SimSun"/>
                <w:sz w:val="20"/>
                <w:szCs w:val="26"/>
                <w:lang w:eastAsia="zh-CN"/>
              </w:rPr>
              <w:br/>
              <w:t>3</w:t>
            </w:r>
            <w:r w:rsidRPr="00FC106F">
              <w:rPr>
                <w:rFonts w:eastAsia="SimSun"/>
                <w:sz w:val="20"/>
                <w:szCs w:val="26"/>
                <w:lang w:eastAsia="zh-CN"/>
              </w:rPr>
              <w:br/>
            </w:r>
            <w:r w:rsidRPr="00FC106F">
              <w:rPr>
                <w:rFonts w:eastAsia="SimSun"/>
                <w:sz w:val="20"/>
                <w:szCs w:val="26"/>
                <w:rtl/>
                <w:lang w:eastAsia="zh-CN"/>
              </w:rPr>
              <w:t>انظر</w:t>
            </w:r>
            <w:r w:rsidRPr="00FC106F">
              <w:rPr>
                <w:rFonts w:eastAsia="SimSun" w:hint="cs"/>
                <w:sz w:val="20"/>
                <w:szCs w:val="26"/>
                <w:rtl/>
                <w:lang w:eastAsia="zh-CN"/>
              </w:rPr>
              <w:t xml:space="preserve"> </w:t>
            </w:r>
            <w:r w:rsidRPr="00FC106F">
              <w:rPr>
                <w:rFonts w:eastAsia="SimSun"/>
                <w:sz w:val="20"/>
                <w:szCs w:val="26"/>
                <w:lang w:eastAsia="zh-CN"/>
              </w:rPr>
              <w:t>CR/326</w:t>
            </w:r>
          </w:p>
        </w:tc>
        <w:tc>
          <w:tcPr>
            <w:tcW w:w="808" w:type="pct"/>
            <w:tcBorders>
              <w:top w:val="single" w:sz="6" w:space="0" w:color="auto"/>
              <w:left w:val="single" w:sz="6" w:space="0" w:color="auto"/>
              <w:bottom w:val="single" w:sz="6" w:space="0" w:color="auto"/>
              <w:right w:val="single" w:sz="6" w:space="0" w:color="auto"/>
            </w:tcBorders>
          </w:tcPr>
          <w:p w:rsidR="00FC106F" w:rsidRPr="00FC106F" w:rsidRDefault="00FC106F" w:rsidP="00DA7E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80" w:lineRule="exact"/>
              <w:jc w:val="center"/>
              <w:rPr>
                <w:rFonts w:eastAsia="SimSun"/>
                <w:sz w:val="20"/>
                <w:szCs w:val="26"/>
                <w:rtl/>
                <w:lang w:eastAsia="zh-CN"/>
              </w:rPr>
            </w:pPr>
            <w:r w:rsidRPr="00FC106F">
              <w:rPr>
                <w:i/>
                <w:iCs/>
                <w:sz w:val="20"/>
                <w:szCs w:val="26"/>
                <w:lang w:eastAsia="zh-CN"/>
              </w:rPr>
              <w:br/>
            </w:r>
            <w:r w:rsidRPr="00FC106F">
              <w:rPr>
                <w:i/>
                <w:iCs/>
                <w:sz w:val="20"/>
                <w:szCs w:val="26"/>
                <w:lang w:eastAsia="zh-CN"/>
              </w:rPr>
              <w:br/>
            </w:r>
            <w:r w:rsidRPr="00FC106F">
              <w:rPr>
                <w:i/>
                <w:iCs/>
                <w:sz w:val="20"/>
                <w:szCs w:val="26"/>
                <w:lang w:eastAsia="zh-CN"/>
              </w:rPr>
              <w:br/>
            </w:r>
            <w:r w:rsidRPr="00FC106F">
              <w:rPr>
                <w:rFonts w:hint="cs"/>
                <w:i/>
                <w:iCs/>
                <w:sz w:val="20"/>
                <w:szCs w:val="26"/>
                <w:rtl/>
                <w:lang w:eastAsia="zh-CN"/>
              </w:rPr>
              <w:t>يوني</w:t>
            </w:r>
            <w:r w:rsidRPr="00FC106F">
              <w:rPr>
                <w:rFonts w:hint="eastAsia"/>
                <w:i/>
                <w:iCs/>
                <w:sz w:val="20"/>
                <w:szCs w:val="26"/>
                <w:rtl/>
                <w:lang w:eastAsia="zh-CN"/>
              </w:rPr>
              <w:t>و</w:t>
            </w:r>
            <w:r w:rsidR="0014641E">
              <w:rPr>
                <w:rFonts w:hint="cs"/>
                <w:i/>
                <w:iCs/>
                <w:sz w:val="20"/>
                <w:szCs w:val="26"/>
                <w:rtl/>
                <w:lang w:eastAsia="zh-CN" w:bidi="ar-EG"/>
              </w:rPr>
              <w:t xml:space="preserve"> </w:t>
            </w:r>
            <w:r w:rsidRPr="00FC106F">
              <w:rPr>
                <w:rFonts w:eastAsia="SimSun"/>
                <w:sz w:val="20"/>
                <w:szCs w:val="26"/>
                <w:lang w:eastAsia="zh-CN"/>
              </w:rPr>
              <w:t>2011</w:t>
            </w:r>
          </w:p>
        </w:tc>
        <w:tc>
          <w:tcPr>
            <w:tcW w:w="663" w:type="pct"/>
            <w:tcBorders>
              <w:top w:val="single" w:sz="6" w:space="0" w:color="auto"/>
              <w:left w:val="single" w:sz="6" w:space="0" w:color="auto"/>
              <w:bottom w:val="single" w:sz="6" w:space="0" w:color="auto"/>
              <w:right w:val="single" w:sz="6" w:space="0" w:color="auto"/>
            </w:tcBorders>
          </w:tcPr>
          <w:p w:rsidR="00FC106F" w:rsidRPr="00FC106F" w:rsidRDefault="00FC106F" w:rsidP="00DA7E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80" w:lineRule="exact"/>
              <w:jc w:val="center"/>
              <w:rPr>
                <w:rFonts w:eastAsia="SimSun"/>
                <w:sz w:val="20"/>
                <w:szCs w:val="26"/>
                <w:lang w:eastAsia="zh-CN"/>
              </w:rPr>
            </w:pPr>
            <w:r w:rsidRPr="00FC106F">
              <w:rPr>
                <w:rFonts w:eastAsia="SimSun"/>
                <w:sz w:val="20"/>
                <w:szCs w:val="26"/>
                <w:lang w:eastAsia="zh-CN"/>
              </w:rPr>
              <w:br/>
            </w:r>
            <w:r w:rsidRPr="00FC106F">
              <w:rPr>
                <w:rFonts w:eastAsia="SimSun"/>
                <w:sz w:val="20"/>
                <w:szCs w:val="26"/>
                <w:lang w:eastAsia="zh-CN"/>
              </w:rPr>
              <w:br/>
            </w:r>
            <w:r w:rsidRPr="00FC106F">
              <w:rPr>
                <w:rFonts w:eastAsia="SimSun"/>
                <w:sz w:val="20"/>
                <w:szCs w:val="26"/>
                <w:lang w:eastAsia="zh-CN"/>
              </w:rPr>
              <w:br/>
              <w:t>1A</w:t>
            </w:r>
          </w:p>
        </w:tc>
        <w:tc>
          <w:tcPr>
            <w:tcW w:w="719" w:type="pct"/>
            <w:tcBorders>
              <w:top w:val="single" w:sz="6" w:space="0" w:color="auto"/>
              <w:left w:val="single" w:sz="6" w:space="0" w:color="auto"/>
              <w:bottom w:val="single" w:sz="6" w:space="0" w:color="auto"/>
              <w:right w:val="single" w:sz="6" w:space="0" w:color="auto"/>
            </w:tcBorders>
            <w:vAlign w:val="center"/>
          </w:tcPr>
          <w:p w:rsidR="00FC106F" w:rsidRPr="00FC106F" w:rsidRDefault="00FC106F" w:rsidP="00DA7E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80" w:lineRule="exact"/>
              <w:jc w:val="center"/>
              <w:rPr>
                <w:rFonts w:eastAsia="SimSun"/>
                <w:sz w:val="20"/>
                <w:szCs w:val="26"/>
                <w:lang w:eastAsia="zh-CN"/>
              </w:rPr>
            </w:pPr>
            <w:r w:rsidRPr="00FC106F">
              <w:rPr>
                <w:rFonts w:hint="cs"/>
                <w:spacing w:val="-2"/>
                <w:sz w:val="20"/>
                <w:szCs w:val="26"/>
                <w:rtl/>
                <w:lang w:val="en-US" w:bidi="ar-EG"/>
              </w:rPr>
              <w:t>الإدارة المبلغة</w:t>
            </w:r>
            <w:r w:rsidRPr="00FC106F">
              <w:rPr>
                <w:sz w:val="20"/>
                <w:szCs w:val="26"/>
                <w:lang w:val="en-US"/>
              </w:rPr>
              <w:br/>
              <w:t>ADD</w:t>
            </w:r>
            <w:r w:rsidRPr="00FC106F">
              <w:rPr>
                <w:rFonts w:hint="cs"/>
                <w:sz w:val="20"/>
                <w:szCs w:val="26"/>
                <w:rtl/>
                <w:lang w:val="en-US" w:bidi="ar-EG"/>
              </w:rPr>
              <w:t xml:space="preserve"> قسم بعد</w:t>
            </w:r>
            <w:r w:rsidRPr="00FC106F">
              <w:rPr>
                <w:rFonts w:hint="cs"/>
                <w:sz w:val="20"/>
                <w:szCs w:val="26"/>
                <w:rtl/>
                <w:lang w:bidi="ar-EG"/>
              </w:rPr>
              <w:t xml:space="preserve"> قبول</w:t>
            </w:r>
            <w:r w:rsidRPr="00FC106F">
              <w:rPr>
                <w:rFonts w:hint="cs"/>
                <w:b/>
                <w:bCs/>
                <w:sz w:val="20"/>
                <w:szCs w:val="26"/>
                <w:rtl/>
                <w:lang w:bidi="ar-EG"/>
              </w:rPr>
              <w:t xml:space="preserve"> </w:t>
            </w:r>
            <w:r w:rsidRPr="00FC106F">
              <w:rPr>
                <w:rFonts w:hint="cs"/>
                <w:sz w:val="20"/>
                <w:szCs w:val="26"/>
                <w:rtl/>
                <w:lang w:bidi="ar-EG"/>
              </w:rPr>
              <w:t>الاستلام</w:t>
            </w:r>
            <w:r w:rsidRPr="00FC106F">
              <w:rPr>
                <w:rFonts w:hint="cs"/>
                <w:b/>
                <w:bCs/>
                <w:sz w:val="20"/>
                <w:szCs w:val="26"/>
                <w:rtl/>
                <w:lang w:bidi="ar-EG"/>
              </w:rPr>
              <w:t xml:space="preserve"> </w:t>
            </w:r>
            <w:r w:rsidRPr="00FC106F">
              <w:rPr>
                <w:sz w:val="20"/>
                <w:szCs w:val="26"/>
              </w:rPr>
              <w:t>)</w:t>
            </w:r>
            <w:r w:rsidRPr="00FC106F">
              <w:rPr>
                <w:rFonts w:hint="cs"/>
                <w:sz w:val="20"/>
                <w:szCs w:val="26"/>
                <w:rtl/>
              </w:rPr>
              <w:t>الصفحة</w:t>
            </w:r>
            <w:r w:rsidR="00B377F5">
              <w:rPr>
                <w:rFonts w:hint="cs"/>
                <w:sz w:val="20"/>
                <w:szCs w:val="26"/>
                <w:rtl/>
                <w:lang w:bidi="ar-EG"/>
              </w:rPr>
              <w:t xml:space="preserve"> </w:t>
            </w:r>
            <w:r w:rsidR="00B377F5" w:rsidRPr="00FC106F">
              <w:rPr>
                <w:sz w:val="20"/>
                <w:szCs w:val="26"/>
              </w:rPr>
              <w:t>5</w:t>
            </w:r>
            <w:r w:rsidR="00B377F5">
              <w:rPr>
                <w:rFonts w:eastAsia="SimSun" w:hint="cs"/>
                <w:sz w:val="20"/>
                <w:szCs w:val="26"/>
                <w:rtl/>
                <w:lang w:eastAsia="zh-CN"/>
              </w:rPr>
              <w:t>)</w:t>
            </w:r>
          </w:p>
        </w:tc>
        <w:tc>
          <w:tcPr>
            <w:tcW w:w="791" w:type="pct"/>
            <w:tcBorders>
              <w:top w:val="single" w:sz="6" w:space="0" w:color="auto"/>
              <w:left w:val="single" w:sz="6" w:space="0" w:color="auto"/>
              <w:bottom w:val="single" w:sz="6" w:space="0" w:color="auto"/>
              <w:right w:val="single" w:sz="6" w:space="0" w:color="auto"/>
            </w:tcBorders>
            <w:vAlign w:val="center"/>
          </w:tcPr>
          <w:p w:rsidR="00FC106F" w:rsidRPr="00FC106F" w:rsidRDefault="00FC106F" w:rsidP="00DA7E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80" w:lineRule="exact"/>
              <w:jc w:val="center"/>
              <w:rPr>
                <w:rFonts w:eastAsia="SimSun"/>
                <w:sz w:val="20"/>
                <w:szCs w:val="26"/>
                <w:lang w:eastAsia="zh-CN"/>
              </w:rPr>
            </w:pPr>
          </w:p>
        </w:tc>
        <w:tc>
          <w:tcPr>
            <w:tcW w:w="1062" w:type="pct"/>
            <w:tcBorders>
              <w:top w:val="single" w:sz="6" w:space="0" w:color="auto"/>
              <w:left w:val="single" w:sz="6" w:space="0" w:color="auto"/>
              <w:bottom w:val="single" w:sz="6" w:space="0" w:color="auto"/>
              <w:right w:val="single" w:sz="6" w:space="0" w:color="auto"/>
            </w:tcBorders>
            <w:vAlign w:val="center"/>
          </w:tcPr>
          <w:p w:rsidR="00FC106F" w:rsidRPr="00FC106F" w:rsidRDefault="00FC106F" w:rsidP="00DA7E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80" w:lineRule="exact"/>
              <w:jc w:val="center"/>
              <w:rPr>
                <w:rFonts w:eastAsia="SimSun"/>
                <w:sz w:val="20"/>
                <w:szCs w:val="26"/>
                <w:lang w:eastAsia="zh-CN"/>
              </w:rPr>
            </w:pPr>
            <w:r w:rsidRPr="00FC106F">
              <w:rPr>
                <w:rFonts w:eastAsia="SimSun"/>
                <w:sz w:val="20"/>
                <w:szCs w:val="26"/>
                <w:lang w:eastAsia="zh-CN"/>
              </w:rPr>
              <w:t>1</w:t>
            </w:r>
          </w:p>
        </w:tc>
      </w:tr>
      <w:tr w:rsidR="00FC106F" w:rsidRPr="00FC106F" w:rsidTr="005A7BDB">
        <w:tc>
          <w:tcPr>
            <w:tcW w:w="5000" w:type="pct"/>
            <w:gridSpan w:val="6"/>
            <w:tcBorders>
              <w:top w:val="single" w:sz="6" w:space="0" w:color="auto"/>
              <w:left w:val="nil"/>
              <w:bottom w:val="nil"/>
              <w:right w:val="nil"/>
            </w:tcBorders>
          </w:tcPr>
          <w:p w:rsidR="00FC106F" w:rsidRPr="00FC106F" w:rsidRDefault="00FC106F" w:rsidP="00862DFA">
            <w:pPr>
              <w:spacing w:before="80" w:after="80"/>
              <w:ind w:left="397" w:hanging="397"/>
              <w:rPr>
                <w:rFonts w:hAnsi="Times New Roman Bold"/>
                <w:spacing w:val="2"/>
                <w:sz w:val="20"/>
                <w:szCs w:val="26"/>
                <w:rtl/>
                <w:lang w:val="en-US" w:bidi="ar-EG"/>
              </w:rPr>
            </w:pPr>
            <w:r w:rsidRPr="00FC106F">
              <w:rPr>
                <w:rFonts w:hAnsi="Times New Roman Bold"/>
                <w:spacing w:val="2"/>
                <w:sz w:val="20"/>
                <w:szCs w:val="26"/>
                <w:vertAlign w:val="superscript"/>
                <w:lang w:val="en-US" w:bidi="ar-EG"/>
              </w:rPr>
              <w:t>(1)</w:t>
            </w:r>
            <w:r w:rsidRPr="00FC106F">
              <w:rPr>
                <w:rFonts w:hAnsi="Times New Roman Bold" w:hint="cs"/>
                <w:spacing w:val="2"/>
                <w:sz w:val="20"/>
                <w:szCs w:val="26"/>
                <w:rtl/>
                <w:lang w:val="en-US" w:bidi="ar-EG"/>
              </w:rPr>
              <w:tab/>
            </w:r>
            <w:r w:rsidRPr="00FC106F">
              <w:rPr>
                <w:rFonts w:hAnsi="Times New Roman Bold"/>
                <w:spacing w:val="2"/>
                <w:sz w:val="20"/>
                <w:szCs w:val="26"/>
                <w:rtl/>
                <w:lang w:val="en-US" w:bidi="ar-EG"/>
              </w:rPr>
              <w:t xml:space="preserve">يرجى الرجوع إلى الرسالة المعممة المشار إليها في العمود </w:t>
            </w:r>
            <w:r w:rsidRPr="00FC106F">
              <w:rPr>
                <w:rFonts w:hAnsi="Times New Roman Bold"/>
                <w:spacing w:val="2"/>
                <w:sz w:val="20"/>
                <w:szCs w:val="26"/>
                <w:lang w:val="en-US" w:bidi="ar-EG"/>
              </w:rPr>
              <w:t>1</w:t>
            </w:r>
            <w:r w:rsidRPr="00FC106F">
              <w:rPr>
                <w:rFonts w:hAnsi="Times New Roman Bold"/>
                <w:spacing w:val="2"/>
                <w:sz w:val="20"/>
                <w:szCs w:val="26"/>
                <w:rtl/>
                <w:lang w:val="en-US" w:bidi="ar-EG"/>
              </w:rPr>
              <w:t xml:space="preserve"> للاطلاع على تاريخ تطبيق القواعد الإجرائية الجديدة أو المعدلة التي يشملها هذا التحديث.</w:t>
            </w:r>
          </w:p>
        </w:tc>
      </w:tr>
    </w:tbl>
    <w:p w:rsidR="00D735F7" w:rsidRPr="00FC106F" w:rsidRDefault="00D735F7" w:rsidP="005F3046">
      <w:pPr>
        <w:spacing w:before="0"/>
        <w:jc w:val="left"/>
        <w:rPr>
          <w:rFonts w:ascii="Times" w:hAnsi="Times"/>
          <w:rtl/>
          <w:lang w:val="en-US" w:bidi="ar-EG"/>
        </w:rPr>
      </w:pPr>
    </w:p>
    <w:p w:rsidR="00FC106F" w:rsidRDefault="00FC106F" w:rsidP="00086A46">
      <w:pPr>
        <w:tabs>
          <w:tab w:val="left" w:pos="425"/>
        </w:tabs>
        <w:spacing w:before="0"/>
        <w:rPr>
          <w:noProof/>
          <w:sz w:val="18"/>
          <w:szCs w:val="24"/>
          <w:rtl/>
          <w:lang w:val="en-US" w:bidi="ar-EG"/>
        </w:rPr>
      </w:pPr>
    </w:p>
    <w:p w:rsidR="00FC106F" w:rsidRDefault="00FC106F" w:rsidP="00086A46">
      <w:pPr>
        <w:tabs>
          <w:tab w:val="left" w:pos="425"/>
        </w:tabs>
        <w:spacing w:before="0"/>
        <w:rPr>
          <w:noProof/>
          <w:sz w:val="18"/>
          <w:szCs w:val="24"/>
          <w:rtl/>
          <w:lang w:val="en-US" w:bidi="ar-EG"/>
        </w:rPr>
        <w:sectPr w:rsidR="00FC106F" w:rsidSect="0097584A">
          <w:headerReference w:type="default" r:id="rId9"/>
          <w:footerReference w:type="default" r:id="rId10"/>
          <w:footerReference w:type="first" r:id="rId11"/>
          <w:pgSz w:w="11907" w:h="16834"/>
          <w:pgMar w:top="1304" w:right="1134" w:bottom="1304" w:left="1134" w:header="720" w:footer="720" w:gutter="0"/>
          <w:paperSrc w:first="15" w:other="15"/>
          <w:pgNumType w:start="1"/>
          <w:cols w:space="720"/>
          <w:titlePg/>
          <w:rtlGutter/>
        </w:sectPr>
      </w:pPr>
    </w:p>
    <w:p w:rsidR="008A2ECE" w:rsidRPr="008A2ECE" w:rsidRDefault="008A2ECE" w:rsidP="008A2ECE">
      <w:pPr>
        <w:rPr>
          <w:sz w:val="16"/>
          <w:szCs w:val="16"/>
        </w:rPr>
      </w:pPr>
      <w:r w:rsidRPr="008A2ECE">
        <w:rPr>
          <w:sz w:val="16"/>
          <w:szCs w:val="16"/>
        </w:rPr>
        <w:lastRenderedPageBreak/>
        <w:t xml:space="preserve">(ADD </w:t>
      </w:r>
      <w:r w:rsidRPr="008A2ECE">
        <w:rPr>
          <w:sz w:val="16"/>
          <w:szCs w:val="16"/>
          <w:lang w:val="en-US"/>
        </w:rPr>
        <w:t>RRB11/57</w:t>
      </w:r>
      <w:r w:rsidRPr="008A2ECE">
        <w:rPr>
          <w:sz w:val="16"/>
          <w:szCs w:val="16"/>
        </w:rPr>
        <w:t>)</w:t>
      </w:r>
    </w:p>
    <w:p w:rsidR="008A2ECE" w:rsidRDefault="008A2ECE" w:rsidP="00670A27">
      <w:pPr>
        <w:tabs>
          <w:tab w:val="clear" w:pos="794"/>
          <w:tab w:val="clear" w:pos="1191"/>
          <w:tab w:val="clear" w:pos="1588"/>
          <w:tab w:val="clear" w:pos="1985"/>
        </w:tabs>
        <w:spacing w:before="200" w:after="360"/>
        <w:jc w:val="center"/>
        <w:rPr>
          <w:rFonts w:ascii="Times New Roman Bold" w:hAnsi="Times New Roman Bold"/>
          <w:b/>
          <w:bCs/>
          <w:sz w:val="26"/>
          <w:szCs w:val="36"/>
          <w:rtl/>
        </w:rPr>
      </w:pPr>
      <w:r w:rsidRPr="008A2ECE">
        <w:rPr>
          <w:rFonts w:ascii="Times New Roman Bold" w:hAnsi="Times New Roman Bold" w:hint="cs"/>
          <w:b/>
          <w:bCs/>
          <w:sz w:val="26"/>
          <w:szCs w:val="36"/>
          <w:rtl/>
        </w:rPr>
        <w:t>قواعد تتعلق</w:t>
      </w:r>
      <w:r w:rsidRPr="008A2ECE">
        <w:rPr>
          <w:rFonts w:ascii="Times New Roman Bold" w:hAnsi="Times New Roman Bold" w:hint="cs"/>
          <w:b/>
          <w:bCs/>
          <w:sz w:val="26"/>
          <w:szCs w:val="36"/>
          <w:rtl/>
          <w:lang w:bidi="ar-EG"/>
        </w:rPr>
        <w:t xml:space="preserve"> بمعالجة تغيير الإدارة المبلغة التي تتصرف بصفتها الإدارة المبلغة عن شبكة ساتلية بالنيابة</w:t>
      </w:r>
      <w:r w:rsidRPr="008A2ECE">
        <w:rPr>
          <w:rFonts w:ascii="Times New Roman Bold" w:hAnsi="Times New Roman Bold" w:hint="eastAsia"/>
          <w:b/>
          <w:bCs/>
          <w:sz w:val="26"/>
          <w:szCs w:val="36"/>
          <w:rtl/>
          <w:lang w:bidi="ar-EG"/>
        </w:rPr>
        <w:t> </w:t>
      </w:r>
      <w:r w:rsidRPr="008A2ECE">
        <w:rPr>
          <w:rFonts w:ascii="Times New Roman Bold" w:hAnsi="Times New Roman Bold" w:hint="cs"/>
          <w:b/>
          <w:bCs/>
          <w:sz w:val="26"/>
          <w:szCs w:val="36"/>
          <w:rtl/>
          <w:lang w:bidi="ar-EG"/>
        </w:rPr>
        <w:t>عن مجموعة من الإدارات المعينة بأسمائها</w:t>
      </w:r>
    </w:p>
    <w:tbl>
      <w:tblPr>
        <w:bidiVisual/>
        <w:tblW w:w="0" w:type="auto"/>
        <w:tblInd w:w="10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1E0" w:firstRow="1" w:lastRow="1" w:firstColumn="1" w:lastColumn="1" w:noHBand="0" w:noVBand="0"/>
      </w:tblPr>
      <w:tblGrid>
        <w:gridCol w:w="9639"/>
      </w:tblGrid>
      <w:tr w:rsidR="008A2ECE" w:rsidRPr="008A2ECE" w:rsidTr="005A7BDB">
        <w:tc>
          <w:tcPr>
            <w:tcW w:w="9639" w:type="dxa"/>
            <w:shd w:val="clear" w:color="auto" w:fill="auto"/>
          </w:tcPr>
          <w:p w:rsidR="008A2ECE" w:rsidRPr="008A2ECE" w:rsidRDefault="008A2ECE" w:rsidP="008A2ECE">
            <w:pPr>
              <w:tabs>
                <w:tab w:val="clear" w:pos="794"/>
                <w:tab w:val="clear" w:pos="1191"/>
                <w:tab w:val="clear" w:pos="1588"/>
                <w:tab w:val="clear" w:pos="1985"/>
              </w:tabs>
              <w:rPr>
                <w:b/>
                <w:bCs/>
                <w:lang w:val="en-US" w:bidi="ar-EG"/>
              </w:rPr>
            </w:pPr>
            <w:r w:rsidRPr="008A2ECE">
              <w:rPr>
                <w:rFonts w:hint="cs"/>
                <w:spacing w:val="-2"/>
                <w:rtl/>
                <w:lang w:bidi="ar-EG"/>
              </w:rPr>
              <w:t xml:space="preserve">الأرقام </w:t>
            </w:r>
            <w:r w:rsidRPr="008A2ECE">
              <w:rPr>
                <w:b/>
                <w:bCs/>
                <w:spacing w:val="-2"/>
                <w:lang w:val="en-US" w:bidi="ar-EG"/>
              </w:rPr>
              <w:t>1.9</w:t>
            </w:r>
            <w:r w:rsidRPr="008A2ECE">
              <w:rPr>
                <w:rFonts w:hint="cs"/>
                <w:b/>
                <w:bCs/>
                <w:spacing w:val="-2"/>
                <w:rtl/>
                <w:lang w:val="en-US" w:bidi="ar-EG"/>
              </w:rPr>
              <w:t xml:space="preserve"> و</w:t>
            </w:r>
            <w:r w:rsidRPr="008A2ECE">
              <w:rPr>
                <w:b/>
                <w:bCs/>
                <w:spacing w:val="-2"/>
                <w:lang w:val="en-US" w:bidi="ar-EG"/>
              </w:rPr>
              <w:t>1.6.9</w:t>
            </w:r>
            <w:r w:rsidRPr="008A2ECE">
              <w:rPr>
                <w:rFonts w:hint="cs"/>
                <w:b/>
                <w:bCs/>
                <w:spacing w:val="-2"/>
                <w:rtl/>
                <w:lang w:val="en-US" w:bidi="ar-EG"/>
              </w:rPr>
              <w:t xml:space="preserve"> و</w:t>
            </w:r>
            <w:r w:rsidRPr="008A2ECE">
              <w:rPr>
                <w:b/>
                <w:bCs/>
                <w:spacing w:val="-2"/>
                <w:lang w:val="en-US" w:bidi="ar-EG"/>
              </w:rPr>
              <w:t>1.15.11</w:t>
            </w:r>
            <w:r w:rsidRPr="008A2ECE">
              <w:rPr>
                <w:rFonts w:hint="cs"/>
                <w:b/>
                <w:bCs/>
                <w:spacing w:val="-2"/>
                <w:rtl/>
                <w:lang w:val="en-US" w:bidi="ar-EG"/>
              </w:rPr>
              <w:t xml:space="preserve"> والتذييل </w:t>
            </w:r>
            <w:r w:rsidRPr="008A2ECE">
              <w:rPr>
                <w:b/>
                <w:bCs/>
                <w:spacing w:val="-2"/>
                <w:lang w:val="en-US" w:bidi="ar-EG"/>
              </w:rPr>
              <w:t>30</w:t>
            </w:r>
            <w:r w:rsidRPr="008A2ECE">
              <w:rPr>
                <w:rFonts w:hint="cs"/>
                <w:b/>
                <w:bCs/>
                <w:spacing w:val="-2"/>
                <w:rtl/>
                <w:lang w:val="en-US" w:bidi="ar-EG"/>
              </w:rPr>
              <w:t xml:space="preserve"> (</w:t>
            </w:r>
            <w:r w:rsidRPr="008A2ECE">
              <w:rPr>
                <w:b/>
                <w:bCs/>
                <w:spacing w:val="-2"/>
                <w:lang w:val="en-US" w:bidi="ar-EG"/>
              </w:rPr>
              <w:t>25.1.4</w:t>
            </w:r>
            <w:r w:rsidRPr="008A2ECE">
              <w:rPr>
                <w:rFonts w:hint="cs"/>
                <w:b/>
                <w:bCs/>
                <w:spacing w:val="-2"/>
                <w:rtl/>
                <w:lang w:val="en-US" w:bidi="ar-EG"/>
              </w:rPr>
              <w:t xml:space="preserve"> و</w:t>
            </w:r>
            <w:r w:rsidRPr="008A2ECE">
              <w:rPr>
                <w:b/>
                <w:bCs/>
                <w:spacing w:val="-2"/>
                <w:lang w:val="en-US" w:bidi="ar-EG"/>
              </w:rPr>
              <w:t>3.1.4</w:t>
            </w:r>
            <w:r w:rsidRPr="008A2ECE">
              <w:rPr>
                <w:rFonts w:hint="cs"/>
                <w:b/>
                <w:bCs/>
                <w:spacing w:val="-2"/>
                <w:rtl/>
                <w:lang w:val="en-US" w:bidi="ar-EG"/>
              </w:rPr>
              <w:t xml:space="preserve"> و</w:t>
            </w:r>
            <w:r w:rsidRPr="008A2ECE">
              <w:rPr>
                <w:b/>
                <w:bCs/>
                <w:spacing w:val="-2"/>
                <w:lang w:val="en-US" w:bidi="ar-EG"/>
              </w:rPr>
              <w:t>6.2.4</w:t>
            </w:r>
            <w:r w:rsidRPr="008A2ECE">
              <w:rPr>
                <w:rFonts w:hint="cs"/>
                <w:b/>
                <w:bCs/>
                <w:spacing w:val="-2"/>
                <w:rtl/>
                <w:lang w:val="en-US" w:bidi="ar-EG"/>
              </w:rPr>
              <w:t xml:space="preserve"> و</w:t>
            </w:r>
            <w:r w:rsidRPr="008A2ECE">
              <w:rPr>
                <w:b/>
                <w:bCs/>
                <w:spacing w:val="-2"/>
                <w:lang w:val="en-US" w:bidi="ar-EG"/>
              </w:rPr>
              <w:t>1.1.5</w:t>
            </w:r>
            <w:r w:rsidRPr="008A2ECE">
              <w:rPr>
                <w:rFonts w:hint="cs"/>
                <w:b/>
                <w:bCs/>
                <w:spacing w:val="-2"/>
                <w:rtl/>
                <w:lang w:val="en-US" w:bidi="ar-EG"/>
              </w:rPr>
              <w:t xml:space="preserve">) والتذييل </w:t>
            </w:r>
            <w:r w:rsidRPr="008A2ECE">
              <w:rPr>
                <w:b/>
                <w:bCs/>
                <w:spacing w:val="-2"/>
                <w:lang w:val="en-US" w:bidi="ar-EG"/>
              </w:rPr>
              <w:t>30A</w:t>
            </w:r>
            <w:r w:rsidRPr="008A2ECE">
              <w:rPr>
                <w:rFonts w:hint="cs"/>
                <w:b/>
                <w:bCs/>
                <w:spacing w:val="-2"/>
                <w:rtl/>
                <w:lang w:val="en-US" w:bidi="ar-EG"/>
              </w:rPr>
              <w:t xml:space="preserve"> (</w:t>
            </w:r>
            <w:r w:rsidRPr="008A2ECE">
              <w:rPr>
                <w:b/>
                <w:bCs/>
                <w:spacing w:val="-2"/>
                <w:lang w:val="en-US" w:bidi="ar-EG"/>
              </w:rPr>
              <w:t>6.2.4</w:t>
            </w:r>
            <w:r w:rsidRPr="008A2ECE">
              <w:rPr>
                <w:rFonts w:hint="cs"/>
                <w:b/>
                <w:bCs/>
                <w:spacing w:val="-2"/>
                <w:rtl/>
                <w:lang w:val="en-US" w:bidi="ar-EG"/>
              </w:rPr>
              <w:t xml:space="preserve"> و</w:t>
            </w:r>
            <w:r w:rsidRPr="008A2ECE">
              <w:rPr>
                <w:b/>
                <w:bCs/>
                <w:spacing w:val="-2"/>
                <w:lang w:val="en-US" w:bidi="ar-EG"/>
              </w:rPr>
              <w:t>25.1.4</w:t>
            </w:r>
            <w:r w:rsidRPr="008A2ECE">
              <w:rPr>
                <w:rFonts w:hint="cs"/>
                <w:b/>
                <w:bCs/>
                <w:spacing w:val="-2"/>
                <w:rtl/>
                <w:lang w:val="en-US" w:bidi="ar-EG"/>
              </w:rPr>
              <w:t xml:space="preserve"> و</w:t>
            </w:r>
            <w:r w:rsidRPr="008A2ECE">
              <w:rPr>
                <w:b/>
                <w:bCs/>
                <w:spacing w:val="-2"/>
                <w:lang w:val="en-US" w:bidi="ar-EG"/>
              </w:rPr>
              <w:t>3.1.4</w:t>
            </w:r>
            <w:r w:rsidRPr="008A2ECE">
              <w:rPr>
                <w:rFonts w:hint="cs"/>
                <w:b/>
                <w:bCs/>
                <w:spacing w:val="-2"/>
                <w:rtl/>
                <w:lang w:val="en-US" w:bidi="ar-EG"/>
              </w:rPr>
              <w:t xml:space="preserve"> و</w:t>
            </w:r>
            <w:r w:rsidRPr="008A2ECE">
              <w:rPr>
                <w:b/>
                <w:bCs/>
                <w:spacing w:val="-2"/>
                <w:lang w:val="en-US" w:bidi="ar-EG"/>
              </w:rPr>
              <w:t>(2.1.5</w:t>
            </w:r>
            <w:r w:rsidRPr="008A2ECE">
              <w:rPr>
                <w:rFonts w:hint="cs"/>
                <w:b/>
                <w:bCs/>
                <w:spacing w:val="-2"/>
                <w:rtl/>
                <w:lang w:val="en-US" w:bidi="ar-EG"/>
              </w:rPr>
              <w:t xml:space="preserve"> والتذييل </w:t>
            </w:r>
            <w:r w:rsidRPr="008A2ECE">
              <w:rPr>
                <w:b/>
                <w:bCs/>
                <w:spacing w:val="-2"/>
                <w:lang w:val="en-US" w:bidi="ar-EG"/>
              </w:rPr>
              <w:t>30B</w:t>
            </w:r>
            <w:r w:rsidRPr="008A2ECE">
              <w:rPr>
                <w:rFonts w:hint="cs"/>
                <w:b/>
                <w:bCs/>
                <w:spacing w:val="-2"/>
                <w:rtl/>
                <w:lang w:val="en-US" w:bidi="ar-EG"/>
              </w:rPr>
              <w:t xml:space="preserve"> (</w:t>
            </w:r>
            <w:r w:rsidRPr="008A2ECE">
              <w:rPr>
                <w:b/>
                <w:bCs/>
                <w:spacing w:val="-2"/>
                <w:lang w:val="en-US" w:bidi="ar-EG"/>
              </w:rPr>
              <w:t>6.2</w:t>
            </w:r>
            <w:r w:rsidRPr="008A2ECE">
              <w:rPr>
                <w:rFonts w:hint="cs"/>
                <w:b/>
                <w:bCs/>
                <w:spacing w:val="-2"/>
                <w:rtl/>
                <w:lang w:val="en-US" w:bidi="ar-EG"/>
              </w:rPr>
              <w:t xml:space="preserve"> و</w:t>
            </w:r>
            <w:r w:rsidRPr="008A2ECE">
              <w:rPr>
                <w:b/>
                <w:bCs/>
                <w:spacing w:val="-2"/>
                <w:lang w:val="en-US" w:bidi="ar-EG"/>
              </w:rPr>
              <w:t>(1.6</w:t>
            </w:r>
          </w:p>
        </w:tc>
      </w:tr>
    </w:tbl>
    <w:p w:rsidR="008A2ECE" w:rsidRPr="008A2ECE" w:rsidRDefault="008A2ECE" w:rsidP="008A2ECE">
      <w:pPr>
        <w:spacing w:before="360"/>
        <w:rPr>
          <w:rFonts w:ascii="Times New Roman Bold" w:hAnsi="Times New Roman Bold"/>
          <w:bCs/>
          <w:sz w:val="36"/>
          <w:szCs w:val="36"/>
          <w:lang w:bidi="ar-EG"/>
        </w:rPr>
      </w:pPr>
      <w:r w:rsidRPr="008A2ECE">
        <w:rPr>
          <w:rFonts w:ascii="Times New Roman Bold" w:hAnsi="Times New Roman Bold"/>
          <w:bCs/>
          <w:sz w:val="28"/>
          <w:szCs w:val="28"/>
          <w:lang w:bidi="ar-EG"/>
        </w:rPr>
        <w:t>1</w:t>
      </w:r>
      <w:r w:rsidRPr="008A2ECE">
        <w:rPr>
          <w:rFonts w:ascii="Times New Roman Bold" w:hAnsi="Times New Roman Bold"/>
          <w:bCs/>
          <w:sz w:val="36"/>
          <w:szCs w:val="36"/>
          <w:lang w:bidi="ar-EG"/>
        </w:rPr>
        <w:tab/>
      </w:r>
      <w:r w:rsidRPr="008A2ECE">
        <w:rPr>
          <w:rFonts w:hint="cs"/>
          <w:bCs/>
          <w:spacing w:val="-2"/>
          <w:sz w:val="36"/>
          <w:szCs w:val="36"/>
          <w:rtl/>
          <w:lang w:val="en-US" w:bidi="ar-EG"/>
        </w:rPr>
        <w:t>تغيير</w:t>
      </w:r>
      <w:r w:rsidRPr="008A2ECE">
        <w:rPr>
          <w:bCs/>
          <w:spacing w:val="-2"/>
          <w:sz w:val="36"/>
          <w:szCs w:val="36"/>
          <w:lang w:val="en-US" w:bidi="ar-EG"/>
        </w:rPr>
        <w:t xml:space="preserve"> </w:t>
      </w:r>
      <w:r w:rsidRPr="008A2ECE">
        <w:rPr>
          <w:rFonts w:hint="cs"/>
          <w:bCs/>
          <w:spacing w:val="-2"/>
          <w:sz w:val="36"/>
          <w:szCs w:val="36"/>
          <w:rtl/>
          <w:lang w:val="en-US" w:bidi="ar-EG"/>
        </w:rPr>
        <w:t>الإدارة المبلغة</w:t>
      </w:r>
    </w:p>
    <w:p w:rsidR="008A2ECE" w:rsidRPr="008A2ECE" w:rsidRDefault="008A2ECE" w:rsidP="00F34DA8">
      <w:pPr>
        <w:spacing w:before="360"/>
        <w:rPr>
          <w:rtl/>
          <w:lang w:val="en-US" w:bidi="ar-EG"/>
        </w:rPr>
      </w:pPr>
      <w:r w:rsidRPr="008A2ECE">
        <w:rPr>
          <w:rFonts w:ascii="Times New Roman Bold" w:hAnsi="Times New Roman Bold" w:hint="cs"/>
          <w:b/>
          <w:rtl/>
          <w:lang w:bidi="ar-EG"/>
        </w:rPr>
        <w:t xml:space="preserve">تنص بعض أحكام لوائح الراديو (الأرقام </w:t>
      </w:r>
      <w:r w:rsidRPr="008A2ECE">
        <w:rPr>
          <w:rFonts w:ascii="Times New Roman Bold" w:hAnsi="Times New Roman Bold"/>
          <w:b/>
          <w:lang w:val="en-US" w:bidi="ar-EG"/>
        </w:rPr>
        <w:t>1.9</w:t>
      </w:r>
      <w:r w:rsidRPr="008A2ECE">
        <w:rPr>
          <w:rFonts w:ascii="Times New Roman Bold" w:hAnsi="Times New Roman Bold" w:hint="cs"/>
          <w:b/>
          <w:rtl/>
          <w:lang w:val="en-US" w:bidi="ar-EG"/>
        </w:rPr>
        <w:t xml:space="preserve"> و</w:t>
      </w:r>
      <w:r w:rsidRPr="008A2ECE">
        <w:rPr>
          <w:rFonts w:ascii="Times New Roman Bold" w:hAnsi="Times New Roman Bold"/>
          <w:b/>
          <w:lang w:val="en-US" w:bidi="ar-EG"/>
        </w:rPr>
        <w:t>1.6.9</w:t>
      </w:r>
      <w:r w:rsidRPr="008A2ECE">
        <w:rPr>
          <w:rFonts w:ascii="Times New Roman Bold" w:hAnsi="Times New Roman Bold" w:hint="cs"/>
          <w:b/>
          <w:rtl/>
          <w:lang w:val="en-US" w:bidi="ar-EG"/>
        </w:rPr>
        <w:t xml:space="preserve"> و</w:t>
      </w:r>
      <w:r w:rsidRPr="008A2ECE">
        <w:rPr>
          <w:rFonts w:ascii="Times New Roman Bold" w:hAnsi="Times New Roman Bold"/>
          <w:b/>
          <w:lang w:val="en-US" w:bidi="ar-EG"/>
        </w:rPr>
        <w:t>1.15.11</w:t>
      </w:r>
      <w:r w:rsidRPr="008A2ECE">
        <w:rPr>
          <w:rFonts w:ascii="Times New Roman Bold" w:hAnsi="Times New Roman Bold" w:hint="cs"/>
          <w:b/>
          <w:rtl/>
          <w:lang w:val="en-US" w:bidi="ar-EG"/>
        </w:rPr>
        <w:t xml:space="preserve"> </w:t>
      </w:r>
      <w:r w:rsidRPr="008A2ECE">
        <w:rPr>
          <w:rFonts w:ascii="Times New Roman Bold" w:hAnsi="Times New Roman Bold" w:hint="cs"/>
          <w:bCs/>
          <w:rtl/>
          <w:lang w:val="en-US" w:bidi="ar-EG"/>
        </w:rPr>
        <w:t>والتذييل</w:t>
      </w:r>
      <w:r w:rsidR="00F34DA8">
        <w:rPr>
          <w:rFonts w:ascii="Times New Roman Bold" w:hAnsi="Times New Roman Bold" w:hint="eastAsia"/>
          <w:b/>
          <w:rtl/>
          <w:lang w:val="en-US" w:bidi="ar-EG"/>
        </w:rPr>
        <w:t> </w:t>
      </w:r>
      <w:r w:rsidRPr="008A2ECE">
        <w:rPr>
          <w:rFonts w:ascii="Times New Roman Bold" w:hAnsi="Times New Roman Bold"/>
          <w:b/>
          <w:lang w:val="en-US" w:bidi="ar-EG"/>
        </w:rPr>
        <w:t>30</w:t>
      </w:r>
      <w:r w:rsidRPr="008A2ECE">
        <w:rPr>
          <w:rFonts w:ascii="Times New Roman Bold" w:hAnsi="Times New Roman Bold" w:hint="cs"/>
          <w:b/>
          <w:rtl/>
          <w:lang w:val="en-US" w:bidi="ar-EG"/>
        </w:rPr>
        <w:t xml:space="preserve"> (</w:t>
      </w:r>
      <w:r w:rsidRPr="008A2ECE">
        <w:rPr>
          <w:rFonts w:ascii="Times New Roman Bold" w:hAnsi="Times New Roman Bold"/>
          <w:b/>
          <w:lang w:val="en-US" w:bidi="ar-EG"/>
        </w:rPr>
        <w:t>25.1.4</w:t>
      </w:r>
      <w:r w:rsidRPr="008A2ECE">
        <w:rPr>
          <w:rFonts w:ascii="Times New Roman Bold" w:hAnsi="Times New Roman Bold" w:hint="cs"/>
          <w:b/>
          <w:rtl/>
          <w:lang w:val="en-US" w:bidi="ar-EG"/>
        </w:rPr>
        <w:t xml:space="preserve"> و</w:t>
      </w:r>
      <w:r w:rsidRPr="008A2ECE">
        <w:rPr>
          <w:rFonts w:ascii="Times New Roman Bold" w:hAnsi="Times New Roman Bold"/>
          <w:b/>
          <w:lang w:val="en-US" w:bidi="ar-EG"/>
        </w:rPr>
        <w:t>3.1.4</w:t>
      </w:r>
      <w:r w:rsidRPr="008A2ECE">
        <w:rPr>
          <w:rFonts w:ascii="Times New Roman Bold" w:hAnsi="Times New Roman Bold" w:hint="cs"/>
          <w:b/>
          <w:rtl/>
          <w:lang w:val="en-US" w:bidi="ar-EG"/>
        </w:rPr>
        <w:t xml:space="preserve"> و</w:t>
      </w:r>
      <w:r w:rsidRPr="008A2ECE">
        <w:rPr>
          <w:rFonts w:ascii="Times New Roman Bold" w:hAnsi="Times New Roman Bold"/>
          <w:b/>
          <w:lang w:val="en-US" w:bidi="ar-EG"/>
        </w:rPr>
        <w:t>6.2.4</w:t>
      </w:r>
      <w:r w:rsidRPr="008A2ECE">
        <w:rPr>
          <w:rFonts w:ascii="Times New Roman Bold" w:hAnsi="Times New Roman Bold" w:hint="cs"/>
          <w:b/>
          <w:rtl/>
          <w:lang w:val="en-US" w:bidi="ar-EG"/>
        </w:rPr>
        <w:t xml:space="preserve"> و</w:t>
      </w:r>
      <w:r w:rsidRPr="008A2ECE">
        <w:rPr>
          <w:rFonts w:ascii="Times New Roman Bold" w:hAnsi="Times New Roman Bold"/>
          <w:b/>
          <w:lang w:val="en-US" w:bidi="ar-EG"/>
        </w:rPr>
        <w:t>1.1.5</w:t>
      </w:r>
      <w:r w:rsidRPr="008A2ECE">
        <w:rPr>
          <w:rFonts w:ascii="Times New Roman Bold" w:hAnsi="Times New Roman Bold" w:hint="cs"/>
          <w:b/>
          <w:rtl/>
          <w:lang w:val="en-US" w:bidi="ar-EG"/>
        </w:rPr>
        <w:t xml:space="preserve">) </w:t>
      </w:r>
      <w:r w:rsidRPr="008A2ECE">
        <w:rPr>
          <w:rFonts w:ascii="Times New Roman Bold" w:hAnsi="Times New Roman Bold" w:hint="cs"/>
          <w:bCs/>
          <w:rtl/>
          <w:lang w:val="en-US" w:bidi="ar-EG"/>
        </w:rPr>
        <w:t>والتذييل</w:t>
      </w:r>
      <w:r w:rsidRPr="008A2ECE">
        <w:rPr>
          <w:rFonts w:ascii="Times New Roman Bold" w:hAnsi="Times New Roman Bold" w:hint="eastAsia"/>
          <w:b/>
          <w:rtl/>
          <w:lang w:val="en-US" w:bidi="ar-EG"/>
        </w:rPr>
        <w:t> </w:t>
      </w:r>
      <w:r w:rsidRPr="008A2ECE">
        <w:rPr>
          <w:rFonts w:ascii="Times New Roman Bold" w:hAnsi="Times New Roman Bold"/>
          <w:b/>
          <w:lang w:val="en-US" w:bidi="ar-EG"/>
        </w:rPr>
        <w:t>30A</w:t>
      </w:r>
      <w:r w:rsidRPr="008A2ECE">
        <w:rPr>
          <w:rFonts w:ascii="Times New Roman Bold" w:hAnsi="Times New Roman Bold" w:hint="cs"/>
          <w:b/>
          <w:rtl/>
          <w:lang w:val="en-US" w:bidi="ar-EG"/>
        </w:rPr>
        <w:t xml:space="preserve"> (</w:t>
      </w:r>
      <w:r w:rsidRPr="008A2ECE">
        <w:rPr>
          <w:rFonts w:ascii="Times New Roman Bold" w:hAnsi="Times New Roman Bold"/>
          <w:b/>
          <w:lang w:val="en-US" w:bidi="ar-EG"/>
        </w:rPr>
        <w:t>6.2.4</w:t>
      </w:r>
      <w:r w:rsidRPr="008A2ECE">
        <w:rPr>
          <w:rFonts w:ascii="Times New Roman Bold" w:hAnsi="Times New Roman Bold" w:hint="cs"/>
          <w:b/>
          <w:rtl/>
          <w:lang w:val="en-US" w:bidi="ar-EG"/>
        </w:rPr>
        <w:t xml:space="preserve"> و</w:t>
      </w:r>
      <w:r w:rsidRPr="008A2ECE">
        <w:rPr>
          <w:rFonts w:ascii="Times New Roman Bold" w:hAnsi="Times New Roman Bold"/>
          <w:b/>
          <w:lang w:val="en-US" w:bidi="ar-EG"/>
        </w:rPr>
        <w:t>25.1.4</w:t>
      </w:r>
      <w:r w:rsidRPr="008A2ECE">
        <w:rPr>
          <w:rFonts w:ascii="Times New Roman Bold" w:hAnsi="Times New Roman Bold" w:hint="cs"/>
          <w:b/>
          <w:rtl/>
          <w:lang w:val="en-US" w:bidi="ar-EG"/>
        </w:rPr>
        <w:t xml:space="preserve"> و</w:t>
      </w:r>
      <w:r w:rsidRPr="008A2ECE">
        <w:rPr>
          <w:rFonts w:ascii="Times New Roman Bold" w:hAnsi="Times New Roman Bold"/>
          <w:b/>
          <w:lang w:val="en-US" w:bidi="ar-EG"/>
        </w:rPr>
        <w:t>3.1.4</w:t>
      </w:r>
      <w:r w:rsidRPr="008A2ECE">
        <w:rPr>
          <w:rFonts w:ascii="Times New Roman Bold" w:hAnsi="Times New Roman Bold" w:hint="cs"/>
          <w:b/>
          <w:rtl/>
          <w:lang w:val="en-US" w:bidi="ar-EG"/>
        </w:rPr>
        <w:t xml:space="preserve"> و</w:t>
      </w:r>
      <w:r w:rsidRPr="008A2ECE">
        <w:rPr>
          <w:rFonts w:ascii="Times New Roman Bold" w:hAnsi="Times New Roman Bold"/>
          <w:b/>
          <w:lang w:val="en-US" w:bidi="ar-EG"/>
        </w:rPr>
        <w:t>(2.1.5</w:t>
      </w:r>
      <w:r w:rsidRPr="008A2ECE">
        <w:rPr>
          <w:rFonts w:ascii="Times New Roman Bold" w:hAnsi="Times New Roman Bold" w:hint="cs"/>
          <w:b/>
          <w:rtl/>
          <w:lang w:val="en-US" w:bidi="ar-EG"/>
        </w:rPr>
        <w:t xml:space="preserve"> </w:t>
      </w:r>
      <w:r w:rsidRPr="008A2ECE">
        <w:rPr>
          <w:rFonts w:ascii="Times New Roman Bold" w:hAnsi="Times New Roman Bold" w:hint="cs"/>
          <w:bCs/>
          <w:rtl/>
          <w:lang w:val="en-US" w:bidi="ar-EG"/>
        </w:rPr>
        <w:t>والتذييل</w:t>
      </w:r>
      <w:r w:rsidRPr="008A2ECE">
        <w:rPr>
          <w:rFonts w:ascii="Times New Roman Bold" w:hAnsi="Times New Roman Bold" w:hint="eastAsia"/>
          <w:b/>
          <w:rtl/>
          <w:lang w:val="en-US" w:bidi="ar-EG"/>
        </w:rPr>
        <w:t> </w:t>
      </w:r>
      <w:r w:rsidRPr="008A2ECE">
        <w:rPr>
          <w:rFonts w:ascii="Times New Roman Bold" w:hAnsi="Times New Roman Bold"/>
          <w:b/>
          <w:lang w:val="en-US" w:bidi="ar-EG"/>
        </w:rPr>
        <w:t>30B</w:t>
      </w:r>
      <w:r w:rsidRPr="008A2ECE">
        <w:rPr>
          <w:rFonts w:ascii="Times New Roman Bold" w:hAnsi="Times New Roman Bold" w:hint="cs"/>
          <w:b/>
          <w:rtl/>
          <w:lang w:val="en-US" w:bidi="ar-EG"/>
        </w:rPr>
        <w:t xml:space="preserve"> (</w:t>
      </w:r>
      <w:r w:rsidRPr="008A2ECE">
        <w:rPr>
          <w:rFonts w:ascii="Times New Roman Bold" w:hAnsi="Times New Roman Bold"/>
          <w:b/>
          <w:lang w:val="en-US" w:bidi="ar-EG"/>
        </w:rPr>
        <w:t>6.2</w:t>
      </w:r>
      <w:r w:rsidRPr="008A2ECE">
        <w:rPr>
          <w:rFonts w:ascii="Times New Roman Bold" w:hAnsi="Times New Roman Bold" w:hint="cs"/>
          <w:b/>
          <w:rtl/>
          <w:lang w:val="en-US" w:bidi="ar-EG"/>
        </w:rPr>
        <w:t xml:space="preserve"> و</w:t>
      </w:r>
      <w:r w:rsidRPr="008A2ECE">
        <w:rPr>
          <w:rFonts w:ascii="Times New Roman Bold" w:hAnsi="Times New Roman Bold"/>
          <w:b/>
          <w:lang w:val="en-US" w:bidi="ar-EG"/>
        </w:rPr>
        <w:t>(1.6</w:t>
      </w:r>
      <w:r w:rsidRPr="008A2ECE">
        <w:rPr>
          <w:rFonts w:ascii="Times New Roman Bold" w:hAnsi="Times New Roman Bold" w:hint="cs"/>
          <w:b/>
          <w:rtl/>
          <w:lang w:val="en-US" w:bidi="ar-EG"/>
        </w:rPr>
        <w:t>)</w:t>
      </w:r>
      <w:r w:rsidRPr="008A2ECE">
        <w:rPr>
          <w:rFonts w:hint="cs"/>
          <w:rtl/>
          <w:lang w:val="en-US" w:bidi="ar-EG"/>
        </w:rPr>
        <w:t xml:space="preserve"> على إمكانية تصرف إحدى الإدارات باسم مجموعة من الإدارات المعينة بأسمائها لتبليغ مكتب الاتصالات الراديوية عن تخصيصات التردد لشبكات ساتلية. وفي هذه الحالة، تُعيَّن الإدارة التي تتصرف باسم مجموعة من الإدارات باعتبارها الإدارة المبلغة للمجموعة وفقاً للوائح الراديو.</w:t>
      </w:r>
    </w:p>
    <w:p w:rsidR="008A2ECE" w:rsidRPr="008A2ECE" w:rsidRDefault="008A2ECE" w:rsidP="008A2ECE">
      <w:pPr>
        <w:rPr>
          <w:spacing w:val="-2"/>
          <w:rtl/>
          <w:lang w:val="en-US" w:bidi="ar-EG"/>
        </w:rPr>
      </w:pPr>
      <w:r w:rsidRPr="008A2ECE">
        <w:rPr>
          <w:rFonts w:hint="cs"/>
          <w:spacing w:val="-2"/>
          <w:rtl/>
          <w:lang w:val="en-US" w:bidi="ar-EG"/>
        </w:rPr>
        <w:t>وفي بعض الحالات، تستعمل الأحكام المذكورة أعلاه من أجل منظمة حكومية دولية (مجموعة دول مكونة على أساس معاهدة دولية وتشمل هيئات مشتركة خاصة).</w:t>
      </w:r>
    </w:p>
    <w:p w:rsidR="008A2ECE" w:rsidRPr="008A2ECE" w:rsidRDefault="008A2ECE" w:rsidP="008A2ECE">
      <w:pPr>
        <w:rPr>
          <w:spacing w:val="-2"/>
          <w:rtl/>
          <w:lang w:val="en-US" w:bidi="ar-EG"/>
        </w:rPr>
      </w:pPr>
      <w:r w:rsidRPr="008A2ECE">
        <w:rPr>
          <w:rFonts w:hint="cs"/>
          <w:spacing w:val="-2"/>
          <w:rtl/>
          <w:lang w:val="en-US" w:bidi="ar-EG"/>
        </w:rPr>
        <w:t xml:space="preserve">وقد طلبت منظمات حكومية دولية للاتصالات الساتلية في مناسبات كثيرة من المكتب أن يبادر إلى تغيير إدارتها المبلغة. وبغية توضيح الظروف التي يمكن فيها للمكتب أن يبادر إلى تغيير اسم الإدارة المبلغة وتحديث قواعد بياناته المختلفة فضلاً عن مقدمة النشرة الإعلامية الدولية للترددات (الخدمات الفضائية) (الجدولان </w:t>
      </w:r>
      <w:r w:rsidRPr="008A2ECE">
        <w:rPr>
          <w:spacing w:val="-2"/>
          <w:lang w:val="en-US" w:bidi="ar-EG"/>
        </w:rPr>
        <w:t>2</w:t>
      </w:r>
      <w:r w:rsidRPr="008A2ECE">
        <w:rPr>
          <w:rFonts w:hint="cs"/>
          <w:spacing w:val="-2"/>
          <w:rtl/>
          <w:lang w:val="en-US" w:bidi="ar-EG"/>
        </w:rPr>
        <w:t xml:space="preserve"> و</w:t>
      </w:r>
      <w:r w:rsidRPr="008A2ECE">
        <w:rPr>
          <w:spacing w:val="-2"/>
          <w:lang w:val="en-US" w:bidi="ar-EG"/>
        </w:rPr>
        <w:t>12A/B</w:t>
      </w:r>
      <w:r w:rsidRPr="008A2ECE">
        <w:rPr>
          <w:rFonts w:hint="cs"/>
          <w:spacing w:val="-2"/>
          <w:rtl/>
          <w:lang w:val="en-US" w:bidi="ar-EG"/>
        </w:rPr>
        <w:t>)، خلصت اللجنة إلى ما يلي:</w:t>
      </w:r>
    </w:p>
    <w:p w:rsidR="008A2ECE" w:rsidRDefault="008A2ECE" w:rsidP="008A2ECE">
      <w:pPr>
        <w:spacing w:before="240"/>
        <w:ind w:left="567" w:hanging="567"/>
        <w:rPr>
          <w:rtl/>
          <w:lang w:val="en-US" w:bidi="ar-EG"/>
        </w:rPr>
      </w:pPr>
      <w:r w:rsidRPr="008A2ECE">
        <w:rPr>
          <w:rFonts w:cs="Times New Roman"/>
          <w:sz w:val="18"/>
          <w:szCs w:val="18"/>
          <w:lang w:val="en-US" w:bidi="ar-EG"/>
        </w:rPr>
        <w:t>–</w:t>
      </w:r>
      <w:r w:rsidRPr="008A2ECE">
        <w:rPr>
          <w:rFonts w:hint="cs"/>
          <w:rtl/>
          <w:lang w:val="en-US" w:bidi="ar-EG"/>
        </w:rPr>
        <w:tab/>
        <w:t>عندما ترغب منظمة حكومية دولية للاتصالات الساتلية في تعيين إدارة مبلغة أخرى عن شبكاتها الساتلية لدى الاتحاد، يبادر المكتب إلى التعديلات المقابلة فور إبلاغه بذلك خطياً على النحو الواجب من ال</w:t>
      </w:r>
      <w:r w:rsidRPr="008A2ECE">
        <w:rPr>
          <w:rtl/>
          <w:lang w:val="en-US" w:bidi="ar-EG"/>
        </w:rPr>
        <w:t>ممثل القانوني للمنظمة الحكومية الدولية المعني</w:t>
      </w:r>
      <w:r w:rsidRPr="008A2ECE">
        <w:rPr>
          <w:rFonts w:hint="cs"/>
          <w:rtl/>
          <w:lang w:val="en-US" w:bidi="ar-EG"/>
        </w:rPr>
        <w:t>ة</w:t>
      </w:r>
      <w:r w:rsidRPr="008A2ECE">
        <w:rPr>
          <w:rtl/>
          <w:lang w:val="en-US" w:bidi="ar-EG"/>
        </w:rPr>
        <w:t xml:space="preserve"> بموجب أحكام </w:t>
      </w:r>
      <w:r w:rsidRPr="008A2ECE">
        <w:rPr>
          <w:rFonts w:hint="cs"/>
          <w:rtl/>
          <w:lang w:val="en-US" w:bidi="ar-EG"/>
        </w:rPr>
        <w:t>الصك التأسيسي لهذه المنظمة. ويجب أن يتضمن هذا الإبلاغ ما يبرهن على موافقة الإدارة المعينة حديثاً للتصرف بصفة الإدارة المبلغة بالنيابة عن المنظمة الحكومية الدولية.</w:t>
      </w:r>
    </w:p>
    <w:p w:rsidR="009C6039" w:rsidRPr="008A2ECE" w:rsidRDefault="009C6039" w:rsidP="009C6039">
      <w:pPr>
        <w:spacing w:before="600"/>
        <w:ind w:left="567" w:hanging="567"/>
        <w:jc w:val="center"/>
        <w:rPr>
          <w:rtl/>
          <w:lang w:val="en-US" w:bidi="ar-EG"/>
        </w:rPr>
      </w:pPr>
      <w:r>
        <w:rPr>
          <w:rFonts w:hint="cs"/>
          <w:rtl/>
          <w:lang w:val="en-US" w:bidi="ar-EG"/>
        </w:rPr>
        <w:t>ـــــــــــ</w:t>
      </w:r>
    </w:p>
    <w:sectPr w:rsidR="009C6039" w:rsidRPr="008A2ECE" w:rsidSect="0097584A">
      <w:headerReference w:type="first" r:id="rId12"/>
      <w:footerReference w:type="first" r:id="rId13"/>
      <w:pgSz w:w="11907" w:h="16834"/>
      <w:pgMar w:top="1304" w:right="1134" w:bottom="1304" w:left="1134" w:header="720" w:footer="720" w:gutter="0"/>
      <w:paperSrc w:first="15" w:other="15"/>
      <w:pgNumType w:start="1"/>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1D0" w:rsidRDefault="009261D0">
      <w:r>
        <w:separator/>
      </w:r>
    </w:p>
  </w:endnote>
  <w:endnote w:type="continuationSeparator" w:id="0">
    <w:p w:rsidR="009261D0" w:rsidRDefault="0092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raditional Arabic">
    <w:panose1 w:val="02010000000000000000"/>
    <w:charset w:val="B2"/>
    <w:family w:val="auto"/>
    <w:pitch w:val="variable"/>
    <w:sig w:usb0="00002001" w:usb1="00000000" w:usb2="00000000" w:usb3="00000000" w:csb0="00000040"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20000287" w:usb1="00000000" w:usb2="00000000" w:usb3="00000000" w:csb0="0000019F" w:csb1="00000000"/>
  </w:font>
  <w:font w:name="Futura Lt BT">
    <w:panose1 w:val="020B0402020204020303"/>
    <w:charset w:val="00"/>
    <w:family w:val="swiss"/>
    <w:pitch w:val="variable"/>
    <w:sig w:usb0="00000087" w:usb1="00000000" w:usb2="00000000" w:usb3="00000000" w:csb0="0000001B"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1D0" w:rsidRPr="001C1E03" w:rsidRDefault="004F2906" w:rsidP="001107CB">
    <w:pPr>
      <w:pStyle w:val="Footer"/>
      <w:tabs>
        <w:tab w:val="clear" w:pos="794"/>
        <w:tab w:val="clear" w:pos="1191"/>
        <w:tab w:val="clear" w:pos="1588"/>
        <w:tab w:val="clear" w:pos="1985"/>
        <w:tab w:val="clear" w:pos="4703"/>
        <w:tab w:val="left" w:pos="5670"/>
      </w:tabs>
      <w:bidi w:val="0"/>
      <w:spacing w:before="0" w:line="240" w:lineRule="auto"/>
      <w:rPr>
        <w:sz w:val="16"/>
        <w:szCs w:val="16"/>
        <w:rtl/>
        <w:lang w:val="es-ES" w:bidi="ar-EG"/>
      </w:rPr>
    </w:pPr>
    <w:r>
      <w:fldChar w:fldCharType="begin"/>
    </w:r>
    <w:r w:rsidRPr="006A3ED5">
      <w:rPr>
        <w:lang w:val="es-ES"/>
      </w:rPr>
      <w:instrText xml:space="preserve"> FILENAME \p \* MERGEFORMAT </w:instrText>
    </w:r>
    <w:r>
      <w:fldChar w:fldCharType="separate"/>
    </w:r>
    <w:r w:rsidR="00CD6985" w:rsidRPr="00CD6985">
      <w:rPr>
        <w:noProof/>
        <w:sz w:val="16"/>
        <w:szCs w:val="16"/>
        <w:lang w:val="pt-PT"/>
      </w:rPr>
      <w:t>P:\ARA\ITU-R\BR\DIR\CR\300\326V2A.DOCX</w:t>
    </w:r>
    <w:r>
      <w:rPr>
        <w:noProof/>
        <w:sz w:val="16"/>
        <w:szCs w:val="16"/>
        <w:lang w:val="pt-PT"/>
      </w:rPr>
      <w:fldChar w:fldCharType="end"/>
    </w:r>
    <w:r w:rsidR="009261D0">
      <w:rPr>
        <w:sz w:val="16"/>
        <w:szCs w:val="16"/>
        <w:lang w:val="pt-PT"/>
      </w:rPr>
      <w:t xml:space="preserve">   (</w:t>
    </w:r>
    <w:r w:rsidR="001107CB">
      <w:rPr>
        <w:sz w:val="16"/>
        <w:szCs w:val="16"/>
        <w:lang w:val="pt-PT"/>
      </w:rPr>
      <w:t>311998</w:t>
    </w:r>
    <w:r w:rsidR="009261D0">
      <w:rPr>
        <w:sz w:val="16"/>
        <w:szCs w:val="16"/>
        <w:lang w:val="pt-PT"/>
      </w:rPr>
      <w:t>)</w:t>
    </w:r>
    <w:r w:rsidR="009261D0">
      <w:rPr>
        <w:sz w:val="16"/>
        <w:szCs w:val="16"/>
        <w:lang w:val="pt-PT"/>
      </w:rPr>
      <w:tab/>
    </w:r>
    <w:r w:rsidR="0097584A" w:rsidRPr="001C1E03">
      <w:rPr>
        <w:sz w:val="16"/>
        <w:szCs w:val="16"/>
      </w:rPr>
      <w:fldChar w:fldCharType="begin"/>
    </w:r>
    <w:r w:rsidR="009261D0" w:rsidRPr="001C1E03">
      <w:rPr>
        <w:sz w:val="16"/>
        <w:szCs w:val="16"/>
      </w:rPr>
      <w:instrText xml:space="preserve"> savedate \@ dd.MM.yy </w:instrText>
    </w:r>
    <w:r w:rsidR="0097584A" w:rsidRPr="001C1E03">
      <w:rPr>
        <w:sz w:val="16"/>
        <w:szCs w:val="16"/>
      </w:rPr>
      <w:fldChar w:fldCharType="separate"/>
    </w:r>
    <w:r w:rsidR="00FC339F">
      <w:rPr>
        <w:noProof/>
        <w:sz w:val="16"/>
        <w:szCs w:val="16"/>
      </w:rPr>
      <w:t>23.08.11</w:t>
    </w:r>
    <w:r w:rsidR="0097584A" w:rsidRPr="001C1E03">
      <w:rPr>
        <w:sz w:val="16"/>
        <w:szCs w:val="16"/>
      </w:rPr>
      <w:fldChar w:fldCharType="end"/>
    </w:r>
    <w:r w:rsidR="009261D0">
      <w:rPr>
        <w:sz w:val="16"/>
        <w:szCs w:val="16"/>
        <w:lang w:val="pt-PT"/>
      </w:rPr>
      <w:tab/>
    </w:r>
    <w:r w:rsidR="0097584A" w:rsidRPr="001C1E03">
      <w:rPr>
        <w:sz w:val="16"/>
        <w:szCs w:val="16"/>
      </w:rPr>
      <w:fldChar w:fldCharType="begin"/>
    </w:r>
    <w:r w:rsidR="009261D0" w:rsidRPr="001C1E03">
      <w:rPr>
        <w:sz w:val="16"/>
        <w:szCs w:val="16"/>
      </w:rPr>
      <w:instrText xml:space="preserve"> printdate \@ dd.MM.yy </w:instrText>
    </w:r>
    <w:r w:rsidR="0097584A" w:rsidRPr="001C1E03">
      <w:rPr>
        <w:sz w:val="16"/>
        <w:szCs w:val="16"/>
      </w:rPr>
      <w:fldChar w:fldCharType="separate"/>
    </w:r>
    <w:r w:rsidR="00CD6985">
      <w:rPr>
        <w:noProof/>
        <w:sz w:val="16"/>
        <w:szCs w:val="16"/>
      </w:rPr>
      <w:t>23.08.11</w:t>
    </w:r>
    <w:r w:rsidR="0097584A" w:rsidRPr="001C1E03">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072"/>
      <w:gridCol w:w="3098"/>
      <w:gridCol w:w="2391"/>
      <w:gridCol w:w="2292"/>
    </w:tblGrid>
    <w:tr w:rsidR="009261D0">
      <w:trPr>
        <w:cantSplit/>
      </w:trPr>
      <w:tc>
        <w:tcPr>
          <w:tcW w:w="1062" w:type="pct"/>
          <w:tcBorders>
            <w:top w:val="single" w:sz="6" w:space="0" w:color="auto"/>
          </w:tcBorders>
          <w:tcMar>
            <w:top w:w="57" w:type="dxa"/>
          </w:tcMar>
        </w:tcPr>
        <w:p w:rsidR="009261D0" w:rsidRDefault="009261D0" w:rsidP="000778CE">
          <w:pPr>
            <w:pStyle w:val="itu"/>
          </w:pPr>
          <w:r>
            <w:t>Place des Nations</w:t>
          </w:r>
        </w:p>
      </w:tc>
      <w:tc>
        <w:tcPr>
          <w:tcW w:w="1583" w:type="pct"/>
          <w:tcBorders>
            <w:top w:val="single" w:sz="6" w:space="0" w:color="auto"/>
          </w:tcBorders>
          <w:tcMar>
            <w:top w:w="57" w:type="dxa"/>
          </w:tcMar>
        </w:tcPr>
        <w:p w:rsidR="009261D0" w:rsidRDefault="009261D0" w:rsidP="000778CE">
          <w:pPr>
            <w:pStyle w:val="itu"/>
          </w:pPr>
          <w:r>
            <w:t>Telephone</w:t>
          </w:r>
          <w:r>
            <w:tab/>
            <w:t>+41 22 730 51 11</w:t>
          </w:r>
        </w:p>
      </w:tc>
      <w:tc>
        <w:tcPr>
          <w:tcW w:w="1224" w:type="pct"/>
          <w:tcBorders>
            <w:top w:val="single" w:sz="6" w:space="0" w:color="auto"/>
          </w:tcBorders>
          <w:tcMar>
            <w:top w:w="57" w:type="dxa"/>
          </w:tcMar>
        </w:tcPr>
        <w:p w:rsidR="009261D0" w:rsidRDefault="009261D0" w:rsidP="000778CE">
          <w:pPr>
            <w:pStyle w:val="itu"/>
          </w:pPr>
          <w:r>
            <w:t xml:space="preserve">Telex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9261D0" w:rsidRDefault="009261D0" w:rsidP="000778CE">
          <w:pPr>
            <w:pStyle w:val="itu"/>
          </w:pPr>
          <w:r>
            <w:t>E-mail:</w:t>
          </w:r>
          <w:r>
            <w:tab/>
            <w:t>itumail@itu.int</w:t>
          </w:r>
        </w:p>
      </w:tc>
    </w:tr>
    <w:tr w:rsidR="009261D0">
      <w:trPr>
        <w:cantSplit/>
      </w:trPr>
      <w:tc>
        <w:tcPr>
          <w:tcW w:w="1062" w:type="pct"/>
        </w:tcPr>
        <w:p w:rsidR="009261D0" w:rsidRDefault="009261D0" w:rsidP="000778CE">
          <w:pPr>
            <w:pStyle w:val="itu"/>
          </w:pPr>
          <w:r>
            <w:t xml:space="preserve">CH-1211 </w:t>
          </w:r>
          <w:smartTag w:uri="urn:schemas-microsoft-com:office:smarttags" w:element="place">
            <w:smartTag w:uri="urn:schemas-microsoft-com:office:smarttags" w:element="City">
              <w:r>
                <w:t>Geneva</w:t>
              </w:r>
            </w:smartTag>
          </w:smartTag>
          <w:r>
            <w:t xml:space="preserve"> 20</w:t>
          </w:r>
        </w:p>
      </w:tc>
      <w:tc>
        <w:tcPr>
          <w:tcW w:w="1583" w:type="pct"/>
        </w:tcPr>
        <w:p w:rsidR="009261D0" w:rsidRDefault="009261D0" w:rsidP="000778CE">
          <w:pPr>
            <w:pStyle w:val="itu"/>
          </w:pPr>
          <w:r>
            <w:t>Telefax</w:t>
          </w:r>
          <w:r>
            <w:tab/>
            <w:t>Gr3:</w:t>
          </w:r>
          <w:r>
            <w:tab/>
            <w:t>+41 22 733 72 56</w:t>
          </w:r>
        </w:p>
      </w:tc>
      <w:tc>
        <w:tcPr>
          <w:tcW w:w="1224" w:type="pct"/>
        </w:tcPr>
        <w:p w:rsidR="009261D0" w:rsidRDefault="009261D0" w:rsidP="000778CE">
          <w:pPr>
            <w:pStyle w:val="itu"/>
          </w:pPr>
          <w:r>
            <w:t>Telegram ITU GENEVE</w:t>
          </w:r>
        </w:p>
      </w:tc>
      <w:tc>
        <w:tcPr>
          <w:tcW w:w="1131" w:type="pct"/>
        </w:tcPr>
        <w:p w:rsidR="009261D0" w:rsidRDefault="009261D0" w:rsidP="000778CE">
          <w:pPr>
            <w:pStyle w:val="itu"/>
          </w:pPr>
          <w:r>
            <w:tab/>
          </w:r>
          <w:hyperlink r:id="rId1" w:history="1">
            <w:r>
              <w:t>http://www.itu.int/</w:t>
            </w:r>
          </w:hyperlink>
        </w:p>
      </w:tc>
    </w:tr>
    <w:tr w:rsidR="009261D0">
      <w:trPr>
        <w:cantSplit/>
      </w:trPr>
      <w:tc>
        <w:tcPr>
          <w:tcW w:w="1062" w:type="pct"/>
        </w:tcPr>
        <w:p w:rsidR="009261D0" w:rsidRDefault="009261D0" w:rsidP="000778CE">
          <w:pPr>
            <w:pStyle w:val="itu"/>
          </w:pPr>
          <w:smartTag w:uri="urn:schemas-microsoft-com:office:smarttags" w:element="place">
            <w:smartTag w:uri="urn:schemas-microsoft-com:office:smarttags" w:element="country-region">
              <w:r>
                <w:t>Switzerland</w:t>
              </w:r>
            </w:smartTag>
          </w:smartTag>
        </w:p>
      </w:tc>
      <w:tc>
        <w:tcPr>
          <w:tcW w:w="1583" w:type="pct"/>
        </w:tcPr>
        <w:p w:rsidR="009261D0" w:rsidRDefault="009261D0" w:rsidP="000778CE">
          <w:pPr>
            <w:pStyle w:val="itu"/>
          </w:pPr>
          <w:r>
            <w:tab/>
            <w:t>Gr4:</w:t>
          </w:r>
          <w:r>
            <w:tab/>
            <w:t>+41 22 730 65 00</w:t>
          </w:r>
        </w:p>
      </w:tc>
      <w:tc>
        <w:tcPr>
          <w:tcW w:w="1224" w:type="pct"/>
        </w:tcPr>
        <w:p w:rsidR="009261D0" w:rsidRDefault="009261D0" w:rsidP="000778CE">
          <w:pPr>
            <w:pStyle w:val="itu"/>
          </w:pPr>
        </w:p>
      </w:tc>
      <w:tc>
        <w:tcPr>
          <w:tcW w:w="1131" w:type="pct"/>
        </w:tcPr>
        <w:p w:rsidR="009261D0" w:rsidRDefault="009261D0" w:rsidP="000778CE">
          <w:pPr>
            <w:pStyle w:val="itu"/>
          </w:pPr>
        </w:p>
      </w:tc>
    </w:tr>
  </w:tbl>
  <w:p w:rsidR="00CD50D3" w:rsidRPr="009343BA" w:rsidRDefault="00CD50D3" w:rsidP="00F34DA8">
    <w:pPr>
      <w:pStyle w:val="Footer"/>
      <w:tabs>
        <w:tab w:val="clear" w:pos="4703"/>
        <w:tab w:val="clear" w:pos="9406"/>
        <w:tab w:val="center" w:pos="5670"/>
        <w:tab w:val="right" w:pos="9715"/>
      </w:tabs>
      <w:bidi w:val="0"/>
      <w:spacing w:before="0"/>
      <w:rPr>
        <w:vanish/>
        <w:sz w:val="16"/>
        <w:lang w:val="es-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7CB" w:rsidRPr="009343BA" w:rsidRDefault="001107CB" w:rsidP="001107CB">
    <w:pPr>
      <w:pStyle w:val="Footer"/>
      <w:tabs>
        <w:tab w:val="clear" w:pos="4703"/>
        <w:tab w:val="clear" w:pos="9406"/>
        <w:tab w:val="center" w:pos="5670"/>
        <w:tab w:val="right" w:pos="9715"/>
      </w:tabs>
      <w:bidi w:val="0"/>
      <w:rPr>
        <w:vanish/>
        <w:sz w:val="16"/>
        <w:lang w:val="es-ES"/>
      </w:rPr>
    </w:pPr>
    <w:r w:rsidRPr="009343BA">
      <w:rPr>
        <w:vanish/>
        <w:sz w:val="2"/>
        <w:szCs w:val="2"/>
        <w:lang w:val="es-ES" w:bidi="ar-EG"/>
      </w:rPr>
      <w:t>3</w:t>
    </w:r>
    <w:r>
      <w:fldChar w:fldCharType="begin"/>
    </w:r>
    <w:r w:rsidRPr="006A3ED5">
      <w:rPr>
        <w:lang w:val="es-ES"/>
      </w:rPr>
      <w:instrText xml:space="preserve"> FILENAME \p  \* MERGEFORMAT </w:instrText>
    </w:r>
    <w:r>
      <w:fldChar w:fldCharType="separate"/>
    </w:r>
    <w:r w:rsidR="00CD6985" w:rsidRPr="00CD6985">
      <w:rPr>
        <w:noProof/>
        <w:vanish/>
        <w:sz w:val="16"/>
        <w:lang w:val="es-ES"/>
      </w:rPr>
      <w:t>P:\ARA\ITU-R\BR\DIR\CR\300\326V2A.DOCX</w:t>
    </w:r>
    <w:r>
      <w:rPr>
        <w:noProof/>
        <w:vanish/>
        <w:sz w:val="16"/>
        <w:lang w:val="es-ES"/>
      </w:rPr>
      <w:fldChar w:fldCharType="end"/>
    </w:r>
    <w:r w:rsidRPr="009343BA">
      <w:rPr>
        <w:vanish/>
        <w:sz w:val="16"/>
        <w:lang w:val="es-ES"/>
      </w:rPr>
      <w:t xml:space="preserve"> </w:t>
    </w:r>
    <w:r>
      <w:rPr>
        <w:vanish/>
        <w:sz w:val="16"/>
        <w:lang w:val="es-ES"/>
      </w:rPr>
      <w:t xml:space="preserve"> </w:t>
    </w:r>
    <w:r w:rsidRPr="009343BA">
      <w:rPr>
        <w:vanish/>
        <w:sz w:val="16"/>
        <w:lang w:val="es-ES"/>
      </w:rPr>
      <w:t>(</w:t>
    </w:r>
    <w:r>
      <w:rPr>
        <w:vanish/>
        <w:sz w:val="16"/>
        <w:lang w:val="es-ES"/>
      </w:rPr>
      <w:t>311998</w:t>
    </w:r>
    <w:r w:rsidRPr="009343BA">
      <w:rPr>
        <w:vanish/>
        <w:sz w:val="16"/>
        <w:lang w:val="es-ES"/>
      </w:rPr>
      <w:t>)</w:t>
    </w:r>
    <w:r w:rsidRPr="009343BA">
      <w:rPr>
        <w:vanish/>
        <w:sz w:val="16"/>
        <w:lang w:val="es-ES"/>
      </w:rPr>
      <w:tab/>
    </w:r>
    <w:r w:rsidRPr="009343BA">
      <w:rPr>
        <w:vanish/>
        <w:sz w:val="16"/>
      </w:rPr>
      <w:fldChar w:fldCharType="begin"/>
    </w:r>
    <w:r w:rsidRPr="009343BA">
      <w:rPr>
        <w:vanish/>
        <w:sz w:val="16"/>
      </w:rPr>
      <w:instrText xml:space="preserve"> SAVEDATE \@ DD.MM.YY </w:instrText>
    </w:r>
    <w:r w:rsidRPr="009343BA">
      <w:rPr>
        <w:vanish/>
        <w:sz w:val="16"/>
      </w:rPr>
      <w:fldChar w:fldCharType="separate"/>
    </w:r>
    <w:r w:rsidR="00FC339F">
      <w:rPr>
        <w:noProof/>
        <w:vanish/>
        <w:sz w:val="16"/>
      </w:rPr>
      <w:t>23.08.11</w:t>
    </w:r>
    <w:r w:rsidRPr="009343BA">
      <w:rPr>
        <w:vanish/>
        <w:sz w:val="16"/>
      </w:rPr>
      <w:fldChar w:fldCharType="end"/>
    </w:r>
    <w:r w:rsidRPr="009343BA">
      <w:rPr>
        <w:vanish/>
        <w:sz w:val="16"/>
        <w:lang w:val="es-ES"/>
      </w:rPr>
      <w:tab/>
    </w:r>
    <w:r w:rsidRPr="009343BA">
      <w:rPr>
        <w:vanish/>
        <w:sz w:val="16"/>
      </w:rPr>
      <w:fldChar w:fldCharType="begin"/>
    </w:r>
    <w:r w:rsidRPr="009343BA">
      <w:rPr>
        <w:vanish/>
        <w:sz w:val="16"/>
      </w:rPr>
      <w:instrText xml:space="preserve"> PRINTDATE \@ DD.MM.YY </w:instrText>
    </w:r>
    <w:r w:rsidRPr="009343BA">
      <w:rPr>
        <w:vanish/>
        <w:sz w:val="16"/>
      </w:rPr>
      <w:fldChar w:fldCharType="separate"/>
    </w:r>
    <w:r w:rsidR="00CD6985">
      <w:rPr>
        <w:noProof/>
        <w:vanish/>
        <w:sz w:val="16"/>
      </w:rPr>
      <w:t>23.08.11</w:t>
    </w:r>
    <w:r w:rsidRPr="009343BA">
      <w:rPr>
        <w:vanish/>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1D0" w:rsidRDefault="009261D0">
      <w:r>
        <w:separator/>
      </w:r>
    </w:p>
  </w:footnote>
  <w:footnote w:type="continuationSeparator" w:id="0">
    <w:p w:rsidR="009261D0" w:rsidRDefault="00926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1D0" w:rsidRPr="00A21142" w:rsidRDefault="009261D0" w:rsidP="003C3442">
    <w:pPr>
      <w:pStyle w:val="Header"/>
      <w:bidi w:val="0"/>
      <w:spacing w:after="360" w:line="240" w:lineRule="auto"/>
      <w:jc w:val="center"/>
      <w:rPr>
        <w:sz w:val="20"/>
        <w:szCs w:val="20"/>
        <w:rtl/>
        <w:lang w:bidi="ar-EG"/>
      </w:rPr>
    </w:pPr>
    <w:r w:rsidRPr="00A21142">
      <w:rPr>
        <w:sz w:val="20"/>
        <w:szCs w:val="20"/>
      </w:rPr>
      <w:t xml:space="preserve">- </w:t>
    </w:r>
    <w:r w:rsidR="0097584A" w:rsidRPr="00A21142">
      <w:rPr>
        <w:rFonts w:cs="Times New Roman"/>
        <w:sz w:val="20"/>
        <w:szCs w:val="20"/>
      </w:rPr>
      <w:fldChar w:fldCharType="begin"/>
    </w:r>
    <w:r w:rsidRPr="00A21142">
      <w:rPr>
        <w:rFonts w:cs="Times New Roman"/>
        <w:sz w:val="20"/>
        <w:szCs w:val="20"/>
      </w:rPr>
      <w:instrText>PAGE</w:instrText>
    </w:r>
    <w:r w:rsidR="0097584A" w:rsidRPr="00A21142">
      <w:rPr>
        <w:rFonts w:cs="Times New Roman"/>
        <w:sz w:val="20"/>
        <w:szCs w:val="20"/>
      </w:rPr>
      <w:fldChar w:fldCharType="separate"/>
    </w:r>
    <w:r w:rsidR="00FC339F">
      <w:rPr>
        <w:rFonts w:cs="Times New Roman"/>
        <w:noProof/>
        <w:sz w:val="20"/>
        <w:szCs w:val="20"/>
      </w:rPr>
      <w:t>2</w:t>
    </w:r>
    <w:r w:rsidR="0097584A" w:rsidRPr="00A21142">
      <w:rPr>
        <w:rFonts w:cs="Times New Roman"/>
        <w:sz w:val="20"/>
        <w:szCs w:val="20"/>
      </w:rPr>
      <w:fldChar w:fldCharType="end"/>
    </w:r>
    <w:r w:rsidRPr="00A21142">
      <w:rPr>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bidiVisual/>
      <w:tblW w:w="0" w:type="auto"/>
      <w:jc w:val="right"/>
      <w:tblLook w:val="01E0" w:firstRow="1" w:lastRow="1" w:firstColumn="1" w:lastColumn="1" w:noHBand="0" w:noVBand="0"/>
    </w:tblPr>
    <w:tblGrid>
      <w:gridCol w:w="1701"/>
      <w:gridCol w:w="1701"/>
      <w:gridCol w:w="1701"/>
      <w:gridCol w:w="1701"/>
    </w:tblGrid>
    <w:tr w:rsidR="008A2ECE" w:rsidRPr="008A2ECE" w:rsidTr="005A7BDB">
      <w:trPr>
        <w:jc w:val="right"/>
      </w:trPr>
      <w:tc>
        <w:tcPr>
          <w:tcW w:w="1701" w:type="dxa"/>
        </w:tcPr>
        <w:p w:rsidR="008A2ECE" w:rsidRPr="008A2ECE" w:rsidRDefault="008A2ECE" w:rsidP="008A2ECE">
          <w:pPr>
            <w:tabs>
              <w:tab w:val="clear" w:pos="794"/>
              <w:tab w:val="clear" w:pos="1191"/>
              <w:tab w:val="clear" w:pos="1588"/>
              <w:tab w:val="clear" w:pos="1985"/>
            </w:tabs>
            <w:spacing w:before="0" w:after="40" w:line="280" w:lineRule="exact"/>
            <w:jc w:val="left"/>
            <w:rPr>
              <w:sz w:val="21"/>
              <w:szCs w:val="28"/>
              <w:lang w:val="en-US"/>
            </w:rPr>
          </w:pPr>
          <w:r w:rsidRPr="008A2ECE">
            <w:rPr>
              <w:rFonts w:hint="cs"/>
              <w:sz w:val="21"/>
              <w:szCs w:val="28"/>
              <w:rtl/>
            </w:rPr>
            <w:t xml:space="preserve">الجزء </w:t>
          </w:r>
          <w:r w:rsidRPr="008A2ECE">
            <w:rPr>
              <w:sz w:val="21"/>
              <w:szCs w:val="28"/>
              <w:lang w:val="en-US"/>
            </w:rPr>
            <w:t>1A</w:t>
          </w:r>
        </w:p>
      </w:tc>
      <w:tc>
        <w:tcPr>
          <w:tcW w:w="1701" w:type="dxa"/>
        </w:tcPr>
        <w:p w:rsidR="008A2ECE" w:rsidRPr="008A2ECE" w:rsidRDefault="008A2ECE" w:rsidP="008A2ECE">
          <w:pPr>
            <w:tabs>
              <w:tab w:val="clear" w:pos="794"/>
              <w:tab w:val="clear" w:pos="1191"/>
              <w:tab w:val="clear" w:pos="1588"/>
              <w:tab w:val="clear" w:pos="1985"/>
            </w:tabs>
            <w:spacing w:before="0" w:after="40" w:line="280" w:lineRule="exact"/>
            <w:jc w:val="left"/>
            <w:rPr>
              <w:sz w:val="21"/>
              <w:szCs w:val="28"/>
              <w:rtl/>
              <w:lang w:bidi="ar-EG"/>
            </w:rPr>
          </w:pPr>
          <w:r w:rsidRPr="008A2ECE">
            <w:rPr>
              <w:rFonts w:hint="cs"/>
              <w:spacing w:val="-2"/>
              <w:sz w:val="18"/>
              <w:rtl/>
              <w:lang w:val="en-US" w:bidi="ar-EG"/>
            </w:rPr>
            <w:t>الإدارة المبلغة</w:t>
          </w:r>
        </w:p>
      </w:tc>
      <w:tc>
        <w:tcPr>
          <w:tcW w:w="1701" w:type="dxa"/>
        </w:tcPr>
        <w:p w:rsidR="008A2ECE" w:rsidRPr="008A2ECE" w:rsidRDefault="008A2ECE" w:rsidP="008A2ECE">
          <w:pPr>
            <w:tabs>
              <w:tab w:val="clear" w:pos="794"/>
              <w:tab w:val="clear" w:pos="1191"/>
              <w:tab w:val="clear" w:pos="1588"/>
              <w:tab w:val="clear" w:pos="1985"/>
            </w:tabs>
            <w:spacing w:before="0" w:after="40" w:line="280" w:lineRule="exact"/>
            <w:jc w:val="left"/>
            <w:rPr>
              <w:sz w:val="21"/>
              <w:szCs w:val="28"/>
              <w:rtl/>
              <w:lang w:val="en-US" w:bidi="ar-EG"/>
            </w:rPr>
          </w:pPr>
          <w:r w:rsidRPr="008A2ECE">
            <w:rPr>
              <w:rFonts w:hint="cs"/>
              <w:sz w:val="21"/>
              <w:szCs w:val="28"/>
              <w:rtl/>
            </w:rPr>
            <w:t xml:space="preserve">الصفحة </w:t>
          </w:r>
          <w:r w:rsidRPr="008A2ECE">
            <w:rPr>
              <w:sz w:val="21"/>
              <w:szCs w:val="21"/>
            </w:rPr>
            <w:fldChar w:fldCharType="begin"/>
          </w:r>
          <w:r w:rsidRPr="008A2ECE">
            <w:rPr>
              <w:sz w:val="21"/>
              <w:szCs w:val="21"/>
            </w:rPr>
            <w:instrText xml:space="preserve"> PAGE </w:instrText>
          </w:r>
          <w:r w:rsidRPr="008A2ECE">
            <w:rPr>
              <w:sz w:val="21"/>
              <w:szCs w:val="21"/>
            </w:rPr>
            <w:fldChar w:fldCharType="separate"/>
          </w:r>
          <w:r w:rsidR="00FC339F">
            <w:rPr>
              <w:noProof/>
              <w:sz w:val="21"/>
              <w:szCs w:val="21"/>
              <w:rtl/>
            </w:rPr>
            <w:t>1</w:t>
          </w:r>
          <w:r w:rsidRPr="008A2ECE">
            <w:rPr>
              <w:sz w:val="21"/>
              <w:szCs w:val="21"/>
            </w:rPr>
            <w:fldChar w:fldCharType="end"/>
          </w:r>
        </w:p>
      </w:tc>
      <w:tc>
        <w:tcPr>
          <w:tcW w:w="1701" w:type="dxa"/>
        </w:tcPr>
        <w:p w:rsidR="008A2ECE" w:rsidRPr="008A2ECE" w:rsidRDefault="008A2ECE" w:rsidP="008A2ECE">
          <w:pPr>
            <w:tabs>
              <w:tab w:val="clear" w:pos="794"/>
              <w:tab w:val="clear" w:pos="1191"/>
              <w:tab w:val="clear" w:pos="1588"/>
              <w:tab w:val="clear" w:pos="1985"/>
            </w:tabs>
            <w:spacing w:before="0" w:after="40" w:line="280" w:lineRule="exact"/>
            <w:jc w:val="left"/>
            <w:rPr>
              <w:sz w:val="21"/>
              <w:szCs w:val="28"/>
              <w:rtl/>
            </w:rPr>
          </w:pPr>
          <w:r w:rsidRPr="008A2ECE">
            <w:rPr>
              <w:rFonts w:hint="cs"/>
              <w:sz w:val="21"/>
              <w:szCs w:val="28"/>
              <w:rtl/>
            </w:rPr>
            <w:t>المراجعة -</w:t>
          </w:r>
        </w:p>
      </w:tc>
    </w:tr>
  </w:tbl>
  <w:p w:rsidR="008A2ECE" w:rsidRPr="008A2ECE" w:rsidRDefault="008A2ECE" w:rsidP="008A2ECE">
    <w:pPr>
      <w:tabs>
        <w:tab w:val="clear" w:pos="794"/>
        <w:tab w:val="clear" w:pos="1191"/>
        <w:tab w:val="clear" w:pos="1588"/>
        <w:tab w:val="clear" w:pos="1985"/>
      </w:tabs>
      <w:spacing w:before="0"/>
      <w:jc w:val="center"/>
      <w:rPr>
        <w:sz w:val="20"/>
        <w:szCs w:val="26"/>
        <w:rtl/>
        <w:lang w:val="en-US" w:bidi="ar-E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ar-SA" w:vendorID="4" w:dllVersion="512"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D8A"/>
    <w:rsid w:val="000373F0"/>
    <w:rsid w:val="00040A2C"/>
    <w:rsid w:val="000433E6"/>
    <w:rsid w:val="000778CE"/>
    <w:rsid w:val="00086A46"/>
    <w:rsid w:val="000922E1"/>
    <w:rsid w:val="000A0B8D"/>
    <w:rsid w:val="000A2A46"/>
    <w:rsid w:val="000A2A54"/>
    <w:rsid w:val="000A5071"/>
    <w:rsid w:val="000B4321"/>
    <w:rsid w:val="000C1E6A"/>
    <w:rsid w:val="000D4326"/>
    <w:rsid w:val="000E2246"/>
    <w:rsid w:val="000E4555"/>
    <w:rsid w:val="00100AD9"/>
    <w:rsid w:val="001107CB"/>
    <w:rsid w:val="001136D7"/>
    <w:rsid w:val="00122424"/>
    <w:rsid w:val="0014641E"/>
    <w:rsid w:val="0019544C"/>
    <w:rsid w:val="001A1020"/>
    <w:rsid w:val="001B5103"/>
    <w:rsid w:val="001C1E03"/>
    <w:rsid w:val="001D6CD7"/>
    <w:rsid w:val="0020188A"/>
    <w:rsid w:val="00207123"/>
    <w:rsid w:val="00212E1D"/>
    <w:rsid w:val="00227E86"/>
    <w:rsid w:val="002463B0"/>
    <w:rsid w:val="00281D6B"/>
    <w:rsid w:val="00284E20"/>
    <w:rsid w:val="002B6CCA"/>
    <w:rsid w:val="002C6F4B"/>
    <w:rsid w:val="002D33FB"/>
    <w:rsid w:val="002F19AF"/>
    <w:rsid w:val="002F4AFA"/>
    <w:rsid w:val="00304240"/>
    <w:rsid w:val="00306211"/>
    <w:rsid w:val="00315FFF"/>
    <w:rsid w:val="00326CD7"/>
    <w:rsid w:val="0034361A"/>
    <w:rsid w:val="0036389F"/>
    <w:rsid w:val="00371D8A"/>
    <w:rsid w:val="00387EE0"/>
    <w:rsid w:val="00395D38"/>
    <w:rsid w:val="003A73D6"/>
    <w:rsid w:val="003B20DC"/>
    <w:rsid w:val="003C3442"/>
    <w:rsid w:val="003D02F2"/>
    <w:rsid w:val="003F61BB"/>
    <w:rsid w:val="00404F3A"/>
    <w:rsid w:val="00420320"/>
    <w:rsid w:val="004733A3"/>
    <w:rsid w:val="00483015"/>
    <w:rsid w:val="00483587"/>
    <w:rsid w:val="004B42F8"/>
    <w:rsid w:val="004C4FD4"/>
    <w:rsid w:val="004D75CE"/>
    <w:rsid w:val="004F2906"/>
    <w:rsid w:val="0050156C"/>
    <w:rsid w:val="0051055E"/>
    <w:rsid w:val="00544ACD"/>
    <w:rsid w:val="005537EF"/>
    <w:rsid w:val="00557350"/>
    <w:rsid w:val="00557F08"/>
    <w:rsid w:val="0057653D"/>
    <w:rsid w:val="00593A91"/>
    <w:rsid w:val="005951C6"/>
    <w:rsid w:val="005961DE"/>
    <w:rsid w:val="00597136"/>
    <w:rsid w:val="005D3664"/>
    <w:rsid w:val="005D3FEB"/>
    <w:rsid w:val="005E22D9"/>
    <w:rsid w:val="005F3046"/>
    <w:rsid w:val="005F4987"/>
    <w:rsid w:val="006049FE"/>
    <w:rsid w:val="0064101C"/>
    <w:rsid w:val="00661B72"/>
    <w:rsid w:val="006662A7"/>
    <w:rsid w:val="00670A27"/>
    <w:rsid w:val="00675FA2"/>
    <w:rsid w:val="00684367"/>
    <w:rsid w:val="00695A66"/>
    <w:rsid w:val="006A2F0C"/>
    <w:rsid w:val="006A3ED5"/>
    <w:rsid w:val="006B6041"/>
    <w:rsid w:val="006C12DD"/>
    <w:rsid w:val="006C1DDD"/>
    <w:rsid w:val="006C49D6"/>
    <w:rsid w:val="00705F91"/>
    <w:rsid w:val="00710309"/>
    <w:rsid w:val="0073697C"/>
    <w:rsid w:val="00775A12"/>
    <w:rsid w:val="007850CC"/>
    <w:rsid w:val="007928AD"/>
    <w:rsid w:val="007C7A37"/>
    <w:rsid w:val="007D2206"/>
    <w:rsid w:val="007D2961"/>
    <w:rsid w:val="007D324F"/>
    <w:rsid w:val="007E1875"/>
    <w:rsid w:val="007E33CE"/>
    <w:rsid w:val="0080108F"/>
    <w:rsid w:val="0080180D"/>
    <w:rsid w:val="00805F0D"/>
    <w:rsid w:val="00822BD0"/>
    <w:rsid w:val="008252EB"/>
    <w:rsid w:val="008334B9"/>
    <w:rsid w:val="0085320D"/>
    <w:rsid w:val="00857D28"/>
    <w:rsid w:val="00862DFA"/>
    <w:rsid w:val="008656AC"/>
    <w:rsid w:val="00865AF6"/>
    <w:rsid w:val="0088398D"/>
    <w:rsid w:val="00886FAC"/>
    <w:rsid w:val="008A2ECE"/>
    <w:rsid w:val="008C4FBF"/>
    <w:rsid w:val="008D75E7"/>
    <w:rsid w:val="008E4294"/>
    <w:rsid w:val="008E5E2D"/>
    <w:rsid w:val="00916592"/>
    <w:rsid w:val="009261D0"/>
    <w:rsid w:val="00927F65"/>
    <w:rsid w:val="009343BA"/>
    <w:rsid w:val="0094344B"/>
    <w:rsid w:val="0095165A"/>
    <w:rsid w:val="00957DC4"/>
    <w:rsid w:val="00966EE6"/>
    <w:rsid w:val="0097421F"/>
    <w:rsid w:val="00974450"/>
    <w:rsid w:val="0097584A"/>
    <w:rsid w:val="00976886"/>
    <w:rsid w:val="009839C8"/>
    <w:rsid w:val="0099660F"/>
    <w:rsid w:val="00997CD8"/>
    <w:rsid w:val="009A2033"/>
    <w:rsid w:val="009B228B"/>
    <w:rsid w:val="009B4879"/>
    <w:rsid w:val="009C6039"/>
    <w:rsid w:val="009F6474"/>
    <w:rsid w:val="00A21142"/>
    <w:rsid w:val="00A30AEB"/>
    <w:rsid w:val="00A37145"/>
    <w:rsid w:val="00A636E0"/>
    <w:rsid w:val="00A648D0"/>
    <w:rsid w:val="00A64D34"/>
    <w:rsid w:val="00A64E48"/>
    <w:rsid w:val="00A70CB6"/>
    <w:rsid w:val="00AD0F09"/>
    <w:rsid w:val="00AD7984"/>
    <w:rsid w:val="00AE01A6"/>
    <w:rsid w:val="00AE3D03"/>
    <w:rsid w:val="00B02CCF"/>
    <w:rsid w:val="00B07BA3"/>
    <w:rsid w:val="00B149F0"/>
    <w:rsid w:val="00B2139F"/>
    <w:rsid w:val="00B2560D"/>
    <w:rsid w:val="00B266E6"/>
    <w:rsid w:val="00B377F5"/>
    <w:rsid w:val="00B4005E"/>
    <w:rsid w:val="00B53EE8"/>
    <w:rsid w:val="00B81CE0"/>
    <w:rsid w:val="00B87274"/>
    <w:rsid w:val="00B91124"/>
    <w:rsid w:val="00BA6DFE"/>
    <w:rsid w:val="00BC31B3"/>
    <w:rsid w:val="00BD1EA6"/>
    <w:rsid w:val="00BD233E"/>
    <w:rsid w:val="00BE5F31"/>
    <w:rsid w:val="00BF238B"/>
    <w:rsid w:val="00BF2995"/>
    <w:rsid w:val="00C62038"/>
    <w:rsid w:val="00C86A02"/>
    <w:rsid w:val="00C91D32"/>
    <w:rsid w:val="00C93FF0"/>
    <w:rsid w:val="00CC5847"/>
    <w:rsid w:val="00CD50D3"/>
    <w:rsid w:val="00CD6985"/>
    <w:rsid w:val="00CF2E45"/>
    <w:rsid w:val="00D02154"/>
    <w:rsid w:val="00D46E04"/>
    <w:rsid w:val="00D52C04"/>
    <w:rsid w:val="00D635C0"/>
    <w:rsid w:val="00D67FAE"/>
    <w:rsid w:val="00D735F7"/>
    <w:rsid w:val="00DA7E66"/>
    <w:rsid w:val="00DB3544"/>
    <w:rsid w:val="00DC3730"/>
    <w:rsid w:val="00DD4D73"/>
    <w:rsid w:val="00E023F8"/>
    <w:rsid w:val="00E42094"/>
    <w:rsid w:val="00E5695E"/>
    <w:rsid w:val="00EA7E0B"/>
    <w:rsid w:val="00EC4755"/>
    <w:rsid w:val="00EC57DD"/>
    <w:rsid w:val="00ED3841"/>
    <w:rsid w:val="00F06A2C"/>
    <w:rsid w:val="00F34DA8"/>
    <w:rsid w:val="00F65CED"/>
    <w:rsid w:val="00F812F9"/>
    <w:rsid w:val="00F81D7D"/>
    <w:rsid w:val="00F91073"/>
    <w:rsid w:val="00F93642"/>
    <w:rsid w:val="00FA42A6"/>
    <w:rsid w:val="00FC106F"/>
    <w:rsid w:val="00FC339F"/>
    <w:rsid w:val="00FE22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A2C"/>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eastAsia="Times New Roman" w:cs="Traditional Arabic"/>
      <w:sz w:val="22"/>
      <w:szCs w:val="30"/>
      <w:lang w:val="en-GB" w:eastAsia="en-US"/>
    </w:rPr>
  </w:style>
  <w:style w:type="paragraph" w:styleId="Heading1">
    <w:name w:val="heading 1"/>
    <w:basedOn w:val="Normal"/>
    <w:next w:val="Normal"/>
    <w:qFormat/>
    <w:rsid w:val="00C86A02"/>
    <w:pPr>
      <w:keepNext/>
      <w:spacing w:before="240" w:after="60"/>
      <w:outlineLvl w:val="0"/>
    </w:pPr>
    <w:rPr>
      <w:rFonts w:ascii="Times New Roman Bold" w:hAnsi="Times New Roman Bold"/>
      <w:b/>
      <w:bCs/>
      <w:kern w:val="32"/>
      <w:sz w:val="26"/>
      <w:szCs w:val="36"/>
    </w:rPr>
  </w:style>
  <w:style w:type="paragraph" w:styleId="Heading2">
    <w:name w:val="heading 2"/>
    <w:basedOn w:val="Heading1"/>
    <w:next w:val="Normal"/>
    <w:qFormat/>
    <w:rsid w:val="00040A2C"/>
    <w:pPr>
      <w:keepLines/>
      <w:spacing w:after="0"/>
      <w:ind w:left="794" w:hanging="794"/>
      <w:outlineLvl w:val="1"/>
    </w:pPr>
    <w:rPr>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basedOn w:val="Normal"/>
    <w:rsid w:val="0097584A"/>
    <w:pPr>
      <w:tabs>
        <w:tab w:val="clear" w:pos="794"/>
        <w:tab w:val="clear" w:pos="1191"/>
        <w:tab w:val="clear" w:pos="1588"/>
        <w:tab w:val="clear" w:pos="1985"/>
        <w:tab w:val="left" w:pos="540"/>
        <w:tab w:val="left" w:pos="1260"/>
        <w:tab w:val="left" w:pos="1800"/>
      </w:tabs>
      <w:overflowPunct/>
      <w:autoSpaceDE/>
      <w:autoSpaceDN/>
      <w:bidi w:val="0"/>
      <w:adjustRightInd/>
      <w:spacing w:before="240" w:after="160" w:line="240" w:lineRule="exact"/>
      <w:textAlignment w:val="auto"/>
    </w:pPr>
    <w:rPr>
      <w:rFonts w:ascii="Verdana" w:hAnsi="Verdana" w:cs="Times New Roman"/>
      <w:sz w:val="24"/>
      <w:szCs w:val="20"/>
      <w:lang w:val="en-US"/>
    </w:rPr>
  </w:style>
  <w:style w:type="paragraph" w:styleId="Header">
    <w:name w:val="header"/>
    <w:basedOn w:val="Normal"/>
    <w:rsid w:val="0097584A"/>
    <w:pPr>
      <w:tabs>
        <w:tab w:val="center" w:pos="4703"/>
        <w:tab w:val="right" w:pos="9406"/>
      </w:tabs>
    </w:pPr>
  </w:style>
  <w:style w:type="paragraph" w:styleId="Footer">
    <w:name w:val="footer"/>
    <w:basedOn w:val="Normal"/>
    <w:rsid w:val="0097584A"/>
    <w:pPr>
      <w:tabs>
        <w:tab w:val="center" w:pos="4703"/>
        <w:tab w:val="right" w:pos="9406"/>
      </w:tabs>
    </w:pPr>
  </w:style>
  <w:style w:type="character" w:styleId="FootnoteReference">
    <w:name w:val="footnote reference"/>
    <w:basedOn w:val="DefaultParagraphFont"/>
    <w:semiHidden/>
    <w:rsid w:val="00040A2C"/>
    <w:rPr>
      <w:rFonts w:ascii="Times New Roman" w:hAnsi="Times New Roman" w:cs="Times New Roman"/>
      <w:dstrike w:val="0"/>
      <w:color w:val="auto"/>
      <w:spacing w:val="0"/>
      <w:w w:val="100"/>
      <w:kern w:val="0"/>
      <w:position w:val="6"/>
      <w:sz w:val="20"/>
      <w:szCs w:val="20"/>
      <w:u w:val="none"/>
      <w:vertAlign w:val="baseline"/>
    </w:rPr>
  </w:style>
  <w:style w:type="paragraph" w:styleId="FootnoteText">
    <w:name w:val="footnote text"/>
    <w:basedOn w:val="Note"/>
    <w:semiHidden/>
    <w:rsid w:val="00040A2C"/>
    <w:pPr>
      <w:keepLines/>
      <w:tabs>
        <w:tab w:val="left" w:pos="255"/>
      </w:tabs>
      <w:spacing w:before="60"/>
      <w:ind w:left="255" w:hanging="255"/>
    </w:pPr>
    <w:rPr>
      <w:lang w:val="en-US" w:bidi="ar-EG"/>
    </w:rPr>
  </w:style>
  <w:style w:type="paragraph" w:customStyle="1" w:styleId="Note">
    <w:name w:val="Note"/>
    <w:basedOn w:val="Normal"/>
    <w:rsid w:val="00040A2C"/>
    <w:pPr>
      <w:spacing w:before="80" w:line="180" w:lineRule="auto"/>
    </w:pPr>
    <w:rPr>
      <w:sz w:val="20"/>
      <w:szCs w:val="26"/>
    </w:rPr>
  </w:style>
  <w:style w:type="paragraph" w:customStyle="1" w:styleId="enumlev1">
    <w:name w:val="enumlev1"/>
    <w:basedOn w:val="Normal"/>
    <w:rsid w:val="00040A2C"/>
    <w:pPr>
      <w:spacing w:before="80"/>
      <w:ind w:left="794" w:hanging="794"/>
    </w:pPr>
    <w:rPr>
      <w:lang w:val="en-US" w:bidi="ar-EG"/>
    </w:rPr>
  </w:style>
  <w:style w:type="paragraph" w:customStyle="1" w:styleId="Source">
    <w:name w:val="Source"/>
    <w:basedOn w:val="Normal"/>
    <w:next w:val="Normal"/>
    <w:rsid w:val="00040A2C"/>
    <w:pPr>
      <w:spacing w:before="480" w:after="120"/>
      <w:jc w:val="center"/>
    </w:pPr>
    <w:rPr>
      <w:rFonts w:ascii="Times New Roman Bold" w:hAnsi="Times New Roman Bold"/>
      <w:b/>
      <w:bCs/>
      <w:sz w:val="24"/>
      <w:szCs w:val="32"/>
    </w:rPr>
  </w:style>
  <w:style w:type="character" w:styleId="Hyperlink">
    <w:name w:val="Hyperlink"/>
    <w:basedOn w:val="DefaultParagraphFont"/>
    <w:rsid w:val="00040A2C"/>
    <w:rPr>
      <w:color w:val="0000FF"/>
      <w:u w:val="single"/>
    </w:rPr>
  </w:style>
  <w:style w:type="paragraph" w:customStyle="1" w:styleId="Headingb">
    <w:name w:val="Heading_b"/>
    <w:basedOn w:val="Normal"/>
    <w:next w:val="Normal"/>
    <w:rsid w:val="00040A2C"/>
    <w:pPr>
      <w:keepNext/>
      <w:spacing w:before="160"/>
    </w:pPr>
    <w:rPr>
      <w:rFonts w:ascii="Times New Roman Bold" w:hAnsi="Times New Roman Bold"/>
      <w:b/>
      <w:bCs/>
    </w:rPr>
  </w:style>
  <w:style w:type="paragraph" w:customStyle="1" w:styleId="Annextitle">
    <w:name w:val="Annex_title"/>
    <w:basedOn w:val="Normal"/>
    <w:next w:val="Normal"/>
    <w:rsid w:val="00040A2C"/>
    <w:pPr>
      <w:keepNext/>
      <w:keepLines/>
      <w:spacing w:before="240" w:after="280"/>
      <w:jc w:val="center"/>
    </w:pPr>
    <w:rPr>
      <w:rFonts w:ascii="Times New Roman Bold" w:hAnsi="Times New Roman Bold"/>
      <w:b/>
      <w:bCs/>
      <w:sz w:val="26"/>
      <w:szCs w:val="36"/>
    </w:rPr>
  </w:style>
  <w:style w:type="paragraph" w:customStyle="1" w:styleId="Call">
    <w:name w:val="Call"/>
    <w:basedOn w:val="Normal"/>
    <w:next w:val="Normal"/>
    <w:rsid w:val="00040A2C"/>
    <w:pPr>
      <w:keepNext/>
      <w:keepLines/>
      <w:spacing w:before="180"/>
      <w:ind w:left="794" w:right="794"/>
    </w:pPr>
    <w:rPr>
      <w:i/>
      <w:iCs/>
    </w:rPr>
  </w:style>
  <w:style w:type="paragraph" w:customStyle="1" w:styleId="itu">
    <w:name w:val="itu"/>
    <w:basedOn w:val="Normal"/>
    <w:rsid w:val="00040A2C"/>
    <w:pPr>
      <w:tabs>
        <w:tab w:val="clear" w:pos="794"/>
        <w:tab w:val="clear" w:pos="1191"/>
        <w:tab w:val="clear" w:pos="1588"/>
        <w:tab w:val="clear" w:pos="1985"/>
        <w:tab w:val="left" w:pos="709"/>
        <w:tab w:val="left" w:pos="1134"/>
      </w:tabs>
      <w:overflowPunct/>
      <w:autoSpaceDE/>
      <w:autoSpaceDN/>
      <w:bidi w:val="0"/>
      <w:adjustRightInd/>
      <w:spacing w:before="0" w:line="240" w:lineRule="auto"/>
      <w:jc w:val="left"/>
      <w:textAlignment w:val="auto"/>
    </w:pPr>
    <w:rPr>
      <w:rFonts w:ascii="Futura Lt BT" w:hAnsi="Futura Lt BT" w:cs="Times New Roman"/>
      <w:sz w:val="18"/>
      <w:szCs w:val="20"/>
    </w:rPr>
  </w:style>
  <w:style w:type="character" w:styleId="FollowedHyperlink">
    <w:name w:val="FollowedHyperlink"/>
    <w:basedOn w:val="DefaultParagraphFont"/>
    <w:rsid w:val="00FA42A6"/>
    <w:rPr>
      <w:color w:val="800080"/>
      <w:u w:val="single"/>
    </w:rPr>
  </w:style>
  <w:style w:type="table" w:styleId="TableGrid">
    <w:name w:val="Table Grid"/>
    <w:basedOn w:val="TableNormal"/>
    <w:rsid w:val="00705F9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sNo">
    <w:name w:val="Res_No"/>
    <w:basedOn w:val="Normal"/>
    <w:next w:val="Normal"/>
    <w:link w:val="ResNoChar"/>
    <w:rsid w:val="006B6041"/>
    <w:pPr>
      <w:keepNext/>
      <w:tabs>
        <w:tab w:val="clear" w:pos="794"/>
        <w:tab w:val="clear" w:pos="1191"/>
        <w:tab w:val="clear" w:pos="1588"/>
        <w:tab w:val="clear" w:pos="1985"/>
      </w:tabs>
      <w:overflowPunct/>
      <w:autoSpaceDE/>
      <w:autoSpaceDN/>
      <w:adjustRightInd/>
      <w:spacing w:before="240"/>
      <w:jc w:val="center"/>
      <w:textAlignment w:val="auto"/>
    </w:pPr>
    <w:rPr>
      <w:sz w:val="28"/>
      <w:szCs w:val="40"/>
      <w:lang w:val="en-US" w:bidi="ar-EG"/>
    </w:rPr>
  </w:style>
  <w:style w:type="character" w:customStyle="1" w:styleId="ResNoChar">
    <w:name w:val="Res_No Char"/>
    <w:basedOn w:val="DefaultParagraphFont"/>
    <w:link w:val="ResNo"/>
    <w:rsid w:val="006B6041"/>
    <w:rPr>
      <w:rFonts w:cs="Traditional Arabic"/>
      <w:sz w:val="28"/>
      <w:szCs w:val="40"/>
      <w:lang w:val="en-US" w:eastAsia="en-US" w:bidi="ar-EG"/>
    </w:rPr>
  </w:style>
  <w:style w:type="paragraph" w:customStyle="1" w:styleId="Normalaftertitle">
    <w:name w:val="Normal after title"/>
    <w:basedOn w:val="Normal"/>
    <w:next w:val="Normal"/>
    <w:link w:val="NormalaftertitleChar"/>
    <w:rsid w:val="006B6041"/>
    <w:pPr>
      <w:tabs>
        <w:tab w:val="clear" w:pos="794"/>
        <w:tab w:val="clear" w:pos="1191"/>
        <w:tab w:val="clear" w:pos="1588"/>
        <w:tab w:val="clear" w:pos="1985"/>
        <w:tab w:val="left" w:pos="1134"/>
      </w:tabs>
      <w:overflowPunct/>
      <w:autoSpaceDE/>
      <w:autoSpaceDN/>
      <w:adjustRightInd/>
      <w:spacing w:before="280"/>
      <w:textAlignment w:val="auto"/>
    </w:pPr>
    <w:rPr>
      <w:lang w:val="en-US"/>
    </w:rPr>
  </w:style>
  <w:style w:type="character" w:customStyle="1" w:styleId="NormalaftertitleChar">
    <w:name w:val="Normal after title Char"/>
    <w:basedOn w:val="DefaultParagraphFont"/>
    <w:link w:val="Normalaftertitle"/>
    <w:rsid w:val="006B6041"/>
    <w:rPr>
      <w:rFonts w:cs="Traditional Arabic"/>
      <w:sz w:val="22"/>
      <w:szCs w:val="30"/>
      <w:lang w:val="en-US" w:eastAsia="en-US" w:bidi="ar-SA"/>
    </w:rPr>
  </w:style>
  <w:style w:type="paragraph" w:customStyle="1" w:styleId="Reptitle">
    <w:name w:val="Rep_title"/>
    <w:basedOn w:val="Annextitle"/>
    <w:next w:val="Normal"/>
    <w:rsid w:val="006B6041"/>
    <w:pPr>
      <w:tabs>
        <w:tab w:val="clear" w:pos="794"/>
        <w:tab w:val="clear" w:pos="1191"/>
        <w:tab w:val="clear" w:pos="1588"/>
        <w:tab w:val="clear" w:pos="1985"/>
      </w:tabs>
      <w:overflowPunct/>
      <w:autoSpaceDE/>
      <w:autoSpaceDN/>
      <w:adjustRightInd/>
      <w:spacing w:after="0" w:line="180" w:lineRule="auto"/>
      <w:textAlignment w:val="auto"/>
    </w:pPr>
    <w:rPr>
      <w:sz w:val="28"/>
      <w:szCs w:val="40"/>
      <w:lang w:val="en-US"/>
    </w:rPr>
  </w:style>
  <w:style w:type="character" w:customStyle="1" w:styleId="href">
    <w:name w:val="href"/>
    <w:basedOn w:val="DefaultParagraphFont"/>
    <w:rsid w:val="006B6041"/>
  </w:style>
  <w:style w:type="paragraph" w:customStyle="1" w:styleId="Title1">
    <w:name w:val="Title 1"/>
    <w:basedOn w:val="Source"/>
    <w:next w:val="Normal"/>
    <w:rsid w:val="00FC106F"/>
    <w:pPr>
      <w:tabs>
        <w:tab w:val="clear" w:pos="794"/>
        <w:tab w:val="clear" w:pos="1191"/>
        <w:tab w:val="clear" w:pos="1588"/>
        <w:tab w:val="clear" w:pos="1985"/>
        <w:tab w:val="left" w:pos="567"/>
        <w:tab w:val="left" w:pos="1134"/>
        <w:tab w:val="left" w:pos="1701"/>
        <w:tab w:val="left" w:pos="2268"/>
        <w:tab w:val="left" w:pos="2835"/>
      </w:tabs>
      <w:spacing w:before="240" w:after="0"/>
    </w:pPr>
    <w:rPr>
      <w:b w:val="0"/>
      <w:bCs w:val="0"/>
      <w:caps/>
      <w:sz w:val="28"/>
      <w:szCs w:val="40"/>
    </w:rPr>
  </w:style>
  <w:style w:type="table" w:customStyle="1" w:styleId="TableGrid1">
    <w:name w:val="Table Grid1"/>
    <w:basedOn w:val="TableNormal"/>
    <w:next w:val="TableGrid"/>
    <w:rsid w:val="008A2ECE"/>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ascii="CG Times" w:eastAsia="Times New Roman"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FC339F"/>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FC339F"/>
    <w:rPr>
      <w:rFonts w:ascii="Tahoma" w:eastAsia="Times New Roman"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A2C"/>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eastAsia="Times New Roman" w:cs="Traditional Arabic"/>
      <w:sz w:val="22"/>
      <w:szCs w:val="30"/>
      <w:lang w:val="en-GB" w:eastAsia="en-US"/>
    </w:rPr>
  </w:style>
  <w:style w:type="paragraph" w:styleId="Heading1">
    <w:name w:val="heading 1"/>
    <w:basedOn w:val="Normal"/>
    <w:next w:val="Normal"/>
    <w:qFormat/>
    <w:rsid w:val="00C86A02"/>
    <w:pPr>
      <w:keepNext/>
      <w:spacing w:before="240" w:after="60"/>
      <w:outlineLvl w:val="0"/>
    </w:pPr>
    <w:rPr>
      <w:rFonts w:ascii="Times New Roman Bold" w:hAnsi="Times New Roman Bold"/>
      <w:b/>
      <w:bCs/>
      <w:kern w:val="32"/>
      <w:sz w:val="26"/>
      <w:szCs w:val="36"/>
    </w:rPr>
  </w:style>
  <w:style w:type="paragraph" w:styleId="Heading2">
    <w:name w:val="heading 2"/>
    <w:basedOn w:val="Heading1"/>
    <w:next w:val="Normal"/>
    <w:qFormat/>
    <w:rsid w:val="00040A2C"/>
    <w:pPr>
      <w:keepLines/>
      <w:spacing w:after="0"/>
      <w:ind w:left="794" w:hanging="794"/>
      <w:outlineLvl w:val="1"/>
    </w:pPr>
    <w:rPr>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basedOn w:val="Normal"/>
    <w:rsid w:val="0097584A"/>
    <w:pPr>
      <w:tabs>
        <w:tab w:val="clear" w:pos="794"/>
        <w:tab w:val="clear" w:pos="1191"/>
        <w:tab w:val="clear" w:pos="1588"/>
        <w:tab w:val="clear" w:pos="1985"/>
        <w:tab w:val="left" w:pos="540"/>
        <w:tab w:val="left" w:pos="1260"/>
        <w:tab w:val="left" w:pos="1800"/>
      </w:tabs>
      <w:overflowPunct/>
      <w:autoSpaceDE/>
      <w:autoSpaceDN/>
      <w:bidi w:val="0"/>
      <w:adjustRightInd/>
      <w:spacing w:before="240" w:after="160" w:line="240" w:lineRule="exact"/>
      <w:textAlignment w:val="auto"/>
    </w:pPr>
    <w:rPr>
      <w:rFonts w:ascii="Verdana" w:hAnsi="Verdana" w:cs="Times New Roman"/>
      <w:sz w:val="24"/>
      <w:szCs w:val="20"/>
      <w:lang w:val="en-US"/>
    </w:rPr>
  </w:style>
  <w:style w:type="paragraph" w:styleId="Header">
    <w:name w:val="header"/>
    <w:basedOn w:val="Normal"/>
    <w:rsid w:val="0097584A"/>
    <w:pPr>
      <w:tabs>
        <w:tab w:val="center" w:pos="4703"/>
        <w:tab w:val="right" w:pos="9406"/>
      </w:tabs>
    </w:pPr>
  </w:style>
  <w:style w:type="paragraph" w:styleId="Footer">
    <w:name w:val="footer"/>
    <w:basedOn w:val="Normal"/>
    <w:rsid w:val="0097584A"/>
    <w:pPr>
      <w:tabs>
        <w:tab w:val="center" w:pos="4703"/>
        <w:tab w:val="right" w:pos="9406"/>
      </w:tabs>
    </w:pPr>
  </w:style>
  <w:style w:type="character" w:styleId="FootnoteReference">
    <w:name w:val="footnote reference"/>
    <w:basedOn w:val="DefaultParagraphFont"/>
    <w:semiHidden/>
    <w:rsid w:val="00040A2C"/>
    <w:rPr>
      <w:rFonts w:ascii="Times New Roman" w:hAnsi="Times New Roman" w:cs="Times New Roman"/>
      <w:dstrike w:val="0"/>
      <w:color w:val="auto"/>
      <w:spacing w:val="0"/>
      <w:w w:val="100"/>
      <w:kern w:val="0"/>
      <w:position w:val="6"/>
      <w:sz w:val="20"/>
      <w:szCs w:val="20"/>
      <w:u w:val="none"/>
      <w:vertAlign w:val="baseline"/>
    </w:rPr>
  </w:style>
  <w:style w:type="paragraph" w:styleId="FootnoteText">
    <w:name w:val="footnote text"/>
    <w:basedOn w:val="Note"/>
    <w:semiHidden/>
    <w:rsid w:val="00040A2C"/>
    <w:pPr>
      <w:keepLines/>
      <w:tabs>
        <w:tab w:val="left" w:pos="255"/>
      </w:tabs>
      <w:spacing w:before="60"/>
      <w:ind w:left="255" w:hanging="255"/>
    </w:pPr>
    <w:rPr>
      <w:lang w:val="en-US" w:bidi="ar-EG"/>
    </w:rPr>
  </w:style>
  <w:style w:type="paragraph" w:customStyle="1" w:styleId="Note">
    <w:name w:val="Note"/>
    <w:basedOn w:val="Normal"/>
    <w:rsid w:val="00040A2C"/>
    <w:pPr>
      <w:spacing w:before="80" w:line="180" w:lineRule="auto"/>
    </w:pPr>
    <w:rPr>
      <w:sz w:val="20"/>
      <w:szCs w:val="26"/>
    </w:rPr>
  </w:style>
  <w:style w:type="paragraph" w:customStyle="1" w:styleId="enumlev1">
    <w:name w:val="enumlev1"/>
    <w:basedOn w:val="Normal"/>
    <w:rsid w:val="00040A2C"/>
    <w:pPr>
      <w:spacing w:before="80"/>
      <w:ind w:left="794" w:hanging="794"/>
    </w:pPr>
    <w:rPr>
      <w:lang w:val="en-US" w:bidi="ar-EG"/>
    </w:rPr>
  </w:style>
  <w:style w:type="paragraph" w:customStyle="1" w:styleId="Source">
    <w:name w:val="Source"/>
    <w:basedOn w:val="Normal"/>
    <w:next w:val="Normal"/>
    <w:rsid w:val="00040A2C"/>
    <w:pPr>
      <w:spacing w:before="480" w:after="120"/>
      <w:jc w:val="center"/>
    </w:pPr>
    <w:rPr>
      <w:rFonts w:ascii="Times New Roman Bold" w:hAnsi="Times New Roman Bold"/>
      <w:b/>
      <w:bCs/>
      <w:sz w:val="24"/>
      <w:szCs w:val="32"/>
    </w:rPr>
  </w:style>
  <w:style w:type="character" w:styleId="Hyperlink">
    <w:name w:val="Hyperlink"/>
    <w:basedOn w:val="DefaultParagraphFont"/>
    <w:rsid w:val="00040A2C"/>
    <w:rPr>
      <w:color w:val="0000FF"/>
      <w:u w:val="single"/>
    </w:rPr>
  </w:style>
  <w:style w:type="paragraph" w:customStyle="1" w:styleId="Headingb">
    <w:name w:val="Heading_b"/>
    <w:basedOn w:val="Normal"/>
    <w:next w:val="Normal"/>
    <w:rsid w:val="00040A2C"/>
    <w:pPr>
      <w:keepNext/>
      <w:spacing w:before="160"/>
    </w:pPr>
    <w:rPr>
      <w:rFonts w:ascii="Times New Roman Bold" w:hAnsi="Times New Roman Bold"/>
      <w:b/>
      <w:bCs/>
    </w:rPr>
  </w:style>
  <w:style w:type="paragraph" w:customStyle="1" w:styleId="Annextitle">
    <w:name w:val="Annex_title"/>
    <w:basedOn w:val="Normal"/>
    <w:next w:val="Normal"/>
    <w:rsid w:val="00040A2C"/>
    <w:pPr>
      <w:keepNext/>
      <w:keepLines/>
      <w:spacing w:before="240" w:after="280"/>
      <w:jc w:val="center"/>
    </w:pPr>
    <w:rPr>
      <w:rFonts w:ascii="Times New Roman Bold" w:hAnsi="Times New Roman Bold"/>
      <w:b/>
      <w:bCs/>
      <w:sz w:val="26"/>
      <w:szCs w:val="36"/>
    </w:rPr>
  </w:style>
  <w:style w:type="paragraph" w:customStyle="1" w:styleId="Call">
    <w:name w:val="Call"/>
    <w:basedOn w:val="Normal"/>
    <w:next w:val="Normal"/>
    <w:rsid w:val="00040A2C"/>
    <w:pPr>
      <w:keepNext/>
      <w:keepLines/>
      <w:spacing w:before="180"/>
      <w:ind w:left="794" w:right="794"/>
    </w:pPr>
    <w:rPr>
      <w:i/>
      <w:iCs/>
    </w:rPr>
  </w:style>
  <w:style w:type="paragraph" w:customStyle="1" w:styleId="itu">
    <w:name w:val="itu"/>
    <w:basedOn w:val="Normal"/>
    <w:rsid w:val="00040A2C"/>
    <w:pPr>
      <w:tabs>
        <w:tab w:val="clear" w:pos="794"/>
        <w:tab w:val="clear" w:pos="1191"/>
        <w:tab w:val="clear" w:pos="1588"/>
        <w:tab w:val="clear" w:pos="1985"/>
        <w:tab w:val="left" w:pos="709"/>
        <w:tab w:val="left" w:pos="1134"/>
      </w:tabs>
      <w:overflowPunct/>
      <w:autoSpaceDE/>
      <w:autoSpaceDN/>
      <w:bidi w:val="0"/>
      <w:adjustRightInd/>
      <w:spacing w:before="0" w:line="240" w:lineRule="auto"/>
      <w:jc w:val="left"/>
      <w:textAlignment w:val="auto"/>
    </w:pPr>
    <w:rPr>
      <w:rFonts w:ascii="Futura Lt BT" w:hAnsi="Futura Lt BT" w:cs="Times New Roman"/>
      <w:sz w:val="18"/>
      <w:szCs w:val="20"/>
    </w:rPr>
  </w:style>
  <w:style w:type="character" w:styleId="FollowedHyperlink">
    <w:name w:val="FollowedHyperlink"/>
    <w:basedOn w:val="DefaultParagraphFont"/>
    <w:rsid w:val="00FA42A6"/>
    <w:rPr>
      <w:color w:val="800080"/>
      <w:u w:val="single"/>
    </w:rPr>
  </w:style>
  <w:style w:type="table" w:styleId="TableGrid">
    <w:name w:val="Table Grid"/>
    <w:basedOn w:val="TableNormal"/>
    <w:rsid w:val="00705F9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sNo">
    <w:name w:val="Res_No"/>
    <w:basedOn w:val="Normal"/>
    <w:next w:val="Normal"/>
    <w:link w:val="ResNoChar"/>
    <w:rsid w:val="006B6041"/>
    <w:pPr>
      <w:keepNext/>
      <w:tabs>
        <w:tab w:val="clear" w:pos="794"/>
        <w:tab w:val="clear" w:pos="1191"/>
        <w:tab w:val="clear" w:pos="1588"/>
        <w:tab w:val="clear" w:pos="1985"/>
      </w:tabs>
      <w:overflowPunct/>
      <w:autoSpaceDE/>
      <w:autoSpaceDN/>
      <w:adjustRightInd/>
      <w:spacing w:before="240"/>
      <w:jc w:val="center"/>
      <w:textAlignment w:val="auto"/>
    </w:pPr>
    <w:rPr>
      <w:sz w:val="28"/>
      <w:szCs w:val="40"/>
      <w:lang w:val="en-US" w:bidi="ar-EG"/>
    </w:rPr>
  </w:style>
  <w:style w:type="character" w:customStyle="1" w:styleId="ResNoChar">
    <w:name w:val="Res_No Char"/>
    <w:basedOn w:val="DefaultParagraphFont"/>
    <w:link w:val="ResNo"/>
    <w:rsid w:val="006B6041"/>
    <w:rPr>
      <w:rFonts w:cs="Traditional Arabic"/>
      <w:sz w:val="28"/>
      <w:szCs w:val="40"/>
      <w:lang w:val="en-US" w:eastAsia="en-US" w:bidi="ar-EG"/>
    </w:rPr>
  </w:style>
  <w:style w:type="paragraph" w:customStyle="1" w:styleId="Normalaftertitle">
    <w:name w:val="Normal after title"/>
    <w:basedOn w:val="Normal"/>
    <w:next w:val="Normal"/>
    <w:link w:val="NormalaftertitleChar"/>
    <w:rsid w:val="006B6041"/>
    <w:pPr>
      <w:tabs>
        <w:tab w:val="clear" w:pos="794"/>
        <w:tab w:val="clear" w:pos="1191"/>
        <w:tab w:val="clear" w:pos="1588"/>
        <w:tab w:val="clear" w:pos="1985"/>
        <w:tab w:val="left" w:pos="1134"/>
      </w:tabs>
      <w:overflowPunct/>
      <w:autoSpaceDE/>
      <w:autoSpaceDN/>
      <w:adjustRightInd/>
      <w:spacing w:before="280"/>
      <w:textAlignment w:val="auto"/>
    </w:pPr>
    <w:rPr>
      <w:lang w:val="en-US"/>
    </w:rPr>
  </w:style>
  <w:style w:type="character" w:customStyle="1" w:styleId="NormalaftertitleChar">
    <w:name w:val="Normal after title Char"/>
    <w:basedOn w:val="DefaultParagraphFont"/>
    <w:link w:val="Normalaftertitle"/>
    <w:rsid w:val="006B6041"/>
    <w:rPr>
      <w:rFonts w:cs="Traditional Arabic"/>
      <w:sz w:val="22"/>
      <w:szCs w:val="30"/>
      <w:lang w:val="en-US" w:eastAsia="en-US" w:bidi="ar-SA"/>
    </w:rPr>
  </w:style>
  <w:style w:type="paragraph" w:customStyle="1" w:styleId="Reptitle">
    <w:name w:val="Rep_title"/>
    <w:basedOn w:val="Annextitle"/>
    <w:next w:val="Normal"/>
    <w:rsid w:val="006B6041"/>
    <w:pPr>
      <w:tabs>
        <w:tab w:val="clear" w:pos="794"/>
        <w:tab w:val="clear" w:pos="1191"/>
        <w:tab w:val="clear" w:pos="1588"/>
        <w:tab w:val="clear" w:pos="1985"/>
      </w:tabs>
      <w:overflowPunct/>
      <w:autoSpaceDE/>
      <w:autoSpaceDN/>
      <w:adjustRightInd/>
      <w:spacing w:after="0" w:line="180" w:lineRule="auto"/>
      <w:textAlignment w:val="auto"/>
    </w:pPr>
    <w:rPr>
      <w:sz w:val="28"/>
      <w:szCs w:val="40"/>
      <w:lang w:val="en-US"/>
    </w:rPr>
  </w:style>
  <w:style w:type="character" w:customStyle="1" w:styleId="href">
    <w:name w:val="href"/>
    <w:basedOn w:val="DefaultParagraphFont"/>
    <w:rsid w:val="006B6041"/>
  </w:style>
  <w:style w:type="paragraph" w:customStyle="1" w:styleId="Title1">
    <w:name w:val="Title 1"/>
    <w:basedOn w:val="Source"/>
    <w:next w:val="Normal"/>
    <w:rsid w:val="00FC106F"/>
    <w:pPr>
      <w:tabs>
        <w:tab w:val="clear" w:pos="794"/>
        <w:tab w:val="clear" w:pos="1191"/>
        <w:tab w:val="clear" w:pos="1588"/>
        <w:tab w:val="clear" w:pos="1985"/>
        <w:tab w:val="left" w:pos="567"/>
        <w:tab w:val="left" w:pos="1134"/>
        <w:tab w:val="left" w:pos="1701"/>
        <w:tab w:val="left" w:pos="2268"/>
        <w:tab w:val="left" w:pos="2835"/>
      </w:tabs>
      <w:spacing w:before="240" w:after="0"/>
    </w:pPr>
    <w:rPr>
      <w:b w:val="0"/>
      <w:bCs w:val="0"/>
      <w:caps/>
      <w:sz w:val="28"/>
      <w:szCs w:val="40"/>
    </w:rPr>
  </w:style>
  <w:style w:type="table" w:customStyle="1" w:styleId="TableGrid1">
    <w:name w:val="Table Grid1"/>
    <w:basedOn w:val="TableNormal"/>
    <w:next w:val="TableGrid"/>
    <w:rsid w:val="008A2ECE"/>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ascii="CG Times" w:eastAsia="Times New Roman"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FC339F"/>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FC339F"/>
    <w:rPr>
      <w:rFonts w:ascii="Tahoma" w:eastAsia="Times New Roman"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pub/R-REG-ROP-2009/en"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496</Words>
  <Characters>2761</Characters>
  <Application>Microsoft Office Word</Application>
  <DocSecurity>4</DocSecurity>
  <Lines>110</Lines>
  <Paragraphs>66</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3191</CharactersWithSpaces>
  <SharedDoc>false</SharedDoc>
  <HLinks>
    <vt:vector size="12" baseType="variant">
      <vt:variant>
        <vt:i4>5505050</vt:i4>
      </vt:variant>
      <vt:variant>
        <vt:i4>0</vt:i4>
      </vt:variant>
      <vt:variant>
        <vt:i4>0</vt:i4>
      </vt:variant>
      <vt:variant>
        <vt:i4>5</vt:i4>
      </vt:variant>
      <vt:variant>
        <vt:lpwstr>http://www.itu.int/publ/R-REG-ROP-2005/ar</vt:lpwstr>
      </vt:variant>
      <vt:variant>
        <vt:lpwstr/>
      </vt: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ITU</dc:creator>
  <cp:keywords/>
  <dc:description/>
  <cp:lastModifiedBy>faure</cp:lastModifiedBy>
  <cp:revision>2</cp:revision>
  <cp:lastPrinted>2011-08-23T13:32:00Z</cp:lastPrinted>
  <dcterms:created xsi:type="dcterms:W3CDTF">2011-08-23T14:16:00Z</dcterms:created>
  <dcterms:modified xsi:type="dcterms:W3CDTF">2011-08-23T14:16:00Z</dcterms:modified>
</cp:coreProperties>
</file>