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C8" w:rsidRDefault="007441C8"/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472"/>
        <w:gridCol w:w="1842"/>
      </w:tblGrid>
      <w:tr w:rsidR="007441C8" w:rsidRPr="00003F16" w:rsidTr="003B49B4">
        <w:tc>
          <w:tcPr>
            <w:tcW w:w="8472" w:type="dxa"/>
            <w:vAlign w:val="center"/>
          </w:tcPr>
          <w:p w:rsidR="007441C8" w:rsidRPr="00003F16" w:rsidRDefault="007441C8" w:rsidP="003B49B4">
            <w:pPr>
              <w:spacing w:before="480"/>
              <w:ind w:left="142"/>
            </w:pPr>
            <w:r w:rsidRPr="006F03AA">
              <w:rPr>
                <w:rFonts w:ascii="Futura Lt BT" w:hAnsi="Futura Lt BT"/>
                <w:sz w:val="44"/>
              </w:rPr>
              <w:t>I</w:t>
            </w:r>
            <w:r w:rsidRPr="006F03AA">
              <w:rPr>
                <w:rFonts w:ascii="Futura Lt BT" w:hAnsi="Futura Lt BT"/>
                <w:sz w:val="36"/>
              </w:rPr>
              <w:t xml:space="preserve">NTERNATIONAL </w:t>
            </w:r>
            <w:r w:rsidRPr="006F03AA">
              <w:rPr>
                <w:rFonts w:ascii="Futura Lt BT" w:hAnsi="Futura Lt BT"/>
                <w:sz w:val="44"/>
              </w:rPr>
              <w:t>T</w:t>
            </w:r>
            <w:r w:rsidRPr="006F03AA">
              <w:rPr>
                <w:rFonts w:ascii="Futura Lt BT" w:hAnsi="Futura Lt BT"/>
                <w:sz w:val="36"/>
              </w:rPr>
              <w:t xml:space="preserve">ELECOMMUNICATION </w:t>
            </w:r>
            <w:smartTag w:uri="urn:schemas-microsoft-com:office:smarttags" w:element="place">
              <w:r>
                <w:rPr>
                  <w:rFonts w:ascii="Futura Lt BT" w:hAnsi="Futura Lt BT"/>
                  <w:sz w:val="36"/>
                </w:rPr>
                <w:t>U</w:t>
              </w:r>
              <w:r w:rsidRPr="006F03AA">
                <w:rPr>
                  <w:rFonts w:ascii="Futura Lt BT" w:hAnsi="Futura Lt BT"/>
                  <w:sz w:val="36"/>
                </w:rPr>
                <w:t>NION</w:t>
              </w:r>
            </w:smartTag>
          </w:p>
        </w:tc>
        <w:tc>
          <w:tcPr>
            <w:tcW w:w="1842" w:type="dxa"/>
          </w:tcPr>
          <w:p w:rsidR="007441C8" w:rsidRPr="00003F16" w:rsidRDefault="00CB763E" w:rsidP="003B49B4">
            <w:pPr>
              <w:spacing w:before="480"/>
              <w:ind w:left="142"/>
            </w:pPr>
            <w:r>
              <w:rPr>
                <w:noProof/>
              </w:rPr>
              <w:drawing>
                <wp:inline distT="0" distB="0" distL="0" distR="0">
                  <wp:extent cx="800100" cy="908050"/>
                  <wp:effectExtent l="0" t="0" r="0" b="635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7441C8" w:rsidRPr="00003F16" w:rsidTr="00C97530">
        <w:trPr>
          <w:cantSplit/>
        </w:trPr>
        <w:tc>
          <w:tcPr>
            <w:tcW w:w="5075" w:type="dxa"/>
          </w:tcPr>
          <w:p w:rsidR="007441C8" w:rsidRPr="008B0E1E" w:rsidRDefault="008B0E1E" w:rsidP="00C97530">
            <w:pPr>
              <w:rPr>
                <w:rFonts w:asciiTheme="majorBidi" w:hAnsiTheme="majorBidi" w:cstheme="majorBidi"/>
                <w:b/>
                <w:smallCaps/>
                <w:lang w:val="fr-FR"/>
              </w:rPr>
            </w:pPr>
            <w:r>
              <w:rPr>
                <w:rFonts w:asciiTheme="majorBidi" w:hAnsiTheme="majorBidi" w:cstheme="majorBidi"/>
                <w:i/>
                <w:sz w:val="28"/>
                <w:lang w:val="fr-FR"/>
              </w:rPr>
              <w:t xml:space="preserve"> </w:t>
            </w:r>
            <w:r w:rsidR="007441C8" w:rsidRPr="008B0E1E">
              <w:rPr>
                <w:rFonts w:asciiTheme="majorBidi" w:hAnsiTheme="majorBidi" w:cstheme="majorBidi"/>
                <w:i/>
                <w:sz w:val="28"/>
                <w:lang w:val="fr-FR"/>
              </w:rPr>
              <w:t>Radiocommunication Bureau</w:t>
            </w:r>
          </w:p>
          <w:p w:rsidR="007441C8" w:rsidRPr="008B0E1E" w:rsidRDefault="007441C8" w:rsidP="00C97530">
            <w:pPr>
              <w:tabs>
                <w:tab w:val="center" w:pos="1701"/>
              </w:tabs>
              <w:rPr>
                <w:rFonts w:asciiTheme="majorBidi" w:hAnsiTheme="majorBidi" w:cstheme="majorBidi"/>
                <w:b/>
                <w:smallCaps/>
              </w:rPr>
            </w:pPr>
            <w:r w:rsidRPr="0056194E">
              <w:rPr>
                <w:b/>
                <w:sz w:val="18"/>
                <w:lang w:val="fr-FR"/>
              </w:rPr>
              <w:tab/>
            </w:r>
            <w:r w:rsidRPr="008B0E1E">
              <w:rPr>
                <w:rFonts w:asciiTheme="majorBidi" w:hAnsiTheme="majorBidi" w:cstheme="majorBidi"/>
                <w:i/>
                <w:lang w:val="fr-FR"/>
              </w:rPr>
              <w:t xml:space="preserve">(Direct Fax N°. </w:t>
            </w:r>
            <w:r w:rsidRPr="008B0E1E">
              <w:rPr>
                <w:rFonts w:asciiTheme="majorBidi" w:hAnsiTheme="majorBidi" w:cstheme="majorBidi"/>
                <w:i/>
              </w:rPr>
              <w:t>+41 22 730 57 85)</w:t>
            </w:r>
          </w:p>
        </w:tc>
      </w:tr>
    </w:tbl>
    <w:p w:rsidR="007441C8" w:rsidRPr="00003F16" w:rsidRDefault="007441C8" w:rsidP="00CE7964">
      <w:pPr>
        <w:tabs>
          <w:tab w:val="left" w:pos="7513"/>
        </w:tabs>
      </w:pPr>
    </w:p>
    <w:p w:rsidR="007441C8" w:rsidRPr="00003F16" w:rsidRDefault="007441C8" w:rsidP="00CE796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7441C8" w:rsidRPr="002A6EA3" w:rsidTr="00C97530">
        <w:trPr>
          <w:cantSplit/>
        </w:trPr>
        <w:tc>
          <w:tcPr>
            <w:tcW w:w="2518" w:type="dxa"/>
          </w:tcPr>
          <w:p w:rsidR="007441C8" w:rsidRPr="002A6EA3" w:rsidRDefault="007441C8" w:rsidP="00C97530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dletter"/>
            <w:bookmarkEnd w:id="0"/>
            <w:r w:rsidRPr="002A6EA3">
              <w:rPr>
                <w:rFonts w:asciiTheme="majorBidi" w:hAnsiTheme="majorBidi" w:cstheme="majorBidi"/>
                <w:sz w:val="24"/>
                <w:szCs w:val="24"/>
              </w:rPr>
              <w:t>Circular Letter</w:t>
            </w:r>
          </w:p>
          <w:p w:rsidR="007441C8" w:rsidRPr="002A6EA3" w:rsidRDefault="007441C8" w:rsidP="00F95C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dnum"/>
            <w:bookmarkEnd w:id="1"/>
            <w:r w:rsidRPr="002A6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CR/</w:t>
            </w:r>
            <w:r w:rsidR="00F95CB8" w:rsidRPr="002A6E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7502" w:type="dxa"/>
          </w:tcPr>
          <w:p w:rsidR="007441C8" w:rsidRPr="002A6EA3" w:rsidRDefault="00F95CB8" w:rsidP="00F95CB8">
            <w:pPr>
              <w:tabs>
                <w:tab w:val="left" w:pos="7513"/>
              </w:tabs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2" w:name="ddate"/>
            <w:bookmarkEnd w:id="2"/>
            <w:r w:rsidRPr="002A6EA3">
              <w:rPr>
                <w:rFonts w:asciiTheme="majorBidi" w:hAnsiTheme="majorBidi" w:cstheme="majorBidi"/>
                <w:bCs/>
                <w:sz w:val="24"/>
                <w:szCs w:val="24"/>
              </w:rPr>
              <w:t>31</w:t>
            </w:r>
            <w:r w:rsidR="00737A93" w:rsidRPr="002A6EA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March</w:t>
            </w:r>
            <w:r w:rsidR="007441C8" w:rsidRPr="002A6EA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2011</w:t>
            </w:r>
          </w:p>
        </w:tc>
      </w:tr>
    </w:tbl>
    <w:p w:rsidR="007441C8" w:rsidRPr="002A6EA3" w:rsidRDefault="007441C8" w:rsidP="00CE7964">
      <w:pPr>
        <w:tabs>
          <w:tab w:val="left" w:pos="7513"/>
        </w:tabs>
        <w:spacing w:before="48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A6EA3">
        <w:rPr>
          <w:rFonts w:asciiTheme="majorBidi" w:hAnsiTheme="majorBidi" w:cstheme="majorBidi"/>
          <w:b/>
          <w:bCs/>
          <w:sz w:val="24"/>
          <w:szCs w:val="24"/>
        </w:rPr>
        <w:t>To Administrations of Member States of ITU</w:t>
      </w:r>
    </w:p>
    <w:p w:rsidR="00737A93" w:rsidRPr="002A6EA3" w:rsidRDefault="00737A93" w:rsidP="002A6EA3">
      <w:pPr>
        <w:spacing w:before="480"/>
        <w:ind w:left="1440" w:right="408" w:hanging="1440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b/>
          <w:sz w:val="24"/>
          <w:szCs w:val="24"/>
        </w:rPr>
        <w:t>Subject</w:t>
      </w:r>
      <w:r w:rsidRPr="002A6EA3">
        <w:rPr>
          <w:rFonts w:asciiTheme="majorBidi" w:hAnsiTheme="majorBidi" w:cstheme="majorBidi"/>
          <w:sz w:val="24"/>
          <w:szCs w:val="24"/>
        </w:rPr>
        <w:t>:</w:t>
      </w:r>
      <w:r w:rsidRPr="002A6EA3">
        <w:rPr>
          <w:rFonts w:asciiTheme="majorBidi" w:hAnsiTheme="majorBidi" w:cstheme="majorBidi"/>
          <w:sz w:val="24"/>
          <w:szCs w:val="24"/>
        </w:rPr>
        <w:tab/>
      </w:r>
      <w:r w:rsidRPr="002A6EA3">
        <w:rPr>
          <w:rFonts w:asciiTheme="majorBidi" w:eastAsia="Times New Roman" w:hAnsiTheme="majorBidi" w:cstheme="majorBidi"/>
          <w:sz w:val="24"/>
          <w:szCs w:val="24"/>
        </w:rPr>
        <w:t>Implementation of Resolution 647 (WRC-07) - Emergency communications database</w:t>
      </w:r>
    </w:p>
    <w:p w:rsidR="00737A93" w:rsidRPr="002A6EA3" w:rsidRDefault="00737A93" w:rsidP="002A6EA3">
      <w:pPr>
        <w:tabs>
          <w:tab w:val="left" w:pos="709"/>
        </w:tabs>
        <w:spacing w:before="240"/>
        <w:ind w:left="1440" w:right="408" w:hanging="1440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b/>
          <w:bCs/>
          <w:sz w:val="24"/>
          <w:szCs w:val="24"/>
        </w:rPr>
        <w:t>Reference</w:t>
      </w:r>
      <w:r w:rsidRPr="002A6EA3">
        <w:rPr>
          <w:rFonts w:asciiTheme="majorBidi" w:hAnsiTheme="majorBidi" w:cstheme="majorBidi"/>
          <w:sz w:val="24"/>
          <w:szCs w:val="24"/>
        </w:rPr>
        <w:t>:</w:t>
      </w:r>
      <w:r w:rsidRPr="002A6EA3">
        <w:rPr>
          <w:rFonts w:asciiTheme="majorBidi" w:hAnsiTheme="majorBidi" w:cstheme="majorBidi"/>
          <w:sz w:val="24"/>
          <w:szCs w:val="24"/>
        </w:rPr>
        <w:tab/>
        <w:t xml:space="preserve">Resolution </w:t>
      </w:r>
      <w:r w:rsidRPr="002A6EA3">
        <w:rPr>
          <w:rFonts w:asciiTheme="majorBidi" w:hAnsiTheme="majorBidi" w:cstheme="majorBidi"/>
          <w:b/>
          <w:sz w:val="24"/>
          <w:szCs w:val="24"/>
        </w:rPr>
        <w:t>647 (WRC-07)</w:t>
      </w:r>
      <w:r w:rsidRPr="002A6EA3">
        <w:rPr>
          <w:rFonts w:asciiTheme="majorBidi" w:hAnsiTheme="majorBidi" w:cstheme="majorBidi"/>
          <w:sz w:val="24"/>
          <w:szCs w:val="24"/>
        </w:rPr>
        <w:t xml:space="preserve">: Spectrum management guidelines for emergency and disaster relief </w:t>
      </w:r>
      <w:proofErr w:type="spellStart"/>
      <w:r w:rsidRPr="002A6EA3">
        <w:rPr>
          <w:rFonts w:asciiTheme="majorBidi" w:hAnsiTheme="majorBidi" w:cstheme="majorBidi"/>
          <w:sz w:val="24"/>
          <w:szCs w:val="24"/>
        </w:rPr>
        <w:t>radiocommunication</w:t>
      </w:r>
      <w:proofErr w:type="spellEnd"/>
      <w:r w:rsidRPr="002A6EA3">
        <w:rPr>
          <w:rFonts w:asciiTheme="majorBidi" w:hAnsiTheme="majorBidi" w:cstheme="majorBidi"/>
          <w:sz w:val="24"/>
          <w:szCs w:val="24"/>
        </w:rPr>
        <w:br/>
        <w:t xml:space="preserve">BR Circular Letter CR/281 (13 March 2008) </w:t>
      </w:r>
      <w:r w:rsidRPr="002A6EA3">
        <w:rPr>
          <w:rFonts w:asciiTheme="majorBidi" w:hAnsiTheme="majorBidi" w:cstheme="majorBidi"/>
          <w:sz w:val="24"/>
          <w:szCs w:val="24"/>
        </w:rPr>
        <w:br/>
        <w:t>BR Circular Letter CR/283 (6 May 2008) and its Corrigendum 1 (13 May 2008</w:t>
      </w:r>
      <w:proofErr w:type="gramStart"/>
      <w:r w:rsidRPr="002A6EA3"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2A6EA3">
        <w:rPr>
          <w:rFonts w:asciiTheme="majorBidi" w:hAnsiTheme="majorBidi" w:cstheme="majorBidi"/>
          <w:sz w:val="24"/>
          <w:szCs w:val="24"/>
        </w:rPr>
        <w:br/>
        <w:t>BR Circular Letter CR/288 (17 July 2008)</w:t>
      </w:r>
      <w:r w:rsidR="00F90F66" w:rsidRPr="002A6EA3">
        <w:rPr>
          <w:rFonts w:asciiTheme="majorBidi" w:hAnsiTheme="majorBidi" w:cstheme="majorBidi"/>
          <w:sz w:val="24"/>
          <w:szCs w:val="24"/>
        </w:rPr>
        <w:br/>
        <w:t>BR Circular Letter CR/291 (9 October 2008)</w:t>
      </w:r>
    </w:p>
    <w:p w:rsidR="00737A93" w:rsidRPr="003953B0" w:rsidRDefault="00F90F66" w:rsidP="002A6EA3">
      <w:pPr>
        <w:tabs>
          <w:tab w:val="left" w:pos="709"/>
        </w:tabs>
        <w:spacing w:before="240"/>
        <w:ind w:left="1440" w:right="408" w:hanging="1440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37A93" w:rsidRPr="002A6EA3" w:rsidRDefault="00737A93" w:rsidP="002A6EA3">
      <w:pPr>
        <w:spacing w:before="240"/>
        <w:ind w:left="1440" w:right="408" w:hanging="1440"/>
        <w:rPr>
          <w:rFonts w:asciiTheme="majorBidi" w:hAnsiTheme="majorBidi" w:cstheme="majorBidi"/>
          <w:b/>
          <w:sz w:val="22"/>
          <w:szCs w:val="24"/>
        </w:rPr>
      </w:pPr>
      <w:r w:rsidRPr="002A6EA3">
        <w:rPr>
          <w:rFonts w:asciiTheme="majorBidi" w:hAnsiTheme="majorBidi" w:cstheme="majorBidi"/>
          <w:b/>
          <w:sz w:val="22"/>
          <w:szCs w:val="24"/>
        </w:rPr>
        <w:t>To the Director-General</w:t>
      </w:r>
    </w:p>
    <w:p w:rsidR="00737A93" w:rsidRPr="002A6EA3" w:rsidRDefault="00737A93" w:rsidP="002A6EA3">
      <w:pPr>
        <w:tabs>
          <w:tab w:val="left" w:pos="709"/>
        </w:tabs>
        <w:ind w:left="709" w:right="408" w:hanging="709"/>
        <w:rPr>
          <w:rFonts w:cs="Times New Roman"/>
          <w:szCs w:val="24"/>
        </w:rPr>
      </w:pPr>
    </w:p>
    <w:p w:rsidR="00737A93" w:rsidRPr="002A6EA3" w:rsidRDefault="00737A93" w:rsidP="002A6EA3">
      <w:pPr>
        <w:tabs>
          <w:tab w:val="left" w:pos="709"/>
        </w:tabs>
        <w:ind w:left="709" w:right="408" w:hanging="709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Dear Sir/Madam,</w:t>
      </w:r>
    </w:p>
    <w:p w:rsidR="00737A93" w:rsidRPr="002A6EA3" w:rsidRDefault="000D7B44" w:rsidP="000507DE">
      <w:pPr>
        <w:spacing w:before="240"/>
        <w:ind w:right="408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1</w:t>
      </w:r>
      <w:r w:rsidRPr="002A6EA3">
        <w:rPr>
          <w:rFonts w:asciiTheme="majorBidi" w:hAnsiTheme="majorBidi" w:cstheme="majorBidi"/>
          <w:sz w:val="24"/>
          <w:szCs w:val="24"/>
        </w:rPr>
        <w:tab/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In response </w:t>
      </w:r>
      <w:r w:rsidR="00737A93" w:rsidRPr="002A6EA3">
        <w:rPr>
          <w:rFonts w:asciiTheme="majorBidi" w:hAnsiTheme="majorBidi" w:cstheme="majorBidi"/>
          <w:sz w:val="24"/>
          <w:szCs w:val="24"/>
        </w:rPr>
        <w:t xml:space="preserve">to Resolution 647 (WRC-07), </w:t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4C262C" w:rsidRPr="002A6EA3">
        <w:rPr>
          <w:rFonts w:asciiTheme="majorBidi" w:hAnsiTheme="majorBidi" w:cstheme="majorBidi"/>
          <w:sz w:val="24"/>
          <w:szCs w:val="24"/>
        </w:rPr>
        <w:t>Radiocommunication</w:t>
      </w:r>
      <w:bookmarkStart w:id="3" w:name="_GoBack"/>
      <w:bookmarkEnd w:id="3"/>
      <w:proofErr w:type="spellEnd"/>
      <w:r w:rsidR="004C262C" w:rsidRPr="002A6EA3">
        <w:rPr>
          <w:rFonts w:asciiTheme="majorBidi" w:hAnsiTheme="majorBidi" w:cstheme="majorBidi"/>
          <w:sz w:val="24"/>
          <w:szCs w:val="24"/>
        </w:rPr>
        <w:t xml:space="preserve"> Bureau established </w:t>
      </w:r>
      <w:r w:rsidR="00737A93" w:rsidRPr="002A6EA3">
        <w:rPr>
          <w:rFonts w:asciiTheme="majorBidi" w:hAnsiTheme="majorBidi" w:cstheme="majorBidi"/>
          <w:sz w:val="24"/>
          <w:szCs w:val="24"/>
        </w:rPr>
        <w:t>a </w:t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database </w:t>
      </w:r>
      <w:r w:rsidR="00737A93" w:rsidRPr="002A6EA3">
        <w:rPr>
          <w:rFonts w:asciiTheme="majorBidi" w:hAnsiTheme="majorBidi" w:cstheme="majorBidi"/>
          <w:sz w:val="24"/>
          <w:szCs w:val="24"/>
        </w:rPr>
        <w:t xml:space="preserve">containing terrestrial and space related </w:t>
      </w:r>
      <w:r w:rsidR="00737A93" w:rsidRPr="002A6EA3">
        <w:rPr>
          <w:rFonts w:asciiTheme="majorBidi" w:hAnsiTheme="majorBidi" w:cstheme="majorBidi"/>
          <w:color w:val="000000"/>
          <w:sz w:val="24"/>
          <w:szCs w:val="24"/>
        </w:rPr>
        <w:t xml:space="preserve">frequencies/frequency bands </w:t>
      </w:r>
      <w:r w:rsidR="004C262C" w:rsidRPr="002A6EA3">
        <w:rPr>
          <w:rFonts w:asciiTheme="majorBidi" w:hAnsiTheme="majorBidi" w:cstheme="majorBidi"/>
          <w:color w:val="000000"/>
          <w:sz w:val="24"/>
          <w:szCs w:val="24"/>
        </w:rPr>
        <w:t xml:space="preserve">made available by administrations </w:t>
      </w:r>
      <w:r w:rsidR="00737A93" w:rsidRPr="002A6EA3">
        <w:rPr>
          <w:rFonts w:asciiTheme="majorBidi" w:hAnsiTheme="majorBidi" w:cstheme="majorBidi"/>
          <w:color w:val="000000"/>
          <w:sz w:val="24"/>
          <w:szCs w:val="24"/>
        </w:rPr>
        <w:t>for use in emergency situations</w:t>
      </w:r>
      <w:r w:rsidR="004C262C" w:rsidRPr="002A6EA3">
        <w:rPr>
          <w:rFonts w:asciiTheme="majorBidi" w:hAnsiTheme="majorBidi" w:cstheme="majorBidi"/>
          <w:color w:val="000000"/>
          <w:sz w:val="24"/>
          <w:szCs w:val="24"/>
        </w:rPr>
        <w:t xml:space="preserve">. This database may be consulted </w:t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at </w:t>
      </w:r>
      <w:hyperlink r:id="rId10" w:history="1">
        <w:r w:rsidR="004C262C" w:rsidRPr="002A6EA3">
          <w:rPr>
            <w:rStyle w:val="Hyperlink"/>
            <w:rFonts w:asciiTheme="majorBidi" w:hAnsiTheme="majorBidi" w:cstheme="majorBidi"/>
            <w:sz w:val="24"/>
            <w:szCs w:val="24"/>
          </w:rPr>
          <w:t>http://www.itu.int/ITU-R/go/res647</w:t>
        </w:r>
      </w:hyperlink>
      <w:r w:rsidR="004C262C" w:rsidRPr="002A6EA3">
        <w:rPr>
          <w:rStyle w:val="Hyperlink"/>
          <w:rFonts w:asciiTheme="majorBidi" w:hAnsiTheme="majorBidi" w:cstheme="majorBidi"/>
          <w:sz w:val="24"/>
          <w:szCs w:val="24"/>
        </w:rPr>
        <w:t>.</w:t>
      </w:r>
    </w:p>
    <w:p w:rsidR="00737A93" w:rsidRPr="002A6EA3" w:rsidRDefault="00737A93" w:rsidP="002A6EA3">
      <w:pPr>
        <w:ind w:right="408"/>
        <w:rPr>
          <w:rFonts w:asciiTheme="majorBidi" w:hAnsiTheme="majorBidi" w:cstheme="majorBidi"/>
          <w:sz w:val="24"/>
          <w:szCs w:val="24"/>
        </w:rPr>
      </w:pPr>
    </w:p>
    <w:p w:rsidR="00737A93" w:rsidRPr="002A6EA3" w:rsidRDefault="000D7B44" w:rsidP="002A6EA3">
      <w:pPr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2</w:t>
      </w:r>
      <w:r w:rsidRPr="002A6EA3">
        <w:rPr>
          <w:rFonts w:asciiTheme="majorBidi" w:hAnsiTheme="majorBidi" w:cstheme="majorBidi"/>
          <w:sz w:val="24"/>
          <w:szCs w:val="24"/>
        </w:rPr>
        <w:tab/>
      </w:r>
      <w:r w:rsidR="004C262C" w:rsidRPr="002A6EA3">
        <w:rPr>
          <w:rFonts w:asciiTheme="majorBidi" w:hAnsiTheme="majorBidi" w:cstheme="majorBidi"/>
          <w:sz w:val="24"/>
          <w:szCs w:val="24"/>
        </w:rPr>
        <w:t>At this stage</w:t>
      </w:r>
      <w:r w:rsidR="009B3DC6" w:rsidRPr="002A6EA3">
        <w:rPr>
          <w:rFonts w:asciiTheme="majorBidi" w:hAnsiTheme="majorBidi" w:cstheme="majorBidi"/>
          <w:sz w:val="24"/>
          <w:szCs w:val="24"/>
        </w:rPr>
        <w:t xml:space="preserve">, </w:t>
      </w:r>
      <w:r w:rsidR="004C262C" w:rsidRPr="002A6EA3">
        <w:rPr>
          <w:rFonts w:asciiTheme="majorBidi" w:hAnsiTheme="majorBidi" w:cstheme="majorBidi"/>
          <w:sz w:val="24"/>
          <w:szCs w:val="24"/>
        </w:rPr>
        <w:t>however</w:t>
      </w:r>
      <w:r w:rsidR="00737A93" w:rsidRPr="002A6EA3">
        <w:rPr>
          <w:rFonts w:asciiTheme="majorBidi" w:hAnsiTheme="majorBidi" w:cstheme="majorBidi"/>
          <w:sz w:val="24"/>
          <w:szCs w:val="24"/>
        </w:rPr>
        <w:t>, the B</w:t>
      </w:r>
      <w:r w:rsidR="00F90F66" w:rsidRPr="002A6EA3">
        <w:rPr>
          <w:rFonts w:asciiTheme="majorBidi" w:hAnsiTheme="majorBidi" w:cstheme="majorBidi"/>
          <w:sz w:val="24"/>
          <w:szCs w:val="24"/>
        </w:rPr>
        <w:t>ureau</w:t>
      </w:r>
      <w:r w:rsidR="00737A93" w:rsidRPr="002A6EA3">
        <w:rPr>
          <w:rFonts w:asciiTheme="majorBidi" w:hAnsiTheme="majorBidi" w:cstheme="majorBidi"/>
          <w:sz w:val="24"/>
          <w:szCs w:val="24"/>
        </w:rPr>
        <w:t xml:space="preserve"> only received data from the following administrations: Argentina, Saudi Arabia, Bahrain, Myanmar, Brunei Darussalam, Canada, Spain</w:t>
      </w:r>
      <w:r w:rsidR="00F90F66" w:rsidRPr="002A6EA3">
        <w:rPr>
          <w:rFonts w:asciiTheme="majorBidi" w:hAnsiTheme="majorBidi" w:cstheme="majorBidi"/>
          <w:sz w:val="24"/>
          <w:szCs w:val="24"/>
        </w:rPr>
        <w:t>,</w:t>
      </w:r>
      <w:r w:rsidR="00737A93" w:rsidRPr="002A6EA3">
        <w:rPr>
          <w:rFonts w:asciiTheme="majorBidi" w:hAnsiTheme="majorBidi" w:cstheme="majorBidi"/>
          <w:sz w:val="24"/>
          <w:szCs w:val="24"/>
        </w:rPr>
        <w:t xml:space="preserve"> Egypt, Italy, Jordan, Kuwait, Malaysia, New Zealand, Oman, Seychelles, Syria, Thailand, UAE, Uzbekistan for terrestrial services, and Canada, Czech Republic, U</w:t>
      </w:r>
      <w:r w:rsidR="002A6EA3" w:rsidRPr="002A6EA3">
        <w:rPr>
          <w:rFonts w:asciiTheme="majorBidi" w:hAnsiTheme="majorBidi" w:cstheme="majorBidi"/>
          <w:sz w:val="24"/>
          <w:szCs w:val="24"/>
        </w:rPr>
        <w:t xml:space="preserve">nited </w:t>
      </w:r>
      <w:r w:rsidR="00737A93" w:rsidRPr="002A6EA3">
        <w:rPr>
          <w:rFonts w:asciiTheme="majorBidi" w:hAnsiTheme="majorBidi" w:cstheme="majorBidi"/>
          <w:sz w:val="24"/>
          <w:szCs w:val="24"/>
        </w:rPr>
        <w:t>K</w:t>
      </w:r>
      <w:r w:rsidR="002A6EA3" w:rsidRPr="002A6EA3">
        <w:rPr>
          <w:rFonts w:asciiTheme="majorBidi" w:hAnsiTheme="majorBidi" w:cstheme="majorBidi"/>
          <w:sz w:val="24"/>
          <w:szCs w:val="24"/>
        </w:rPr>
        <w:t>ingdom</w:t>
      </w:r>
      <w:r w:rsidR="00737A93" w:rsidRPr="002A6EA3">
        <w:rPr>
          <w:rFonts w:asciiTheme="majorBidi" w:hAnsiTheme="majorBidi" w:cstheme="majorBidi"/>
          <w:sz w:val="24"/>
          <w:szCs w:val="24"/>
        </w:rPr>
        <w:t>, Malaysia and Romania for space services.</w:t>
      </w:r>
    </w:p>
    <w:p w:rsidR="00737A93" w:rsidRPr="002A6EA3" w:rsidRDefault="00737A93" w:rsidP="002A6EA3">
      <w:pPr>
        <w:ind w:right="408"/>
        <w:rPr>
          <w:rFonts w:asciiTheme="majorBidi" w:hAnsiTheme="majorBidi" w:cstheme="majorBidi"/>
          <w:sz w:val="24"/>
          <w:szCs w:val="24"/>
        </w:rPr>
      </w:pPr>
    </w:p>
    <w:p w:rsidR="00737A93" w:rsidRPr="002A6EA3" w:rsidRDefault="000D7B44" w:rsidP="002A6EA3">
      <w:pPr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3</w:t>
      </w:r>
      <w:r w:rsidRPr="002A6EA3">
        <w:rPr>
          <w:rFonts w:asciiTheme="majorBidi" w:hAnsiTheme="majorBidi" w:cstheme="majorBidi"/>
          <w:sz w:val="24"/>
          <w:szCs w:val="24"/>
        </w:rPr>
        <w:tab/>
      </w:r>
      <w:r w:rsidR="00737A93" w:rsidRPr="002A6EA3">
        <w:rPr>
          <w:rFonts w:asciiTheme="majorBidi" w:hAnsiTheme="majorBidi" w:cstheme="majorBidi"/>
          <w:sz w:val="24"/>
          <w:szCs w:val="24"/>
        </w:rPr>
        <w:t xml:space="preserve">In order to achieve the objectives of Resolution 647 (WRC-07), </w:t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I would like to </w:t>
      </w:r>
      <w:r w:rsidR="00CB763E" w:rsidRPr="002A6EA3">
        <w:rPr>
          <w:rFonts w:asciiTheme="majorBidi" w:hAnsiTheme="majorBidi" w:cstheme="majorBidi"/>
          <w:sz w:val="24"/>
          <w:szCs w:val="24"/>
        </w:rPr>
        <w:t xml:space="preserve">reiterate my invitation to </w:t>
      </w:r>
      <w:r w:rsidR="004C262C" w:rsidRPr="002A6EA3">
        <w:rPr>
          <w:rFonts w:asciiTheme="majorBidi" w:hAnsiTheme="majorBidi" w:cstheme="majorBidi"/>
          <w:sz w:val="24"/>
          <w:szCs w:val="24"/>
        </w:rPr>
        <w:t xml:space="preserve">administrations </w:t>
      </w:r>
      <w:r w:rsidR="00737A93" w:rsidRPr="002A6EA3">
        <w:rPr>
          <w:rFonts w:asciiTheme="majorBidi" w:hAnsiTheme="majorBidi" w:cstheme="majorBidi"/>
          <w:sz w:val="24"/>
          <w:szCs w:val="24"/>
        </w:rPr>
        <w:t>to communicate to the BR, as soon as possible, the available frequencies and information about their spectrum management practices for use in an event of disaster or emergency situation</w:t>
      </w:r>
      <w:r w:rsidR="004C262C" w:rsidRPr="002A6EA3">
        <w:rPr>
          <w:rFonts w:asciiTheme="majorBidi" w:hAnsiTheme="majorBidi" w:cstheme="majorBidi"/>
          <w:sz w:val="24"/>
          <w:szCs w:val="24"/>
        </w:rPr>
        <w:t>s</w:t>
      </w:r>
      <w:r w:rsidR="00737A93" w:rsidRPr="002A6EA3">
        <w:rPr>
          <w:rFonts w:asciiTheme="majorBidi" w:hAnsiTheme="majorBidi" w:cstheme="majorBidi"/>
          <w:sz w:val="24"/>
          <w:szCs w:val="24"/>
        </w:rPr>
        <w:t>.</w:t>
      </w:r>
    </w:p>
    <w:p w:rsidR="00737A93" w:rsidRPr="002A6EA3" w:rsidRDefault="00737A93" w:rsidP="002A6EA3">
      <w:pPr>
        <w:ind w:right="408"/>
        <w:rPr>
          <w:rFonts w:asciiTheme="majorBidi" w:hAnsiTheme="majorBidi" w:cstheme="majorBidi"/>
          <w:color w:val="1F497D"/>
          <w:sz w:val="24"/>
          <w:szCs w:val="24"/>
        </w:rPr>
      </w:pPr>
    </w:p>
    <w:p w:rsidR="000D7B44" w:rsidRPr="002A6EA3" w:rsidRDefault="000D7B44" w:rsidP="002A6EA3">
      <w:pPr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4</w:t>
      </w:r>
      <w:r w:rsidRPr="002A6EA3">
        <w:rPr>
          <w:rFonts w:asciiTheme="majorBidi" w:hAnsiTheme="majorBidi" w:cstheme="majorBidi"/>
          <w:sz w:val="24"/>
          <w:szCs w:val="24"/>
        </w:rPr>
        <w:tab/>
        <w:t>All submissions are to be provided in electronic format</w:t>
      </w:r>
      <w:r w:rsidRPr="002A6EA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2A6EA3">
        <w:rPr>
          <w:rFonts w:asciiTheme="majorBidi" w:hAnsiTheme="majorBidi" w:cstheme="majorBidi"/>
          <w:sz w:val="24"/>
          <w:szCs w:val="24"/>
        </w:rPr>
        <w:t xml:space="preserve"> and addressed to:</w:t>
      </w:r>
      <w:r w:rsidR="00833757" w:rsidRPr="002A6EA3">
        <w:rPr>
          <w:rFonts w:asciiTheme="majorBidi" w:hAnsiTheme="majorBidi" w:cstheme="majorBidi"/>
          <w:sz w:val="24"/>
          <w:szCs w:val="24"/>
        </w:rPr>
        <w:br/>
      </w:r>
    </w:p>
    <w:p w:rsidR="000D7B44" w:rsidRPr="002A6EA3" w:rsidRDefault="000D7B44" w:rsidP="002A6EA3">
      <w:pPr>
        <w:ind w:left="794" w:right="408" w:firstLine="57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 xml:space="preserve">Director of the </w:t>
      </w:r>
      <w:proofErr w:type="spellStart"/>
      <w:r w:rsidRPr="002A6EA3">
        <w:rPr>
          <w:rFonts w:asciiTheme="majorBidi" w:hAnsiTheme="majorBidi" w:cstheme="majorBidi"/>
          <w:sz w:val="24"/>
          <w:szCs w:val="24"/>
        </w:rPr>
        <w:t>Radiocommunication</w:t>
      </w:r>
      <w:proofErr w:type="spellEnd"/>
      <w:r w:rsidRPr="002A6EA3">
        <w:rPr>
          <w:rFonts w:asciiTheme="majorBidi" w:hAnsiTheme="majorBidi" w:cstheme="majorBidi"/>
          <w:sz w:val="24"/>
          <w:szCs w:val="24"/>
        </w:rPr>
        <w:t xml:space="preserve"> Bureau, ITU</w:t>
      </w:r>
    </w:p>
    <w:p w:rsidR="000D7B44" w:rsidRPr="002A6EA3" w:rsidRDefault="00581F9E" w:rsidP="002A6EA3">
      <w:pPr>
        <w:ind w:left="794" w:right="408" w:firstLine="57"/>
        <w:rPr>
          <w:rFonts w:asciiTheme="majorBidi" w:hAnsiTheme="majorBidi" w:cstheme="majorBidi"/>
          <w:sz w:val="24"/>
          <w:szCs w:val="24"/>
          <w:rPrChange w:id="4" w:author="Favio Leite" w:date="2011-03-17T08:55:00Z">
            <w:rPr>
              <w:lang w:val="fr-FR"/>
            </w:rPr>
          </w:rPrChange>
        </w:rPr>
      </w:pPr>
      <w:r w:rsidRPr="002A6EA3">
        <w:rPr>
          <w:rFonts w:asciiTheme="majorBidi" w:hAnsiTheme="majorBidi" w:cstheme="majorBidi"/>
          <w:sz w:val="24"/>
          <w:szCs w:val="24"/>
          <w:rPrChange w:id="5" w:author="Favio Leite" w:date="2011-03-17T08:55:00Z">
            <w:rPr>
              <w:lang w:val="fr-FR"/>
            </w:rPr>
          </w:rPrChange>
        </w:rPr>
        <w:t>Place des Nations</w:t>
      </w:r>
    </w:p>
    <w:p w:rsidR="000D7B44" w:rsidRPr="002A6EA3" w:rsidRDefault="00581F9E" w:rsidP="002A6EA3">
      <w:pPr>
        <w:ind w:left="794" w:right="408" w:firstLine="57"/>
        <w:rPr>
          <w:rFonts w:asciiTheme="majorBidi" w:hAnsiTheme="majorBidi" w:cstheme="majorBidi"/>
          <w:sz w:val="24"/>
          <w:szCs w:val="24"/>
          <w:rPrChange w:id="6" w:author="Favio Leite" w:date="2011-03-17T08:55:00Z">
            <w:rPr>
              <w:lang w:val="fr-FR"/>
            </w:rPr>
          </w:rPrChange>
        </w:rPr>
      </w:pPr>
      <w:r w:rsidRPr="002A6EA3">
        <w:rPr>
          <w:rFonts w:asciiTheme="majorBidi" w:hAnsiTheme="majorBidi" w:cstheme="majorBidi"/>
          <w:sz w:val="24"/>
          <w:szCs w:val="24"/>
          <w:rPrChange w:id="7" w:author="Favio Leite" w:date="2011-03-17T08:55:00Z">
            <w:rPr>
              <w:lang w:val="fr-FR"/>
            </w:rPr>
          </w:rPrChange>
        </w:rPr>
        <w:t>CH-1211 Geneva 20, Switzerland</w:t>
      </w:r>
    </w:p>
    <w:p w:rsidR="000D7B44" w:rsidRPr="002A6EA3" w:rsidRDefault="000D7B44" w:rsidP="002A6EA3">
      <w:pPr>
        <w:ind w:left="794" w:right="408" w:firstLine="57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>Direct Telefax. No.: +41 22 730 5785</w:t>
      </w:r>
    </w:p>
    <w:p w:rsidR="000D7B44" w:rsidRPr="002A6EA3" w:rsidRDefault="000D7B44" w:rsidP="002A6EA3">
      <w:pPr>
        <w:ind w:left="794" w:right="408" w:firstLine="57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 xml:space="preserve">Email: </w:t>
      </w:r>
      <w:hyperlink r:id="rId11" w:history="1">
        <w:r w:rsidRPr="002A6EA3">
          <w:rPr>
            <w:rStyle w:val="Hyperlink"/>
            <w:rFonts w:asciiTheme="majorBidi" w:hAnsiTheme="majorBidi" w:cstheme="majorBidi"/>
            <w:sz w:val="24"/>
            <w:szCs w:val="24"/>
          </w:rPr>
          <w:t>brmail@itu.int</w:t>
        </w:r>
      </w:hyperlink>
    </w:p>
    <w:p w:rsidR="000D7B44" w:rsidRPr="002A6EA3" w:rsidRDefault="000D7B44" w:rsidP="002A6EA3">
      <w:pPr>
        <w:ind w:left="794" w:right="408" w:firstLine="57"/>
        <w:rPr>
          <w:rFonts w:asciiTheme="majorBidi" w:hAnsiTheme="majorBidi" w:cstheme="majorBidi"/>
          <w:sz w:val="24"/>
          <w:szCs w:val="24"/>
          <w:u w:val="single"/>
        </w:rPr>
      </w:pPr>
      <w:r w:rsidRPr="002A6EA3">
        <w:rPr>
          <w:rFonts w:asciiTheme="majorBidi" w:hAnsiTheme="majorBidi" w:cstheme="majorBidi"/>
          <w:sz w:val="24"/>
          <w:szCs w:val="24"/>
        </w:rPr>
        <w:t>Subject: RES-647</w:t>
      </w:r>
    </w:p>
    <w:p w:rsidR="000D7B44" w:rsidRPr="002A6EA3" w:rsidRDefault="000D7B44" w:rsidP="000D7B44">
      <w:pPr>
        <w:rPr>
          <w:rFonts w:cs="Times New Roman"/>
          <w:szCs w:val="24"/>
          <w:u w:val="single"/>
        </w:rPr>
      </w:pPr>
    </w:p>
    <w:p w:rsidR="008C5CBB" w:rsidRPr="002A6EA3" w:rsidRDefault="00033C2E" w:rsidP="00710D0A">
      <w:pPr>
        <w:autoSpaceDE/>
        <w:autoSpaceDN/>
        <w:adjustRightInd/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cs="Times New Roman"/>
          <w:sz w:val="22"/>
          <w:szCs w:val="24"/>
        </w:rPr>
        <w:br w:type="page"/>
      </w:r>
      <w:r w:rsidR="0051216E" w:rsidRPr="002A6EA3">
        <w:rPr>
          <w:rFonts w:asciiTheme="majorBidi" w:hAnsiTheme="majorBidi" w:cstheme="majorBidi"/>
          <w:sz w:val="24"/>
          <w:szCs w:val="24"/>
        </w:rPr>
        <w:lastRenderedPageBreak/>
        <w:t>5</w:t>
      </w:r>
      <w:r w:rsidR="008C5CBB" w:rsidRPr="002A6EA3">
        <w:rPr>
          <w:rFonts w:asciiTheme="majorBidi" w:hAnsiTheme="majorBidi" w:cstheme="majorBidi"/>
          <w:sz w:val="24"/>
          <w:szCs w:val="24"/>
        </w:rPr>
        <w:tab/>
        <w:t>The Bureau remains at the disposal of your Administration for any clarification you may require regarding the subjects covered in this Circular Letter.</w:t>
      </w:r>
    </w:p>
    <w:p w:rsidR="008C5CBB" w:rsidRPr="002A6EA3" w:rsidRDefault="008C5CBB" w:rsidP="00710D0A">
      <w:pPr>
        <w:ind w:right="408"/>
        <w:rPr>
          <w:rFonts w:asciiTheme="majorBidi" w:hAnsiTheme="majorBidi" w:cstheme="majorBidi"/>
          <w:sz w:val="24"/>
          <w:szCs w:val="24"/>
          <w:u w:val="single"/>
        </w:rPr>
      </w:pPr>
    </w:p>
    <w:p w:rsidR="00F66E85" w:rsidRPr="002A6EA3" w:rsidRDefault="00F66E85" w:rsidP="00710D0A">
      <w:pPr>
        <w:ind w:right="408"/>
        <w:rPr>
          <w:rFonts w:asciiTheme="majorBidi" w:hAnsiTheme="majorBidi" w:cstheme="majorBidi"/>
          <w:sz w:val="24"/>
          <w:szCs w:val="24"/>
          <w:u w:val="single"/>
        </w:rPr>
      </w:pPr>
    </w:p>
    <w:p w:rsidR="00737A93" w:rsidRPr="002A6EA3" w:rsidRDefault="00737A93" w:rsidP="00710D0A">
      <w:pPr>
        <w:tabs>
          <w:tab w:val="center" w:pos="7140"/>
        </w:tabs>
        <w:spacing w:before="120"/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ab/>
        <w:t>Yours faithfully,</w:t>
      </w:r>
    </w:p>
    <w:p w:rsidR="00737A93" w:rsidRPr="002A6EA3" w:rsidRDefault="00737A93" w:rsidP="00710D0A">
      <w:pPr>
        <w:tabs>
          <w:tab w:val="center" w:pos="7140"/>
        </w:tabs>
        <w:ind w:right="408"/>
        <w:rPr>
          <w:rFonts w:asciiTheme="majorBidi" w:hAnsiTheme="majorBidi" w:cstheme="majorBidi"/>
          <w:sz w:val="24"/>
          <w:szCs w:val="24"/>
        </w:rPr>
      </w:pPr>
    </w:p>
    <w:p w:rsidR="00737A93" w:rsidRPr="002A6EA3" w:rsidRDefault="00737A93" w:rsidP="00710D0A">
      <w:pPr>
        <w:tabs>
          <w:tab w:val="center" w:pos="7140"/>
        </w:tabs>
        <w:spacing w:before="720"/>
        <w:ind w:right="408"/>
        <w:rPr>
          <w:rFonts w:asciiTheme="majorBidi" w:hAnsiTheme="majorBidi" w:cstheme="majorBidi"/>
          <w:sz w:val="24"/>
          <w:szCs w:val="24"/>
        </w:rPr>
      </w:pPr>
      <w:r w:rsidRPr="002A6EA3">
        <w:rPr>
          <w:rFonts w:asciiTheme="majorBidi" w:hAnsiTheme="majorBidi" w:cstheme="majorBidi"/>
          <w:sz w:val="24"/>
          <w:szCs w:val="24"/>
        </w:rPr>
        <w:tab/>
      </w:r>
      <w:r w:rsidRPr="002A6EA3">
        <w:rPr>
          <w:rStyle w:val="style129"/>
          <w:rFonts w:asciiTheme="majorBidi" w:hAnsiTheme="majorBidi" w:cstheme="majorBidi"/>
          <w:sz w:val="24"/>
          <w:szCs w:val="24"/>
        </w:rPr>
        <w:t>François RANCY</w:t>
      </w:r>
      <w:r w:rsidRPr="002A6EA3">
        <w:rPr>
          <w:rFonts w:asciiTheme="majorBidi" w:hAnsiTheme="majorBidi" w:cstheme="majorBidi"/>
          <w:sz w:val="24"/>
          <w:szCs w:val="24"/>
        </w:rPr>
        <w:br/>
      </w:r>
      <w:r w:rsidRPr="002A6EA3">
        <w:rPr>
          <w:rFonts w:asciiTheme="majorBidi" w:hAnsiTheme="majorBidi" w:cstheme="majorBidi"/>
          <w:sz w:val="24"/>
          <w:szCs w:val="24"/>
        </w:rPr>
        <w:tab/>
        <w:t>Director, Radiocommunication Bureau</w:t>
      </w:r>
      <w:bookmarkStart w:id="8" w:name="ddistribution"/>
      <w:bookmarkEnd w:id="8"/>
    </w:p>
    <w:p w:rsidR="00F66E85" w:rsidRPr="002A6EA3" w:rsidRDefault="00F66E85" w:rsidP="00710D0A">
      <w:pPr>
        <w:tabs>
          <w:tab w:val="center" w:pos="7140"/>
        </w:tabs>
        <w:spacing w:before="360"/>
        <w:ind w:right="408"/>
        <w:rPr>
          <w:rFonts w:asciiTheme="majorBidi" w:hAnsiTheme="majorBidi" w:cstheme="majorBidi"/>
          <w:b/>
          <w:sz w:val="24"/>
          <w:szCs w:val="24"/>
        </w:rPr>
      </w:pPr>
    </w:p>
    <w:p w:rsidR="00F66E85" w:rsidRDefault="00891308" w:rsidP="00891308">
      <w:pPr>
        <w:tabs>
          <w:tab w:val="left" w:pos="2767"/>
        </w:tabs>
        <w:spacing w:before="360"/>
        <w:rPr>
          <w:b/>
        </w:rPr>
      </w:pPr>
      <w:r>
        <w:rPr>
          <w:b/>
        </w:rPr>
        <w:tab/>
      </w: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F66E85" w:rsidRDefault="00F66E85" w:rsidP="00E53399">
      <w:pPr>
        <w:tabs>
          <w:tab w:val="center" w:pos="7140"/>
        </w:tabs>
        <w:spacing w:before="360"/>
        <w:rPr>
          <w:b/>
        </w:rPr>
      </w:pPr>
    </w:p>
    <w:p w:rsidR="00990D5A" w:rsidRDefault="00990D5A" w:rsidP="00E53399">
      <w:pPr>
        <w:tabs>
          <w:tab w:val="center" w:pos="7140"/>
        </w:tabs>
        <w:spacing w:before="360"/>
        <w:rPr>
          <w:b/>
        </w:rPr>
      </w:pPr>
    </w:p>
    <w:p w:rsidR="00A27B06" w:rsidRDefault="00A27B06" w:rsidP="00E53399">
      <w:pPr>
        <w:tabs>
          <w:tab w:val="center" w:pos="7140"/>
        </w:tabs>
        <w:spacing w:before="360"/>
        <w:rPr>
          <w:b/>
        </w:rPr>
      </w:pPr>
    </w:p>
    <w:p w:rsidR="00737A93" w:rsidRPr="004D1D83" w:rsidRDefault="00737A93" w:rsidP="00E53399">
      <w:pPr>
        <w:tabs>
          <w:tab w:val="center" w:pos="7140"/>
        </w:tabs>
        <w:spacing w:before="360"/>
        <w:rPr>
          <w:rFonts w:asciiTheme="majorBidi" w:hAnsiTheme="majorBidi" w:cstheme="majorBidi"/>
          <w:b/>
        </w:rPr>
      </w:pPr>
      <w:r w:rsidRPr="004D1D83">
        <w:rPr>
          <w:rFonts w:asciiTheme="majorBidi" w:hAnsiTheme="majorBidi" w:cstheme="majorBidi"/>
          <w:b/>
        </w:rPr>
        <w:t>Distribution:</w:t>
      </w:r>
    </w:p>
    <w:p w:rsidR="00737A93" w:rsidRPr="004D1D83" w:rsidRDefault="00737A93" w:rsidP="00737A93">
      <w:pPr>
        <w:pStyle w:val="enumlev1"/>
        <w:tabs>
          <w:tab w:val="clear" w:pos="794"/>
          <w:tab w:val="left" w:pos="284"/>
        </w:tabs>
        <w:rPr>
          <w:rFonts w:asciiTheme="majorBidi" w:hAnsiTheme="majorBidi" w:cstheme="majorBidi"/>
          <w:sz w:val="20"/>
        </w:rPr>
      </w:pPr>
      <w:r w:rsidRPr="004D1D83">
        <w:rPr>
          <w:rFonts w:asciiTheme="majorBidi" w:hAnsiTheme="majorBidi" w:cstheme="majorBidi"/>
          <w:sz w:val="20"/>
        </w:rPr>
        <w:t>–</w:t>
      </w:r>
      <w:r w:rsidRPr="004D1D83">
        <w:rPr>
          <w:rFonts w:asciiTheme="majorBidi" w:hAnsiTheme="majorBidi" w:cstheme="majorBidi"/>
          <w:sz w:val="20"/>
        </w:rPr>
        <w:tab/>
        <w:t>Administrations of Member States of ITU</w:t>
      </w:r>
    </w:p>
    <w:p w:rsidR="0036241D" w:rsidRPr="004D1D83" w:rsidRDefault="00737A93" w:rsidP="003B49B4">
      <w:pPr>
        <w:pStyle w:val="enumlev1"/>
        <w:tabs>
          <w:tab w:val="clear" w:pos="794"/>
          <w:tab w:val="left" w:pos="284"/>
        </w:tabs>
        <w:spacing w:before="0"/>
        <w:rPr>
          <w:rFonts w:asciiTheme="majorBidi" w:hAnsiTheme="majorBidi" w:cstheme="majorBidi"/>
          <w:sz w:val="20"/>
        </w:rPr>
      </w:pPr>
      <w:r w:rsidRPr="004D1D83">
        <w:rPr>
          <w:rFonts w:asciiTheme="majorBidi" w:hAnsiTheme="majorBidi" w:cstheme="majorBidi"/>
          <w:sz w:val="20"/>
        </w:rPr>
        <w:t>–</w:t>
      </w:r>
      <w:r w:rsidRPr="004D1D83">
        <w:rPr>
          <w:rFonts w:asciiTheme="majorBidi" w:hAnsiTheme="majorBidi" w:cstheme="majorBidi"/>
          <w:sz w:val="20"/>
        </w:rPr>
        <w:tab/>
        <w:t>Members of the Radio Regulations</w:t>
      </w:r>
      <w:r w:rsidR="00891308" w:rsidRPr="004D1D83">
        <w:rPr>
          <w:rFonts w:asciiTheme="majorBidi" w:hAnsiTheme="majorBidi" w:cstheme="majorBidi"/>
          <w:sz w:val="20"/>
        </w:rPr>
        <w:t xml:space="preserve"> Board</w:t>
      </w:r>
    </w:p>
    <w:p w:rsidR="0036241D" w:rsidRPr="002A6EA3" w:rsidRDefault="0036241D" w:rsidP="00125D25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sectPr w:rsidR="0036241D" w:rsidRPr="002A6EA3" w:rsidSect="00E61B0C">
      <w:headerReference w:type="even" r:id="rId12"/>
      <w:footerReference w:type="default" r:id="rId13"/>
      <w:pgSz w:w="11907" w:h="16840"/>
      <w:pgMar w:top="505" w:right="431" w:bottom="850" w:left="578" w:header="680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06" w:rsidRDefault="00A27B06">
      <w:r>
        <w:separator/>
      </w:r>
    </w:p>
  </w:endnote>
  <w:endnote w:type="continuationSeparator" w:id="0">
    <w:p w:rsidR="00A27B06" w:rsidRDefault="00A2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360"/>
      <w:gridCol w:w="3518"/>
      <w:gridCol w:w="2720"/>
      <w:gridCol w:w="2514"/>
    </w:tblGrid>
    <w:tr w:rsidR="00A27B06" w:rsidTr="00A27B0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27B06" w:rsidRDefault="00A27B06" w:rsidP="00A27B06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27B06" w:rsidRDefault="00A27B06" w:rsidP="00A27B06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27B06" w:rsidRDefault="00A27B06" w:rsidP="00A27B06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27B06" w:rsidRDefault="00A27B06" w:rsidP="00A27B06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27B06" w:rsidTr="00A27B06">
      <w:trPr>
        <w:cantSplit/>
      </w:trPr>
      <w:tc>
        <w:tcPr>
          <w:tcW w:w="1062" w:type="pct"/>
        </w:tcPr>
        <w:p w:rsidR="00A27B06" w:rsidRDefault="00A27B06" w:rsidP="00A27B06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A27B06" w:rsidRDefault="00A27B06" w:rsidP="00A27B06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27B06" w:rsidRDefault="00A27B06" w:rsidP="00A27B06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27B06" w:rsidRDefault="00A27B06" w:rsidP="00A27B06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A27B06" w:rsidTr="00A27B06">
      <w:trPr>
        <w:cantSplit/>
      </w:trPr>
      <w:tc>
        <w:tcPr>
          <w:tcW w:w="1062" w:type="pct"/>
        </w:tcPr>
        <w:p w:rsidR="00A27B06" w:rsidRDefault="00A27B06" w:rsidP="00A27B06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A27B06" w:rsidRDefault="00A27B06" w:rsidP="00A27B06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27B06" w:rsidRDefault="00A27B06" w:rsidP="00A27B06">
          <w:pPr>
            <w:pStyle w:val="itu"/>
          </w:pPr>
        </w:p>
      </w:tc>
      <w:tc>
        <w:tcPr>
          <w:tcW w:w="1131" w:type="pct"/>
        </w:tcPr>
        <w:p w:rsidR="00A27B06" w:rsidRDefault="00A27B06" w:rsidP="00A27B06">
          <w:pPr>
            <w:pStyle w:val="itu"/>
          </w:pPr>
        </w:p>
      </w:tc>
    </w:tr>
  </w:tbl>
  <w:p w:rsidR="00A27B06" w:rsidRPr="00B3613F" w:rsidRDefault="00A27B06" w:rsidP="00B3613F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06" w:rsidRDefault="00A27B06">
      <w:r>
        <w:separator/>
      </w:r>
    </w:p>
  </w:footnote>
  <w:footnote w:type="continuationSeparator" w:id="0">
    <w:p w:rsidR="00A27B06" w:rsidRDefault="00A27B06">
      <w:r>
        <w:continuationSeparator/>
      </w:r>
    </w:p>
  </w:footnote>
  <w:footnote w:id="1">
    <w:p w:rsidR="00A27B06" w:rsidRPr="004D1D83" w:rsidRDefault="00A27B06" w:rsidP="00755602">
      <w:pPr>
        <w:pStyle w:val="FootnoteText"/>
        <w:spacing w:after="240"/>
        <w:rPr>
          <w:rFonts w:asciiTheme="majorBidi" w:hAnsiTheme="majorBidi" w:cstheme="majorBidi"/>
          <w:sz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D1D83">
        <w:rPr>
          <w:sz w:val="20"/>
          <w:lang w:val="en-US"/>
        </w:rPr>
        <w:tab/>
      </w:r>
      <w:r w:rsidRPr="004D1D83">
        <w:rPr>
          <w:rFonts w:asciiTheme="majorBidi" w:hAnsiTheme="majorBidi" w:cstheme="majorBidi"/>
          <w:sz w:val="20"/>
        </w:rPr>
        <w:t xml:space="preserve">See details in Circular </w:t>
      </w:r>
      <w:r w:rsidR="00990D5A" w:rsidRPr="004D1D83">
        <w:rPr>
          <w:rFonts w:asciiTheme="majorBidi" w:hAnsiTheme="majorBidi" w:cstheme="majorBidi"/>
          <w:sz w:val="20"/>
        </w:rPr>
        <w:t>L</w:t>
      </w:r>
      <w:r w:rsidRPr="004D1D83">
        <w:rPr>
          <w:rFonts w:asciiTheme="majorBidi" w:hAnsiTheme="majorBidi" w:cstheme="majorBidi"/>
          <w:sz w:val="20"/>
        </w:rPr>
        <w:t>etter</w:t>
      </w:r>
      <w:r w:rsidR="00990D5A" w:rsidRPr="004D1D83">
        <w:rPr>
          <w:rFonts w:asciiTheme="majorBidi" w:hAnsiTheme="majorBidi" w:cstheme="majorBidi"/>
          <w:sz w:val="20"/>
        </w:rPr>
        <w:t xml:space="preserve">s </w:t>
      </w:r>
      <w:r w:rsidRPr="004D1D83">
        <w:rPr>
          <w:rFonts w:asciiTheme="majorBidi" w:hAnsiTheme="majorBidi" w:cstheme="majorBidi"/>
          <w:sz w:val="20"/>
        </w:rPr>
        <w:t>CR/288 for terrestrial services and CR/291 for space services.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18"/>
        <w:szCs w:val="18"/>
      </w:rPr>
      <w:id w:val="-1170411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6DF4" w:rsidRPr="002A6EA3" w:rsidRDefault="00626DF4" w:rsidP="00626DF4">
        <w:pPr>
          <w:pStyle w:val="Header"/>
          <w:jc w:val="center"/>
          <w:rPr>
            <w:rFonts w:asciiTheme="majorBidi" w:hAnsiTheme="majorBidi" w:cstheme="majorBidi"/>
            <w:sz w:val="18"/>
            <w:szCs w:val="18"/>
          </w:rPr>
        </w:pPr>
        <w:r w:rsidRPr="002A6EA3">
          <w:rPr>
            <w:rFonts w:asciiTheme="majorBidi" w:hAnsiTheme="majorBidi" w:cstheme="majorBidi"/>
            <w:sz w:val="18"/>
            <w:szCs w:val="18"/>
          </w:rPr>
          <w:t>- </w:t>
        </w:r>
        <w:r w:rsidRPr="002A6EA3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2A6EA3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Pr="002A6EA3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="000507DE">
          <w:rPr>
            <w:rFonts w:asciiTheme="majorBidi" w:hAnsiTheme="majorBidi" w:cstheme="majorBidi"/>
            <w:noProof/>
            <w:sz w:val="18"/>
            <w:szCs w:val="18"/>
          </w:rPr>
          <w:t>2</w:t>
        </w:r>
        <w:r w:rsidRPr="002A6EA3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  <w:r w:rsidRPr="002A6EA3">
          <w:rPr>
            <w:rFonts w:asciiTheme="majorBidi" w:hAnsiTheme="majorBidi" w:cstheme="majorBidi"/>
            <w:noProof/>
            <w:sz w:val="18"/>
            <w:szCs w:val="18"/>
          </w:rPr>
          <w:t> -</w:t>
        </w:r>
        <w:r w:rsidRPr="002A6EA3">
          <w:rPr>
            <w:rFonts w:asciiTheme="majorBidi" w:hAnsiTheme="majorBidi" w:cstheme="majorBidi"/>
            <w:noProof/>
            <w:sz w:val="18"/>
            <w:szCs w:val="18"/>
          </w:rPr>
          <w:br/>
          <w:t>CR/323-E</w:t>
        </w:r>
      </w:p>
    </w:sdtContent>
  </w:sdt>
  <w:p w:rsidR="00626DF4" w:rsidRDefault="00626DF4" w:rsidP="00626DF4">
    <w:pPr>
      <w:pStyle w:val="Header"/>
    </w:pPr>
  </w:p>
  <w:p w:rsidR="00E61B0C" w:rsidRPr="00626DF4" w:rsidRDefault="00E61B0C" w:rsidP="00626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027C"/>
    <w:multiLevelType w:val="hybridMultilevel"/>
    <w:tmpl w:val="42287C26"/>
    <w:lvl w:ilvl="0" w:tplc="040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DF742FD"/>
    <w:multiLevelType w:val="hybridMultilevel"/>
    <w:tmpl w:val="4D42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9D3B29"/>
    <w:multiLevelType w:val="hybridMultilevel"/>
    <w:tmpl w:val="42287C26"/>
    <w:lvl w:ilvl="0" w:tplc="040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E1C3425"/>
    <w:multiLevelType w:val="hybridMultilevel"/>
    <w:tmpl w:val="6414DB9E"/>
    <w:lvl w:ilvl="0" w:tplc="1F44FF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80F65"/>
    <w:multiLevelType w:val="hybridMultilevel"/>
    <w:tmpl w:val="F7EA9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F10A92"/>
    <w:multiLevelType w:val="hybridMultilevel"/>
    <w:tmpl w:val="AFCCD990"/>
    <w:lvl w:ilvl="0" w:tplc="D85A7D7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544AA"/>
    <w:multiLevelType w:val="hybridMultilevel"/>
    <w:tmpl w:val="F9D86498"/>
    <w:lvl w:ilvl="0" w:tplc="61B242F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1620C"/>
    <w:multiLevelType w:val="hybridMultilevel"/>
    <w:tmpl w:val="42287C26"/>
    <w:lvl w:ilvl="0" w:tplc="040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EDA"/>
    <w:rsid w:val="00003F16"/>
    <w:rsid w:val="00030EE3"/>
    <w:rsid w:val="00033C2E"/>
    <w:rsid w:val="00041497"/>
    <w:rsid w:val="000507DE"/>
    <w:rsid w:val="00062B29"/>
    <w:rsid w:val="000633AD"/>
    <w:rsid w:val="00070713"/>
    <w:rsid w:val="00086DF5"/>
    <w:rsid w:val="00090677"/>
    <w:rsid w:val="00092C9F"/>
    <w:rsid w:val="00094B4E"/>
    <w:rsid w:val="000A4EA2"/>
    <w:rsid w:val="000A5071"/>
    <w:rsid w:val="000D7B44"/>
    <w:rsid w:val="000D7F02"/>
    <w:rsid w:val="000E1090"/>
    <w:rsid w:val="00101614"/>
    <w:rsid w:val="0011509B"/>
    <w:rsid w:val="00115551"/>
    <w:rsid w:val="00125D25"/>
    <w:rsid w:val="0012707E"/>
    <w:rsid w:val="00134EFA"/>
    <w:rsid w:val="00145518"/>
    <w:rsid w:val="00152D0B"/>
    <w:rsid w:val="001559EE"/>
    <w:rsid w:val="0016471B"/>
    <w:rsid w:val="00166EFF"/>
    <w:rsid w:val="00171A2E"/>
    <w:rsid w:val="00174D76"/>
    <w:rsid w:val="00176F01"/>
    <w:rsid w:val="0020321E"/>
    <w:rsid w:val="00203419"/>
    <w:rsid w:val="00224B60"/>
    <w:rsid w:val="00237682"/>
    <w:rsid w:val="0025474F"/>
    <w:rsid w:val="00264C6B"/>
    <w:rsid w:val="0026702D"/>
    <w:rsid w:val="002A3ED1"/>
    <w:rsid w:val="002A6EA3"/>
    <w:rsid w:val="002C0DDC"/>
    <w:rsid w:val="002D6BAA"/>
    <w:rsid w:val="002E66D8"/>
    <w:rsid w:val="002F01C0"/>
    <w:rsid w:val="00311499"/>
    <w:rsid w:val="0032569C"/>
    <w:rsid w:val="0033296B"/>
    <w:rsid w:val="00343F3B"/>
    <w:rsid w:val="00344C72"/>
    <w:rsid w:val="003502D2"/>
    <w:rsid w:val="0036241D"/>
    <w:rsid w:val="0039643D"/>
    <w:rsid w:val="003970AB"/>
    <w:rsid w:val="003B49B4"/>
    <w:rsid w:val="003C2C24"/>
    <w:rsid w:val="003E20FD"/>
    <w:rsid w:val="003E4A4C"/>
    <w:rsid w:val="003E7F81"/>
    <w:rsid w:val="00401EA0"/>
    <w:rsid w:val="004152E3"/>
    <w:rsid w:val="00452093"/>
    <w:rsid w:val="00462D9E"/>
    <w:rsid w:val="00467943"/>
    <w:rsid w:val="0046794B"/>
    <w:rsid w:val="00475A4E"/>
    <w:rsid w:val="004C262C"/>
    <w:rsid w:val="004C301F"/>
    <w:rsid w:val="004C4454"/>
    <w:rsid w:val="004D1D83"/>
    <w:rsid w:val="004D4A7F"/>
    <w:rsid w:val="0051216E"/>
    <w:rsid w:val="00512975"/>
    <w:rsid w:val="00522931"/>
    <w:rsid w:val="00522DA3"/>
    <w:rsid w:val="005256D1"/>
    <w:rsid w:val="00540D07"/>
    <w:rsid w:val="005511A2"/>
    <w:rsid w:val="0056194E"/>
    <w:rsid w:val="00573F58"/>
    <w:rsid w:val="00576975"/>
    <w:rsid w:val="00581AED"/>
    <w:rsid w:val="00581F9E"/>
    <w:rsid w:val="00587134"/>
    <w:rsid w:val="005A1B02"/>
    <w:rsid w:val="005B7A94"/>
    <w:rsid w:val="005C5436"/>
    <w:rsid w:val="005D37A2"/>
    <w:rsid w:val="005F0D41"/>
    <w:rsid w:val="00613F4B"/>
    <w:rsid w:val="00617D12"/>
    <w:rsid w:val="00626DF4"/>
    <w:rsid w:val="0063337A"/>
    <w:rsid w:val="006354A8"/>
    <w:rsid w:val="00637D12"/>
    <w:rsid w:val="0064676B"/>
    <w:rsid w:val="006512AC"/>
    <w:rsid w:val="0065713F"/>
    <w:rsid w:val="00660D78"/>
    <w:rsid w:val="00667B48"/>
    <w:rsid w:val="006A4BD9"/>
    <w:rsid w:val="006D392D"/>
    <w:rsid w:val="006D4BC7"/>
    <w:rsid w:val="006E0678"/>
    <w:rsid w:val="006F03AA"/>
    <w:rsid w:val="00703D43"/>
    <w:rsid w:val="00710D0A"/>
    <w:rsid w:val="00716E1F"/>
    <w:rsid w:val="00737A93"/>
    <w:rsid w:val="00742DC7"/>
    <w:rsid w:val="007441C8"/>
    <w:rsid w:val="00755602"/>
    <w:rsid w:val="00770F9C"/>
    <w:rsid w:val="0078256E"/>
    <w:rsid w:val="00782A2C"/>
    <w:rsid w:val="0079709A"/>
    <w:rsid w:val="00797AB0"/>
    <w:rsid w:val="007A0993"/>
    <w:rsid w:val="007A4848"/>
    <w:rsid w:val="007A584D"/>
    <w:rsid w:val="007A7F30"/>
    <w:rsid w:val="007B19E3"/>
    <w:rsid w:val="007B3780"/>
    <w:rsid w:val="007C4CCF"/>
    <w:rsid w:val="007E4BCE"/>
    <w:rsid w:val="007F3116"/>
    <w:rsid w:val="00812CA7"/>
    <w:rsid w:val="008170A3"/>
    <w:rsid w:val="00822D84"/>
    <w:rsid w:val="00833757"/>
    <w:rsid w:val="00871C1D"/>
    <w:rsid w:val="00887A42"/>
    <w:rsid w:val="00891308"/>
    <w:rsid w:val="008945E7"/>
    <w:rsid w:val="008B0E1E"/>
    <w:rsid w:val="008C4829"/>
    <w:rsid w:val="008C5CBB"/>
    <w:rsid w:val="008D0FDB"/>
    <w:rsid w:val="008D21E0"/>
    <w:rsid w:val="008D7F3A"/>
    <w:rsid w:val="008E2E93"/>
    <w:rsid w:val="008E4988"/>
    <w:rsid w:val="008E5813"/>
    <w:rsid w:val="008E7592"/>
    <w:rsid w:val="008F4719"/>
    <w:rsid w:val="008F67AF"/>
    <w:rsid w:val="00910B49"/>
    <w:rsid w:val="00921266"/>
    <w:rsid w:val="00934B7C"/>
    <w:rsid w:val="00960D2B"/>
    <w:rsid w:val="00964453"/>
    <w:rsid w:val="0097503A"/>
    <w:rsid w:val="00984162"/>
    <w:rsid w:val="00986B49"/>
    <w:rsid w:val="0099028C"/>
    <w:rsid w:val="00990D5A"/>
    <w:rsid w:val="009B3DC6"/>
    <w:rsid w:val="009B5172"/>
    <w:rsid w:val="009B5987"/>
    <w:rsid w:val="009B7330"/>
    <w:rsid w:val="009C43A4"/>
    <w:rsid w:val="009D0630"/>
    <w:rsid w:val="009D32A8"/>
    <w:rsid w:val="009D616F"/>
    <w:rsid w:val="00A20F98"/>
    <w:rsid w:val="00A22316"/>
    <w:rsid w:val="00A27B06"/>
    <w:rsid w:val="00A34E70"/>
    <w:rsid w:val="00A356EB"/>
    <w:rsid w:val="00A35903"/>
    <w:rsid w:val="00A36D44"/>
    <w:rsid w:val="00A57E3E"/>
    <w:rsid w:val="00A63384"/>
    <w:rsid w:val="00A6693C"/>
    <w:rsid w:val="00A7626A"/>
    <w:rsid w:val="00A80787"/>
    <w:rsid w:val="00AA7C06"/>
    <w:rsid w:val="00AB2B2F"/>
    <w:rsid w:val="00AC063B"/>
    <w:rsid w:val="00AC48D4"/>
    <w:rsid w:val="00AE6FED"/>
    <w:rsid w:val="00B028B6"/>
    <w:rsid w:val="00B136B7"/>
    <w:rsid w:val="00B17A64"/>
    <w:rsid w:val="00B252A4"/>
    <w:rsid w:val="00B335E9"/>
    <w:rsid w:val="00B3613F"/>
    <w:rsid w:val="00B36EDA"/>
    <w:rsid w:val="00B57CD1"/>
    <w:rsid w:val="00B662CA"/>
    <w:rsid w:val="00B71D23"/>
    <w:rsid w:val="00B82DC1"/>
    <w:rsid w:val="00B86AD8"/>
    <w:rsid w:val="00BB0127"/>
    <w:rsid w:val="00BB514F"/>
    <w:rsid w:val="00BD1118"/>
    <w:rsid w:val="00BD23A5"/>
    <w:rsid w:val="00BE0C37"/>
    <w:rsid w:val="00BE3B0E"/>
    <w:rsid w:val="00BF0200"/>
    <w:rsid w:val="00C01493"/>
    <w:rsid w:val="00C51432"/>
    <w:rsid w:val="00C518E7"/>
    <w:rsid w:val="00C521EE"/>
    <w:rsid w:val="00C613B7"/>
    <w:rsid w:val="00C6294C"/>
    <w:rsid w:val="00C7020F"/>
    <w:rsid w:val="00C7716C"/>
    <w:rsid w:val="00C94BBE"/>
    <w:rsid w:val="00C97530"/>
    <w:rsid w:val="00C97B48"/>
    <w:rsid w:val="00CA1692"/>
    <w:rsid w:val="00CB3596"/>
    <w:rsid w:val="00CB763E"/>
    <w:rsid w:val="00CD4A3B"/>
    <w:rsid w:val="00CD5A70"/>
    <w:rsid w:val="00CE7964"/>
    <w:rsid w:val="00D015BA"/>
    <w:rsid w:val="00D16642"/>
    <w:rsid w:val="00D26742"/>
    <w:rsid w:val="00D34394"/>
    <w:rsid w:val="00D424CF"/>
    <w:rsid w:val="00D426BE"/>
    <w:rsid w:val="00D51A04"/>
    <w:rsid w:val="00D627C2"/>
    <w:rsid w:val="00D67436"/>
    <w:rsid w:val="00D81533"/>
    <w:rsid w:val="00D830BD"/>
    <w:rsid w:val="00D87072"/>
    <w:rsid w:val="00DE33A6"/>
    <w:rsid w:val="00DE58C2"/>
    <w:rsid w:val="00E05C13"/>
    <w:rsid w:val="00E05C9F"/>
    <w:rsid w:val="00E14EA4"/>
    <w:rsid w:val="00E20B27"/>
    <w:rsid w:val="00E213F4"/>
    <w:rsid w:val="00E26CD4"/>
    <w:rsid w:val="00E317E2"/>
    <w:rsid w:val="00E53399"/>
    <w:rsid w:val="00E53769"/>
    <w:rsid w:val="00E54D28"/>
    <w:rsid w:val="00E56C14"/>
    <w:rsid w:val="00E56D8E"/>
    <w:rsid w:val="00E608B9"/>
    <w:rsid w:val="00E61B0C"/>
    <w:rsid w:val="00E63C87"/>
    <w:rsid w:val="00E84030"/>
    <w:rsid w:val="00EB039D"/>
    <w:rsid w:val="00ED17D0"/>
    <w:rsid w:val="00EE31EA"/>
    <w:rsid w:val="00EE37D2"/>
    <w:rsid w:val="00EF540E"/>
    <w:rsid w:val="00F06F51"/>
    <w:rsid w:val="00F070C5"/>
    <w:rsid w:val="00F10E58"/>
    <w:rsid w:val="00F12DE9"/>
    <w:rsid w:val="00F31908"/>
    <w:rsid w:val="00F33DB0"/>
    <w:rsid w:val="00F374D9"/>
    <w:rsid w:val="00F464AA"/>
    <w:rsid w:val="00F50C61"/>
    <w:rsid w:val="00F556B8"/>
    <w:rsid w:val="00F5640E"/>
    <w:rsid w:val="00F66E85"/>
    <w:rsid w:val="00F72795"/>
    <w:rsid w:val="00F7666A"/>
    <w:rsid w:val="00F90F66"/>
    <w:rsid w:val="00F95CB8"/>
    <w:rsid w:val="00FA2467"/>
    <w:rsid w:val="00FB212D"/>
    <w:rsid w:val="00FB2684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3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F3A"/>
    <w:pPr>
      <w:spacing w:before="240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F3A"/>
    <w:pPr>
      <w:spacing w:before="240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517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5172"/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Header">
    <w:name w:val="header"/>
    <w:aliases w:val="he"/>
    <w:basedOn w:val="Normal"/>
    <w:link w:val="HeaderChar"/>
    <w:uiPriority w:val="99"/>
    <w:rsid w:val="008D7F3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 Char"/>
    <w:basedOn w:val="DefaultParagraphFont"/>
    <w:link w:val="Header"/>
    <w:uiPriority w:val="99"/>
    <w:locked/>
    <w:rsid w:val="00CE796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8D7F3A"/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7964"/>
    <w:rPr>
      <w:rFonts w:ascii="Arial" w:hAnsi="Arial" w:cs="Arial"/>
      <w:lang w:val="fr-FR"/>
    </w:rPr>
  </w:style>
  <w:style w:type="paragraph" w:styleId="NormalIndent">
    <w:name w:val="Normal Indent"/>
    <w:basedOn w:val="Normal"/>
    <w:uiPriority w:val="99"/>
    <w:rsid w:val="008D7F3A"/>
    <w:pPr>
      <w:ind w:left="720"/>
    </w:pPr>
  </w:style>
  <w:style w:type="character" w:styleId="PageNumber">
    <w:name w:val="page number"/>
    <w:basedOn w:val="DefaultParagraphFont"/>
    <w:uiPriority w:val="99"/>
    <w:rsid w:val="008D7F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43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3F3B"/>
    <w:rPr>
      <w:rFonts w:ascii="Tahoma" w:hAnsi="Tahoma" w:cs="Tahoma"/>
      <w:sz w:val="16"/>
      <w:szCs w:val="16"/>
    </w:rPr>
  </w:style>
  <w:style w:type="paragraph" w:customStyle="1" w:styleId="AnnexNotitle">
    <w:name w:val="Annex_No &amp; title"/>
    <w:basedOn w:val="Normal"/>
    <w:next w:val="Normalaftertitle"/>
    <w:uiPriority w:val="99"/>
    <w:rsid w:val="00CE796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</w:pPr>
    <w:rPr>
      <w:rFonts w:ascii="Times New Roman" w:hAnsi="Times New Roman" w:cs="Times New Roman"/>
      <w:b/>
      <w:sz w:val="28"/>
      <w:lang w:val="en-GB" w:eastAsia="en-US"/>
    </w:rPr>
  </w:style>
  <w:style w:type="paragraph" w:customStyle="1" w:styleId="Normalaftertitle">
    <w:name w:val="Normal_after_title"/>
    <w:basedOn w:val="Normal"/>
    <w:next w:val="Normal"/>
    <w:uiPriority w:val="99"/>
    <w:rsid w:val="00CE7964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character" w:customStyle="1" w:styleId="Artref">
    <w:name w:val="Art_ref"/>
    <w:basedOn w:val="DefaultParagraphFont"/>
    <w:uiPriority w:val="99"/>
    <w:rsid w:val="00CE7964"/>
    <w:rPr>
      <w:rFonts w:cs="Times New Roman"/>
    </w:rPr>
  </w:style>
  <w:style w:type="paragraph" w:customStyle="1" w:styleId="enumlev1">
    <w:name w:val="enumlev1"/>
    <w:basedOn w:val="Normal"/>
    <w:uiPriority w:val="99"/>
    <w:rsid w:val="00CE7964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customStyle="1" w:styleId="Tablehead">
    <w:name w:val="Table_head"/>
    <w:basedOn w:val="Normal"/>
    <w:next w:val="Tabletext"/>
    <w:uiPriority w:val="99"/>
    <w:rsid w:val="00CE796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ascii="Times New Roman" w:hAnsi="Times New Roman" w:cs="Times New Roman"/>
      <w:b/>
      <w:sz w:val="22"/>
      <w:lang w:val="en-GB" w:eastAsia="en-US"/>
    </w:rPr>
  </w:style>
  <w:style w:type="paragraph" w:customStyle="1" w:styleId="Tabletext">
    <w:name w:val="Table_text"/>
    <w:basedOn w:val="Normal"/>
    <w:uiPriority w:val="99"/>
    <w:rsid w:val="00CE796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ascii="Times New Roman" w:hAnsi="Times New Roman" w:cs="Times New Roman"/>
      <w:sz w:val="22"/>
      <w:lang w:val="en-GB" w:eastAsia="en-US"/>
    </w:rPr>
  </w:style>
  <w:style w:type="paragraph" w:customStyle="1" w:styleId="itu">
    <w:name w:val="itu"/>
    <w:basedOn w:val="Normal"/>
    <w:uiPriority w:val="99"/>
    <w:rsid w:val="00CE7964"/>
    <w:pPr>
      <w:tabs>
        <w:tab w:val="left" w:pos="709"/>
        <w:tab w:val="left" w:pos="1134"/>
      </w:tabs>
      <w:overflowPunct w:val="0"/>
      <w:textAlignment w:val="baseline"/>
    </w:pPr>
    <w:rPr>
      <w:rFonts w:ascii="Futura Lt BT" w:hAnsi="Futura Lt BT" w:cs="Times New Roman"/>
      <w:sz w:val="18"/>
      <w:lang w:val="en-GB" w:eastAsia="en-US"/>
    </w:rPr>
  </w:style>
  <w:style w:type="paragraph" w:customStyle="1" w:styleId="toc0">
    <w:name w:val="toc 0"/>
    <w:basedOn w:val="Normal"/>
    <w:next w:val="TOC1"/>
    <w:uiPriority w:val="99"/>
    <w:rsid w:val="00CE7964"/>
    <w:pPr>
      <w:tabs>
        <w:tab w:val="right" w:pos="9639"/>
      </w:tabs>
      <w:overflowPunct w:val="0"/>
      <w:spacing w:before="120"/>
      <w:textAlignment w:val="baseline"/>
    </w:pPr>
    <w:rPr>
      <w:rFonts w:ascii="Times New Roman" w:hAnsi="Times New Roman" w:cs="Times New Roman"/>
      <w:b/>
      <w:sz w:val="24"/>
      <w:lang w:val="en-GB" w:eastAsia="en-US"/>
    </w:rPr>
  </w:style>
  <w:style w:type="character" w:styleId="Hyperlink">
    <w:name w:val="Hyperlink"/>
    <w:basedOn w:val="DefaultParagraphFont"/>
    <w:uiPriority w:val="99"/>
    <w:rsid w:val="00CE7964"/>
    <w:rPr>
      <w:rFonts w:cs="Times New Roman"/>
      <w:color w:val="0000FF"/>
      <w:u w:val="single"/>
    </w:rPr>
  </w:style>
  <w:style w:type="character" w:customStyle="1" w:styleId="Artref0">
    <w:name w:val="Art#_ref"/>
    <w:basedOn w:val="DefaultParagraphFont"/>
    <w:uiPriority w:val="99"/>
    <w:rsid w:val="00CE7964"/>
    <w:rPr>
      <w:rFonts w:cs="Times New Roman"/>
    </w:rPr>
  </w:style>
  <w:style w:type="character" w:customStyle="1" w:styleId="style129">
    <w:name w:val="style129"/>
    <w:basedOn w:val="DefaultParagraphFont"/>
    <w:uiPriority w:val="99"/>
    <w:rsid w:val="00CE7964"/>
    <w:rPr>
      <w:rFonts w:cs="Times New Roman"/>
    </w:rPr>
  </w:style>
  <w:style w:type="table" w:styleId="TableGrid">
    <w:name w:val="Table Grid"/>
    <w:basedOn w:val="TableNormal"/>
    <w:uiPriority w:val="99"/>
    <w:locked/>
    <w:rsid w:val="00CE7964"/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locked/>
    <w:rsid w:val="00CE7964"/>
    <w:pPr>
      <w:spacing w:after="100"/>
    </w:pPr>
  </w:style>
  <w:style w:type="character" w:styleId="FootnoteReference">
    <w:name w:val="footnote reference"/>
    <w:aliases w:val="Appel note de bas de p,Footnote Reference/"/>
    <w:basedOn w:val="DefaultParagraphFont"/>
    <w:semiHidden/>
    <w:rsid w:val="000D7B44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0D7B44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spacing w:before="80"/>
      <w:ind w:left="255" w:hanging="255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0D7B44"/>
    <w:rPr>
      <w:rFonts w:eastAsia="Times New Roman"/>
      <w:sz w:val="24"/>
      <w:szCs w:val="20"/>
      <w:lang w:val="en-GB" w:eastAsia="en-US"/>
    </w:rPr>
  </w:style>
  <w:style w:type="paragraph" w:customStyle="1" w:styleId="CharChar">
    <w:name w:val="Char Char"/>
    <w:basedOn w:val="Normal"/>
    <w:rsid w:val="000D7B44"/>
    <w:pPr>
      <w:autoSpaceDE/>
      <w:autoSpaceDN/>
      <w:adjustRightInd/>
      <w:spacing w:after="160" w:line="240" w:lineRule="exact"/>
    </w:pPr>
    <w:rPr>
      <w:rFonts w:eastAsia="Times New Roman" w:cs="Times New Roman"/>
      <w:kern w:val="16"/>
      <w:lang w:val="tr-TR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7B4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7B44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7B44"/>
    <w:rPr>
      <w:vertAlign w:val="superscript"/>
    </w:rPr>
  </w:style>
  <w:style w:type="paragraph" w:customStyle="1" w:styleId="CharChar0">
    <w:name w:val="Char Char"/>
    <w:basedOn w:val="Normal"/>
    <w:rsid w:val="008C5CBB"/>
    <w:pPr>
      <w:autoSpaceDE/>
      <w:autoSpaceDN/>
      <w:adjustRightInd/>
      <w:spacing w:after="160" w:line="240" w:lineRule="exact"/>
    </w:pPr>
    <w:rPr>
      <w:rFonts w:eastAsia="Times New Roman" w:cs="Times New Roman"/>
      <w:kern w:val="16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3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F3A"/>
    <w:pPr>
      <w:spacing w:before="240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F3A"/>
    <w:pPr>
      <w:spacing w:before="240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517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5172"/>
    <w:rPr>
      <w:rFonts w:ascii="Cambria" w:eastAsia="SimSu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D7F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796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8D7F3A"/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7964"/>
    <w:rPr>
      <w:rFonts w:ascii="Arial" w:hAnsi="Arial" w:cs="Arial"/>
      <w:lang w:val="fr-FR"/>
    </w:rPr>
  </w:style>
  <w:style w:type="paragraph" w:styleId="NormalIndent">
    <w:name w:val="Normal Indent"/>
    <w:basedOn w:val="Normal"/>
    <w:uiPriority w:val="99"/>
    <w:rsid w:val="008D7F3A"/>
    <w:pPr>
      <w:ind w:left="720"/>
    </w:pPr>
  </w:style>
  <w:style w:type="character" w:styleId="PageNumber">
    <w:name w:val="page number"/>
    <w:basedOn w:val="DefaultParagraphFont"/>
    <w:uiPriority w:val="99"/>
    <w:rsid w:val="008D7F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43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3F3B"/>
    <w:rPr>
      <w:rFonts w:ascii="Tahoma" w:hAnsi="Tahoma" w:cs="Tahoma"/>
      <w:sz w:val="16"/>
      <w:szCs w:val="16"/>
    </w:rPr>
  </w:style>
  <w:style w:type="paragraph" w:customStyle="1" w:styleId="AnnexNotitle">
    <w:name w:val="Annex_No &amp; title"/>
    <w:basedOn w:val="Normal"/>
    <w:next w:val="Normalaftertitle"/>
    <w:uiPriority w:val="99"/>
    <w:rsid w:val="00CE796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</w:pPr>
    <w:rPr>
      <w:rFonts w:ascii="Times New Roman" w:hAnsi="Times New Roman" w:cs="Times New Roman"/>
      <w:b/>
      <w:sz w:val="28"/>
      <w:lang w:val="en-GB" w:eastAsia="en-US"/>
    </w:rPr>
  </w:style>
  <w:style w:type="paragraph" w:customStyle="1" w:styleId="Normalaftertitle">
    <w:name w:val="Normal_after_title"/>
    <w:basedOn w:val="Normal"/>
    <w:next w:val="Normal"/>
    <w:uiPriority w:val="99"/>
    <w:rsid w:val="00CE7964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character" w:customStyle="1" w:styleId="Artref">
    <w:name w:val="Art_ref"/>
    <w:basedOn w:val="DefaultParagraphFont"/>
    <w:uiPriority w:val="99"/>
    <w:rsid w:val="00CE7964"/>
    <w:rPr>
      <w:rFonts w:cs="Times New Roman"/>
    </w:rPr>
  </w:style>
  <w:style w:type="paragraph" w:customStyle="1" w:styleId="enumlev1">
    <w:name w:val="enumlev1"/>
    <w:basedOn w:val="Normal"/>
    <w:uiPriority w:val="99"/>
    <w:rsid w:val="00CE7964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customStyle="1" w:styleId="Tablehead">
    <w:name w:val="Table_head"/>
    <w:basedOn w:val="Normal"/>
    <w:next w:val="Tabletext"/>
    <w:uiPriority w:val="99"/>
    <w:rsid w:val="00CE796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ascii="Times New Roman" w:hAnsi="Times New Roman" w:cs="Times New Roman"/>
      <w:b/>
      <w:sz w:val="22"/>
      <w:lang w:val="en-GB" w:eastAsia="en-US"/>
    </w:rPr>
  </w:style>
  <w:style w:type="paragraph" w:customStyle="1" w:styleId="Tabletext">
    <w:name w:val="Table_text"/>
    <w:basedOn w:val="Normal"/>
    <w:uiPriority w:val="99"/>
    <w:rsid w:val="00CE796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ascii="Times New Roman" w:hAnsi="Times New Roman" w:cs="Times New Roman"/>
      <w:sz w:val="22"/>
      <w:lang w:val="en-GB" w:eastAsia="en-US"/>
    </w:rPr>
  </w:style>
  <w:style w:type="paragraph" w:customStyle="1" w:styleId="itu">
    <w:name w:val="itu"/>
    <w:basedOn w:val="Normal"/>
    <w:uiPriority w:val="99"/>
    <w:rsid w:val="00CE7964"/>
    <w:pPr>
      <w:tabs>
        <w:tab w:val="left" w:pos="709"/>
        <w:tab w:val="left" w:pos="1134"/>
      </w:tabs>
      <w:overflowPunct w:val="0"/>
      <w:textAlignment w:val="baseline"/>
    </w:pPr>
    <w:rPr>
      <w:rFonts w:ascii="Futura Lt BT" w:hAnsi="Futura Lt BT" w:cs="Times New Roman"/>
      <w:sz w:val="18"/>
      <w:lang w:val="en-GB" w:eastAsia="en-US"/>
    </w:rPr>
  </w:style>
  <w:style w:type="paragraph" w:customStyle="1" w:styleId="toc0">
    <w:name w:val="toc 0"/>
    <w:basedOn w:val="Normal"/>
    <w:next w:val="TOC1"/>
    <w:uiPriority w:val="99"/>
    <w:rsid w:val="00CE7964"/>
    <w:pPr>
      <w:tabs>
        <w:tab w:val="right" w:pos="9639"/>
      </w:tabs>
      <w:overflowPunct w:val="0"/>
      <w:spacing w:before="120"/>
      <w:textAlignment w:val="baseline"/>
    </w:pPr>
    <w:rPr>
      <w:rFonts w:ascii="Times New Roman" w:hAnsi="Times New Roman" w:cs="Times New Roman"/>
      <w:b/>
      <w:sz w:val="24"/>
      <w:lang w:val="en-GB" w:eastAsia="en-US"/>
    </w:rPr>
  </w:style>
  <w:style w:type="character" w:styleId="Hyperlink">
    <w:name w:val="Hyperlink"/>
    <w:basedOn w:val="DefaultParagraphFont"/>
    <w:uiPriority w:val="99"/>
    <w:rsid w:val="00CE7964"/>
    <w:rPr>
      <w:rFonts w:cs="Times New Roman"/>
      <w:color w:val="0000FF"/>
      <w:u w:val="single"/>
    </w:rPr>
  </w:style>
  <w:style w:type="character" w:customStyle="1" w:styleId="Artref0">
    <w:name w:val="Art#_ref"/>
    <w:basedOn w:val="DefaultParagraphFont"/>
    <w:uiPriority w:val="99"/>
    <w:rsid w:val="00CE7964"/>
    <w:rPr>
      <w:rFonts w:cs="Times New Roman"/>
    </w:rPr>
  </w:style>
  <w:style w:type="character" w:customStyle="1" w:styleId="style129">
    <w:name w:val="style129"/>
    <w:basedOn w:val="DefaultParagraphFont"/>
    <w:uiPriority w:val="99"/>
    <w:rsid w:val="00CE7964"/>
    <w:rPr>
      <w:rFonts w:cs="Times New Roman"/>
    </w:rPr>
  </w:style>
  <w:style w:type="table" w:styleId="TableGrid">
    <w:name w:val="Table Grid"/>
    <w:basedOn w:val="TableNormal"/>
    <w:uiPriority w:val="99"/>
    <w:locked/>
    <w:rsid w:val="00CE7964"/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locked/>
    <w:rsid w:val="00CE796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mail@itu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ITU-R/go/res6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C835-A035-4143-BDD1-A58E02F7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LUX-G7-56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LUX-G7-56</dc:title>
  <dc:subject>LUX</dc:subject>
  <dc:creator>CR/E/2 - CR/C/2677</dc:creator>
  <cp:keywords>IFIC 2686 / 25.01.2011</cp:keywords>
  <dc:description/>
  <cp:lastModifiedBy>millet</cp:lastModifiedBy>
  <cp:revision>24</cp:revision>
  <cp:lastPrinted>2011-03-17T11:10:00Z</cp:lastPrinted>
  <dcterms:created xsi:type="dcterms:W3CDTF">2011-03-17T08:28:00Z</dcterms:created>
  <dcterms:modified xsi:type="dcterms:W3CDTF">2011-03-31T12:22:00Z</dcterms:modified>
</cp:coreProperties>
</file>