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494"/>
        <w:gridCol w:w="3011"/>
      </w:tblGrid>
      <w:tr w:rsidR="00E53DCE" w:rsidRPr="007B3DB1" w14:paraId="58F56879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4AA93100" w14:textId="77777777" w:rsidR="00E53DCE" w:rsidRPr="009C6A12" w:rsidRDefault="009C6A12" w:rsidP="0056519E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7C99947" w14:textId="77777777" w:rsidR="00E53DCE" w:rsidRDefault="00E53DCE" w:rsidP="0056519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6C0A0F2F" w14:textId="77777777" w:rsidR="00E53DCE" w:rsidRPr="00AF70DA" w:rsidRDefault="00E53DCE" w:rsidP="0056519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121A274A" w14:textId="77777777" w:rsidTr="00C41A19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14:paraId="59B5C119" w14:textId="77777777" w:rsidR="00E53DCE" w:rsidRPr="00334544" w:rsidRDefault="009C6A12" w:rsidP="0056519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2CBDBF70" w14:textId="6710CE85" w:rsidR="00E53DCE" w:rsidRPr="00334544" w:rsidRDefault="0056519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1A7DF7">
              <w:rPr>
                <w:b/>
                <w:bCs/>
              </w:rPr>
              <w:t>CM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76694">
              <w:rPr>
                <w:b/>
                <w:bCs/>
                <w:szCs w:val="24"/>
                <w:lang w:val="fr-CH"/>
              </w:rPr>
              <w:t>2</w:t>
            </w:r>
            <w:r w:rsidR="0075178E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14:paraId="0665FFFC" w14:textId="12F529A2" w:rsidR="00E53DCE" w:rsidRPr="00334544" w:rsidRDefault="009C6A12" w:rsidP="008020FC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75178E">
              <w:rPr>
                <w:szCs w:val="24"/>
                <w:lang w:eastAsia="zh-CN"/>
              </w:rPr>
              <w:t>21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020FC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5178E">
              <w:rPr>
                <w:szCs w:val="24"/>
                <w:lang w:eastAsia="zh-CN"/>
              </w:rPr>
              <w:t>12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8020FC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18B2A03C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1061F2F7" w14:textId="77777777" w:rsidR="00E53DCE" w:rsidRPr="00334544" w:rsidRDefault="00E53DCE" w:rsidP="0056519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5110DFE8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17B9E19C" w14:textId="77777777"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14:paraId="42F2B94A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0F6AB701" w14:textId="77777777" w:rsidR="00E53DCE" w:rsidRPr="00334544" w:rsidRDefault="00D631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0BFB4E2D" w14:textId="77777777" w:rsidR="00E53DCE" w:rsidRPr="00334544" w:rsidRDefault="00E53D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480AF9C1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74BB1469" w14:textId="77777777"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CEF013F" w14:textId="77777777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681C3375" w14:textId="77777777"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C4596F" w:rsidRPr="00334544" w14:paraId="1CC47B01" w14:textId="77777777" w:rsidTr="00C4596F">
        <w:trPr>
          <w:jc w:val="center"/>
        </w:trPr>
        <w:tc>
          <w:tcPr>
            <w:tcW w:w="1418" w:type="dxa"/>
            <w:shd w:val="clear" w:color="auto" w:fill="auto"/>
          </w:tcPr>
          <w:p w14:paraId="180F9D63" w14:textId="77777777" w:rsidR="00C4596F" w:rsidRPr="00334544" w:rsidRDefault="00C4596F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14:paraId="2A15AE17" w14:textId="3246BFE6" w:rsidR="00C4596F" w:rsidRPr="00334544" w:rsidRDefault="00C4596F" w:rsidP="009133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75178E">
              <w:rPr>
                <w:b/>
                <w:bCs/>
                <w:szCs w:val="24"/>
                <w:lang w:eastAsia="zh-CN"/>
              </w:rPr>
              <w:t>21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年版《海岸电台和特殊业务电台名录》</w:t>
            </w:r>
            <w:r w:rsidR="00913353">
              <w:rPr>
                <w:b/>
                <w:bCs/>
                <w:szCs w:val="24"/>
                <w:lang w:eastAsia="zh-CN"/>
              </w:rPr>
              <w:br/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（名录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IV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C4596F" w:rsidRPr="00334544" w14:paraId="5652C31C" w14:textId="77777777" w:rsidTr="00C4596F">
        <w:trPr>
          <w:trHeight w:val="263"/>
          <w:jc w:val="center"/>
        </w:trPr>
        <w:tc>
          <w:tcPr>
            <w:tcW w:w="1418" w:type="dxa"/>
            <w:shd w:val="clear" w:color="auto" w:fill="auto"/>
          </w:tcPr>
          <w:p w14:paraId="38AF9641" w14:textId="77777777" w:rsidR="00C4596F" w:rsidRPr="00334544" w:rsidRDefault="00C4596F" w:rsidP="0056519E">
            <w:pPr>
              <w:tabs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14:paraId="4323FAA1" w14:textId="77777777" w:rsidR="00C4596F" w:rsidRPr="00334544" w:rsidRDefault="00C4596F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4596F" w:rsidRPr="00334544" w14:paraId="78FE504C" w14:textId="77777777" w:rsidTr="00C4596F">
        <w:trPr>
          <w:trHeight w:val="209"/>
          <w:jc w:val="center"/>
        </w:trPr>
        <w:tc>
          <w:tcPr>
            <w:tcW w:w="1418" w:type="dxa"/>
            <w:shd w:val="clear" w:color="auto" w:fill="auto"/>
          </w:tcPr>
          <w:p w14:paraId="4013F418" w14:textId="77777777" w:rsidR="00C4596F" w:rsidRDefault="00C4596F" w:rsidP="00C4596F">
            <w:pPr>
              <w:tabs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14:paraId="58881E46" w14:textId="77777777" w:rsidR="00C4596F" w:rsidRPr="00334544" w:rsidRDefault="00C4596F" w:rsidP="00C4596F">
            <w:pPr>
              <w:tabs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4596F" w:rsidRPr="00334544" w14:paraId="5498E973" w14:textId="77777777" w:rsidTr="00C4596F">
        <w:trPr>
          <w:trHeight w:val="407"/>
          <w:jc w:val="center"/>
        </w:trPr>
        <w:tc>
          <w:tcPr>
            <w:tcW w:w="1418" w:type="dxa"/>
            <w:shd w:val="clear" w:color="auto" w:fill="auto"/>
          </w:tcPr>
          <w:p w14:paraId="4F5B70E4" w14:textId="77777777" w:rsidR="00C4596F" w:rsidRDefault="00C4596F" w:rsidP="00C4596F">
            <w:pPr>
              <w:tabs>
                <w:tab w:val="left" w:pos="1560"/>
              </w:tabs>
              <w:spacing w:before="0" w:line="240" w:lineRule="auto"/>
              <w:jc w:val="left"/>
              <w:rPr>
                <w:szCs w:val="24"/>
                <w:lang w:val="en-GB" w:eastAsia="zh-CN"/>
              </w:rPr>
            </w:pPr>
            <w:r w:rsidRPr="00A83D3A">
              <w:rPr>
                <w:rFonts w:hint="eastAsia"/>
                <w:szCs w:val="24"/>
                <w:lang w:val="en-GB" w:eastAsia="zh-CN"/>
              </w:rPr>
              <w:t>参考</w:t>
            </w:r>
            <w:r w:rsidRPr="00A83D3A">
              <w:rPr>
                <w:szCs w:val="24"/>
                <w:lang w:val="en-GB" w:eastAsia="zh-CN"/>
              </w:rPr>
              <w:t>文件：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206A948" w14:textId="77777777" w:rsidR="00C4596F" w:rsidRDefault="00C4596F" w:rsidP="00C4596F">
            <w:pPr>
              <w:tabs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《无线电</w:t>
            </w:r>
            <w:r>
              <w:rPr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》第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条</w:t>
            </w:r>
          </w:p>
        </w:tc>
      </w:tr>
    </w:tbl>
    <w:p w14:paraId="0940C6C3" w14:textId="1FAD9214" w:rsidR="00A83D3A" w:rsidRPr="00FA7984" w:rsidRDefault="00B023F5" w:rsidP="00D42AAB">
      <w:pPr>
        <w:tabs>
          <w:tab w:val="clear" w:pos="794"/>
          <w:tab w:val="left" w:pos="567"/>
        </w:tabs>
        <w:spacing w:before="720" w:after="180" w:line="240" w:lineRule="auto"/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 w:rsidR="009C2E11">
        <w:rPr>
          <w:rFonts w:hint="eastAsia"/>
          <w:szCs w:val="24"/>
          <w:lang w:eastAsia="zh-CN"/>
        </w:rPr>
        <w:t>（</w:t>
      </w:r>
      <w:r w:rsidR="009C2E11">
        <w:rPr>
          <w:rFonts w:hint="eastAsia"/>
          <w:szCs w:val="24"/>
          <w:lang w:eastAsia="zh-CN"/>
        </w:rPr>
        <w:t>BR</w:t>
      </w:r>
      <w:r w:rsidR="009C2E11"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将于</w:t>
      </w:r>
      <w:r w:rsidR="009C2E11">
        <w:rPr>
          <w:rFonts w:hint="eastAsia"/>
          <w:szCs w:val="24"/>
          <w:lang w:eastAsia="zh-CN"/>
        </w:rPr>
        <w:t>20</w:t>
      </w:r>
      <w:r w:rsidR="0075178E">
        <w:rPr>
          <w:szCs w:val="24"/>
          <w:lang w:eastAsia="zh-CN"/>
        </w:rPr>
        <w:t>21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第</w:t>
      </w:r>
      <w:r w:rsidR="009C2E11">
        <w:rPr>
          <w:rFonts w:hint="eastAsia"/>
          <w:szCs w:val="24"/>
          <w:lang w:eastAsia="zh-CN"/>
        </w:rPr>
        <w:t>四</w:t>
      </w:r>
      <w:r>
        <w:rPr>
          <w:szCs w:val="24"/>
          <w:lang w:eastAsia="zh-CN"/>
        </w:rPr>
        <w:t>季度发布新版的上述</w:t>
      </w:r>
      <w:r w:rsidR="00A31772">
        <w:rPr>
          <w:rFonts w:hint="eastAsia"/>
          <w:szCs w:val="24"/>
          <w:lang w:eastAsia="zh-CN"/>
        </w:rPr>
        <w:t>《</w:t>
      </w:r>
      <w:r w:rsidR="00AA69F4">
        <w:rPr>
          <w:rFonts w:hint="eastAsia"/>
          <w:szCs w:val="24"/>
          <w:lang w:eastAsia="zh-CN"/>
        </w:rPr>
        <w:t>名录</w:t>
      </w:r>
      <w:r w:rsidR="00A31772">
        <w:rPr>
          <w:rFonts w:hint="eastAsia"/>
          <w:szCs w:val="24"/>
          <w:lang w:eastAsia="zh-CN"/>
        </w:rPr>
        <w:t>》</w:t>
      </w:r>
      <w:r>
        <w:rPr>
          <w:szCs w:val="24"/>
          <w:lang w:eastAsia="zh-CN"/>
        </w:rPr>
        <w:t>。</w:t>
      </w:r>
    </w:p>
    <w:p w14:paraId="1515D320" w14:textId="6EED6485" w:rsidR="00A83D3A" w:rsidRDefault="00B023F5" w:rsidP="0056519E">
      <w:pPr>
        <w:tabs>
          <w:tab w:val="clear" w:pos="794"/>
          <w:tab w:val="left" w:pos="567"/>
        </w:tabs>
        <w:spacing w:after="180"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确保此</w:t>
      </w:r>
      <w:r w:rsidR="00AA69F4">
        <w:rPr>
          <w:rFonts w:hint="eastAsia"/>
          <w:lang w:eastAsia="zh-CN"/>
        </w:rPr>
        <w:t>名录</w:t>
      </w:r>
      <w:r>
        <w:rPr>
          <w:lang w:eastAsia="zh-CN"/>
        </w:rPr>
        <w:t>包括准确的</w:t>
      </w:r>
      <w:r w:rsidR="00AA69F4">
        <w:rPr>
          <w:lang w:eastAsia="zh-CN"/>
        </w:rPr>
        <w:t>最新</w:t>
      </w:r>
      <w:r>
        <w:rPr>
          <w:lang w:eastAsia="zh-CN"/>
        </w:rPr>
        <w:t>信息，请主管部门于</w:t>
      </w:r>
      <w:r w:rsidR="009C2E11" w:rsidRPr="0097026F">
        <w:rPr>
          <w:rFonts w:hint="eastAsia"/>
          <w:bCs/>
          <w:lang w:eastAsia="zh-CN"/>
        </w:rPr>
        <w:t>20</w:t>
      </w:r>
      <w:r w:rsidR="0075178E" w:rsidRPr="0097026F">
        <w:rPr>
          <w:bCs/>
          <w:lang w:eastAsia="zh-CN"/>
        </w:rPr>
        <w:t>21</w:t>
      </w:r>
      <w:r w:rsidRPr="0097026F">
        <w:rPr>
          <w:rFonts w:hint="eastAsia"/>
          <w:bCs/>
          <w:lang w:eastAsia="zh-CN"/>
        </w:rPr>
        <w:t>年</w:t>
      </w:r>
      <w:r w:rsidR="008020FC" w:rsidRPr="0097026F">
        <w:rPr>
          <w:rFonts w:hint="eastAsia"/>
          <w:bCs/>
          <w:lang w:eastAsia="zh-CN"/>
        </w:rPr>
        <w:t>5</w:t>
      </w:r>
      <w:r w:rsidRPr="0097026F">
        <w:rPr>
          <w:rFonts w:hint="eastAsia"/>
          <w:bCs/>
          <w:lang w:eastAsia="zh-CN"/>
        </w:rPr>
        <w:t>月</w:t>
      </w:r>
      <w:r w:rsidR="0075178E" w:rsidRPr="0097026F">
        <w:rPr>
          <w:bCs/>
          <w:lang w:eastAsia="zh-CN"/>
        </w:rPr>
        <w:t>12</w:t>
      </w:r>
      <w:r w:rsidRPr="0097026F">
        <w:rPr>
          <w:rFonts w:hint="eastAsia"/>
          <w:bCs/>
          <w:lang w:eastAsia="zh-CN"/>
        </w:rPr>
        <w:t>日</w:t>
      </w:r>
      <w:r>
        <w:rPr>
          <w:lang w:eastAsia="zh-CN"/>
        </w:rPr>
        <w:t>前通报纳入此</w:t>
      </w:r>
      <w:r w:rsidR="00A31772">
        <w:rPr>
          <w:rFonts w:hint="eastAsia"/>
          <w:lang w:eastAsia="zh-CN"/>
        </w:rPr>
        <w:t>《</w:t>
      </w:r>
      <w:r w:rsidR="00680D8D">
        <w:rPr>
          <w:rFonts w:hint="eastAsia"/>
          <w:lang w:eastAsia="zh-CN"/>
        </w:rPr>
        <w:t>名录</w:t>
      </w:r>
      <w:r w:rsidR="00A31772">
        <w:rPr>
          <w:rFonts w:hint="eastAsia"/>
          <w:lang w:eastAsia="zh-CN"/>
        </w:rPr>
        <w:t>》</w:t>
      </w:r>
      <w:r>
        <w:rPr>
          <w:lang w:eastAsia="zh-CN"/>
        </w:rPr>
        <w:t>的信息。</w:t>
      </w:r>
    </w:p>
    <w:p w14:paraId="01513384" w14:textId="5292DA9A" w:rsidR="00A83D3A" w:rsidRPr="00FA7984" w:rsidRDefault="00A83D3A" w:rsidP="00063EB7">
      <w:pPr>
        <w:spacing w:line="240" w:lineRule="auto"/>
        <w:ind w:firstLineChars="200" w:firstLine="480"/>
        <w:jc w:val="left"/>
        <w:rPr>
          <w:lang w:eastAsia="zh-CN"/>
        </w:rPr>
      </w:pPr>
      <w:r w:rsidRPr="00D30735">
        <w:rPr>
          <w:rFonts w:asciiTheme="minorHAnsi" w:hAnsiTheme="minorHAnsi" w:cstheme="minorHAnsi" w:hint="eastAsia"/>
          <w:szCs w:val="24"/>
          <w:lang w:eastAsia="zh-CN"/>
        </w:rPr>
        <w:t>请在该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名录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》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当前版本（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201</w:t>
      </w:r>
      <w:r w:rsidR="00FB76D5">
        <w:rPr>
          <w:rFonts w:asciiTheme="minorHAnsi" w:hAnsiTheme="minorHAnsi" w:cstheme="minorHAnsi" w:hint="eastAsia"/>
          <w:szCs w:val="24"/>
          <w:lang w:eastAsia="zh-CN"/>
        </w:rPr>
        <w:t>9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年版）中有登记条目的主管部门核实其所有数据并向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通报对这些数据的一切修正。为便于该进程的开展，在国际电联网站上提供了下载</w:t>
      </w:r>
      <w:r w:rsidR="005B1126">
        <w:rPr>
          <w:rFonts w:asciiTheme="minorHAnsi" w:hAnsiTheme="minorHAnsi" w:cstheme="minorHAnsi" w:hint="eastAsia"/>
          <w:szCs w:val="24"/>
          <w:lang w:eastAsia="zh-CN"/>
        </w:rPr>
        <w:t>所有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台站</w:t>
      </w:r>
      <w:r w:rsidR="0056519E">
        <w:rPr>
          <w:rFonts w:asciiTheme="minorHAnsi" w:hAnsiTheme="minorHAnsi" w:cstheme="minorHAnsi"/>
          <w:szCs w:val="24"/>
          <w:lang w:eastAsia="zh-CN"/>
        </w:rPr>
        <w:t>/</w:t>
      </w:r>
      <w:r w:rsidR="005B1126" w:rsidRPr="00D30735">
        <w:rPr>
          <w:rFonts w:asciiTheme="minorHAnsi" w:hAnsiTheme="minorHAnsi" w:cstheme="minorHAnsi" w:hint="eastAsia"/>
          <w:szCs w:val="24"/>
          <w:lang w:eastAsia="zh-CN"/>
        </w:rPr>
        <w:t>主管部门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（微软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格式文件）的链接：</w:t>
      </w:r>
      <w:hyperlink r:id="rId8" w:history="1">
        <w:r w:rsidR="008020FC" w:rsidRPr="005B610A">
          <w:rPr>
            <w:rStyle w:val="Hyperlink"/>
            <w:szCs w:val="24"/>
            <w:lang w:eastAsia="zh-CN"/>
          </w:rPr>
          <w:t>http://www.itu.int/go/ITU-R/ListIV/SubmissionOfData</w:t>
        </w:r>
      </w:hyperlink>
      <w:r w:rsidR="00B023F5">
        <w:rPr>
          <w:rFonts w:hint="eastAsia"/>
          <w:lang w:eastAsia="zh-CN"/>
        </w:rPr>
        <w:t>。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应采用微软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格式中的“</w:t>
      </w:r>
      <w:proofErr w:type="gramStart"/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跟踪修订”功能显示相关修正</w:t>
      </w:r>
      <w:proofErr w:type="gramEnd"/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即使不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对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以往通知的电台做出修正，各主管部门亦应在</w:t>
      </w:r>
      <w:r w:rsidR="009C2E11">
        <w:rPr>
          <w:b/>
          <w:bCs/>
          <w:lang w:eastAsia="zh-CN"/>
        </w:rPr>
        <w:t>20</w:t>
      </w:r>
      <w:r w:rsidR="0075178E">
        <w:rPr>
          <w:b/>
          <w:bCs/>
          <w:lang w:eastAsia="zh-CN"/>
        </w:rPr>
        <w:t>21</w:t>
      </w:r>
      <w:r w:rsidR="009C2E11">
        <w:rPr>
          <w:rFonts w:hint="eastAsia"/>
          <w:b/>
          <w:bCs/>
          <w:lang w:eastAsia="zh-CN"/>
        </w:rPr>
        <w:t>年</w:t>
      </w:r>
      <w:r w:rsidR="008020FC">
        <w:rPr>
          <w:b/>
          <w:bCs/>
          <w:lang w:eastAsia="zh-CN"/>
        </w:rPr>
        <w:t>5</w:t>
      </w:r>
      <w:r w:rsidR="009C2E11">
        <w:rPr>
          <w:rFonts w:hint="eastAsia"/>
          <w:b/>
          <w:bCs/>
          <w:lang w:eastAsia="zh-CN"/>
        </w:rPr>
        <w:t>月</w:t>
      </w:r>
      <w:r w:rsidR="0066089B">
        <w:rPr>
          <w:b/>
          <w:bCs/>
          <w:lang w:eastAsia="zh-CN"/>
        </w:rPr>
        <w:t>12</w:t>
      </w:r>
      <w:r w:rsidR="009C2E11">
        <w:rPr>
          <w:rFonts w:hint="eastAsia"/>
          <w:b/>
          <w:bCs/>
          <w:lang w:eastAsia="zh-CN"/>
        </w:rPr>
        <w:t>日</w:t>
      </w:r>
      <w:r w:rsidR="009C2E11" w:rsidRPr="009C2E11">
        <w:rPr>
          <w:rFonts w:hint="eastAsia"/>
          <w:lang w:eastAsia="zh-CN"/>
        </w:rPr>
        <w:t>之</w:t>
      </w:r>
      <w:r w:rsidR="009C2E11">
        <w:rPr>
          <w:rFonts w:hint="eastAsia"/>
          <w:lang w:eastAsia="zh-CN"/>
        </w:rPr>
        <w:t>前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再次确认将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201</w:t>
      </w:r>
      <w:r w:rsidR="0097026F">
        <w:rPr>
          <w:rFonts w:asciiTheme="minorHAnsi" w:hAnsiTheme="minorHAnsi" w:cstheme="minorHAnsi"/>
          <w:szCs w:val="24"/>
          <w:lang w:eastAsia="zh-CN"/>
        </w:rPr>
        <w:t>9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年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版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公布的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其电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台纳入即将发布的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3320DF8" w14:textId="014DE13B" w:rsidR="00A83D3A" w:rsidRPr="00FA7984" w:rsidRDefault="00B023F5" w:rsidP="0056519E">
      <w:pPr>
        <w:spacing w:line="240" w:lineRule="auto"/>
        <w:ind w:firstLineChars="200" w:firstLine="480"/>
        <w:jc w:val="left"/>
      </w:pPr>
      <w:r>
        <w:rPr>
          <w:rFonts w:hint="eastAsia"/>
          <w:lang w:eastAsia="zh-CN"/>
        </w:rPr>
        <w:t>所有</w:t>
      </w:r>
      <w:r>
        <w:rPr>
          <w:lang w:eastAsia="zh-CN"/>
        </w:rPr>
        <w:t>相关通知表</w:t>
      </w:r>
      <w:r w:rsidR="0075178E">
        <w:rPr>
          <w:rFonts w:hint="eastAsia"/>
          <w:lang w:eastAsia="zh-CN"/>
        </w:rPr>
        <w:t>均可在</w:t>
      </w:r>
      <w:r w:rsidR="0075178E">
        <w:rPr>
          <w:lang w:eastAsia="zh-CN"/>
        </w:rPr>
        <w:t>国际电联</w:t>
      </w:r>
      <w:r w:rsidR="0075178E">
        <w:rPr>
          <w:rFonts w:hint="eastAsia"/>
          <w:lang w:eastAsia="zh-CN"/>
        </w:rPr>
        <w:t>MARS</w:t>
      </w:r>
      <w:r w:rsidR="0075178E">
        <w:rPr>
          <w:rFonts w:hint="eastAsia"/>
          <w:lang w:eastAsia="zh-CN"/>
        </w:rPr>
        <w:t>网址</w:t>
      </w:r>
      <w:r w:rsidR="0075178E">
        <w:rPr>
          <w:lang w:eastAsia="zh-CN"/>
        </w:rPr>
        <w:t>：</w:t>
      </w:r>
      <w:hyperlink r:id="rId9" w:history="1">
        <w:r w:rsidR="0075178E" w:rsidRPr="00C76F0A">
          <w:rPr>
            <w:rStyle w:val="Hyperlink"/>
          </w:rPr>
          <w:t>https://www.itu.int/ITU-R/go/mars</w:t>
        </w:r>
      </w:hyperlink>
      <w:r w:rsidR="0075178E">
        <w:rPr>
          <w:rFonts w:hint="eastAsia"/>
          <w:lang w:eastAsia="zh-CN"/>
        </w:rPr>
        <w:t>中海岸电台部分“如何通知”</w:t>
      </w:r>
      <w:r>
        <w:rPr>
          <w:lang w:eastAsia="zh-CN"/>
        </w:rPr>
        <w:t>标题</w:t>
      </w:r>
      <w:r w:rsidR="0075178E">
        <w:rPr>
          <w:rFonts w:hint="eastAsia"/>
          <w:lang w:eastAsia="zh-CN"/>
        </w:rPr>
        <w:t>下查找</w:t>
      </w:r>
      <w:r>
        <w:rPr>
          <w:rFonts w:hint="eastAsia"/>
          <w:lang w:eastAsia="zh-CN"/>
        </w:rPr>
        <w:t>的或</w:t>
      </w:r>
      <w:r>
        <w:rPr>
          <w:lang w:eastAsia="zh-CN"/>
        </w:rPr>
        <w:t>向</w:t>
      </w:r>
      <w:r w:rsidR="00A31772">
        <w:rPr>
          <w:rFonts w:hint="eastAsia"/>
          <w:lang w:eastAsia="zh-CN"/>
        </w:rPr>
        <w:t>BR</w:t>
      </w:r>
      <w:r>
        <w:rPr>
          <w:lang w:eastAsia="zh-CN"/>
        </w:rPr>
        <w:t>索要。</w:t>
      </w:r>
    </w:p>
    <w:p w14:paraId="524EB3B8" w14:textId="612C16CC" w:rsidR="00FF6BBC" w:rsidRDefault="00125B65" w:rsidP="0056519E">
      <w:pPr>
        <w:spacing w:line="240" w:lineRule="auto"/>
        <w:ind w:firstLineChars="200" w:firstLine="480"/>
        <w:jc w:val="left"/>
        <w:rPr>
          <w:lang w:val="en-GB" w:eastAsia="zh-CN"/>
        </w:rPr>
      </w:pPr>
      <w:r>
        <w:rPr>
          <w:rFonts w:hint="eastAsia"/>
          <w:lang w:val="en-GB" w:eastAsia="zh-CN"/>
        </w:rPr>
        <w:t>请</w:t>
      </w:r>
      <w:r>
        <w:rPr>
          <w:lang w:val="en-GB" w:eastAsia="zh-CN"/>
        </w:rPr>
        <w:t>注意</w:t>
      </w:r>
      <w:r>
        <w:rPr>
          <w:rFonts w:hint="eastAsia"/>
          <w:lang w:val="en-GB" w:eastAsia="zh-CN"/>
        </w:rPr>
        <w:t>，</w:t>
      </w:r>
      <w:r>
        <w:rPr>
          <w:lang w:val="en-GB" w:eastAsia="zh-CN"/>
        </w:rPr>
        <w:t>根据《</w:t>
      </w:r>
      <w:r>
        <w:rPr>
          <w:rFonts w:hint="eastAsia"/>
          <w:lang w:val="en-GB" w:eastAsia="zh-CN"/>
        </w:rPr>
        <w:t>无线电规则</w:t>
      </w:r>
      <w:r>
        <w:rPr>
          <w:lang w:val="en-GB" w:eastAsia="zh-CN"/>
        </w:rPr>
        <w:t>》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RR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第</w:t>
      </w:r>
      <w:r w:rsidRPr="0056519E">
        <w:rPr>
          <w:rFonts w:hint="eastAsia"/>
          <w:b/>
          <w:bCs/>
          <w:lang w:val="en-GB" w:eastAsia="zh-CN"/>
        </w:rPr>
        <w:t>20.16B</w:t>
      </w:r>
      <w:r>
        <w:rPr>
          <w:rFonts w:hint="eastAsia"/>
          <w:lang w:val="en-GB" w:eastAsia="zh-CN"/>
        </w:rPr>
        <w:t>款</w:t>
      </w:r>
      <w:r w:rsidR="00FF6BBC">
        <w:rPr>
          <w:rFonts w:hint="eastAsia"/>
          <w:lang w:val="en-GB" w:eastAsia="zh-CN"/>
        </w:rPr>
        <w:t>的</w:t>
      </w:r>
      <w:r w:rsidR="00FF6BBC">
        <w:rPr>
          <w:lang w:val="en-GB" w:eastAsia="zh-CN"/>
        </w:rPr>
        <w:t>规定，如果</w:t>
      </w:r>
      <w:r w:rsidR="00A31772">
        <w:rPr>
          <w:rFonts w:hint="eastAsia"/>
          <w:lang w:val="en-GB" w:eastAsia="zh-CN"/>
        </w:rPr>
        <w:t>一</w:t>
      </w:r>
      <w:r w:rsidR="00FF6BBC">
        <w:rPr>
          <w:lang w:val="en-GB" w:eastAsia="zh-CN"/>
        </w:rPr>
        <w:t>主管部门连续两期</w:t>
      </w:r>
      <w:r w:rsidR="00A31772">
        <w:rPr>
          <w:lang w:val="en-GB" w:eastAsia="zh-CN"/>
        </w:rPr>
        <w:t>未在</w:t>
      </w:r>
      <w:r w:rsidR="00FF6BBC">
        <w:rPr>
          <w:rFonts w:hint="eastAsia"/>
          <w:lang w:val="en-GB" w:eastAsia="zh-CN"/>
        </w:rPr>
        <w:t>（如</w:t>
      </w:r>
      <w:r w:rsidR="00A31772">
        <w:rPr>
          <w:rFonts w:hint="eastAsia"/>
          <w:lang w:val="en-GB" w:eastAsia="zh-CN"/>
        </w:rPr>
        <w:t>201</w:t>
      </w:r>
      <w:r w:rsidR="0075178E">
        <w:rPr>
          <w:rFonts w:hint="eastAsia"/>
          <w:lang w:val="en-GB" w:eastAsia="zh-CN"/>
        </w:rPr>
        <w:t>9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和</w:t>
      </w:r>
      <w:r w:rsidR="00FF6BBC">
        <w:rPr>
          <w:rFonts w:hint="eastAsia"/>
          <w:lang w:val="en-GB" w:eastAsia="zh-CN"/>
        </w:rPr>
        <w:t>20</w:t>
      </w:r>
      <w:r w:rsidR="0075178E">
        <w:rPr>
          <w:rFonts w:hint="eastAsia"/>
          <w:lang w:val="en-GB" w:eastAsia="zh-CN"/>
        </w:rPr>
        <w:t>21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）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FF6BBC">
        <w:rPr>
          <w:rFonts w:hint="eastAsia"/>
          <w:lang w:val="en-GB" w:eastAsia="zh-CN"/>
        </w:rPr>
        <w:t>上</w:t>
      </w:r>
      <w:r w:rsidR="00FF6BBC">
        <w:rPr>
          <w:lang w:val="en-GB" w:eastAsia="zh-CN"/>
        </w:rPr>
        <w:t>提供信息，将</w:t>
      </w:r>
      <w:r w:rsidR="0075178E">
        <w:rPr>
          <w:rFonts w:hint="eastAsia"/>
          <w:lang w:val="en-GB" w:eastAsia="zh-CN"/>
        </w:rPr>
        <w:t>在通知主管部门后</w:t>
      </w:r>
      <w:r w:rsidR="00FF6BBC">
        <w:rPr>
          <w:lang w:val="en-GB" w:eastAsia="zh-CN"/>
        </w:rPr>
        <w:t>从国际</w:t>
      </w:r>
      <w:r w:rsidR="00FF6BBC">
        <w:rPr>
          <w:rFonts w:hint="eastAsia"/>
          <w:lang w:val="en-GB" w:eastAsia="zh-CN"/>
        </w:rPr>
        <w:t>电联</w:t>
      </w:r>
      <w:r w:rsidR="00FF6BBC">
        <w:rPr>
          <w:rFonts w:hint="eastAsia"/>
          <w:lang w:val="en-GB" w:eastAsia="zh-CN"/>
        </w:rPr>
        <w:t>MARS</w:t>
      </w:r>
      <w:r w:rsidR="00FF6BBC">
        <w:rPr>
          <w:rFonts w:hint="eastAsia"/>
          <w:lang w:val="en-GB" w:eastAsia="zh-CN"/>
        </w:rPr>
        <w:t>数据库</w:t>
      </w:r>
      <w:r w:rsidR="00FF6BBC">
        <w:rPr>
          <w:lang w:val="en-GB" w:eastAsia="zh-CN"/>
        </w:rPr>
        <w:t>及其相关网页</w:t>
      </w:r>
      <w:r w:rsidR="00680D8D">
        <w:rPr>
          <w:rFonts w:hint="eastAsia"/>
          <w:lang w:val="en-GB" w:eastAsia="zh-CN"/>
        </w:rPr>
        <w:t>清除</w:t>
      </w:r>
      <w:r w:rsidR="00FF6BBC">
        <w:rPr>
          <w:lang w:val="en-GB" w:eastAsia="zh-CN"/>
        </w:rPr>
        <w:t>与该主管部门相关</w:t>
      </w:r>
      <w:r w:rsidR="00680D8D">
        <w:rPr>
          <w:rFonts w:hint="eastAsia"/>
          <w:lang w:val="en-GB" w:eastAsia="zh-CN"/>
        </w:rPr>
        <w:t>但</w:t>
      </w:r>
      <w:r w:rsidR="00680D8D">
        <w:rPr>
          <w:lang w:val="en-GB" w:eastAsia="zh-CN"/>
        </w:rPr>
        <w:t>未经认证的数据</w:t>
      </w:r>
      <w:r w:rsidR="00FF6BBC">
        <w:rPr>
          <w:lang w:val="en-GB" w:eastAsia="zh-CN"/>
        </w:rPr>
        <w:t>。</w:t>
      </w:r>
    </w:p>
    <w:p w14:paraId="305169E8" w14:textId="3426625D" w:rsidR="00A83D3A" w:rsidRDefault="00FF6BBC" w:rsidP="0056519E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val="en-GB" w:eastAsia="zh-CN"/>
        </w:rPr>
        <w:t>此外</w:t>
      </w:r>
      <w:r>
        <w:rPr>
          <w:lang w:val="en-GB" w:eastAsia="zh-CN"/>
        </w:rPr>
        <w:t>，所有</w:t>
      </w:r>
      <w:r w:rsidR="00A31772">
        <w:rPr>
          <w:rFonts w:hint="eastAsia"/>
          <w:lang w:val="en-GB" w:eastAsia="zh-CN"/>
        </w:rPr>
        <w:t>在</w:t>
      </w:r>
      <w:r w:rsidR="00A31772" w:rsidRPr="0097026F">
        <w:rPr>
          <w:bCs/>
          <w:lang w:eastAsia="zh-CN"/>
        </w:rPr>
        <w:t>20</w:t>
      </w:r>
      <w:r w:rsidR="0075178E" w:rsidRPr="0097026F">
        <w:rPr>
          <w:rFonts w:hint="eastAsia"/>
          <w:bCs/>
          <w:lang w:eastAsia="zh-CN"/>
        </w:rPr>
        <w:t>21</w:t>
      </w:r>
      <w:r w:rsidR="00A31772" w:rsidRPr="0097026F">
        <w:rPr>
          <w:rFonts w:hint="eastAsia"/>
          <w:bCs/>
          <w:lang w:eastAsia="zh-CN"/>
        </w:rPr>
        <w:t>年</w:t>
      </w:r>
      <w:r w:rsidR="008020FC" w:rsidRPr="0097026F">
        <w:rPr>
          <w:bCs/>
          <w:lang w:eastAsia="zh-CN"/>
        </w:rPr>
        <w:t>5</w:t>
      </w:r>
      <w:r w:rsidR="00A31772" w:rsidRPr="0097026F">
        <w:rPr>
          <w:rFonts w:hint="eastAsia"/>
          <w:bCs/>
          <w:lang w:eastAsia="zh-CN"/>
        </w:rPr>
        <w:t>月</w:t>
      </w:r>
      <w:r w:rsidR="0066089B">
        <w:rPr>
          <w:bCs/>
          <w:lang w:eastAsia="zh-CN"/>
        </w:rPr>
        <w:t>12</w:t>
      </w:r>
      <w:r w:rsidR="00A31772" w:rsidRPr="0097026F">
        <w:rPr>
          <w:rFonts w:hint="eastAsia"/>
          <w:bCs/>
          <w:lang w:eastAsia="zh-CN"/>
        </w:rPr>
        <w:t>日</w:t>
      </w:r>
      <w:r>
        <w:rPr>
          <w:lang w:val="en-GB" w:eastAsia="zh-CN"/>
        </w:rPr>
        <w:t>之后提交的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更新</w:t>
      </w:r>
      <w:r>
        <w:rPr>
          <w:lang w:val="en-GB" w:eastAsia="zh-CN"/>
        </w:rPr>
        <w:t>要求</w:t>
      </w:r>
      <w:r w:rsidR="00680D8D">
        <w:rPr>
          <w:rFonts w:hint="eastAsia"/>
          <w:lang w:val="en-GB" w:eastAsia="zh-CN"/>
        </w:rPr>
        <w:t>，</w:t>
      </w:r>
      <w:r w:rsidR="00A31772">
        <w:rPr>
          <w:rFonts w:hint="eastAsia"/>
          <w:lang w:val="en-GB" w:eastAsia="zh-CN"/>
        </w:rPr>
        <w:t>均</w:t>
      </w:r>
      <w:r>
        <w:rPr>
          <w:lang w:val="en-GB" w:eastAsia="zh-CN"/>
        </w:rPr>
        <w:t>将在国际电联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网页</w:t>
      </w:r>
      <w:hyperlink r:id="rId10" w:history="1">
        <w:r w:rsidR="00A83D3A" w:rsidRPr="00C76F0A">
          <w:rPr>
            <w:rStyle w:val="Hyperlink"/>
            <w:lang w:eastAsia="zh-CN"/>
          </w:rPr>
          <w:t>https://www.itu.int/ITU-R/go/mars</w:t>
        </w:r>
      </w:hyperlink>
      <w:r w:rsidR="00A31772">
        <w:rPr>
          <w:rFonts w:hint="eastAsia"/>
          <w:lang w:val="en-GB" w:eastAsia="zh-CN"/>
        </w:rPr>
        <w:t>上</w:t>
      </w:r>
      <w:r w:rsidR="00A31772">
        <w:rPr>
          <w:lang w:val="en-GB" w:eastAsia="zh-CN"/>
        </w:rPr>
        <w:t>发布</w:t>
      </w:r>
      <w:r>
        <w:rPr>
          <w:rFonts w:hint="eastAsia"/>
          <w:lang w:eastAsia="zh-CN"/>
        </w:rPr>
        <w:t>（将</w:t>
      </w:r>
      <w:r>
        <w:rPr>
          <w:lang w:eastAsia="zh-CN"/>
        </w:rPr>
        <w:t>不发</w:t>
      </w:r>
      <w:r w:rsidR="00A31772">
        <w:rPr>
          <w:rFonts w:hint="eastAsia"/>
          <w:lang w:eastAsia="zh-CN"/>
        </w:rPr>
        <w:t>布</w:t>
      </w:r>
      <w:r>
        <w:rPr>
          <w:lang w:eastAsia="zh-CN"/>
        </w:rPr>
        <w:t>增补件</w:t>
      </w:r>
      <w:r>
        <w:rPr>
          <w:rFonts w:hint="eastAsia"/>
          <w:lang w:eastAsia="zh-CN"/>
        </w:rPr>
        <w:t>）。</w:t>
      </w:r>
    </w:p>
    <w:p w14:paraId="3E58B329" w14:textId="77777777" w:rsidR="00E62B41" w:rsidRDefault="00E62B41" w:rsidP="005651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BDE097A" w14:textId="77777777" w:rsidR="00680D8D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还</w:t>
      </w:r>
      <w:r>
        <w:rPr>
          <w:lang w:eastAsia="zh-CN"/>
        </w:rPr>
        <w:t>请</w:t>
      </w:r>
      <w:r w:rsidR="00A31772">
        <w:rPr>
          <w:rFonts w:hint="eastAsia"/>
          <w:lang w:eastAsia="zh-CN"/>
        </w:rPr>
        <w:t>各位</w:t>
      </w:r>
      <w:r>
        <w:rPr>
          <w:lang w:eastAsia="zh-CN"/>
        </w:rPr>
        <w:t>关注《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第</w:t>
      </w:r>
      <w:r w:rsidRPr="00A31772">
        <w:rPr>
          <w:rFonts w:hint="eastAsia"/>
          <w:b/>
          <w:bCs/>
          <w:lang w:eastAsia="zh-CN"/>
        </w:rPr>
        <w:t>20.16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，该款</w:t>
      </w:r>
      <w:r>
        <w:rPr>
          <w:rFonts w:hint="eastAsia"/>
          <w:lang w:eastAsia="zh-CN"/>
        </w:rPr>
        <w:t>指出：</w:t>
      </w:r>
    </w:p>
    <w:p w14:paraId="401E8881" w14:textId="77777777" w:rsidR="00A83D3A" w:rsidRPr="00DE3061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="00DE3061" w:rsidRPr="00DE3061">
        <w:rPr>
          <w:rFonts w:hint="eastAsia"/>
          <w:lang w:eastAsia="zh-CN"/>
        </w:rPr>
        <w:t>鉴于表</w:t>
      </w:r>
      <w:r w:rsidR="00DE3061" w:rsidRPr="00DE3061">
        <w:rPr>
          <w:rFonts w:hint="eastAsia"/>
          <w:lang w:eastAsia="zh-CN"/>
        </w:rPr>
        <w:t>IV</w:t>
      </w:r>
      <w:r w:rsidR="00DE3061" w:rsidRPr="00DE3061">
        <w:rPr>
          <w:rFonts w:hint="eastAsia"/>
          <w:lang w:eastAsia="zh-CN"/>
        </w:rPr>
        <w:t>和</w:t>
      </w:r>
      <w:r w:rsidR="00DE3061" w:rsidRPr="00DE3061">
        <w:rPr>
          <w:rFonts w:hint="eastAsia"/>
          <w:lang w:eastAsia="zh-CN"/>
        </w:rPr>
        <w:t>V</w:t>
      </w:r>
      <w:r w:rsidR="00DE3061" w:rsidRPr="00DE3061">
        <w:rPr>
          <w:rFonts w:hint="eastAsia"/>
          <w:lang w:eastAsia="zh-CN"/>
        </w:rPr>
        <w:t>所载资料、尤其是涉及安全方面的资料的重要性，各主管部门在对其运营资料进行更改后，须立即采取一切适当的措施通知</w:t>
      </w:r>
      <w:r w:rsidR="00E83046">
        <w:rPr>
          <w:rFonts w:asciiTheme="minorHAnsi" w:hAnsiTheme="minorHAnsi" w:cstheme="minorHAnsi"/>
          <w:szCs w:val="24"/>
          <w:lang w:eastAsia="zh-CN"/>
        </w:rPr>
        <w:t>BR</w:t>
      </w:r>
      <w:r w:rsidR="00DE3061" w:rsidRPr="00DE306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6E678804" w14:textId="143FB3F2" w:rsidR="00D631CE" w:rsidRPr="00334544" w:rsidRDefault="00E62B41" w:rsidP="008020FC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最后</w:t>
      </w:r>
      <w:r w:rsidR="00B023F5">
        <w:rPr>
          <w:rFonts w:hint="eastAsia"/>
          <w:szCs w:val="24"/>
          <w:lang w:eastAsia="zh-CN"/>
        </w:rPr>
        <w:t>，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如您就该问题还需任何进一步的信息和澄清，请与</w:t>
      </w:r>
      <w:r w:rsidR="00C3403E">
        <w:rPr>
          <w:rFonts w:asciiTheme="minorHAnsi" w:hAnsiTheme="minorHAnsi" w:cstheme="minorHAnsi"/>
          <w:szCs w:val="24"/>
          <w:lang w:eastAsia="zh-CN"/>
        </w:rPr>
        <w:t>BR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联系。</w:t>
      </w:r>
      <w:r w:rsidR="0075178E" w:rsidRPr="0097026F">
        <w:rPr>
          <w:lang w:eastAsia="zh-CN"/>
        </w:rPr>
        <w:t>German Medici</w:t>
      </w:r>
      <w:r w:rsidR="00680D8D" w:rsidRPr="0097026F">
        <w:rPr>
          <w:rFonts w:hint="eastAsia"/>
          <w:lang w:eastAsia="zh-CN"/>
        </w:rPr>
        <w:t>先生是</w:t>
      </w:r>
      <w:r w:rsidR="00E83046">
        <w:rPr>
          <w:rFonts w:asciiTheme="minorHAnsi" w:hAnsiTheme="minorHAnsi" w:cstheme="minorHAnsi" w:hint="eastAsia"/>
          <w:szCs w:val="24"/>
          <w:lang w:eastAsia="zh-CN"/>
        </w:rPr>
        <w:t>BR</w:t>
      </w:r>
      <w:r w:rsidR="00680D8D">
        <w:rPr>
          <w:rFonts w:asciiTheme="minorHAnsi" w:hAnsiTheme="minorHAnsi" w:cstheme="minorHAnsi"/>
          <w:szCs w:val="24"/>
          <w:lang w:eastAsia="zh-CN"/>
        </w:rPr>
        <w:t>的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联系人，电话：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</w:t>
      </w:r>
      <w:r w:rsidR="0015752D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22 730 50</w:t>
      </w:r>
      <w:r w:rsidR="0075178E">
        <w:rPr>
          <w:rFonts w:asciiTheme="minorHAnsi" w:hAnsiTheme="minorHAnsi" w:cstheme="minorHAnsi" w:hint="eastAsia"/>
          <w:szCs w:val="24"/>
          <w:lang w:eastAsia="zh-CN"/>
        </w:rPr>
        <w:t>38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，传真：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+41 22 730 5785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，电子邮件：</w:t>
      </w:r>
      <w:hyperlink r:id="rId11" w:history="1">
        <w:r w:rsidR="00B023F5" w:rsidRPr="00FC777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brmail@itu.int</w:t>
        </w:r>
      </w:hyperlink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14D9E26A" w14:textId="72C18EF1" w:rsidR="00031E64" w:rsidRDefault="009C6A12" w:rsidP="00393693">
      <w:pPr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97026F">
        <w:rPr>
          <w:rFonts w:asciiTheme="majorEastAsia" w:eastAsiaTheme="majorEastAsia" w:hAnsiTheme="majorEastAsia"/>
          <w:szCs w:val="24"/>
          <w:lang w:eastAsia="zh-CN"/>
        </w:rPr>
        <w:br/>
      </w:r>
      <w:r w:rsidR="0014029A">
        <w:rPr>
          <w:rFonts w:ascii="SimSun" w:hAnsi="SimSun" w:hint="eastAsia"/>
          <w:szCs w:val="24"/>
          <w:lang w:eastAsia="zh-CN"/>
        </w:rPr>
        <w:t>马里奥</w:t>
      </w:r>
      <w:r w:rsidR="0097026F" w:rsidRPr="0097026F">
        <w:rPr>
          <w:szCs w:val="24"/>
          <w:lang w:eastAsia="zh-CN"/>
        </w:rPr>
        <w:t>•</w:t>
      </w:r>
      <w:r w:rsidR="0014029A">
        <w:rPr>
          <w:rFonts w:ascii="SimSun" w:hAnsi="SimSun" w:hint="eastAsia"/>
          <w:szCs w:val="24"/>
          <w:lang w:eastAsia="zh-CN"/>
        </w:rPr>
        <w:t>马尼维奇</w:t>
      </w:r>
    </w:p>
    <w:p w14:paraId="05CFB1C9" w14:textId="77777777" w:rsidR="00DE3061" w:rsidRPr="00DE3061" w:rsidRDefault="00DE3061" w:rsidP="00C4596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200" w:line="240" w:lineRule="auto"/>
        <w:ind w:left="709" w:hanging="709"/>
        <w:rPr>
          <w:rFonts w:ascii="SimSun" w:eastAsia="SimSun" w:hAnsi="SimSun"/>
          <w:sz w:val="18"/>
          <w:szCs w:val="18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u w:val="single"/>
          <w:lang w:eastAsia="zh-CN"/>
        </w:rPr>
        <w:t>分发</w:t>
      </w:r>
      <w:r w:rsidRPr="00DE3061">
        <w:rPr>
          <w:rFonts w:ascii="SimSun" w:eastAsia="SimSun" w:hAnsi="SimSun" w:hint="eastAsia"/>
          <w:sz w:val="18"/>
          <w:szCs w:val="18"/>
          <w:lang w:eastAsia="zh-CN"/>
        </w:rPr>
        <w:t>:</w:t>
      </w:r>
      <w:bookmarkStart w:id="0" w:name="_GoBack"/>
      <w:bookmarkEnd w:id="0"/>
    </w:p>
    <w:p w14:paraId="0BE4251E" w14:textId="77777777" w:rsidR="00E62B41" w:rsidRDefault="00DE306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  <w:t>国际电联各成员国主管部门</w:t>
      </w:r>
    </w:p>
    <w:p w14:paraId="4A70B31C" w14:textId="77777777" w:rsidR="00A83D3A" w:rsidRPr="00E62B41" w:rsidRDefault="00E62B4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</w:r>
      <w:r w:rsidR="003021BE">
        <w:rPr>
          <w:rFonts w:eastAsia="SimSun" w:hint="eastAsia"/>
          <w:sz w:val="18"/>
          <w:szCs w:val="18"/>
          <w:lang w:eastAsia="zh-CN"/>
        </w:rPr>
        <w:t>国际海事组织</w:t>
      </w:r>
    </w:p>
    <w:sectPr w:rsidR="00A83D3A" w:rsidRPr="00E62B41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B62F" w14:textId="77777777" w:rsidR="00232A42" w:rsidRDefault="00232A42">
      <w:r>
        <w:separator/>
      </w:r>
    </w:p>
  </w:endnote>
  <w:endnote w:type="continuationSeparator" w:id="0">
    <w:p w14:paraId="35B9F4CB" w14:textId="77777777" w:rsidR="00232A42" w:rsidRDefault="0023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F3B4" w14:textId="77777777" w:rsidR="0056519E" w:rsidRPr="00D42AAB" w:rsidRDefault="0056519E" w:rsidP="00C41A1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D42AAB">
      <w:rPr>
        <w:sz w:val="18"/>
        <w:szCs w:val="18"/>
      </w:rPr>
      <w:t>International Telecommunication Union • Place des Nations • CH</w:t>
    </w:r>
    <w:r w:rsidRPr="00D42AAB">
      <w:rPr>
        <w:sz w:val="18"/>
        <w:szCs w:val="18"/>
      </w:rPr>
      <w:noBreakHyphen/>
      <w:t xml:space="preserve">1211 Geneva 20 • Switzerland </w:t>
    </w:r>
    <w:r w:rsidRPr="00D42AAB">
      <w:rPr>
        <w:sz w:val="18"/>
        <w:szCs w:val="18"/>
      </w:rPr>
      <w:br/>
      <w:t xml:space="preserve">Tel: +41 22 730 5111 • Fax: +41 22 733 7256 • E-mail: </w:t>
    </w:r>
    <w:hyperlink r:id="rId1" w:history="1">
      <w:r w:rsidRPr="00D42AAB">
        <w:rPr>
          <w:rStyle w:val="Hyperlink"/>
          <w:sz w:val="18"/>
          <w:szCs w:val="18"/>
        </w:rPr>
        <w:t>itumail@itu.int</w:t>
      </w:r>
    </w:hyperlink>
    <w:r w:rsidRPr="00D42AAB">
      <w:rPr>
        <w:sz w:val="18"/>
        <w:szCs w:val="18"/>
      </w:rPr>
      <w:t xml:space="preserve"> • </w:t>
    </w:r>
    <w:hyperlink r:id="rId2" w:history="1">
      <w:r w:rsidRPr="00D42AAB">
        <w:rPr>
          <w:rStyle w:val="Hyperlink"/>
          <w:sz w:val="18"/>
          <w:szCs w:val="18"/>
        </w:rPr>
        <w:t>www.itu.int</w:t>
      </w:r>
    </w:hyperlink>
    <w:r w:rsidR="00C41A19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A2BE" w14:textId="77777777" w:rsidR="00232A42" w:rsidRDefault="00232A42">
      <w:r>
        <w:t>____________________</w:t>
      </w:r>
    </w:p>
  </w:footnote>
  <w:footnote w:type="continuationSeparator" w:id="0">
    <w:p w14:paraId="3815B61A" w14:textId="77777777" w:rsidR="00232A42" w:rsidRDefault="0023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663" w14:textId="58ED9F02" w:rsidR="00E915AF" w:rsidRPr="0056519E" w:rsidRDefault="00AF051D" w:rsidP="00C4596F">
    <w:pPr>
      <w:pStyle w:val="Header"/>
      <w:jc w:val="center"/>
      <w:rPr>
        <w:sz w:val="18"/>
        <w:szCs w:val="18"/>
      </w:rPr>
    </w:pPr>
    <w:r w:rsidRPr="0056519E">
      <w:rPr>
        <w:sz w:val="18"/>
        <w:szCs w:val="18"/>
      </w:rPr>
      <w:t xml:space="preserve">- </w:t>
    </w:r>
    <w:r w:rsidR="001B42C9" w:rsidRPr="0056519E">
      <w:rPr>
        <w:rStyle w:val="PageNumber"/>
        <w:sz w:val="18"/>
        <w:szCs w:val="18"/>
      </w:rPr>
      <w:fldChar w:fldCharType="begin"/>
    </w:r>
    <w:r w:rsidR="00E915AF" w:rsidRPr="0056519E">
      <w:rPr>
        <w:rStyle w:val="PageNumber"/>
        <w:sz w:val="18"/>
        <w:szCs w:val="18"/>
      </w:rPr>
      <w:instrText xml:space="preserve"> PAGE </w:instrText>
    </w:r>
    <w:r w:rsidR="001B42C9" w:rsidRPr="0056519E">
      <w:rPr>
        <w:rStyle w:val="PageNumber"/>
        <w:sz w:val="18"/>
        <w:szCs w:val="18"/>
      </w:rPr>
      <w:fldChar w:fldCharType="separate"/>
    </w:r>
    <w:r w:rsidR="00FB76D5">
      <w:rPr>
        <w:rStyle w:val="PageNumber"/>
        <w:noProof/>
        <w:sz w:val="18"/>
        <w:szCs w:val="18"/>
      </w:rPr>
      <w:t>2</w:t>
    </w:r>
    <w:r w:rsidR="001B42C9" w:rsidRPr="0056519E">
      <w:rPr>
        <w:rStyle w:val="PageNumber"/>
        <w:sz w:val="18"/>
        <w:szCs w:val="18"/>
      </w:rPr>
      <w:fldChar w:fldCharType="end"/>
    </w:r>
    <w:r w:rsidRPr="0056519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4D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7026F" w14:paraId="161F4D5A" w14:textId="77777777" w:rsidTr="0097026F">
      <w:tc>
        <w:tcPr>
          <w:tcW w:w="9639" w:type="dxa"/>
        </w:tcPr>
        <w:p w14:paraId="3B931F29" w14:textId="0A561630" w:rsidR="0097026F" w:rsidRDefault="0097026F" w:rsidP="0097026F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39DEFBA" wp14:editId="7D028690">
                <wp:extent cx="838200" cy="838200"/>
                <wp:effectExtent l="0" t="0" r="0" b="0"/>
                <wp:docPr id="4" name="Picture 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E726EC" w14:textId="77777777"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73B4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EB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5B65"/>
    <w:rsid w:val="00134404"/>
    <w:rsid w:val="00135FE6"/>
    <w:rsid w:val="0014029A"/>
    <w:rsid w:val="00144DFB"/>
    <w:rsid w:val="0015752D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2A42"/>
    <w:rsid w:val="00235A29"/>
    <w:rsid w:val="002369C7"/>
    <w:rsid w:val="00241526"/>
    <w:rsid w:val="002443A2"/>
    <w:rsid w:val="00266E74"/>
    <w:rsid w:val="00283C3B"/>
    <w:rsid w:val="002861E6"/>
    <w:rsid w:val="00287D18"/>
    <w:rsid w:val="00291A59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21B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3693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B31"/>
    <w:rsid w:val="00505309"/>
    <w:rsid w:val="0050789B"/>
    <w:rsid w:val="005224A1"/>
    <w:rsid w:val="00534372"/>
    <w:rsid w:val="00543DF8"/>
    <w:rsid w:val="00546101"/>
    <w:rsid w:val="00553DD7"/>
    <w:rsid w:val="005638CF"/>
    <w:rsid w:val="0056519E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126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089B"/>
    <w:rsid w:val="00680D8D"/>
    <w:rsid w:val="006829F3"/>
    <w:rsid w:val="006A518B"/>
    <w:rsid w:val="006B0590"/>
    <w:rsid w:val="006B49DA"/>
    <w:rsid w:val="006B551D"/>
    <w:rsid w:val="006C53F8"/>
    <w:rsid w:val="006C7CDE"/>
    <w:rsid w:val="00723138"/>
    <w:rsid w:val="007234B1"/>
    <w:rsid w:val="00723D08"/>
    <w:rsid w:val="00725FDA"/>
    <w:rsid w:val="00727816"/>
    <w:rsid w:val="00730B9A"/>
    <w:rsid w:val="00750CFA"/>
    <w:rsid w:val="0075178E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1B52"/>
    <w:rsid w:val="008020FC"/>
    <w:rsid w:val="0080261F"/>
    <w:rsid w:val="00806160"/>
    <w:rsid w:val="008143A4"/>
    <w:rsid w:val="0081513E"/>
    <w:rsid w:val="00854131"/>
    <w:rsid w:val="0085652D"/>
    <w:rsid w:val="0085788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3353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026F"/>
    <w:rsid w:val="00973B44"/>
    <w:rsid w:val="0098013E"/>
    <w:rsid w:val="00981B54"/>
    <w:rsid w:val="009842C3"/>
    <w:rsid w:val="0099283F"/>
    <w:rsid w:val="009A009A"/>
    <w:rsid w:val="009A6BB6"/>
    <w:rsid w:val="009B3F43"/>
    <w:rsid w:val="009B5CFA"/>
    <w:rsid w:val="009C161F"/>
    <w:rsid w:val="009C2E11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1772"/>
    <w:rsid w:val="00A34D6F"/>
    <w:rsid w:val="00A3566A"/>
    <w:rsid w:val="00A41F91"/>
    <w:rsid w:val="00A63355"/>
    <w:rsid w:val="00A7596D"/>
    <w:rsid w:val="00A771BC"/>
    <w:rsid w:val="00A83D3A"/>
    <w:rsid w:val="00A963DF"/>
    <w:rsid w:val="00AA69F4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23F5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3123"/>
    <w:rsid w:val="00BD6738"/>
    <w:rsid w:val="00BD7E5E"/>
    <w:rsid w:val="00BE63DB"/>
    <w:rsid w:val="00BE6574"/>
    <w:rsid w:val="00C07319"/>
    <w:rsid w:val="00C16FD2"/>
    <w:rsid w:val="00C3403E"/>
    <w:rsid w:val="00C41A19"/>
    <w:rsid w:val="00C4395E"/>
    <w:rsid w:val="00C4596F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7B61"/>
    <w:rsid w:val="00D41571"/>
    <w:rsid w:val="00D416A0"/>
    <w:rsid w:val="00D42AAB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C49FA"/>
    <w:rsid w:val="00DE306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B41"/>
    <w:rsid w:val="00E64254"/>
    <w:rsid w:val="00E67928"/>
    <w:rsid w:val="00E70FB5"/>
    <w:rsid w:val="00E8304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79A"/>
    <w:rsid w:val="00F44FC3"/>
    <w:rsid w:val="00F46107"/>
    <w:rsid w:val="00F468C5"/>
    <w:rsid w:val="00F52F39"/>
    <w:rsid w:val="00F55884"/>
    <w:rsid w:val="00F57F8D"/>
    <w:rsid w:val="00F6184F"/>
    <w:rsid w:val="00F76694"/>
    <w:rsid w:val="00F8310E"/>
    <w:rsid w:val="00F914DD"/>
    <w:rsid w:val="00FA2358"/>
    <w:rsid w:val="00FB2592"/>
    <w:rsid w:val="00FB2810"/>
    <w:rsid w:val="00FB76D5"/>
    <w:rsid w:val="00FB7A2C"/>
    <w:rsid w:val="00FC2947"/>
    <w:rsid w:val="00FE0818"/>
    <w:rsid w:val="00FE6FB1"/>
    <w:rsid w:val="00FF33E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09C69B"/>
  <w15:docId w15:val="{5C8C2DD2-9BA0-4CD0-91FA-21DC351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A83D3A"/>
    <w:pPr>
      <w:spacing w:before="120" w:after="120" w:line="240" w:lineRule="auto"/>
      <w:jc w:val="left"/>
    </w:pPr>
    <w:rPr>
      <w:rFonts w:eastAsia="Times New Roman"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A83D3A"/>
    <w:rPr>
      <w:rFonts w:eastAsia="Times New Roman" w:cs="Times New Roman"/>
      <w:i/>
      <w:iCs/>
      <w:color w:val="000000"/>
      <w:sz w:val="22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A83D3A"/>
    <w:pPr>
      <w:numPr>
        <w:numId w:val="3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D3A"/>
    <w:rPr>
      <w:rFonts w:eastAsia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B551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E14F-6CE0-4800-A010-636ECF82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2</Pages>
  <Words>700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Liu, Sanping</dc:creator>
  <cp:lastModifiedBy>Panoussopoulos, Sonia</cp:lastModifiedBy>
  <cp:revision>5</cp:revision>
  <cp:lastPrinted>2013-03-08T10:15:00Z</cp:lastPrinted>
  <dcterms:created xsi:type="dcterms:W3CDTF">2021-03-10T15:51:00Z</dcterms:created>
  <dcterms:modified xsi:type="dcterms:W3CDTF">2021-03-11T16:28:00Z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