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6BF4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16BF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16B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16BF4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16BF4" w:rsidTr="00CB668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616BF4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16BF4">
              <w:rPr>
                <w:lang w:val="ru-RU"/>
              </w:rPr>
              <w:t>Циркулярное письмо</w:t>
            </w:r>
          </w:p>
          <w:p w:rsidR="00E53DCE" w:rsidRPr="003C6A42" w:rsidRDefault="00E53DCE" w:rsidP="003C6A42">
            <w:pPr>
              <w:spacing w:before="0"/>
              <w:jc w:val="left"/>
              <w:rPr>
                <w:b/>
                <w:bCs/>
              </w:rPr>
            </w:pPr>
            <w:r w:rsidRPr="00616BF4">
              <w:rPr>
                <w:b/>
                <w:bCs/>
                <w:lang w:val="ru-RU"/>
              </w:rPr>
              <w:t>C</w:t>
            </w:r>
            <w:r w:rsidR="003C6A42">
              <w:rPr>
                <w:b/>
                <w:bCs/>
              </w:rPr>
              <w:t>M</w:t>
            </w:r>
            <w:r w:rsidRPr="00616BF4">
              <w:rPr>
                <w:b/>
                <w:bCs/>
                <w:lang w:val="ru-RU"/>
              </w:rPr>
              <w:t>/</w:t>
            </w:r>
            <w:r w:rsidR="003C6A42">
              <w:rPr>
                <w:b/>
                <w:bCs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53DCE" w:rsidRPr="00616BF4" w:rsidRDefault="0074767D" w:rsidP="003C6A4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C6A42">
                  <w:rPr>
                    <w:rFonts w:cs="Arial"/>
                  </w:rPr>
                  <w:t xml:space="preserve">11 </w:t>
                </w:r>
                <w:r w:rsidR="003C6A42">
                  <w:rPr>
                    <w:rFonts w:cs="Arial"/>
                    <w:lang w:val="ru-RU"/>
                  </w:rPr>
                  <w:t>мая 2015 года</w:t>
                </w:r>
              </w:sdtContent>
            </w:sdt>
          </w:p>
        </w:tc>
      </w:tr>
      <w:tr w:rsidR="00E53DCE" w:rsidRPr="00616BF4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16BF4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16BF4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16BF4" w:rsidRDefault="00F26672" w:rsidP="00616BF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616BF4" w:rsidTr="00CB668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CB6687" w:rsidRPr="004279DF" w:rsidTr="00CB6687">
        <w:trPr>
          <w:trHeight w:val="507"/>
          <w:jc w:val="center"/>
        </w:trPr>
        <w:tc>
          <w:tcPr>
            <w:tcW w:w="1526" w:type="dxa"/>
            <w:shd w:val="clear" w:color="auto" w:fill="auto"/>
          </w:tcPr>
          <w:p w:rsidR="00CB6687" w:rsidRPr="00616BF4" w:rsidRDefault="00CB6687" w:rsidP="00CB6687">
            <w:pPr>
              <w:tabs>
                <w:tab w:val="clear" w:pos="1588"/>
                <w:tab w:val="left" w:pos="1560"/>
              </w:tabs>
              <w:spacing w:before="240"/>
              <w:jc w:val="left"/>
              <w:rPr>
                <w:sz w:val="24"/>
                <w:szCs w:val="24"/>
                <w:lang w:val="ru-RU"/>
              </w:rPr>
            </w:pPr>
            <w:r w:rsidRPr="00616B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B6687" w:rsidRPr="00CB6687" w:rsidRDefault="00CB6687" w:rsidP="00CB6687">
            <w:pPr>
              <w:tabs>
                <w:tab w:val="clear" w:pos="1588"/>
                <w:tab w:val="left" w:pos="1560"/>
              </w:tabs>
              <w:spacing w:before="240"/>
              <w:jc w:val="left"/>
              <w:rPr>
                <w:b/>
                <w:bCs/>
                <w:szCs w:val="24"/>
                <w:lang w:val="ru-RU" w:eastAsia="zh-CN"/>
              </w:rPr>
            </w:pPr>
            <w:r w:rsidRPr="003C6A42">
              <w:rPr>
                <w:b/>
                <w:bCs/>
                <w:szCs w:val="24"/>
                <w:lang w:val="ru-RU" w:eastAsia="zh-CN"/>
              </w:rPr>
              <w:t xml:space="preserve">Список береговых станций и станций специальной службы (Список </w:t>
            </w:r>
            <w:r w:rsidRPr="003C6A42">
              <w:rPr>
                <w:b/>
                <w:bCs/>
                <w:szCs w:val="24"/>
                <w:lang w:eastAsia="zh-CN"/>
              </w:rPr>
              <w:t>IV</w:t>
            </w:r>
            <w:r w:rsidRPr="003C6A42">
              <w:rPr>
                <w:b/>
                <w:bCs/>
                <w:szCs w:val="24"/>
                <w:lang w:val="ru-RU" w:eastAsia="zh-CN"/>
              </w:rPr>
              <w:t xml:space="preserve">) </w:t>
            </w:r>
            <w:r>
              <w:rPr>
                <w:b/>
                <w:bCs/>
                <w:szCs w:val="24"/>
                <w:lang w:val="ru-RU" w:eastAsia="zh-CN"/>
              </w:rPr>
              <w:br/>
            </w:r>
            <w:r w:rsidRPr="003C6A42">
              <w:rPr>
                <w:b/>
                <w:bCs/>
                <w:szCs w:val="24"/>
                <w:lang w:val="ru-RU" w:eastAsia="zh-CN"/>
              </w:rPr>
              <w:t>Издание 201</w:t>
            </w:r>
            <w:r>
              <w:rPr>
                <w:b/>
                <w:bCs/>
                <w:szCs w:val="24"/>
                <w:lang w:val="ru-RU" w:eastAsia="zh-CN"/>
              </w:rPr>
              <w:t>5</w:t>
            </w:r>
            <w:r w:rsidRPr="003C6A42">
              <w:rPr>
                <w:b/>
                <w:bCs/>
                <w:szCs w:val="24"/>
                <w:lang w:val="ru-RU" w:eastAsia="zh-CN"/>
              </w:rPr>
              <w:t xml:space="preserve"> года</w:t>
            </w:r>
          </w:p>
        </w:tc>
      </w:tr>
      <w:tr w:rsidR="00CB6687" w:rsidRPr="003C6A42" w:rsidTr="00CB6687">
        <w:trPr>
          <w:jc w:val="center"/>
        </w:trPr>
        <w:tc>
          <w:tcPr>
            <w:tcW w:w="1526" w:type="dxa"/>
            <w:shd w:val="clear" w:color="auto" w:fill="auto"/>
          </w:tcPr>
          <w:p w:rsidR="00CB6687" w:rsidRDefault="00CB6687" w:rsidP="00CB6687">
            <w:pPr>
              <w:tabs>
                <w:tab w:val="clear" w:pos="1588"/>
                <w:tab w:val="left" w:pos="1560"/>
              </w:tabs>
              <w:spacing w:before="240"/>
              <w:jc w:val="left"/>
              <w:rPr>
                <w:lang w:val="ru-RU"/>
              </w:rPr>
            </w:pPr>
            <w:r>
              <w:rPr>
                <w:lang w:val="ru-RU"/>
              </w:rPr>
              <w:t>Основание: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B6687" w:rsidRPr="00616BF4" w:rsidRDefault="00CB6687" w:rsidP="00CB6687">
            <w:pPr>
              <w:tabs>
                <w:tab w:val="clear" w:pos="1588"/>
                <w:tab w:val="left" w:pos="1560"/>
              </w:tabs>
              <w:spacing w:before="240"/>
              <w:rPr>
                <w:b/>
                <w:bCs/>
                <w:lang w:val="ru-RU"/>
              </w:rPr>
            </w:pPr>
            <w:r w:rsidRPr="003C6A42">
              <w:rPr>
                <w:b/>
                <w:bCs/>
                <w:szCs w:val="24"/>
                <w:lang w:val="ru-RU" w:eastAsia="zh-CN"/>
              </w:rPr>
              <w:t>Статья 20 Регламента радиосвязи</w:t>
            </w:r>
          </w:p>
        </w:tc>
      </w:tr>
    </w:tbl>
    <w:p w:rsidR="003C6A42" w:rsidRPr="004416D3" w:rsidRDefault="004416D3" w:rsidP="004416D3">
      <w:pPr>
        <w:tabs>
          <w:tab w:val="clear" w:pos="794"/>
          <w:tab w:val="left" w:pos="567"/>
        </w:tabs>
        <w:spacing w:before="600" w:after="180"/>
        <w:rPr>
          <w:szCs w:val="24"/>
          <w:lang w:val="ru-RU"/>
        </w:rPr>
      </w:pPr>
      <w:r>
        <w:rPr>
          <w:szCs w:val="24"/>
          <w:lang w:val="ru-RU"/>
        </w:rPr>
        <w:t>Выпуск нового издания указанного выше Списка будет осуществляться Бюро радиосвязи в</w:t>
      </w:r>
      <w:r w:rsidR="009C70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течение </w:t>
      </w:r>
      <w:r w:rsidR="009C70EB">
        <w:rPr>
          <w:szCs w:val="24"/>
          <w:lang w:val="ru-RU"/>
        </w:rPr>
        <w:t>третье</w:t>
      </w:r>
      <w:r>
        <w:rPr>
          <w:szCs w:val="24"/>
          <w:lang w:val="ru-RU"/>
        </w:rPr>
        <w:t>го</w:t>
      </w:r>
      <w:r w:rsidR="009C70EB">
        <w:rPr>
          <w:szCs w:val="24"/>
          <w:lang w:val="ru-RU"/>
        </w:rPr>
        <w:t xml:space="preserve"> квартал</w:t>
      </w:r>
      <w:r>
        <w:rPr>
          <w:szCs w:val="24"/>
          <w:lang w:val="ru-RU"/>
        </w:rPr>
        <w:t>а</w:t>
      </w:r>
      <w:r w:rsidR="009C70EB">
        <w:rPr>
          <w:szCs w:val="24"/>
          <w:lang w:val="ru-RU"/>
        </w:rPr>
        <w:t xml:space="preserve"> 2015 года.</w:t>
      </w:r>
    </w:p>
    <w:p w:rsidR="003C6A42" w:rsidRPr="009C70EB" w:rsidRDefault="009C70EB" w:rsidP="004416D3">
      <w:pPr>
        <w:tabs>
          <w:tab w:val="clear" w:pos="794"/>
          <w:tab w:val="left" w:pos="567"/>
        </w:tabs>
        <w:spacing w:after="180"/>
        <w:rPr>
          <w:lang w:val="ru-RU"/>
        </w:rPr>
      </w:pPr>
      <w:r>
        <w:rPr>
          <w:lang w:val="ru-RU"/>
        </w:rPr>
        <w:t xml:space="preserve">Для обеспечения того, чтобы в данном Списке содержалась </w:t>
      </w:r>
      <w:r w:rsidRPr="009C70EB">
        <w:rPr>
          <w:lang w:val="ru-RU"/>
        </w:rPr>
        <w:t xml:space="preserve">самая последняя и точная информация, администрациям предлагается сообщить </w:t>
      </w:r>
      <w:r w:rsidR="004416D3" w:rsidRPr="009C70EB">
        <w:rPr>
          <w:lang w:val="ru-RU"/>
        </w:rPr>
        <w:t xml:space="preserve">до </w:t>
      </w:r>
      <w:r w:rsidR="004416D3" w:rsidRPr="009C70EB">
        <w:rPr>
          <w:b/>
          <w:bCs/>
          <w:lang w:val="ru-RU"/>
        </w:rPr>
        <w:t>15 июля 2015 года</w:t>
      </w:r>
      <w:r w:rsidR="004416D3" w:rsidRPr="009C70EB">
        <w:rPr>
          <w:lang w:val="ru-RU"/>
        </w:rPr>
        <w:t xml:space="preserve"> </w:t>
      </w:r>
      <w:r w:rsidRPr="009C70EB">
        <w:rPr>
          <w:lang w:val="ru-RU"/>
        </w:rPr>
        <w:t xml:space="preserve">информацию для включения в </w:t>
      </w:r>
      <w:r>
        <w:rPr>
          <w:lang w:val="ru-RU"/>
        </w:rPr>
        <w:t xml:space="preserve">этот </w:t>
      </w:r>
      <w:r w:rsidRPr="009C70EB">
        <w:rPr>
          <w:lang w:val="ru-RU"/>
        </w:rPr>
        <w:t>Список</w:t>
      </w:r>
      <w:r>
        <w:rPr>
          <w:lang w:val="ru-RU"/>
        </w:rPr>
        <w:t xml:space="preserve">. Кроме того, </w:t>
      </w:r>
      <w:r w:rsidRPr="009C70EB">
        <w:rPr>
          <w:lang w:val="ru-RU"/>
        </w:rPr>
        <w:t xml:space="preserve">даже если внесение изменений в ранее заявленные станции не требуется, администрациям предлагается еще раз подтвердить </w:t>
      </w:r>
      <w:r w:rsidR="004416D3">
        <w:rPr>
          <w:lang w:val="ru-RU"/>
        </w:rPr>
        <w:t xml:space="preserve">до </w:t>
      </w:r>
      <w:r w:rsidR="004416D3" w:rsidRPr="009C70EB">
        <w:rPr>
          <w:b/>
          <w:bCs/>
          <w:lang w:val="ru-RU"/>
        </w:rPr>
        <w:t>15 июля 2015 года</w:t>
      </w:r>
      <w:r w:rsidR="004416D3" w:rsidRPr="009C70EB">
        <w:rPr>
          <w:lang w:val="ru-RU"/>
        </w:rPr>
        <w:t xml:space="preserve"> </w:t>
      </w:r>
      <w:r w:rsidRPr="009C70EB">
        <w:rPr>
          <w:lang w:val="ru-RU"/>
        </w:rPr>
        <w:t>их включение в новый Список IV</w:t>
      </w:r>
      <w:r w:rsidR="003C6A42" w:rsidRPr="009C70EB">
        <w:rPr>
          <w:lang w:val="ru-RU"/>
        </w:rPr>
        <w:t>.</w:t>
      </w:r>
    </w:p>
    <w:p w:rsidR="009C70EB" w:rsidRPr="009C70EB" w:rsidRDefault="009C70EB" w:rsidP="00CB6687">
      <w:pPr>
        <w:rPr>
          <w:lang w:val="ru-RU"/>
        </w:rPr>
      </w:pPr>
      <w:r w:rsidRPr="009C70EB">
        <w:rPr>
          <w:lang w:val="ru-RU"/>
        </w:rPr>
        <w:t>Администрациям, имеющим записи в текущем издании этого Списка (т</w:t>
      </w:r>
      <w:r w:rsidR="00CB6687">
        <w:rPr>
          <w:lang w:val="ru-RU"/>
        </w:rPr>
        <w:t>. е.</w:t>
      </w:r>
      <w:r w:rsidR="004416D3">
        <w:rPr>
          <w:lang w:val="ru-RU"/>
        </w:rPr>
        <w:t xml:space="preserve"> </w:t>
      </w:r>
      <w:r w:rsidRPr="009C70EB">
        <w:rPr>
          <w:lang w:val="ru-RU"/>
        </w:rPr>
        <w:t>издании</w:t>
      </w:r>
      <w:r>
        <w:rPr>
          <w:lang w:val="ru-RU"/>
        </w:rPr>
        <w:t xml:space="preserve"> </w:t>
      </w:r>
      <w:r w:rsidRPr="009C70EB">
        <w:rPr>
          <w:lang w:val="ru-RU"/>
        </w:rPr>
        <w:t>20</w:t>
      </w:r>
      <w:r>
        <w:rPr>
          <w:lang w:val="ru-RU"/>
        </w:rPr>
        <w:t>13 г</w:t>
      </w:r>
      <w:r w:rsidR="00CB6687">
        <w:rPr>
          <w:lang w:val="ru-RU"/>
        </w:rPr>
        <w:t>.</w:t>
      </w:r>
      <w:r w:rsidRPr="009C70EB">
        <w:rPr>
          <w:lang w:val="ru-RU"/>
        </w:rPr>
        <w:t xml:space="preserve">), предлагается рассмотреть свои </w:t>
      </w:r>
      <w:r w:rsidR="00F86B41">
        <w:rPr>
          <w:lang w:val="ru-RU"/>
        </w:rPr>
        <w:t xml:space="preserve">текущие </w:t>
      </w:r>
      <w:r w:rsidRPr="009C70EB">
        <w:rPr>
          <w:lang w:val="ru-RU"/>
        </w:rPr>
        <w:t xml:space="preserve">данные и </w:t>
      </w:r>
      <w:r w:rsidR="001C3401">
        <w:rPr>
          <w:lang w:val="ru-RU"/>
        </w:rPr>
        <w:t>известить</w:t>
      </w:r>
      <w:r w:rsidRPr="009C70EB">
        <w:rPr>
          <w:lang w:val="ru-RU"/>
        </w:rPr>
        <w:t xml:space="preserve"> Бюро обо всех изменениях.</w:t>
      </w:r>
      <w:r w:rsidR="00F86B41">
        <w:rPr>
          <w:lang w:val="ru-RU"/>
        </w:rPr>
        <w:t xml:space="preserve"> </w:t>
      </w:r>
      <w:r w:rsidRPr="009C70EB">
        <w:rPr>
          <w:lang w:val="ru-RU"/>
        </w:rPr>
        <w:t>В</w:t>
      </w:r>
      <w:r w:rsidR="00F86B41">
        <w:rPr>
          <w:lang w:val="ru-RU"/>
        </w:rPr>
        <w:t xml:space="preserve"> </w:t>
      </w:r>
      <w:r w:rsidRPr="009C70EB">
        <w:rPr>
          <w:lang w:val="ru-RU"/>
        </w:rPr>
        <w:t xml:space="preserve">целях упрощения этого процесса на веб-сайте МСЭ имеется ссылка для загрузки всех станций администрации в виде документа </w:t>
      </w:r>
      <w:r w:rsidRPr="009C70EB">
        <w:t>MS</w:t>
      </w:r>
      <w:r w:rsidRPr="009C70EB">
        <w:rPr>
          <w:lang w:val="ru-RU"/>
        </w:rPr>
        <w:t xml:space="preserve"> </w:t>
      </w:r>
      <w:r w:rsidRPr="009C70EB">
        <w:t>WORD</w:t>
      </w:r>
      <w:r w:rsidRPr="009C70EB">
        <w:rPr>
          <w:lang w:val="ru-RU"/>
        </w:rPr>
        <w:t xml:space="preserve">: </w:t>
      </w:r>
      <w:r w:rsidR="0074767D">
        <w:fldChar w:fldCharType="begin"/>
      </w:r>
      <w:r w:rsidR="0074767D" w:rsidRPr="004279DF">
        <w:rPr>
          <w:lang w:val="ru-RU"/>
        </w:rPr>
        <w:instrText xml:space="preserve"> </w:instrText>
      </w:r>
      <w:r w:rsidR="0074767D">
        <w:instrText>HYPERLINK</w:instrText>
      </w:r>
      <w:r w:rsidR="0074767D" w:rsidRPr="004279DF">
        <w:rPr>
          <w:lang w:val="ru-RU"/>
        </w:rPr>
        <w:instrText xml:space="preserve"> "</w:instrText>
      </w:r>
      <w:r w:rsidR="0074767D">
        <w:instrText>http</w:instrText>
      </w:r>
      <w:r w:rsidR="0074767D" w:rsidRPr="004279DF">
        <w:rPr>
          <w:lang w:val="ru-RU"/>
        </w:rPr>
        <w:instrText>://</w:instrText>
      </w:r>
      <w:r w:rsidR="0074767D">
        <w:instrText>www</w:instrText>
      </w:r>
      <w:r w:rsidR="0074767D" w:rsidRPr="004279DF">
        <w:rPr>
          <w:lang w:val="ru-RU"/>
        </w:rPr>
        <w:instrText>.</w:instrText>
      </w:r>
      <w:r w:rsidR="0074767D">
        <w:instrText>itu</w:instrText>
      </w:r>
      <w:r w:rsidR="0074767D" w:rsidRPr="004279DF">
        <w:rPr>
          <w:lang w:val="ru-RU"/>
        </w:rPr>
        <w:instrText>.</w:instrText>
      </w:r>
      <w:r w:rsidR="0074767D">
        <w:instrText>int</w:instrText>
      </w:r>
      <w:r w:rsidR="0074767D" w:rsidRPr="004279DF">
        <w:rPr>
          <w:lang w:val="ru-RU"/>
        </w:rPr>
        <w:instrText>/</w:instrText>
      </w:r>
      <w:r w:rsidR="0074767D">
        <w:instrText>go</w:instrText>
      </w:r>
      <w:r w:rsidR="0074767D" w:rsidRPr="004279DF">
        <w:rPr>
          <w:lang w:val="ru-RU"/>
        </w:rPr>
        <w:instrText>/</w:instrText>
      </w:r>
      <w:r w:rsidR="0074767D">
        <w:instrText>ITU</w:instrText>
      </w:r>
      <w:r w:rsidR="0074767D" w:rsidRPr="004279DF">
        <w:rPr>
          <w:lang w:val="ru-RU"/>
        </w:rPr>
        <w:instrText>-</w:instrText>
      </w:r>
      <w:r w:rsidR="0074767D">
        <w:instrText>R</w:instrText>
      </w:r>
      <w:r w:rsidR="0074767D" w:rsidRPr="004279DF">
        <w:rPr>
          <w:lang w:val="ru-RU"/>
        </w:rPr>
        <w:instrText>/</w:instrText>
      </w:r>
      <w:r w:rsidR="0074767D">
        <w:instrText>ListIV</w:instrText>
      </w:r>
      <w:r w:rsidR="0074767D" w:rsidRPr="004279DF">
        <w:rPr>
          <w:lang w:val="ru-RU"/>
        </w:rPr>
        <w:instrText>/</w:instrText>
      </w:r>
      <w:r w:rsidR="0074767D">
        <w:instrText>SubmissionOfData</w:instrText>
      </w:r>
      <w:r w:rsidR="0074767D" w:rsidRPr="004279DF">
        <w:rPr>
          <w:lang w:val="ru-RU"/>
        </w:rPr>
        <w:instrText xml:space="preserve">" </w:instrText>
      </w:r>
      <w:r w:rsidR="0074767D">
        <w:fldChar w:fldCharType="separate"/>
      </w:r>
      <w:r w:rsidR="00F86B41" w:rsidRPr="002A0C53">
        <w:rPr>
          <w:rStyle w:val="Hyperlink"/>
        </w:rPr>
        <w:t>http</w:t>
      </w:r>
      <w:r w:rsidR="00F86B41" w:rsidRPr="00F86B41">
        <w:rPr>
          <w:rStyle w:val="Hyperlink"/>
          <w:lang w:val="ru-RU"/>
        </w:rPr>
        <w:t>://</w:t>
      </w:r>
      <w:r w:rsidR="00F86B41" w:rsidRPr="002A0C53">
        <w:rPr>
          <w:rStyle w:val="Hyperlink"/>
        </w:rPr>
        <w:t>www</w:t>
      </w:r>
      <w:r w:rsidR="00F86B41" w:rsidRPr="00F86B41">
        <w:rPr>
          <w:rStyle w:val="Hyperlink"/>
          <w:lang w:val="ru-RU"/>
        </w:rPr>
        <w:t>.</w:t>
      </w:r>
      <w:proofErr w:type="spellStart"/>
      <w:r w:rsidR="00F86B41" w:rsidRPr="002A0C53">
        <w:rPr>
          <w:rStyle w:val="Hyperlink"/>
        </w:rPr>
        <w:t>itu</w:t>
      </w:r>
      <w:proofErr w:type="spellEnd"/>
      <w:r w:rsidR="00F86B41" w:rsidRPr="00F86B41">
        <w:rPr>
          <w:rStyle w:val="Hyperlink"/>
          <w:lang w:val="ru-RU"/>
        </w:rPr>
        <w:t>.</w:t>
      </w:r>
      <w:proofErr w:type="spellStart"/>
      <w:r w:rsidR="00F86B41" w:rsidRPr="002A0C53">
        <w:rPr>
          <w:rStyle w:val="Hyperlink"/>
        </w:rPr>
        <w:t>int</w:t>
      </w:r>
      <w:proofErr w:type="spellEnd"/>
      <w:r w:rsidR="00F86B41" w:rsidRPr="00F86B41">
        <w:rPr>
          <w:rStyle w:val="Hyperlink"/>
          <w:lang w:val="ru-RU"/>
        </w:rPr>
        <w:t>/</w:t>
      </w:r>
      <w:r w:rsidR="00F86B41" w:rsidRPr="002A0C53">
        <w:rPr>
          <w:rStyle w:val="Hyperlink"/>
        </w:rPr>
        <w:t>go</w:t>
      </w:r>
      <w:r w:rsidR="00F86B41" w:rsidRPr="00F86B41">
        <w:rPr>
          <w:rStyle w:val="Hyperlink"/>
          <w:lang w:val="ru-RU"/>
        </w:rPr>
        <w:t>/</w:t>
      </w:r>
      <w:r w:rsidR="00F86B41" w:rsidRPr="002A0C53">
        <w:rPr>
          <w:rStyle w:val="Hyperlink"/>
        </w:rPr>
        <w:t>ITU</w:t>
      </w:r>
      <w:r w:rsidR="00F86B41" w:rsidRPr="00F86B41">
        <w:rPr>
          <w:rStyle w:val="Hyperlink"/>
          <w:lang w:val="ru-RU"/>
        </w:rPr>
        <w:t>-</w:t>
      </w:r>
      <w:r w:rsidR="00F86B41" w:rsidRPr="002A0C53">
        <w:rPr>
          <w:rStyle w:val="Hyperlink"/>
        </w:rPr>
        <w:t>R</w:t>
      </w:r>
      <w:r w:rsidR="00F86B41" w:rsidRPr="00F86B41">
        <w:rPr>
          <w:rStyle w:val="Hyperlink"/>
          <w:lang w:val="ru-RU"/>
        </w:rPr>
        <w:t>/</w:t>
      </w:r>
      <w:proofErr w:type="spellStart"/>
      <w:r w:rsidR="00F86B41" w:rsidRPr="002A0C53">
        <w:rPr>
          <w:rStyle w:val="Hyperlink"/>
        </w:rPr>
        <w:t>ListIV</w:t>
      </w:r>
      <w:proofErr w:type="spellEnd"/>
      <w:r w:rsidR="00F86B41" w:rsidRPr="00F86B41">
        <w:rPr>
          <w:rStyle w:val="Hyperlink"/>
          <w:lang w:val="ru-RU"/>
        </w:rPr>
        <w:t>/</w:t>
      </w:r>
      <w:proofErr w:type="spellStart"/>
      <w:r w:rsidR="00F86B41" w:rsidRPr="002A0C53">
        <w:rPr>
          <w:rStyle w:val="Hyperlink"/>
        </w:rPr>
        <w:t>SubmissionOfData</w:t>
      </w:r>
      <w:proofErr w:type="spellEnd"/>
      <w:r w:rsidR="0074767D">
        <w:rPr>
          <w:rStyle w:val="Hyperlink"/>
        </w:rPr>
        <w:fldChar w:fldCharType="end"/>
      </w:r>
      <w:r w:rsidRPr="009C70EB">
        <w:rPr>
          <w:lang w:val="ru-RU"/>
        </w:rPr>
        <w:t xml:space="preserve">. Следует обеспечить возможность распознавания этих изменений с помощью функции "маркировка исправлений" в </w:t>
      </w:r>
      <w:r w:rsidRPr="009C70EB">
        <w:t>MS</w:t>
      </w:r>
      <w:r w:rsidRPr="009C70EB">
        <w:rPr>
          <w:lang w:val="ru-RU"/>
        </w:rPr>
        <w:t xml:space="preserve"> </w:t>
      </w:r>
      <w:r w:rsidRPr="009C70EB">
        <w:t>WORD</w:t>
      </w:r>
      <w:r w:rsidRPr="009C70EB">
        <w:rPr>
          <w:lang w:val="ru-RU"/>
        </w:rPr>
        <w:t>.</w:t>
      </w:r>
    </w:p>
    <w:p w:rsidR="00F86B41" w:rsidRPr="00F86B41" w:rsidRDefault="00F86B41" w:rsidP="00F86B41">
      <w:pPr>
        <w:rPr>
          <w:lang w:val="ru-RU"/>
        </w:rPr>
      </w:pPr>
      <w:r w:rsidRPr="00F86B41">
        <w:rPr>
          <w:lang w:val="ru-RU"/>
        </w:rPr>
        <w:t xml:space="preserve">Все соответствующие формы заявления имеются в разделе "Информация, касающаяся представления данных" на веб-странице </w:t>
      </w:r>
      <w:r w:rsidRPr="00F86B41">
        <w:t>MARS</w:t>
      </w:r>
      <w:r w:rsidRPr="00F86B41">
        <w:rPr>
          <w:lang w:val="ru-RU"/>
        </w:rPr>
        <w:t xml:space="preserve"> МСЭ: </w:t>
      </w:r>
      <w:r w:rsidR="0074767D">
        <w:fldChar w:fldCharType="begin"/>
      </w:r>
      <w:r w:rsidR="0074767D" w:rsidRPr="004279DF">
        <w:rPr>
          <w:lang w:val="ru-RU"/>
        </w:rPr>
        <w:instrText xml:space="preserve"> </w:instrText>
      </w:r>
      <w:r w:rsidR="0074767D">
        <w:instrText>HYPERLINK</w:instrText>
      </w:r>
      <w:r w:rsidR="0074767D" w:rsidRPr="004279DF">
        <w:rPr>
          <w:lang w:val="ru-RU"/>
        </w:rPr>
        <w:instrText xml:space="preserve"> "</w:instrText>
      </w:r>
      <w:r w:rsidR="0074767D">
        <w:instrText>https</w:instrText>
      </w:r>
      <w:r w:rsidR="0074767D" w:rsidRPr="004279DF">
        <w:rPr>
          <w:lang w:val="ru-RU"/>
        </w:rPr>
        <w:instrText>://</w:instrText>
      </w:r>
      <w:r w:rsidR="0074767D">
        <w:instrText>www</w:instrText>
      </w:r>
      <w:r w:rsidR="0074767D" w:rsidRPr="004279DF">
        <w:rPr>
          <w:lang w:val="ru-RU"/>
        </w:rPr>
        <w:instrText>.</w:instrText>
      </w:r>
      <w:r w:rsidR="0074767D">
        <w:instrText>itu</w:instrText>
      </w:r>
      <w:r w:rsidR="0074767D" w:rsidRPr="004279DF">
        <w:rPr>
          <w:lang w:val="ru-RU"/>
        </w:rPr>
        <w:instrText>.</w:instrText>
      </w:r>
      <w:r w:rsidR="0074767D">
        <w:instrText>int</w:instrText>
      </w:r>
      <w:r w:rsidR="0074767D" w:rsidRPr="004279DF">
        <w:rPr>
          <w:lang w:val="ru-RU"/>
        </w:rPr>
        <w:instrText>/</w:instrText>
      </w:r>
      <w:r w:rsidR="0074767D">
        <w:instrText>ITU</w:instrText>
      </w:r>
      <w:r w:rsidR="0074767D" w:rsidRPr="004279DF">
        <w:rPr>
          <w:lang w:val="ru-RU"/>
        </w:rPr>
        <w:instrText>-</w:instrText>
      </w:r>
      <w:r w:rsidR="0074767D">
        <w:instrText>R</w:instrText>
      </w:r>
      <w:r w:rsidR="0074767D" w:rsidRPr="004279DF">
        <w:rPr>
          <w:lang w:val="ru-RU"/>
        </w:rPr>
        <w:instrText>/</w:instrText>
      </w:r>
      <w:r w:rsidR="0074767D">
        <w:instrText>go</w:instrText>
      </w:r>
      <w:r w:rsidR="0074767D" w:rsidRPr="004279DF">
        <w:rPr>
          <w:lang w:val="ru-RU"/>
        </w:rPr>
        <w:instrText>/</w:instrText>
      </w:r>
      <w:r w:rsidR="0074767D">
        <w:instrText>mars</w:instrText>
      </w:r>
      <w:r w:rsidR="0074767D" w:rsidRPr="004279DF">
        <w:rPr>
          <w:lang w:val="ru-RU"/>
        </w:rPr>
        <w:instrText xml:space="preserve">" </w:instrText>
      </w:r>
      <w:r w:rsidR="0074767D">
        <w:fldChar w:fldCharType="separate"/>
      </w:r>
      <w:r w:rsidRPr="00C76F0A">
        <w:rPr>
          <w:rStyle w:val="Hyperlink"/>
        </w:rPr>
        <w:t>https</w:t>
      </w:r>
      <w:r w:rsidRPr="00F86B41">
        <w:rPr>
          <w:rStyle w:val="Hyperlink"/>
          <w:lang w:val="ru-RU"/>
        </w:rPr>
        <w:t>://</w:t>
      </w:r>
      <w:r w:rsidRPr="00C76F0A">
        <w:rPr>
          <w:rStyle w:val="Hyperlink"/>
        </w:rPr>
        <w:t>www</w:t>
      </w:r>
      <w:r w:rsidRPr="00F86B41">
        <w:rPr>
          <w:rStyle w:val="Hyperlink"/>
          <w:lang w:val="ru-RU"/>
        </w:rPr>
        <w:t>.</w:t>
      </w:r>
      <w:proofErr w:type="spellStart"/>
      <w:r w:rsidRPr="00C76F0A">
        <w:rPr>
          <w:rStyle w:val="Hyperlink"/>
        </w:rPr>
        <w:t>itu</w:t>
      </w:r>
      <w:proofErr w:type="spellEnd"/>
      <w:r w:rsidRPr="00F86B41">
        <w:rPr>
          <w:rStyle w:val="Hyperlink"/>
          <w:lang w:val="ru-RU"/>
        </w:rPr>
        <w:t>.</w:t>
      </w:r>
      <w:proofErr w:type="spellStart"/>
      <w:r w:rsidRPr="00C76F0A">
        <w:rPr>
          <w:rStyle w:val="Hyperlink"/>
        </w:rPr>
        <w:t>int</w:t>
      </w:r>
      <w:proofErr w:type="spellEnd"/>
      <w:r w:rsidRPr="00F86B41">
        <w:rPr>
          <w:rStyle w:val="Hyperlink"/>
          <w:lang w:val="ru-RU"/>
        </w:rPr>
        <w:t>/</w:t>
      </w:r>
      <w:r w:rsidRPr="00C76F0A">
        <w:rPr>
          <w:rStyle w:val="Hyperlink"/>
        </w:rPr>
        <w:t>ITU</w:t>
      </w:r>
      <w:r w:rsidRPr="00F86B41">
        <w:rPr>
          <w:rStyle w:val="Hyperlink"/>
          <w:lang w:val="ru-RU"/>
        </w:rPr>
        <w:t>-</w:t>
      </w:r>
      <w:r w:rsidRPr="00C76F0A">
        <w:rPr>
          <w:rStyle w:val="Hyperlink"/>
        </w:rPr>
        <w:t>R</w:t>
      </w:r>
      <w:r w:rsidRPr="00F86B41">
        <w:rPr>
          <w:rStyle w:val="Hyperlink"/>
          <w:lang w:val="ru-RU"/>
        </w:rPr>
        <w:t>/</w:t>
      </w:r>
      <w:r w:rsidRPr="00C76F0A">
        <w:rPr>
          <w:rStyle w:val="Hyperlink"/>
        </w:rPr>
        <w:t>go</w:t>
      </w:r>
      <w:r w:rsidRPr="00F86B41">
        <w:rPr>
          <w:rStyle w:val="Hyperlink"/>
          <w:lang w:val="ru-RU"/>
        </w:rPr>
        <w:t>/</w:t>
      </w:r>
      <w:r w:rsidRPr="00C76F0A">
        <w:rPr>
          <w:rStyle w:val="Hyperlink"/>
        </w:rPr>
        <w:t>mars</w:t>
      </w:r>
      <w:r w:rsidR="0074767D">
        <w:rPr>
          <w:rStyle w:val="Hyperlink"/>
        </w:rPr>
        <w:fldChar w:fldCharType="end"/>
      </w:r>
      <w:r>
        <w:rPr>
          <w:lang w:val="ru-RU"/>
        </w:rPr>
        <w:t xml:space="preserve">, </w:t>
      </w:r>
      <w:r w:rsidRPr="00F86B41">
        <w:rPr>
          <w:lang w:val="ru-RU"/>
        </w:rPr>
        <w:t xml:space="preserve">или </w:t>
      </w:r>
      <w:r>
        <w:rPr>
          <w:lang w:val="ru-RU"/>
        </w:rPr>
        <w:t xml:space="preserve">их можно получить, направив </w:t>
      </w:r>
      <w:r w:rsidRPr="00F86B41">
        <w:rPr>
          <w:lang w:val="ru-RU"/>
        </w:rPr>
        <w:t>запрос в Б</w:t>
      </w:r>
      <w:r>
        <w:rPr>
          <w:lang w:val="ru-RU"/>
        </w:rPr>
        <w:t>юро</w:t>
      </w:r>
      <w:r w:rsidRPr="00F86B41">
        <w:rPr>
          <w:lang w:val="ru-RU"/>
        </w:rPr>
        <w:t>.</w:t>
      </w:r>
    </w:p>
    <w:p w:rsidR="00F86B41" w:rsidRPr="00F86B41" w:rsidRDefault="00F86B41" w:rsidP="00CB6687">
      <w:pPr>
        <w:rPr>
          <w:lang w:val="ru-RU"/>
        </w:rPr>
      </w:pPr>
      <w:r w:rsidRPr="00F86B41">
        <w:rPr>
          <w:lang w:val="ru-RU"/>
        </w:rPr>
        <w:t xml:space="preserve">Просим также принять к сведению, что </w:t>
      </w:r>
      <w:r>
        <w:rPr>
          <w:lang w:val="ru-RU"/>
        </w:rPr>
        <w:t xml:space="preserve">в соответствии с положением </w:t>
      </w:r>
      <w:r w:rsidRPr="00F86B41">
        <w:rPr>
          <w:lang w:val="ru-RU"/>
        </w:rPr>
        <w:t>20.16</w:t>
      </w:r>
      <w:r w:rsidRPr="00FA7984">
        <w:t>B</w:t>
      </w:r>
      <w:r w:rsidRPr="00F86B41">
        <w:rPr>
          <w:lang w:val="ru-RU"/>
        </w:rPr>
        <w:t xml:space="preserve"> </w:t>
      </w:r>
      <w:r>
        <w:rPr>
          <w:lang w:val="ru-RU"/>
        </w:rPr>
        <w:t>Регламента радиосвязи (РР), е</w:t>
      </w:r>
      <w:r w:rsidRPr="00F86B41">
        <w:rPr>
          <w:lang w:val="ru-RU"/>
        </w:rPr>
        <w:t xml:space="preserve">сли </w:t>
      </w:r>
      <w:r>
        <w:rPr>
          <w:lang w:val="ru-RU"/>
        </w:rPr>
        <w:t xml:space="preserve">от той или иной администрации не получена информация для </w:t>
      </w:r>
      <w:r w:rsidRPr="00F86B41">
        <w:rPr>
          <w:lang w:val="ru-RU"/>
        </w:rPr>
        <w:t>двух последовательных издани</w:t>
      </w:r>
      <w:r>
        <w:rPr>
          <w:lang w:val="ru-RU"/>
        </w:rPr>
        <w:t>й</w:t>
      </w:r>
      <w:r w:rsidRPr="00F86B41">
        <w:rPr>
          <w:lang w:val="ru-RU"/>
        </w:rPr>
        <w:t xml:space="preserve"> Списка</w:t>
      </w:r>
      <w:r>
        <w:rPr>
          <w:lang w:val="ru-RU"/>
        </w:rPr>
        <w:t xml:space="preserve"> (т</w:t>
      </w:r>
      <w:r w:rsidR="00CB6687">
        <w:rPr>
          <w:lang w:val="ru-RU"/>
        </w:rPr>
        <w:t>. </w:t>
      </w:r>
      <w:r>
        <w:rPr>
          <w:lang w:val="ru-RU"/>
        </w:rPr>
        <w:t>е</w:t>
      </w:r>
      <w:r w:rsidR="00CB6687">
        <w:rPr>
          <w:lang w:val="ru-RU"/>
        </w:rPr>
        <w:t>.</w:t>
      </w:r>
      <w:r>
        <w:rPr>
          <w:lang w:val="ru-RU"/>
        </w:rPr>
        <w:t xml:space="preserve"> 2013 и 2015 г</w:t>
      </w:r>
      <w:r w:rsidR="00CB6687">
        <w:rPr>
          <w:lang w:val="ru-RU"/>
        </w:rPr>
        <w:t>г.</w:t>
      </w:r>
      <w:r>
        <w:rPr>
          <w:lang w:val="ru-RU"/>
        </w:rPr>
        <w:t xml:space="preserve">), </w:t>
      </w:r>
      <w:r w:rsidR="00DC464E">
        <w:rPr>
          <w:lang w:val="ru-RU"/>
        </w:rPr>
        <w:t xml:space="preserve">то </w:t>
      </w:r>
      <w:r w:rsidRPr="00F86B41">
        <w:rPr>
          <w:lang w:val="ru-RU"/>
        </w:rPr>
        <w:t>неподтвержденные данные</w:t>
      </w:r>
      <w:r>
        <w:rPr>
          <w:lang w:val="ru-RU"/>
        </w:rPr>
        <w:t xml:space="preserve">, относящиеся к этой администрации, </w:t>
      </w:r>
      <w:r w:rsidRPr="00F86B41">
        <w:rPr>
          <w:lang w:val="ru-RU"/>
        </w:rPr>
        <w:t xml:space="preserve">будут исключены из базы данных </w:t>
      </w:r>
      <w:r w:rsidRPr="00F86B41">
        <w:rPr>
          <w:lang w:val="en-GB"/>
        </w:rPr>
        <w:t>MARS</w:t>
      </w:r>
      <w:r w:rsidRPr="00F86B41">
        <w:rPr>
          <w:lang w:val="ru-RU"/>
        </w:rPr>
        <w:t xml:space="preserve"> МСЭ и связанной с ней веб-страницы.</w:t>
      </w:r>
    </w:p>
    <w:p w:rsidR="00DC464E" w:rsidRPr="00DC464E" w:rsidRDefault="00DC464E" w:rsidP="001C3401">
      <w:pPr>
        <w:rPr>
          <w:lang w:val="ru-RU"/>
        </w:rPr>
      </w:pPr>
      <w:r>
        <w:rPr>
          <w:lang w:val="ru-RU"/>
        </w:rPr>
        <w:t xml:space="preserve">Кроме того, любой запрос относительно </w:t>
      </w:r>
      <w:r w:rsidRPr="00DC464E">
        <w:rPr>
          <w:lang w:val="ru-RU"/>
        </w:rPr>
        <w:t xml:space="preserve">обновления </w:t>
      </w:r>
      <w:r>
        <w:rPr>
          <w:lang w:val="ru-RU"/>
        </w:rPr>
        <w:t xml:space="preserve">данного </w:t>
      </w:r>
      <w:r w:rsidR="001C3401">
        <w:rPr>
          <w:lang w:val="ru-RU"/>
        </w:rPr>
        <w:t>Списка</w:t>
      </w:r>
      <w:r>
        <w:rPr>
          <w:lang w:val="ru-RU"/>
        </w:rPr>
        <w:t xml:space="preserve">, представленный после 15 июля 2015 года, будет доступен </w:t>
      </w:r>
      <w:r w:rsidRPr="00DC464E">
        <w:rPr>
          <w:lang w:val="ru-RU"/>
        </w:rPr>
        <w:t xml:space="preserve">через веб-страницу </w:t>
      </w:r>
      <w:r w:rsidRPr="00DC464E">
        <w:t>MARS</w:t>
      </w:r>
      <w:r w:rsidRPr="00DC464E">
        <w:rPr>
          <w:lang w:val="ru-RU"/>
        </w:rPr>
        <w:t xml:space="preserve"> МСЭ</w:t>
      </w:r>
      <w:r>
        <w:rPr>
          <w:lang w:val="ru-RU"/>
        </w:rPr>
        <w:t xml:space="preserve"> по адресу: </w:t>
      </w:r>
      <w:r w:rsidR="0074767D">
        <w:fldChar w:fldCharType="begin"/>
      </w:r>
      <w:r w:rsidR="0074767D" w:rsidRPr="004279DF">
        <w:rPr>
          <w:lang w:val="ru-RU"/>
        </w:rPr>
        <w:instrText xml:space="preserve"> </w:instrText>
      </w:r>
      <w:r w:rsidR="0074767D">
        <w:instrText>HYPERLINK</w:instrText>
      </w:r>
      <w:r w:rsidR="0074767D" w:rsidRPr="004279DF">
        <w:rPr>
          <w:lang w:val="ru-RU"/>
        </w:rPr>
        <w:instrText xml:space="preserve"> "</w:instrText>
      </w:r>
      <w:r w:rsidR="0074767D">
        <w:instrText>https</w:instrText>
      </w:r>
      <w:r w:rsidR="0074767D" w:rsidRPr="004279DF">
        <w:rPr>
          <w:lang w:val="ru-RU"/>
        </w:rPr>
        <w:instrText>://</w:instrText>
      </w:r>
      <w:r w:rsidR="0074767D">
        <w:instrText>www</w:instrText>
      </w:r>
      <w:r w:rsidR="0074767D" w:rsidRPr="004279DF">
        <w:rPr>
          <w:lang w:val="ru-RU"/>
        </w:rPr>
        <w:instrText>.</w:instrText>
      </w:r>
      <w:r w:rsidR="0074767D">
        <w:instrText>itu</w:instrText>
      </w:r>
      <w:r w:rsidR="0074767D" w:rsidRPr="004279DF">
        <w:rPr>
          <w:lang w:val="ru-RU"/>
        </w:rPr>
        <w:instrText>.</w:instrText>
      </w:r>
      <w:r w:rsidR="0074767D">
        <w:instrText>int</w:instrText>
      </w:r>
      <w:r w:rsidR="0074767D" w:rsidRPr="004279DF">
        <w:rPr>
          <w:lang w:val="ru-RU"/>
        </w:rPr>
        <w:instrText>/</w:instrText>
      </w:r>
      <w:r w:rsidR="0074767D">
        <w:instrText>ITU</w:instrText>
      </w:r>
      <w:r w:rsidR="0074767D" w:rsidRPr="004279DF">
        <w:rPr>
          <w:lang w:val="ru-RU"/>
        </w:rPr>
        <w:instrText>-</w:instrText>
      </w:r>
      <w:r w:rsidR="0074767D">
        <w:instrText>R</w:instrText>
      </w:r>
      <w:r w:rsidR="0074767D" w:rsidRPr="004279DF">
        <w:rPr>
          <w:lang w:val="ru-RU"/>
        </w:rPr>
        <w:instrText>/</w:instrText>
      </w:r>
      <w:r w:rsidR="0074767D">
        <w:instrText>go</w:instrText>
      </w:r>
      <w:r w:rsidR="0074767D" w:rsidRPr="004279DF">
        <w:rPr>
          <w:lang w:val="ru-RU"/>
        </w:rPr>
        <w:instrText>/</w:instrText>
      </w:r>
      <w:r w:rsidR="0074767D">
        <w:instrText>mars</w:instrText>
      </w:r>
      <w:r w:rsidR="0074767D" w:rsidRPr="004279DF">
        <w:rPr>
          <w:lang w:val="ru-RU"/>
        </w:rPr>
        <w:instrText xml:space="preserve">" </w:instrText>
      </w:r>
      <w:r w:rsidR="0074767D">
        <w:fldChar w:fldCharType="separate"/>
      </w:r>
      <w:r w:rsidRPr="00FB76DC">
        <w:rPr>
          <w:rStyle w:val="Hyperlink"/>
        </w:rPr>
        <w:t>https</w:t>
      </w:r>
      <w:r w:rsidRPr="00FB76DC">
        <w:rPr>
          <w:rStyle w:val="Hyperlink"/>
          <w:lang w:val="ru-RU"/>
        </w:rPr>
        <w:t>://</w:t>
      </w:r>
      <w:r w:rsidRPr="00FB76DC">
        <w:rPr>
          <w:rStyle w:val="Hyperlink"/>
        </w:rPr>
        <w:t>www</w:t>
      </w:r>
      <w:r w:rsidRPr="00FB76DC">
        <w:rPr>
          <w:rStyle w:val="Hyperlink"/>
          <w:lang w:val="ru-RU"/>
        </w:rPr>
        <w:t>.</w:t>
      </w:r>
      <w:proofErr w:type="spellStart"/>
      <w:r w:rsidRPr="00FB76DC">
        <w:rPr>
          <w:rStyle w:val="Hyperlink"/>
        </w:rPr>
        <w:t>itu</w:t>
      </w:r>
      <w:proofErr w:type="spellEnd"/>
      <w:r w:rsidRPr="00FB76DC">
        <w:rPr>
          <w:rStyle w:val="Hyperlink"/>
          <w:lang w:val="ru-RU"/>
        </w:rPr>
        <w:t>.</w:t>
      </w:r>
      <w:proofErr w:type="spellStart"/>
      <w:r w:rsidRPr="00FB76DC">
        <w:rPr>
          <w:rStyle w:val="Hyperlink"/>
        </w:rPr>
        <w:t>int</w:t>
      </w:r>
      <w:proofErr w:type="spellEnd"/>
      <w:r w:rsidRPr="00FB76DC">
        <w:rPr>
          <w:rStyle w:val="Hyperlink"/>
          <w:lang w:val="ru-RU"/>
        </w:rPr>
        <w:t>/</w:t>
      </w:r>
      <w:r w:rsidRPr="00FB76DC">
        <w:rPr>
          <w:rStyle w:val="Hyperlink"/>
        </w:rPr>
        <w:t>ITU</w:t>
      </w:r>
      <w:r w:rsidRPr="00FB76DC">
        <w:rPr>
          <w:rStyle w:val="Hyperlink"/>
          <w:lang w:val="ru-RU"/>
        </w:rPr>
        <w:t>-</w:t>
      </w:r>
      <w:r w:rsidRPr="00FB76DC">
        <w:rPr>
          <w:rStyle w:val="Hyperlink"/>
        </w:rPr>
        <w:t>R</w:t>
      </w:r>
      <w:r w:rsidRPr="00FB76DC">
        <w:rPr>
          <w:rStyle w:val="Hyperlink"/>
          <w:lang w:val="ru-RU"/>
        </w:rPr>
        <w:t>/</w:t>
      </w:r>
      <w:r w:rsidRPr="00FB76DC">
        <w:rPr>
          <w:rStyle w:val="Hyperlink"/>
        </w:rPr>
        <w:t>go</w:t>
      </w:r>
      <w:r w:rsidRPr="00FB76DC">
        <w:rPr>
          <w:rStyle w:val="Hyperlink"/>
          <w:lang w:val="ru-RU"/>
        </w:rPr>
        <w:t>/</w:t>
      </w:r>
      <w:r w:rsidRPr="00FB76DC">
        <w:rPr>
          <w:rStyle w:val="Hyperlink"/>
        </w:rPr>
        <w:t>mars</w:t>
      </w:r>
      <w:r w:rsidR="0074767D">
        <w:rPr>
          <w:rStyle w:val="Hyperlink"/>
        </w:rPr>
        <w:fldChar w:fldCharType="end"/>
      </w:r>
      <w:r>
        <w:rPr>
          <w:lang w:val="ru-RU"/>
        </w:rPr>
        <w:t xml:space="preserve"> </w:t>
      </w:r>
      <w:r w:rsidRPr="00DC464E">
        <w:rPr>
          <w:lang w:val="ru-RU"/>
        </w:rPr>
        <w:t xml:space="preserve">(добавления </w:t>
      </w:r>
      <w:r w:rsidR="001C3401">
        <w:rPr>
          <w:lang w:val="ru-RU"/>
        </w:rPr>
        <w:t>публиковаться</w:t>
      </w:r>
      <w:r w:rsidRPr="00DC464E">
        <w:rPr>
          <w:lang w:val="ru-RU"/>
        </w:rPr>
        <w:t xml:space="preserve"> не будут).</w:t>
      </w:r>
    </w:p>
    <w:p w:rsidR="003C6A42" w:rsidRDefault="00DC464E" w:rsidP="00DC464E">
      <w:pPr>
        <w:rPr>
          <w:lang w:val="ru-RU"/>
        </w:rPr>
      </w:pPr>
      <w:r>
        <w:rPr>
          <w:lang w:val="ru-RU"/>
        </w:rPr>
        <w:t>Также обращаем</w:t>
      </w:r>
      <w:r w:rsidRPr="00DC464E">
        <w:rPr>
          <w:lang w:val="ru-RU"/>
        </w:rPr>
        <w:t xml:space="preserve"> </w:t>
      </w:r>
      <w:r>
        <w:rPr>
          <w:lang w:val="ru-RU"/>
        </w:rPr>
        <w:t>ваше</w:t>
      </w:r>
      <w:r w:rsidRPr="00DC464E">
        <w:rPr>
          <w:lang w:val="ru-RU"/>
        </w:rPr>
        <w:t xml:space="preserve"> </w:t>
      </w:r>
      <w:r>
        <w:rPr>
          <w:lang w:val="ru-RU"/>
        </w:rPr>
        <w:t>внимание</w:t>
      </w:r>
      <w:r w:rsidRPr="00DC464E">
        <w:rPr>
          <w:lang w:val="ru-RU"/>
        </w:rPr>
        <w:t xml:space="preserve"> </w:t>
      </w:r>
      <w:r>
        <w:rPr>
          <w:lang w:val="ru-RU"/>
        </w:rPr>
        <w:t>на</w:t>
      </w:r>
      <w:r w:rsidRPr="00DC464E">
        <w:rPr>
          <w:lang w:val="ru-RU"/>
        </w:rPr>
        <w:t xml:space="preserve"> </w:t>
      </w:r>
      <w:r>
        <w:rPr>
          <w:lang w:val="ru-RU"/>
        </w:rPr>
        <w:t>п</w:t>
      </w:r>
      <w:r w:rsidRPr="00DC464E">
        <w:rPr>
          <w:lang w:val="ru-RU"/>
        </w:rPr>
        <w:t xml:space="preserve">. </w:t>
      </w:r>
      <w:r w:rsidR="003C6A42" w:rsidRPr="00DC464E">
        <w:rPr>
          <w:lang w:val="ru-RU"/>
        </w:rPr>
        <w:t xml:space="preserve">20.16 </w:t>
      </w:r>
      <w:r>
        <w:rPr>
          <w:lang w:val="ru-RU"/>
        </w:rPr>
        <w:t>РР, в кот</w:t>
      </w:r>
      <w:r w:rsidR="003C6A42" w:rsidRPr="00FA7984">
        <w:t>o</w:t>
      </w:r>
      <w:r>
        <w:rPr>
          <w:lang w:val="ru-RU"/>
        </w:rPr>
        <w:t>ром указано, что</w:t>
      </w:r>
      <w:r w:rsidR="003C6A42" w:rsidRPr="00DC464E">
        <w:rPr>
          <w:lang w:val="ru-RU"/>
        </w:rPr>
        <w:t xml:space="preserve">: </w:t>
      </w:r>
    </w:p>
    <w:p w:rsidR="00DC464E" w:rsidRDefault="00DC464E" w:rsidP="00DC464E">
      <w:pPr>
        <w:rPr>
          <w:lang w:val="ru-RU"/>
        </w:rPr>
      </w:pPr>
      <w:r>
        <w:rPr>
          <w:lang w:val="ru-RU"/>
        </w:rPr>
        <w:t>"</w:t>
      </w:r>
      <w:r w:rsidRPr="00DC464E">
        <w:rPr>
          <w:lang w:val="ru-RU"/>
        </w:rPr>
        <w:t>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</w:t>
      </w:r>
      <w:r>
        <w:rPr>
          <w:lang w:val="ru-RU"/>
        </w:rPr>
        <w:t>"</w:t>
      </w:r>
      <w:r w:rsidR="001C3401">
        <w:rPr>
          <w:lang w:val="ru-RU"/>
        </w:rPr>
        <w:t>.</w:t>
      </w:r>
    </w:p>
    <w:p w:rsidR="004416D3" w:rsidRDefault="004416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>
        <w:rPr>
          <w:lang w:val="ru-RU"/>
        </w:rPr>
        <w:br w:type="page"/>
      </w:r>
    </w:p>
    <w:p w:rsidR="00DA1265" w:rsidRDefault="00DA1265" w:rsidP="00043CAF">
      <w:pPr>
        <w:pStyle w:val="Level1"/>
        <w:numPr>
          <w:ilvl w:val="0"/>
          <w:numId w:val="0"/>
        </w:numPr>
        <w:rPr>
          <w:rFonts w:cs="Calibri"/>
          <w:lang w:val="ru-RU"/>
        </w:rPr>
      </w:pPr>
    </w:p>
    <w:p w:rsidR="00DA1265" w:rsidRDefault="00DA1265" w:rsidP="00043CAF">
      <w:pPr>
        <w:pStyle w:val="Level1"/>
        <w:numPr>
          <w:ilvl w:val="0"/>
          <w:numId w:val="0"/>
        </w:numPr>
        <w:rPr>
          <w:rFonts w:cs="Calibri"/>
          <w:lang w:val="ru-RU"/>
        </w:rPr>
      </w:pPr>
    </w:p>
    <w:p w:rsidR="004416D3" w:rsidRPr="00895F33" w:rsidRDefault="004416D3" w:rsidP="00043CAF">
      <w:pPr>
        <w:pStyle w:val="Level1"/>
        <w:numPr>
          <w:ilvl w:val="0"/>
          <w:numId w:val="0"/>
        </w:numPr>
        <w:rPr>
          <w:rFonts w:cs="Calibri"/>
          <w:lang w:val="ru-RU"/>
        </w:rPr>
      </w:pPr>
      <w:r>
        <w:rPr>
          <w:rFonts w:cs="Calibri"/>
          <w:lang w:val="ru-RU"/>
        </w:rPr>
        <w:t xml:space="preserve">В заключение сообщаем, что </w:t>
      </w:r>
      <w:r w:rsidRPr="00895F33">
        <w:rPr>
          <w:rFonts w:cs="Calibri"/>
          <w:lang w:val="ru-RU"/>
        </w:rPr>
        <w:t xml:space="preserve">Бюро готово предоставить </w:t>
      </w:r>
      <w:r>
        <w:rPr>
          <w:rFonts w:cs="Calibri"/>
          <w:lang w:val="ru-RU"/>
        </w:rPr>
        <w:t xml:space="preserve">администрациям </w:t>
      </w:r>
      <w:r w:rsidRPr="00895F33">
        <w:rPr>
          <w:rFonts w:cs="Calibri"/>
          <w:lang w:val="ru-RU"/>
        </w:rPr>
        <w:t>любую дополнительную информацию и разъяснения, которые могут потребоваться по эт</w:t>
      </w:r>
      <w:r>
        <w:rPr>
          <w:rFonts w:cs="Calibri"/>
          <w:lang w:val="ru-RU"/>
        </w:rPr>
        <w:t>им</w:t>
      </w:r>
      <w:r w:rsidRPr="00895F33">
        <w:rPr>
          <w:rFonts w:cs="Calibri"/>
          <w:lang w:val="ru-RU"/>
        </w:rPr>
        <w:t xml:space="preserve"> вопрос</w:t>
      </w:r>
      <w:r>
        <w:rPr>
          <w:rFonts w:cs="Calibri"/>
          <w:lang w:val="ru-RU"/>
        </w:rPr>
        <w:t>ам</w:t>
      </w:r>
      <w:r w:rsidRPr="00895F33">
        <w:rPr>
          <w:rFonts w:cs="Calibri"/>
          <w:lang w:val="ru-RU"/>
        </w:rPr>
        <w:t xml:space="preserve">. Контактным лицом </w:t>
      </w:r>
      <w:r>
        <w:rPr>
          <w:rFonts w:cs="Calibri"/>
          <w:lang w:val="ru-RU"/>
        </w:rPr>
        <w:t xml:space="preserve">Бюро </w:t>
      </w:r>
      <w:r w:rsidRPr="00895F33">
        <w:rPr>
          <w:rFonts w:cs="Calibri"/>
          <w:lang w:val="ru-RU"/>
        </w:rPr>
        <w:t>по данн</w:t>
      </w:r>
      <w:r>
        <w:rPr>
          <w:rFonts w:cs="Calibri"/>
          <w:lang w:val="ru-RU"/>
        </w:rPr>
        <w:t>ы</w:t>
      </w:r>
      <w:r w:rsidRPr="00895F33">
        <w:rPr>
          <w:rFonts w:cs="Calibri"/>
          <w:lang w:val="ru-RU"/>
        </w:rPr>
        <w:t>м вопрос</w:t>
      </w:r>
      <w:r>
        <w:rPr>
          <w:rFonts w:cs="Calibri"/>
          <w:lang w:val="ru-RU"/>
        </w:rPr>
        <w:t>ам</w:t>
      </w:r>
      <w:r w:rsidRPr="00895F33">
        <w:rPr>
          <w:rFonts w:cs="Calibri"/>
          <w:lang w:val="ru-RU"/>
        </w:rPr>
        <w:t xml:space="preserve"> является г-н </w:t>
      </w:r>
      <w:r>
        <w:rPr>
          <w:rFonts w:cs="Calibri"/>
          <w:lang w:val="ru-RU"/>
        </w:rPr>
        <w:t>А.М.</w:t>
      </w:r>
      <w:r w:rsidRPr="00895F33">
        <w:rPr>
          <w:rFonts w:cs="Calibri"/>
          <w:lang w:val="ru-RU"/>
        </w:rPr>
        <w:t xml:space="preserve"> ДАС (Mr</w:t>
      </w:r>
      <w:r w:rsidR="00043CAF">
        <w:rPr>
          <w:rFonts w:cs="Calibri"/>
          <w:lang w:val="ru-RU"/>
        </w:rPr>
        <w:t xml:space="preserve"> </w:t>
      </w:r>
      <w:r>
        <w:rPr>
          <w:rFonts w:cs="Calibri"/>
        </w:rPr>
        <w:t>A</w:t>
      </w:r>
      <w:r w:rsidRPr="004416D3">
        <w:rPr>
          <w:rFonts w:cs="Calibri"/>
          <w:lang w:val="ru-RU"/>
        </w:rPr>
        <w:t>.</w:t>
      </w:r>
      <w:r>
        <w:rPr>
          <w:rFonts w:cs="Calibri"/>
        </w:rPr>
        <w:t>M</w:t>
      </w:r>
      <w:r w:rsidRPr="004416D3">
        <w:rPr>
          <w:rFonts w:cs="Calibri"/>
          <w:lang w:val="ru-RU"/>
        </w:rPr>
        <w:t>.</w:t>
      </w:r>
      <w:r w:rsidRPr="00895F33">
        <w:rPr>
          <w:rFonts w:cs="Calibri"/>
          <w:lang w:val="ru-RU"/>
        </w:rPr>
        <w:t xml:space="preserve"> DAS</w:t>
      </w:r>
      <w:r w:rsidR="00043CAF">
        <w:rPr>
          <w:rFonts w:cs="Calibri"/>
          <w:lang w:val="ru-RU"/>
        </w:rPr>
        <w:t>), тел.: +41 22 730 5007; факс: </w:t>
      </w:r>
      <w:r w:rsidRPr="00895F33">
        <w:rPr>
          <w:rFonts w:cs="Calibri"/>
          <w:lang w:val="ru-RU"/>
        </w:rPr>
        <w:t>+41</w:t>
      </w:r>
      <w:r w:rsidR="00043CAF">
        <w:rPr>
          <w:rFonts w:cs="Calibri"/>
          <w:lang w:val="ru-RU"/>
        </w:rPr>
        <w:t> 22 </w:t>
      </w:r>
      <w:r w:rsidRPr="00895F33">
        <w:rPr>
          <w:rFonts w:cs="Calibri"/>
          <w:lang w:val="ru-RU"/>
        </w:rPr>
        <w:t>730</w:t>
      </w:r>
      <w:r w:rsidR="00043CAF">
        <w:rPr>
          <w:rFonts w:cs="Calibri"/>
          <w:lang w:val="ru-RU"/>
        </w:rPr>
        <w:t> </w:t>
      </w:r>
      <w:r w:rsidRPr="00895F33">
        <w:rPr>
          <w:rFonts w:cs="Calibri"/>
          <w:lang w:val="ru-RU"/>
        </w:rPr>
        <w:t xml:space="preserve">5785; эл. почта: </w:t>
      </w:r>
      <w:hyperlink r:id="rId8" w:history="1">
        <w:r w:rsidRPr="00895F33">
          <w:rPr>
            <w:rStyle w:val="Hyperlink"/>
            <w:rFonts w:cs="Calibri"/>
            <w:lang w:val="ru-RU"/>
          </w:rPr>
          <w:t>brmail@itu.int</w:t>
        </w:r>
      </w:hyperlink>
      <w:r w:rsidRPr="00895F33">
        <w:rPr>
          <w:rFonts w:cs="Calibri"/>
          <w:lang w:val="ru-RU"/>
        </w:rPr>
        <w:t>.</w:t>
      </w:r>
    </w:p>
    <w:p w:rsidR="00AF676F" w:rsidRPr="00616BF4" w:rsidRDefault="00AF676F" w:rsidP="00CB6687">
      <w:pPr>
        <w:spacing w:before="1080"/>
        <w:jc w:val="left"/>
        <w:rPr>
          <w:lang w:val="ru-RU"/>
        </w:rPr>
      </w:pPr>
      <w:r w:rsidRPr="00616BF4">
        <w:rPr>
          <w:lang w:val="ru-RU"/>
        </w:rPr>
        <w:t>Франсуа Ранси</w:t>
      </w:r>
      <w:r w:rsidRPr="00616BF4">
        <w:rPr>
          <w:lang w:val="ru-RU"/>
        </w:rPr>
        <w:br/>
        <w:t>Директор</w:t>
      </w:r>
    </w:p>
    <w:p w:rsidR="00AF676F" w:rsidRPr="00616BF4" w:rsidRDefault="00AF676F" w:rsidP="007476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000"/>
        <w:rPr>
          <w:sz w:val="18"/>
          <w:szCs w:val="18"/>
          <w:lang w:val="ru-RU"/>
        </w:rPr>
      </w:pPr>
      <w:bookmarkStart w:id="0" w:name="_GoBack"/>
      <w:bookmarkEnd w:id="0"/>
      <w:r w:rsidRPr="00595ED3">
        <w:rPr>
          <w:bCs/>
          <w:sz w:val="18"/>
          <w:szCs w:val="18"/>
          <w:u w:val="single"/>
          <w:lang w:val="ru-RU"/>
        </w:rPr>
        <w:t>Рассылка</w:t>
      </w:r>
      <w:r w:rsidRPr="00616BF4">
        <w:rPr>
          <w:bCs/>
          <w:sz w:val="18"/>
          <w:szCs w:val="18"/>
          <w:lang w:val="ru-RU"/>
        </w:rPr>
        <w:t>:</w:t>
      </w:r>
    </w:p>
    <w:p w:rsidR="00AF676F" w:rsidRPr="00616BF4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616BF4" w:rsidRDefault="00AF676F" w:rsidP="001C3401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</w:r>
      <w:r w:rsidR="001C3401">
        <w:rPr>
          <w:sz w:val="18"/>
          <w:szCs w:val="18"/>
          <w:lang w:val="ru-RU"/>
        </w:rPr>
        <w:t>Международной морской организации</w:t>
      </w:r>
    </w:p>
    <w:sectPr w:rsidR="00616BF4" w:rsidRPr="00616BF4" w:rsidSect="00CB6687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DF" w:rsidRPr="0097405F" w:rsidRDefault="00E064DF" w:rsidP="00AF676F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B6687" w:rsidRDefault="00CB6687" w:rsidP="00795D41">
    <w:pPr>
      <w:pStyle w:val="Header"/>
      <w:jc w:val="center"/>
      <w:rPr>
        <w:sz w:val="18"/>
        <w:szCs w:val="18"/>
        <w:lang w:val="ru-RU"/>
      </w:rPr>
    </w:pPr>
    <w:r>
      <w:rPr>
        <w:rStyle w:val="PageNumber"/>
        <w:sz w:val="18"/>
        <w:szCs w:val="18"/>
        <w:lang w:val="ru-RU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74767D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74767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CB6687">
      <w:trPr>
        <w:jc w:val="center"/>
      </w:trPr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3CAF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3401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6A42"/>
    <w:rsid w:val="003C7D41"/>
    <w:rsid w:val="003D4A69"/>
    <w:rsid w:val="003E504F"/>
    <w:rsid w:val="003E78D6"/>
    <w:rsid w:val="00400573"/>
    <w:rsid w:val="004007A3"/>
    <w:rsid w:val="00406D71"/>
    <w:rsid w:val="004279DF"/>
    <w:rsid w:val="004326DB"/>
    <w:rsid w:val="0043682E"/>
    <w:rsid w:val="004416D3"/>
    <w:rsid w:val="00447ECB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EDF"/>
    <w:rsid w:val="0052246A"/>
    <w:rsid w:val="005224A1"/>
    <w:rsid w:val="00534372"/>
    <w:rsid w:val="00543DF8"/>
    <w:rsid w:val="00546101"/>
    <w:rsid w:val="00553DD7"/>
    <w:rsid w:val="00562396"/>
    <w:rsid w:val="005638CF"/>
    <w:rsid w:val="0056741E"/>
    <w:rsid w:val="0057325A"/>
    <w:rsid w:val="0057469A"/>
    <w:rsid w:val="00580814"/>
    <w:rsid w:val="00583A0B"/>
    <w:rsid w:val="00595ED3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67D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0EB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34CF9"/>
    <w:rsid w:val="00B37559"/>
    <w:rsid w:val="00B4054B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687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57E"/>
    <w:rsid w:val="00D55560"/>
    <w:rsid w:val="00D61C5A"/>
    <w:rsid w:val="00D6790C"/>
    <w:rsid w:val="00D73277"/>
    <w:rsid w:val="00D76586"/>
    <w:rsid w:val="00D82657"/>
    <w:rsid w:val="00D87E20"/>
    <w:rsid w:val="00DA1265"/>
    <w:rsid w:val="00DA4037"/>
    <w:rsid w:val="00DC464E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6B4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3C6A42"/>
    <w:pPr>
      <w:spacing w:after="120"/>
      <w:jc w:val="left"/>
    </w:pPr>
    <w:rPr>
      <w:rFonts w:cs="Times New Roman"/>
      <w:i/>
      <w:iCs/>
      <w:color w:val="00000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3C6A42"/>
    <w:rPr>
      <w:rFonts w:cs="Times New Roman"/>
      <w:i/>
      <w:iCs/>
      <w:color w:val="000000"/>
      <w:sz w:val="22"/>
      <w:lang w:val="en-GB" w:eastAsia="en-US"/>
    </w:rPr>
  </w:style>
  <w:style w:type="paragraph" w:customStyle="1" w:styleId="Level1">
    <w:name w:val="Level_1"/>
    <w:basedOn w:val="ListParagraph"/>
    <w:qFormat/>
    <w:rsid w:val="004416D3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4416D3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44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618A-A15B-4B63-9C97-3A87189B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2</Pages>
  <Words>369</Words>
  <Characters>2603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Gimenez, Christine</cp:lastModifiedBy>
  <cp:revision>5</cp:revision>
  <cp:lastPrinted>2015-05-06T14:32:00Z</cp:lastPrinted>
  <dcterms:created xsi:type="dcterms:W3CDTF">2015-05-06T14:32:00Z</dcterms:created>
  <dcterms:modified xsi:type="dcterms:W3CDTF">2015-05-06T14:33:00Z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