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D4301B" w:rsidRPr="00D35752" w:rsidTr="003B7B8D">
        <w:tc>
          <w:tcPr>
            <w:tcW w:w="9039" w:type="dxa"/>
            <w:vAlign w:val="center"/>
          </w:tcPr>
          <w:p w:rsidR="00D4301B" w:rsidRPr="00D35752" w:rsidRDefault="00D4301B" w:rsidP="003B7B8D">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D4301B" w:rsidRPr="00D35752" w:rsidRDefault="00D4301B" w:rsidP="003B7B8D">
            <w:pPr>
              <w:spacing w:before="0"/>
              <w:jc w:val="right"/>
            </w:pPr>
            <w:r>
              <w:rPr>
                <w:noProof/>
                <w:lang w:val="en-US" w:eastAsia="zh-CN"/>
              </w:rPr>
              <w:drawing>
                <wp:inline distT="0" distB="0" distL="0" distR="0" wp14:anchorId="08A6962E" wp14:editId="79DC0E5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D4301B" w:rsidRPr="00F96264" w:rsidTr="003B7B8D">
        <w:trPr>
          <w:cantSplit/>
        </w:trPr>
        <w:tc>
          <w:tcPr>
            <w:tcW w:w="5075" w:type="dxa"/>
          </w:tcPr>
          <w:p w:rsidR="00D4301B" w:rsidRPr="00F96264" w:rsidRDefault="00D4301B" w:rsidP="003B7B8D">
            <w:pPr>
              <w:spacing w:before="0"/>
              <w:rPr>
                <w:i/>
                <w:smallCaps/>
                <w:sz w:val="28"/>
                <w:szCs w:val="28"/>
              </w:rPr>
            </w:pPr>
            <w:r w:rsidRPr="00F96264">
              <w:rPr>
                <w:i/>
                <w:sz w:val="28"/>
                <w:szCs w:val="28"/>
              </w:rPr>
              <w:t>Oficina de Radiocomunicaciones</w:t>
            </w:r>
          </w:p>
          <w:p w:rsidR="00D4301B" w:rsidRPr="003B7B8D" w:rsidRDefault="00D4301B" w:rsidP="003B7B8D">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94466" w:rsidRDefault="00F96264" w:rsidP="00F96264">
      <w:pPr>
        <w:tabs>
          <w:tab w:val="left" w:pos="7513"/>
        </w:tabs>
        <w:rPr>
          <w:lang w:val="es-ES"/>
        </w:rPr>
      </w:pPr>
    </w:p>
    <w:p w:rsidR="00F96264" w:rsidRPr="00D94466" w:rsidRDefault="00F96264" w:rsidP="00F96264">
      <w:pPr>
        <w:tabs>
          <w:tab w:val="left" w:pos="7513"/>
        </w:tabs>
        <w:rPr>
          <w:lang w:val="es-ES"/>
        </w:rPr>
      </w:pPr>
    </w:p>
    <w:tbl>
      <w:tblPr>
        <w:tblW w:w="10020" w:type="dxa"/>
        <w:tblLayout w:type="fixed"/>
        <w:tblLook w:val="0000" w:firstRow="0" w:lastRow="0" w:firstColumn="0" w:lastColumn="0" w:noHBand="0" w:noVBand="0"/>
      </w:tblPr>
      <w:tblGrid>
        <w:gridCol w:w="2802"/>
        <w:gridCol w:w="7218"/>
      </w:tblGrid>
      <w:tr w:rsidR="00F96264" w:rsidRPr="00D94466" w:rsidTr="00661B16">
        <w:trPr>
          <w:cantSplit/>
        </w:trPr>
        <w:tc>
          <w:tcPr>
            <w:tcW w:w="2802" w:type="dxa"/>
          </w:tcPr>
          <w:p w:rsidR="00F96264" w:rsidRPr="00D94466" w:rsidRDefault="009F7F74" w:rsidP="00C90482">
            <w:pPr>
              <w:tabs>
                <w:tab w:val="clear" w:pos="794"/>
                <w:tab w:val="clear" w:pos="1191"/>
              </w:tabs>
              <w:spacing w:before="0"/>
              <w:jc w:val="center"/>
              <w:rPr>
                <w:b/>
                <w:bCs/>
                <w:lang w:val="es-ES"/>
              </w:rPr>
            </w:pPr>
            <w:bookmarkStart w:id="0" w:name="dletter"/>
            <w:bookmarkEnd w:id="0"/>
            <w:r w:rsidRPr="00D94466">
              <w:rPr>
                <w:b/>
                <w:bCs/>
                <w:lang w:val="es-ES"/>
              </w:rPr>
              <w:t>Circular Administrativa</w:t>
            </w:r>
            <w:bookmarkStart w:id="1" w:name="dnum"/>
            <w:bookmarkEnd w:id="1"/>
            <w:r w:rsidR="00661B16" w:rsidRPr="00D94466">
              <w:rPr>
                <w:b/>
                <w:bCs/>
                <w:lang w:val="es-ES"/>
              </w:rPr>
              <w:br/>
            </w:r>
            <w:r w:rsidRPr="00D94466">
              <w:rPr>
                <w:b/>
                <w:bCs/>
                <w:lang w:val="es-ES"/>
              </w:rPr>
              <w:t>CAR/</w:t>
            </w:r>
            <w:r w:rsidR="005D62DA" w:rsidRPr="00D94466">
              <w:rPr>
                <w:b/>
                <w:bCs/>
                <w:lang w:val="es-ES"/>
              </w:rPr>
              <w:t>3</w:t>
            </w:r>
            <w:r w:rsidR="00C90482">
              <w:rPr>
                <w:b/>
                <w:bCs/>
                <w:lang w:val="es-ES"/>
              </w:rPr>
              <w:t>2</w:t>
            </w:r>
            <w:r w:rsidR="001F2B29">
              <w:rPr>
                <w:b/>
                <w:bCs/>
                <w:lang w:val="es-ES"/>
              </w:rPr>
              <w:t>8</w:t>
            </w:r>
          </w:p>
        </w:tc>
        <w:tc>
          <w:tcPr>
            <w:tcW w:w="7218" w:type="dxa"/>
          </w:tcPr>
          <w:p w:rsidR="00F96264" w:rsidRPr="00D94466" w:rsidRDefault="003B7B8D" w:rsidP="001F2B29">
            <w:pPr>
              <w:tabs>
                <w:tab w:val="left" w:pos="7513"/>
              </w:tabs>
              <w:jc w:val="right"/>
              <w:rPr>
                <w:bCs/>
                <w:lang w:val="es-ES"/>
              </w:rPr>
            </w:pPr>
            <w:bookmarkStart w:id="2" w:name="ddate"/>
            <w:bookmarkEnd w:id="2"/>
            <w:r>
              <w:rPr>
                <w:bCs/>
                <w:lang w:val="es-ES"/>
              </w:rPr>
              <w:t>2</w:t>
            </w:r>
            <w:r w:rsidR="001F2B29">
              <w:rPr>
                <w:bCs/>
                <w:lang w:val="es-ES"/>
              </w:rPr>
              <w:t>3</w:t>
            </w:r>
            <w:r w:rsidR="005D62DA" w:rsidRPr="00D94466">
              <w:rPr>
                <w:bCs/>
                <w:lang w:val="es-ES"/>
              </w:rPr>
              <w:t xml:space="preserve"> de </w:t>
            </w:r>
            <w:r w:rsidR="001F2B29">
              <w:rPr>
                <w:bCs/>
                <w:lang w:val="es-ES"/>
              </w:rPr>
              <w:t>noviembre</w:t>
            </w:r>
            <w:r w:rsidR="005D62DA" w:rsidRPr="00D94466">
              <w:rPr>
                <w:bCs/>
                <w:lang w:val="es-ES"/>
              </w:rPr>
              <w:t xml:space="preserve"> </w:t>
            </w:r>
            <w:r w:rsidR="009F7F74" w:rsidRPr="00D94466">
              <w:rPr>
                <w:bCs/>
                <w:lang w:val="es-ES"/>
              </w:rPr>
              <w:t>de 20</w:t>
            </w:r>
            <w:r w:rsidR="00E6700F" w:rsidRPr="00D94466">
              <w:rPr>
                <w:bCs/>
                <w:lang w:val="es-ES"/>
              </w:rPr>
              <w:t>1</w:t>
            </w:r>
            <w:r>
              <w:rPr>
                <w:bCs/>
                <w:lang w:val="es-ES"/>
              </w:rPr>
              <w:t>1</w:t>
            </w:r>
          </w:p>
        </w:tc>
      </w:tr>
    </w:tbl>
    <w:p w:rsidR="009F7F74" w:rsidRPr="00D94466" w:rsidRDefault="009F7F74" w:rsidP="009F7F74">
      <w:pPr>
        <w:pStyle w:val="Head"/>
        <w:tabs>
          <w:tab w:val="left" w:pos="7513"/>
        </w:tabs>
        <w:spacing w:before="480"/>
        <w:jc w:val="center"/>
        <w:rPr>
          <w:b/>
          <w:lang w:val="es-ES"/>
        </w:rPr>
      </w:pPr>
      <w:r w:rsidRPr="00D94466">
        <w:rPr>
          <w:b/>
          <w:lang w:val="es-ES"/>
        </w:rPr>
        <w:t>A las Administraciones de los Estados Miembros de la UIT</w:t>
      </w:r>
    </w:p>
    <w:p w:rsidR="009F7F74" w:rsidRPr="00D94466" w:rsidRDefault="009F7F74" w:rsidP="009F7F74">
      <w:pPr>
        <w:pStyle w:val="Head"/>
        <w:tabs>
          <w:tab w:val="left" w:pos="7513"/>
        </w:tabs>
        <w:spacing w:before="480"/>
        <w:jc w:val="center"/>
        <w:rPr>
          <w:b/>
          <w:lang w:val="es-ES"/>
        </w:rPr>
      </w:pPr>
    </w:p>
    <w:p w:rsidR="009F7F74" w:rsidRPr="00C50AC6" w:rsidRDefault="009F7F74" w:rsidP="001F2B29">
      <w:pPr>
        <w:ind w:left="1185" w:hanging="1185"/>
        <w:rPr>
          <w:b/>
          <w:bCs/>
          <w:lang w:val="es-ES"/>
        </w:rPr>
      </w:pPr>
      <w:r w:rsidRPr="00D94466">
        <w:rPr>
          <w:b/>
          <w:lang w:val="es-ES"/>
        </w:rPr>
        <w:t>Asunto</w:t>
      </w:r>
      <w:r w:rsidRPr="00D94466">
        <w:rPr>
          <w:lang w:val="es-ES"/>
        </w:rPr>
        <w:t>:</w:t>
      </w:r>
      <w:r w:rsidRPr="00D94466">
        <w:rPr>
          <w:lang w:val="es-ES"/>
        </w:rPr>
        <w:tab/>
      </w:r>
      <w:bookmarkStart w:id="3" w:name="body"/>
      <w:bookmarkStart w:id="4" w:name="objet"/>
      <w:bookmarkStart w:id="5" w:name="circ"/>
      <w:bookmarkEnd w:id="3"/>
      <w:bookmarkEnd w:id="4"/>
      <w:bookmarkEnd w:id="5"/>
      <w:r w:rsidRPr="00D94466">
        <w:rPr>
          <w:b/>
          <w:bCs/>
          <w:lang w:val="es-ES"/>
        </w:rPr>
        <w:t>Comisión de Estu</w:t>
      </w:r>
      <w:r w:rsidR="00C666C7" w:rsidRPr="00D94466">
        <w:rPr>
          <w:b/>
          <w:bCs/>
          <w:lang w:val="es-ES"/>
        </w:rPr>
        <w:t>dio </w:t>
      </w:r>
      <w:r w:rsidR="001F2B29">
        <w:rPr>
          <w:b/>
          <w:bCs/>
          <w:lang w:val="es-ES"/>
        </w:rPr>
        <w:t>3</w:t>
      </w:r>
      <w:r w:rsidR="005D62DA" w:rsidRPr="00D94466">
        <w:rPr>
          <w:b/>
          <w:bCs/>
          <w:lang w:val="es-ES"/>
        </w:rPr>
        <w:t xml:space="preserve"> </w:t>
      </w:r>
      <w:r w:rsidRPr="00D94466">
        <w:rPr>
          <w:b/>
          <w:bCs/>
          <w:lang w:val="es-ES"/>
        </w:rPr>
        <w:t>de Radiocomunicaciones</w:t>
      </w:r>
      <w:r w:rsidR="003B7B8D">
        <w:rPr>
          <w:b/>
          <w:bCs/>
          <w:lang w:val="es-ES"/>
        </w:rPr>
        <w:t xml:space="preserve"> </w:t>
      </w:r>
      <w:r w:rsidR="003B7B8D">
        <w:rPr>
          <w:b/>
          <w:bCs/>
        </w:rPr>
        <w:t>(</w:t>
      </w:r>
      <w:r w:rsidR="001F2B29" w:rsidRPr="00C50AC6">
        <w:rPr>
          <w:b/>
          <w:bCs/>
          <w:lang w:val="es-ES"/>
        </w:rPr>
        <w:t>Propagación de las ondas radioeléctricas</w:t>
      </w:r>
      <w:r w:rsidR="003B7B8D" w:rsidRPr="00C50AC6">
        <w:rPr>
          <w:lang w:val="es-ES"/>
        </w:rPr>
        <w:t>)</w:t>
      </w:r>
    </w:p>
    <w:p w:rsidR="009F7F74" w:rsidRPr="00D94466" w:rsidRDefault="006F4CBE" w:rsidP="006D7057">
      <w:pPr>
        <w:spacing w:before="240"/>
        <w:ind w:left="1588" w:hanging="403"/>
        <w:rPr>
          <w:b/>
          <w:bCs/>
          <w:lang w:val="es-ES"/>
        </w:rPr>
      </w:pPr>
      <w:r w:rsidRPr="00D94466">
        <w:rPr>
          <w:b/>
          <w:bCs/>
          <w:lang w:val="es-ES"/>
        </w:rPr>
        <w:t>–</w:t>
      </w:r>
      <w:r w:rsidRPr="00D94466">
        <w:rPr>
          <w:b/>
          <w:bCs/>
          <w:lang w:val="es-ES"/>
        </w:rPr>
        <w:tab/>
      </w:r>
      <w:r w:rsidR="009F7F74" w:rsidRPr="00D94466">
        <w:rPr>
          <w:b/>
          <w:bCs/>
          <w:lang w:val="es-ES"/>
        </w:rPr>
        <w:t xml:space="preserve">Propuesta de </w:t>
      </w:r>
      <w:r w:rsidR="006D7057">
        <w:rPr>
          <w:b/>
          <w:bCs/>
          <w:lang w:val="es-ES"/>
        </w:rPr>
        <w:t>adop</w:t>
      </w:r>
      <w:r w:rsidR="009F7F74" w:rsidRPr="00D94466">
        <w:rPr>
          <w:b/>
          <w:bCs/>
          <w:lang w:val="es-ES"/>
        </w:rPr>
        <w:t xml:space="preserve">ción </w:t>
      </w:r>
      <w:r w:rsidR="00D02E6F" w:rsidRPr="00D94466">
        <w:rPr>
          <w:b/>
          <w:bCs/>
          <w:lang w:val="es-ES"/>
        </w:rPr>
        <w:t xml:space="preserve">de </w:t>
      </w:r>
      <w:r w:rsidR="00C50AC6">
        <w:rPr>
          <w:b/>
          <w:bCs/>
          <w:lang w:val="es-ES"/>
        </w:rPr>
        <w:t>1</w:t>
      </w:r>
      <w:r w:rsidR="00C666C7" w:rsidRPr="00D94466">
        <w:rPr>
          <w:b/>
          <w:lang w:val="es-ES"/>
        </w:rPr>
        <w:t> </w:t>
      </w:r>
      <w:r w:rsidR="00C50AC6">
        <w:rPr>
          <w:b/>
          <w:bCs/>
        </w:rPr>
        <w:t>proyecto de nueva Recomendación</w:t>
      </w:r>
      <w:r w:rsidR="00EC38B5">
        <w:rPr>
          <w:b/>
          <w:bCs/>
        </w:rPr>
        <w:t xml:space="preserve"> y de </w:t>
      </w:r>
      <w:r w:rsidR="00C50AC6">
        <w:rPr>
          <w:b/>
          <w:bCs/>
        </w:rPr>
        <w:t>27</w:t>
      </w:r>
      <w:r w:rsidR="00EC38B5">
        <w:rPr>
          <w:b/>
          <w:bCs/>
        </w:rPr>
        <w:t> </w:t>
      </w:r>
      <w:r w:rsidR="00C666C7" w:rsidRPr="00D94466">
        <w:rPr>
          <w:b/>
          <w:lang w:val="es-ES"/>
        </w:rPr>
        <w:t>proyectos de Recomendaciones revisadas</w:t>
      </w:r>
      <w:r w:rsidR="00C666C7" w:rsidRPr="00D94466">
        <w:rPr>
          <w:b/>
          <w:bCs/>
          <w:lang w:val="es-ES"/>
        </w:rPr>
        <w:t xml:space="preserve"> </w:t>
      </w:r>
      <w:r w:rsidR="001C1AA0" w:rsidRPr="00D94466">
        <w:rPr>
          <w:b/>
          <w:bCs/>
          <w:lang w:val="es-ES"/>
        </w:rPr>
        <w:t xml:space="preserve">y </w:t>
      </w:r>
      <w:r w:rsidR="009F7F74" w:rsidRPr="00D94466">
        <w:rPr>
          <w:b/>
          <w:bCs/>
          <w:lang w:val="es-ES"/>
        </w:rPr>
        <w:t>su aprobación simultánea por correspondencia de conformidad con</w:t>
      </w:r>
      <w:r w:rsidR="00B67819">
        <w:rPr>
          <w:b/>
          <w:bCs/>
          <w:lang w:val="es-ES"/>
        </w:rPr>
        <w:t xml:space="preserve"> el § 10.3 de la Resolución UIT-R 1-</w:t>
      </w:r>
      <w:r w:rsidR="009F7F74" w:rsidRPr="00D94466">
        <w:rPr>
          <w:b/>
          <w:bCs/>
          <w:lang w:val="es-ES"/>
        </w:rPr>
        <w:t>5 (Procedimiento para la adopción y aprobación simultáneas por correspondencia)</w:t>
      </w:r>
    </w:p>
    <w:p w:rsidR="000410AE" w:rsidRPr="00D94466" w:rsidRDefault="000410AE" w:rsidP="000410AE">
      <w:pPr>
        <w:rPr>
          <w:lang w:val="es-ES"/>
        </w:rPr>
      </w:pPr>
    </w:p>
    <w:p w:rsidR="009F7F74" w:rsidRPr="00D94466" w:rsidRDefault="009F7F74" w:rsidP="00C50AC6">
      <w:pPr>
        <w:pStyle w:val="Normalaftertitle"/>
        <w:rPr>
          <w:lang w:val="es-ES"/>
        </w:rPr>
      </w:pPr>
      <w:r w:rsidRPr="00D94466">
        <w:rPr>
          <w:lang w:val="es-ES"/>
        </w:rPr>
        <w:t>En la reu</w:t>
      </w:r>
      <w:r w:rsidR="00C666C7" w:rsidRPr="00D94466">
        <w:rPr>
          <w:lang w:val="es-ES"/>
        </w:rPr>
        <w:t>nión de la Comisión de Estudio </w:t>
      </w:r>
      <w:r w:rsidR="00C50AC6">
        <w:rPr>
          <w:lang w:val="es-ES"/>
        </w:rPr>
        <w:t>3</w:t>
      </w:r>
      <w:r w:rsidR="00D728E7" w:rsidRPr="00D94466">
        <w:rPr>
          <w:lang w:val="es-ES"/>
        </w:rPr>
        <w:t xml:space="preserve"> </w:t>
      </w:r>
      <w:r w:rsidRPr="00D94466">
        <w:rPr>
          <w:lang w:val="es-ES"/>
        </w:rPr>
        <w:t xml:space="preserve">de Radiocomunicaciones celebrada </w:t>
      </w:r>
      <w:r w:rsidR="00C50AC6">
        <w:rPr>
          <w:lang w:val="es-ES"/>
        </w:rPr>
        <w:t>los dí</w:t>
      </w:r>
      <w:r w:rsidR="00690D17" w:rsidRPr="00D94466">
        <w:rPr>
          <w:lang w:val="es-ES"/>
        </w:rPr>
        <w:t>a</w:t>
      </w:r>
      <w:r w:rsidR="00C50AC6">
        <w:rPr>
          <w:lang w:val="es-ES"/>
        </w:rPr>
        <w:t>s</w:t>
      </w:r>
      <w:r w:rsidR="00661B16" w:rsidRPr="00D94466">
        <w:rPr>
          <w:lang w:val="es-ES"/>
        </w:rPr>
        <w:t xml:space="preserve"> </w:t>
      </w:r>
      <w:r w:rsidR="00C50AC6">
        <w:rPr>
          <w:lang w:val="es-ES"/>
        </w:rPr>
        <w:t>2</w:t>
      </w:r>
      <w:r w:rsidR="00EC38B5">
        <w:rPr>
          <w:lang w:val="es-ES"/>
        </w:rPr>
        <w:t>7</w:t>
      </w:r>
      <w:r w:rsidR="00C50AC6">
        <w:rPr>
          <w:lang w:val="es-ES"/>
        </w:rPr>
        <w:t xml:space="preserve"> y 28</w:t>
      </w:r>
      <w:r w:rsidR="00C92365">
        <w:rPr>
          <w:lang w:val="es-ES"/>
        </w:rPr>
        <w:t> de </w:t>
      </w:r>
      <w:r w:rsidR="00EC38B5">
        <w:rPr>
          <w:lang w:val="es-ES"/>
        </w:rPr>
        <w:t>octubre</w:t>
      </w:r>
      <w:r w:rsidR="00D728E7" w:rsidRPr="00D94466">
        <w:rPr>
          <w:lang w:val="es-ES"/>
        </w:rPr>
        <w:t xml:space="preserve"> </w:t>
      </w:r>
      <w:r w:rsidR="00C92365">
        <w:rPr>
          <w:lang w:val="es-ES"/>
        </w:rPr>
        <w:t>de </w:t>
      </w:r>
      <w:r w:rsidR="00690D17" w:rsidRPr="00D94466">
        <w:rPr>
          <w:lang w:val="es-ES"/>
        </w:rPr>
        <w:t>201</w:t>
      </w:r>
      <w:r w:rsidR="00EC38B5">
        <w:rPr>
          <w:lang w:val="es-ES"/>
        </w:rPr>
        <w:t>1</w:t>
      </w:r>
      <w:r w:rsidRPr="00D94466">
        <w:rPr>
          <w:lang w:val="es-ES"/>
        </w:rPr>
        <w:t xml:space="preserve">, la Comisión de Estudio decidió solicitar la adopción </w:t>
      </w:r>
      <w:r w:rsidR="00690D17" w:rsidRPr="00D94466">
        <w:rPr>
          <w:lang w:val="es-ES"/>
        </w:rPr>
        <w:t>de</w:t>
      </w:r>
      <w:r w:rsidRPr="00D94466">
        <w:rPr>
          <w:lang w:val="es-ES"/>
        </w:rPr>
        <w:t> </w:t>
      </w:r>
      <w:r w:rsidR="00C50AC6">
        <w:rPr>
          <w:lang w:val="es-ES"/>
        </w:rPr>
        <w:t>1 proyecto de nueva Recomendación y 27</w:t>
      </w:r>
      <w:r w:rsidR="00C666C7" w:rsidRPr="00D94466">
        <w:rPr>
          <w:lang w:val="es-ES"/>
        </w:rPr>
        <w:t xml:space="preserve"> proyectos de Recomendaciones revisadas </w:t>
      </w:r>
      <w:r w:rsidRPr="00D94466">
        <w:rPr>
          <w:lang w:val="es-ES"/>
        </w:rPr>
        <w:t xml:space="preserve">por </w:t>
      </w:r>
      <w:r w:rsidR="00C96321">
        <w:rPr>
          <w:lang w:val="es-ES"/>
        </w:rPr>
        <w:t>correspondencia (§ 10.2.3 de la </w:t>
      </w:r>
      <w:r w:rsidRPr="00D94466">
        <w:rPr>
          <w:lang w:val="es-ES"/>
        </w:rPr>
        <w:t>Resolución UIT</w:t>
      </w:r>
      <w:r w:rsidRPr="00D94466">
        <w:rPr>
          <w:lang w:val="es-ES"/>
        </w:rPr>
        <w:noBreakHyphen/>
        <w:t>R 1-5) y además decidió aplicar el procedimiento para la adopción y aprobación simultáneas por correspondencia (</w:t>
      </w:r>
      <w:proofErr w:type="spellStart"/>
      <w:r w:rsidRPr="00D94466">
        <w:rPr>
          <w:lang w:val="es-ES"/>
        </w:rPr>
        <w:t>PAAS</w:t>
      </w:r>
      <w:proofErr w:type="spellEnd"/>
      <w:r w:rsidRPr="00D94466">
        <w:rPr>
          <w:lang w:val="es-ES"/>
        </w:rPr>
        <w:t>), (§ 10.3 de la Resolución UIT</w:t>
      </w:r>
      <w:r w:rsidRPr="00D94466">
        <w:rPr>
          <w:lang w:val="es-ES"/>
        </w:rPr>
        <w:noBreakHyphen/>
        <w:t>R 1</w:t>
      </w:r>
      <w:r w:rsidRPr="00D94466">
        <w:rPr>
          <w:lang w:val="es-ES"/>
        </w:rPr>
        <w:noBreakHyphen/>
        <w:t xml:space="preserve">5). </w:t>
      </w:r>
      <w:r w:rsidR="00507D28" w:rsidRPr="00D94466">
        <w:rPr>
          <w:lang w:val="es-ES"/>
        </w:rPr>
        <w:t>Los</w:t>
      </w:r>
      <w:r w:rsidR="002302BF">
        <w:rPr>
          <w:lang w:val="es-ES"/>
        </w:rPr>
        <w:t> </w:t>
      </w:r>
      <w:r w:rsidRPr="00D94466">
        <w:rPr>
          <w:lang w:val="es-ES"/>
        </w:rPr>
        <w:t>título</w:t>
      </w:r>
      <w:r w:rsidR="00507D28" w:rsidRPr="00D94466">
        <w:rPr>
          <w:lang w:val="es-ES"/>
        </w:rPr>
        <w:t>s</w:t>
      </w:r>
      <w:r w:rsidRPr="00D94466">
        <w:rPr>
          <w:lang w:val="es-ES"/>
        </w:rPr>
        <w:t xml:space="preserve"> y</w:t>
      </w:r>
      <w:r w:rsidR="00484EF6" w:rsidRPr="00D94466">
        <w:rPr>
          <w:lang w:val="es-ES"/>
        </w:rPr>
        <w:t xml:space="preserve"> </w:t>
      </w:r>
      <w:r w:rsidRPr="00D94466">
        <w:rPr>
          <w:lang w:val="es-ES"/>
        </w:rPr>
        <w:t>res</w:t>
      </w:r>
      <w:r w:rsidR="00507D28" w:rsidRPr="00D94466">
        <w:rPr>
          <w:lang w:val="es-ES"/>
        </w:rPr>
        <w:t xml:space="preserve">úmenes </w:t>
      </w:r>
      <w:r w:rsidRPr="00D94466">
        <w:rPr>
          <w:lang w:val="es-ES"/>
        </w:rPr>
        <w:t>de</w:t>
      </w:r>
      <w:r w:rsidR="00507D28" w:rsidRPr="00D94466">
        <w:rPr>
          <w:lang w:val="es-ES"/>
        </w:rPr>
        <w:t xml:space="preserve"> los</w:t>
      </w:r>
      <w:r w:rsidRPr="00D94466">
        <w:rPr>
          <w:lang w:val="es-ES"/>
        </w:rPr>
        <w:t xml:space="preserve"> proyecto</w:t>
      </w:r>
      <w:r w:rsidR="00507D28" w:rsidRPr="00D94466">
        <w:rPr>
          <w:lang w:val="es-ES"/>
        </w:rPr>
        <w:t>s</w:t>
      </w:r>
      <w:r w:rsidR="000410AE" w:rsidRPr="00D94466">
        <w:rPr>
          <w:lang w:val="es-ES"/>
        </w:rPr>
        <w:t xml:space="preserve"> de </w:t>
      </w:r>
      <w:r w:rsidR="0099447C" w:rsidRPr="00D94466">
        <w:rPr>
          <w:lang w:val="es-ES"/>
        </w:rPr>
        <w:t>Recomendacio</w:t>
      </w:r>
      <w:r w:rsidR="00F5042B" w:rsidRPr="00D94466">
        <w:rPr>
          <w:lang w:val="es-ES"/>
        </w:rPr>
        <w:t>n</w:t>
      </w:r>
      <w:r w:rsidR="0099447C" w:rsidRPr="00D94466">
        <w:rPr>
          <w:lang w:val="es-ES"/>
        </w:rPr>
        <w:t>es</w:t>
      </w:r>
      <w:r w:rsidRPr="00D94466">
        <w:rPr>
          <w:lang w:val="es-ES"/>
        </w:rPr>
        <w:t xml:space="preserve"> aparecen en el Anexo 1.</w:t>
      </w:r>
      <w:r w:rsidR="002302BF">
        <w:rPr>
          <w:lang w:val="es-ES"/>
        </w:rPr>
        <w:t xml:space="preserve"> </w:t>
      </w:r>
    </w:p>
    <w:p w:rsidR="009F7F74" w:rsidRPr="00D94466" w:rsidRDefault="009F7F74" w:rsidP="009B24FB">
      <w:pPr>
        <w:rPr>
          <w:lang w:val="es-ES"/>
        </w:rPr>
      </w:pPr>
      <w:r w:rsidRPr="00D94466">
        <w:rPr>
          <w:lang w:val="es-ES"/>
        </w:rPr>
        <w:t xml:space="preserve">El periodo de consideración se extenderá durante 3 meses finalizando el </w:t>
      </w:r>
      <w:r w:rsidR="00C50AC6">
        <w:rPr>
          <w:u w:val="single"/>
          <w:lang w:val="es-ES"/>
        </w:rPr>
        <w:t>23</w:t>
      </w:r>
      <w:r w:rsidR="00EE032B">
        <w:rPr>
          <w:u w:val="single"/>
          <w:lang w:val="es-ES"/>
        </w:rPr>
        <w:t xml:space="preserve"> de </w:t>
      </w:r>
      <w:r w:rsidR="009B24FB">
        <w:rPr>
          <w:u w:val="single"/>
          <w:lang w:val="es-ES"/>
        </w:rPr>
        <w:t>febre</w:t>
      </w:r>
      <w:r w:rsidR="00EE032B">
        <w:rPr>
          <w:u w:val="single"/>
          <w:lang w:val="es-ES"/>
        </w:rPr>
        <w:t>ro</w:t>
      </w:r>
      <w:r w:rsidR="003B7B8D">
        <w:rPr>
          <w:u w:val="single"/>
          <w:lang w:val="es-ES"/>
        </w:rPr>
        <w:t xml:space="preserve"> </w:t>
      </w:r>
      <w:r w:rsidR="00C92365">
        <w:rPr>
          <w:u w:val="single"/>
          <w:lang w:val="es-ES"/>
        </w:rPr>
        <w:t>de </w:t>
      </w:r>
      <w:r w:rsidR="00905A4D" w:rsidRPr="00D94466">
        <w:rPr>
          <w:u w:val="single"/>
          <w:lang w:val="es-ES"/>
        </w:rPr>
        <w:t>20</w:t>
      </w:r>
      <w:r w:rsidR="00D02E6F" w:rsidRPr="00D94466">
        <w:rPr>
          <w:u w:val="single"/>
          <w:lang w:val="es-ES"/>
        </w:rPr>
        <w:t>1</w:t>
      </w:r>
      <w:r w:rsidR="00EE032B">
        <w:rPr>
          <w:u w:val="single"/>
          <w:lang w:val="es-ES"/>
        </w:rPr>
        <w:t>2</w:t>
      </w:r>
      <w:r w:rsidRPr="00D94466">
        <w:rPr>
          <w:lang w:val="es-ES"/>
        </w:rPr>
        <w:t>. Si durante este periodo no se reciben objeciones de los Estados</w:t>
      </w:r>
      <w:r w:rsidR="0072405F" w:rsidRPr="00D94466">
        <w:rPr>
          <w:lang w:val="es-ES"/>
        </w:rPr>
        <w:t xml:space="preserve"> Miembros, se considerará que los</w:t>
      </w:r>
      <w:r w:rsidR="00C96321">
        <w:rPr>
          <w:lang w:val="es-ES"/>
        </w:rPr>
        <w:t> </w:t>
      </w:r>
      <w:r w:rsidRPr="00D94466">
        <w:rPr>
          <w:lang w:val="es-ES"/>
        </w:rPr>
        <w:t>proyecto</w:t>
      </w:r>
      <w:r w:rsidR="000410AE" w:rsidRPr="00D94466">
        <w:rPr>
          <w:lang w:val="es-ES"/>
        </w:rPr>
        <w:t>s de Recomendaciones</w:t>
      </w:r>
      <w:r w:rsidR="0072405F" w:rsidRPr="00D94466">
        <w:rPr>
          <w:lang w:val="es-ES"/>
        </w:rPr>
        <w:t xml:space="preserve"> serán</w:t>
      </w:r>
      <w:r w:rsidRPr="00D94466">
        <w:rPr>
          <w:lang w:val="es-ES"/>
        </w:rPr>
        <w:t xml:space="preserve"> adoptado</w:t>
      </w:r>
      <w:r w:rsidR="0072405F" w:rsidRPr="00D94466">
        <w:rPr>
          <w:lang w:val="es-ES"/>
        </w:rPr>
        <w:t>s</w:t>
      </w:r>
      <w:r w:rsidR="00C666C7" w:rsidRPr="00D94466">
        <w:rPr>
          <w:lang w:val="es-ES"/>
        </w:rPr>
        <w:t xml:space="preserve"> por la Comisión de Estudio </w:t>
      </w:r>
      <w:r w:rsidR="006D7057">
        <w:rPr>
          <w:lang w:val="es-ES"/>
        </w:rPr>
        <w:t>3</w:t>
      </w:r>
      <w:r w:rsidR="00D02E6F" w:rsidRPr="00D94466">
        <w:rPr>
          <w:lang w:val="es-ES"/>
        </w:rPr>
        <w:t>. Además, como se ha </w:t>
      </w:r>
      <w:r w:rsidRPr="00D94466">
        <w:rPr>
          <w:lang w:val="es-ES"/>
        </w:rPr>
        <w:t xml:space="preserve">seguido el </w:t>
      </w:r>
      <w:proofErr w:type="spellStart"/>
      <w:r w:rsidRPr="00D94466">
        <w:rPr>
          <w:lang w:val="es-ES"/>
        </w:rPr>
        <w:t>PAAS</w:t>
      </w:r>
      <w:proofErr w:type="spellEnd"/>
      <w:r w:rsidRPr="00D94466">
        <w:rPr>
          <w:lang w:val="es-ES"/>
        </w:rPr>
        <w:t xml:space="preserve">, </w:t>
      </w:r>
      <w:r w:rsidR="00905A4D" w:rsidRPr="00D94466">
        <w:rPr>
          <w:lang w:val="es-ES"/>
        </w:rPr>
        <w:t>los</w:t>
      </w:r>
      <w:r w:rsidRPr="00D94466">
        <w:rPr>
          <w:lang w:val="es-ES"/>
        </w:rPr>
        <w:t xml:space="preserve"> proyecto</w:t>
      </w:r>
      <w:r w:rsidR="00905A4D" w:rsidRPr="00D94466">
        <w:rPr>
          <w:lang w:val="es-ES"/>
        </w:rPr>
        <w:t>s</w:t>
      </w:r>
      <w:r w:rsidR="000410AE" w:rsidRPr="00D94466">
        <w:rPr>
          <w:lang w:val="es-ES"/>
        </w:rPr>
        <w:t xml:space="preserve"> de Recomendaciones</w:t>
      </w:r>
      <w:r w:rsidRPr="00D94466">
        <w:rPr>
          <w:lang w:val="es-ES"/>
        </w:rPr>
        <w:t xml:space="preserve"> también se considerará</w:t>
      </w:r>
      <w:r w:rsidR="00905A4D" w:rsidRPr="00D94466">
        <w:rPr>
          <w:lang w:val="es-ES"/>
        </w:rPr>
        <w:t>n</w:t>
      </w:r>
      <w:r w:rsidRPr="00D94466">
        <w:rPr>
          <w:lang w:val="es-ES"/>
        </w:rPr>
        <w:t xml:space="preserve"> aprobado</w:t>
      </w:r>
      <w:r w:rsidR="00905A4D" w:rsidRPr="00D94466">
        <w:rPr>
          <w:lang w:val="es-ES"/>
        </w:rPr>
        <w:t>s</w:t>
      </w:r>
      <w:r w:rsidR="00D02E6F" w:rsidRPr="00D94466">
        <w:rPr>
          <w:lang w:val="es-ES"/>
        </w:rPr>
        <w:t>. No </w:t>
      </w:r>
      <w:r w:rsidRPr="00D94466">
        <w:rPr>
          <w:lang w:val="es-ES"/>
        </w:rPr>
        <w:t xml:space="preserve">obstante, si se recibe alguna objeción de un Estado Miembro </w:t>
      </w:r>
      <w:r w:rsidR="00D02E6F" w:rsidRPr="00D94466">
        <w:rPr>
          <w:lang w:val="es-ES"/>
        </w:rPr>
        <w:t>durante el periodo señalado, se </w:t>
      </w:r>
      <w:r w:rsidRPr="00D94466">
        <w:rPr>
          <w:lang w:val="es-ES"/>
        </w:rPr>
        <w:t>aplicarán los procedimientos indicados en el § 10.2.1.2 de la Resolución UIT</w:t>
      </w:r>
      <w:r w:rsidRPr="00D94466">
        <w:rPr>
          <w:lang w:val="es-ES"/>
        </w:rPr>
        <w:noBreakHyphen/>
        <w:t>R 1</w:t>
      </w:r>
      <w:r w:rsidRPr="00D94466">
        <w:rPr>
          <w:lang w:val="es-ES"/>
        </w:rPr>
        <w:noBreakHyphen/>
        <w:t>5.</w:t>
      </w:r>
    </w:p>
    <w:p w:rsidR="009F7F74" w:rsidRPr="00D94466" w:rsidRDefault="009F7F74" w:rsidP="00EF1BBB">
      <w:pPr>
        <w:rPr>
          <w:lang w:val="es-ES"/>
        </w:rPr>
      </w:pPr>
      <w:r w:rsidRPr="00D94466">
        <w:rPr>
          <w:lang w:val="es-ES"/>
        </w:rPr>
        <w:t xml:space="preserve">Tras la fecha límite mencionada, los resultados del </w:t>
      </w:r>
      <w:proofErr w:type="spellStart"/>
      <w:r w:rsidRPr="00D94466">
        <w:rPr>
          <w:lang w:val="es-ES"/>
        </w:rPr>
        <w:t>PAAS</w:t>
      </w:r>
      <w:proofErr w:type="spellEnd"/>
      <w:r w:rsidRPr="00D94466">
        <w:rPr>
          <w:lang w:val="es-ES"/>
        </w:rPr>
        <w:t xml:space="preserve"> serán comunicados mediante </w:t>
      </w:r>
      <w:r w:rsidRPr="00D94466">
        <w:rPr>
          <w:lang w:val="es-ES"/>
        </w:rPr>
        <w:br/>
        <w:t>una Circular Administrativa (CACE) y se publicará</w:t>
      </w:r>
      <w:r w:rsidR="00EF1BBB" w:rsidRPr="00D94466">
        <w:rPr>
          <w:lang w:val="es-ES"/>
        </w:rPr>
        <w:t>n</w:t>
      </w:r>
      <w:r w:rsidRPr="00D94466">
        <w:rPr>
          <w:lang w:val="es-ES"/>
        </w:rPr>
        <w:t xml:space="preserve"> la</w:t>
      </w:r>
      <w:r w:rsidR="00EF1BBB" w:rsidRPr="00D94466">
        <w:rPr>
          <w:lang w:val="es-ES"/>
        </w:rPr>
        <w:t>s Recomendaciones</w:t>
      </w:r>
      <w:r w:rsidRPr="00D94466">
        <w:rPr>
          <w:lang w:val="es-ES"/>
        </w:rPr>
        <w:t xml:space="preserve"> aprobada</w:t>
      </w:r>
      <w:r w:rsidR="00EF1BBB" w:rsidRPr="00D94466">
        <w:rPr>
          <w:lang w:val="es-ES"/>
        </w:rPr>
        <w:t>s</w:t>
      </w:r>
      <w:r w:rsidRPr="00D94466">
        <w:rPr>
          <w:lang w:val="es-ES"/>
        </w:rPr>
        <w:t xml:space="preserve"> tan pronto como sea posible.</w:t>
      </w:r>
    </w:p>
    <w:p w:rsidR="009F7F74" w:rsidRPr="00D94466" w:rsidRDefault="00C85C95" w:rsidP="00312A36">
      <w:pPr>
        <w:rPr>
          <w:lang w:val="es-ES"/>
        </w:rPr>
      </w:pPr>
      <w:r w:rsidRPr="00D94466">
        <w:rPr>
          <w:lang w:val="es-ES"/>
        </w:rPr>
        <w:br w:type="page"/>
      </w:r>
      <w:r w:rsidR="009F7F74" w:rsidRPr="00D94466">
        <w:rPr>
          <w:lang w:val="es-ES"/>
        </w:rPr>
        <w:lastRenderedPageBreak/>
        <w:t>Se solicita a toda organización miembro de la UIT que tenga con</w:t>
      </w:r>
      <w:r w:rsidR="00C96321">
        <w:rPr>
          <w:lang w:val="es-ES"/>
        </w:rPr>
        <w:t>ocimiento de una patente, de su </w:t>
      </w:r>
      <w:r w:rsidR="009F7F74" w:rsidRPr="00D94466">
        <w:rPr>
          <w:lang w:val="es-ES"/>
        </w:rPr>
        <w:t xml:space="preserve">propiedad o ajena, que cubra totalmente o en parte elementos del proyecto o proyectos de Recomendaciones mencionados en esta carta, que comunique dicha </w:t>
      </w:r>
      <w:r w:rsidR="00C96321">
        <w:rPr>
          <w:lang w:val="es-ES"/>
        </w:rPr>
        <w:t>información a la Secretaría tan </w:t>
      </w:r>
      <w:r w:rsidR="009F7F74" w:rsidRPr="00D94466">
        <w:rPr>
          <w:lang w:val="es-ES"/>
        </w:rPr>
        <w:t>pronto como sea posible. La Política común de patentes de UIT</w:t>
      </w:r>
      <w:r w:rsidR="009F7F74" w:rsidRPr="00D94466">
        <w:rPr>
          <w:lang w:val="es-ES"/>
        </w:rPr>
        <w:noBreakHyphen/>
        <w:t>T/UIT</w:t>
      </w:r>
      <w:r w:rsidR="009F7F74" w:rsidRPr="00D94466">
        <w:rPr>
          <w:lang w:val="es-ES"/>
        </w:rPr>
        <w:noBreakHyphen/>
        <w:t>R/ISO/</w:t>
      </w:r>
      <w:proofErr w:type="spellStart"/>
      <w:r w:rsidR="009F7F74" w:rsidRPr="00D94466">
        <w:rPr>
          <w:lang w:val="es-ES"/>
        </w:rPr>
        <w:t>CEI</w:t>
      </w:r>
      <w:proofErr w:type="spellEnd"/>
      <w:r w:rsidR="009F7F74" w:rsidRPr="00D94466">
        <w:rPr>
          <w:lang w:val="es-ES"/>
        </w:rPr>
        <w:t xml:space="preserve"> puede consultarse en </w:t>
      </w:r>
      <w:hyperlink r:id="rId10" w:history="1">
        <w:r w:rsidR="009F7F74" w:rsidRPr="00D94466">
          <w:rPr>
            <w:rStyle w:val="Hyperlink"/>
            <w:szCs w:val="24"/>
            <w:lang w:val="es-ES"/>
          </w:rPr>
          <w:t>http://web.itu.int/ITU-T/dbase/patent/patent-policy.html</w:t>
        </w:r>
      </w:hyperlink>
      <w:r w:rsidR="009F7F74" w:rsidRPr="00D94466">
        <w:rPr>
          <w:lang w:val="es-ES"/>
        </w:rPr>
        <w:t xml:space="preserve">. </w:t>
      </w:r>
    </w:p>
    <w:p w:rsidR="009F7F74" w:rsidRPr="00D94466" w:rsidRDefault="009F7F74" w:rsidP="003B7B8D">
      <w:pPr>
        <w:tabs>
          <w:tab w:val="clear" w:pos="794"/>
          <w:tab w:val="clear" w:pos="1191"/>
          <w:tab w:val="clear" w:pos="1588"/>
          <w:tab w:val="clear" w:pos="1985"/>
          <w:tab w:val="center" w:pos="6804"/>
        </w:tabs>
        <w:spacing w:before="1418"/>
        <w:rPr>
          <w:lang w:val="es-ES"/>
        </w:rPr>
      </w:pPr>
      <w:r w:rsidRPr="00D94466">
        <w:rPr>
          <w:lang w:val="es-ES"/>
        </w:rPr>
        <w:tab/>
      </w:r>
      <w:r w:rsidR="003B7B8D">
        <w:rPr>
          <w:lang w:val="es-ES"/>
        </w:rPr>
        <w:t xml:space="preserve">François </w:t>
      </w:r>
      <w:proofErr w:type="spellStart"/>
      <w:r w:rsidR="003B7B8D">
        <w:rPr>
          <w:lang w:val="es-ES"/>
        </w:rPr>
        <w:t>Rancy</w:t>
      </w:r>
      <w:proofErr w:type="spellEnd"/>
    </w:p>
    <w:p w:rsidR="009F7F74" w:rsidRPr="00D94466" w:rsidRDefault="009F7F74" w:rsidP="009F7F74">
      <w:pPr>
        <w:tabs>
          <w:tab w:val="clear" w:pos="794"/>
          <w:tab w:val="clear" w:pos="1191"/>
          <w:tab w:val="clear" w:pos="1588"/>
          <w:tab w:val="clear" w:pos="1985"/>
          <w:tab w:val="center" w:pos="6804"/>
        </w:tabs>
        <w:spacing w:before="0"/>
        <w:rPr>
          <w:lang w:val="es-ES"/>
        </w:rPr>
      </w:pPr>
      <w:r w:rsidRPr="00D94466">
        <w:rPr>
          <w:lang w:val="es-ES"/>
        </w:rPr>
        <w:tab/>
        <w:t>Director de la Oficina de Radiocomunicaciones</w:t>
      </w:r>
    </w:p>
    <w:p w:rsidR="009F7F74" w:rsidRPr="00D94466" w:rsidRDefault="009F7F74" w:rsidP="009F7F74">
      <w:pPr>
        <w:rPr>
          <w:lang w:val="es-ES"/>
        </w:rPr>
      </w:pPr>
    </w:p>
    <w:p w:rsidR="009F7F74" w:rsidRPr="00D94466" w:rsidRDefault="009F7F74" w:rsidP="009F7F74">
      <w:pPr>
        <w:tabs>
          <w:tab w:val="left" w:pos="284"/>
          <w:tab w:val="left" w:pos="568"/>
        </w:tabs>
        <w:spacing w:before="60" w:after="60"/>
        <w:rPr>
          <w:sz w:val="22"/>
          <w:u w:val="single"/>
          <w:lang w:val="es-ES"/>
        </w:rPr>
      </w:pPr>
    </w:p>
    <w:p w:rsidR="009F7F74" w:rsidRDefault="009F7F74" w:rsidP="009F7F74">
      <w:pPr>
        <w:tabs>
          <w:tab w:val="left" w:pos="284"/>
          <w:tab w:val="left" w:pos="568"/>
        </w:tabs>
        <w:spacing w:before="60" w:after="60"/>
        <w:rPr>
          <w:sz w:val="22"/>
          <w:u w:val="single"/>
          <w:lang w:val="es-ES"/>
        </w:rPr>
      </w:pPr>
    </w:p>
    <w:p w:rsidR="00C92365" w:rsidRDefault="00C92365" w:rsidP="009F7F74">
      <w:pPr>
        <w:tabs>
          <w:tab w:val="left" w:pos="284"/>
          <w:tab w:val="left" w:pos="568"/>
        </w:tabs>
        <w:spacing w:before="60" w:after="60"/>
        <w:rPr>
          <w:sz w:val="22"/>
          <w:u w:val="single"/>
          <w:lang w:val="es-ES"/>
        </w:rPr>
      </w:pPr>
    </w:p>
    <w:p w:rsidR="009F7F74" w:rsidRPr="00D94466" w:rsidRDefault="009F7F74" w:rsidP="00661B16">
      <w:pPr>
        <w:ind w:left="1191" w:hanging="1191"/>
        <w:rPr>
          <w:bCs/>
          <w:lang w:val="es-ES"/>
        </w:rPr>
      </w:pPr>
      <w:r w:rsidRPr="00D94466">
        <w:rPr>
          <w:b/>
          <w:bCs/>
          <w:lang w:val="es-ES"/>
        </w:rPr>
        <w:t>Anexo</w:t>
      </w:r>
      <w:r w:rsidR="00241B1F" w:rsidRPr="00D94466">
        <w:rPr>
          <w:b/>
          <w:bCs/>
          <w:lang w:val="es-ES"/>
        </w:rPr>
        <w:t xml:space="preserve"> 1</w:t>
      </w:r>
      <w:r w:rsidRPr="00D94466">
        <w:rPr>
          <w:b/>
          <w:bCs/>
          <w:lang w:val="es-ES"/>
        </w:rPr>
        <w:t>:</w:t>
      </w:r>
      <w:r w:rsidRPr="00D94466">
        <w:rPr>
          <w:lang w:val="es-ES"/>
        </w:rPr>
        <w:t xml:space="preserve"> </w:t>
      </w:r>
      <w:r w:rsidRPr="00D94466">
        <w:rPr>
          <w:lang w:val="es-ES"/>
        </w:rPr>
        <w:tab/>
        <w:t>Título</w:t>
      </w:r>
      <w:r w:rsidR="00241B1F" w:rsidRPr="00D94466">
        <w:rPr>
          <w:lang w:val="es-ES"/>
        </w:rPr>
        <w:t>s</w:t>
      </w:r>
      <w:r w:rsidRPr="00D94466">
        <w:rPr>
          <w:lang w:val="es-ES"/>
        </w:rPr>
        <w:t xml:space="preserve"> y </w:t>
      </w:r>
      <w:r w:rsidR="00241B1F" w:rsidRPr="00D94466">
        <w:rPr>
          <w:lang w:val="es-ES"/>
        </w:rPr>
        <w:t xml:space="preserve">resúmenes </w:t>
      </w:r>
      <w:r w:rsidR="0072405F" w:rsidRPr="00D94466">
        <w:rPr>
          <w:lang w:val="es-ES"/>
        </w:rPr>
        <w:t>de los</w:t>
      </w:r>
      <w:r w:rsidRPr="00D94466">
        <w:rPr>
          <w:lang w:val="es-ES"/>
        </w:rPr>
        <w:t xml:space="preserve"> </w:t>
      </w:r>
      <w:r w:rsidRPr="00D94466">
        <w:rPr>
          <w:bCs/>
          <w:lang w:val="es-ES"/>
        </w:rPr>
        <w:t>proyecto</w:t>
      </w:r>
      <w:r w:rsidR="0072405F" w:rsidRPr="00D94466">
        <w:rPr>
          <w:bCs/>
          <w:lang w:val="es-ES"/>
        </w:rPr>
        <w:t>s</w:t>
      </w:r>
      <w:r w:rsidR="007220B9" w:rsidRPr="00D94466">
        <w:rPr>
          <w:bCs/>
          <w:lang w:val="es-ES"/>
        </w:rPr>
        <w:t xml:space="preserve"> de Recomendaciones</w:t>
      </w:r>
    </w:p>
    <w:p w:rsidR="009F7F74" w:rsidRDefault="009F7F74" w:rsidP="009F7F74">
      <w:pPr>
        <w:ind w:left="1191" w:hanging="1191"/>
        <w:rPr>
          <w:lang w:val="es-ES"/>
        </w:rPr>
      </w:pPr>
    </w:p>
    <w:p w:rsidR="00C92365" w:rsidRPr="00D94466" w:rsidRDefault="00C92365" w:rsidP="009F7F74">
      <w:pPr>
        <w:ind w:left="1191" w:hanging="1191"/>
        <w:rPr>
          <w:lang w:val="es-ES"/>
        </w:rPr>
      </w:pPr>
    </w:p>
    <w:p w:rsidR="009F7F74" w:rsidRPr="00D94466" w:rsidRDefault="009F7F74" w:rsidP="006D7057">
      <w:pPr>
        <w:tabs>
          <w:tab w:val="left" w:pos="2410"/>
        </w:tabs>
        <w:ind w:left="2410" w:hanging="2410"/>
        <w:rPr>
          <w:u w:val="single"/>
          <w:lang w:val="es-ES"/>
        </w:rPr>
      </w:pPr>
      <w:r w:rsidRPr="00D94466">
        <w:rPr>
          <w:b/>
          <w:bCs/>
          <w:lang w:val="es-ES"/>
        </w:rPr>
        <w:t>Documento</w:t>
      </w:r>
      <w:r w:rsidR="00241B1F" w:rsidRPr="00D94466">
        <w:rPr>
          <w:b/>
          <w:bCs/>
          <w:lang w:val="es-ES"/>
        </w:rPr>
        <w:t>s</w:t>
      </w:r>
      <w:r w:rsidRPr="00D94466">
        <w:rPr>
          <w:b/>
          <w:bCs/>
          <w:lang w:val="es-ES"/>
        </w:rPr>
        <w:t xml:space="preserve"> adjunto</w:t>
      </w:r>
      <w:r w:rsidR="00241B1F" w:rsidRPr="00D94466">
        <w:rPr>
          <w:b/>
          <w:bCs/>
          <w:lang w:val="es-ES"/>
        </w:rPr>
        <w:t>s</w:t>
      </w:r>
      <w:r w:rsidRPr="00D94466">
        <w:rPr>
          <w:b/>
          <w:bCs/>
          <w:lang w:val="es-ES"/>
        </w:rPr>
        <w:t xml:space="preserve">: </w:t>
      </w:r>
      <w:r w:rsidRPr="00D94466">
        <w:rPr>
          <w:b/>
          <w:bCs/>
          <w:lang w:val="es-ES"/>
        </w:rPr>
        <w:tab/>
      </w:r>
      <w:r w:rsidR="001C3CDC">
        <w:rPr>
          <w:lang w:val="en-US"/>
        </w:rPr>
        <w:t xml:space="preserve">3/95(Rev.1), 3/60(Rev.1), 3/61(Rev.1), 3/64(Rev.1), 3/65(Rev.1), 3/67(Rev.1), 3/69(Rev.1), 3/70(Rev.1), 3/71(Rev.1), 3/72(Rev.1), 3/73(Rev.1), 3/74(Rev.1), 3/75(Rev.1), 3/76(Rev.1), 3/78(Rev.1), 3/79(Rev.1), 3/80(Rev.1), 3/81(Rev.1), 3/82(Rev.1), 3/92(Rev.1), 3/94(Rev.1), 3/97(Rev.1), 3/98(Rev.1), 3/100(Rev.1), 3/102(Rev.1), 3/103(Rev.1), 3/104(Rev.1) and 3/107(Rev.1) </w:t>
      </w:r>
      <w:r w:rsidRPr="00D94466">
        <w:rPr>
          <w:lang w:val="es-ES"/>
        </w:rPr>
        <w:t>en</w:t>
      </w:r>
      <w:r w:rsidR="001C3CDC">
        <w:rPr>
          <w:lang w:val="es-ES"/>
        </w:rPr>
        <w:t xml:space="preserve"> el CD</w:t>
      </w:r>
      <w:r w:rsidR="001C3CDC">
        <w:rPr>
          <w:lang w:val="es-ES"/>
        </w:rPr>
        <w:noBreakHyphen/>
      </w:r>
      <w:r w:rsidRPr="00D94466">
        <w:rPr>
          <w:lang w:val="es-ES"/>
        </w:rPr>
        <w:t>ROM</w:t>
      </w:r>
    </w:p>
    <w:p w:rsidR="009F7F74" w:rsidRPr="00D94466" w:rsidRDefault="009F7F74" w:rsidP="009F7F74">
      <w:pPr>
        <w:tabs>
          <w:tab w:val="left" w:pos="284"/>
          <w:tab w:val="left" w:pos="568"/>
        </w:tabs>
        <w:spacing w:before="60" w:after="60"/>
        <w:rPr>
          <w:sz w:val="22"/>
          <w:u w:val="single"/>
          <w:lang w:val="es-ES"/>
        </w:rPr>
      </w:pPr>
    </w:p>
    <w:p w:rsidR="009F7F74" w:rsidRDefault="009F7F74" w:rsidP="009F7F74">
      <w:pPr>
        <w:tabs>
          <w:tab w:val="left" w:pos="284"/>
          <w:tab w:val="left" w:pos="568"/>
        </w:tabs>
        <w:spacing w:before="60" w:after="60"/>
        <w:rPr>
          <w:sz w:val="22"/>
          <w:u w:val="single"/>
          <w:lang w:val="es-ES"/>
        </w:rPr>
      </w:pPr>
    </w:p>
    <w:p w:rsidR="00C92365" w:rsidRDefault="00C92365" w:rsidP="009F7F74">
      <w:pPr>
        <w:tabs>
          <w:tab w:val="left" w:pos="284"/>
          <w:tab w:val="left" w:pos="568"/>
        </w:tabs>
        <w:spacing w:before="60" w:after="60"/>
        <w:rPr>
          <w:sz w:val="22"/>
          <w:u w:val="single"/>
          <w:lang w:val="es-ES"/>
        </w:rPr>
      </w:pPr>
    </w:p>
    <w:p w:rsidR="009F7F74" w:rsidRPr="00D94466" w:rsidRDefault="009F7F74" w:rsidP="009F7F74">
      <w:pPr>
        <w:tabs>
          <w:tab w:val="left" w:pos="284"/>
          <w:tab w:val="left" w:pos="568"/>
        </w:tabs>
        <w:spacing w:before="0" w:after="60"/>
        <w:rPr>
          <w:b/>
          <w:bCs/>
          <w:sz w:val="18"/>
          <w:szCs w:val="18"/>
          <w:lang w:val="es-ES"/>
        </w:rPr>
      </w:pPr>
      <w:r w:rsidRPr="00D94466">
        <w:rPr>
          <w:b/>
          <w:bCs/>
          <w:sz w:val="18"/>
          <w:szCs w:val="18"/>
          <w:lang w:val="es-ES"/>
        </w:rPr>
        <w:t>Distribución:</w:t>
      </w:r>
    </w:p>
    <w:p w:rsidR="009F7F74" w:rsidRPr="00D94466" w:rsidRDefault="009F7F74" w:rsidP="009F7F74">
      <w:pPr>
        <w:numPr>
          <w:ilvl w:val="0"/>
          <w:numId w:val="1"/>
        </w:numPr>
        <w:tabs>
          <w:tab w:val="left" w:pos="284"/>
          <w:tab w:val="left" w:pos="568"/>
        </w:tabs>
        <w:overflowPunct/>
        <w:autoSpaceDE/>
        <w:autoSpaceDN/>
        <w:adjustRightInd/>
        <w:spacing w:before="0"/>
        <w:ind w:hanging="720"/>
        <w:textAlignment w:val="auto"/>
        <w:rPr>
          <w:sz w:val="18"/>
          <w:szCs w:val="18"/>
          <w:lang w:val="es-ES"/>
        </w:rPr>
      </w:pPr>
      <w:r w:rsidRPr="00D94466">
        <w:rPr>
          <w:sz w:val="18"/>
          <w:szCs w:val="18"/>
          <w:lang w:val="es-ES"/>
        </w:rPr>
        <w:t>Administraciones de los Estados Miembros de la UIT</w:t>
      </w:r>
    </w:p>
    <w:p w:rsidR="009F7F74" w:rsidRPr="00D94466" w:rsidRDefault="009F7F74" w:rsidP="00C50AC6">
      <w:pPr>
        <w:tabs>
          <w:tab w:val="clear" w:pos="794"/>
          <w:tab w:val="clear" w:pos="1191"/>
          <w:tab w:val="left" w:pos="284"/>
        </w:tabs>
        <w:overflowPunct/>
        <w:autoSpaceDE/>
        <w:autoSpaceDN/>
        <w:adjustRightInd/>
        <w:spacing w:before="0"/>
        <w:ind w:left="284" w:hanging="295"/>
        <w:textAlignment w:val="auto"/>
        <w:rPr>
          <w:sz w:val="18"/>
          <w:szCs w:val="18"/>
          <w:lang w:val="es-ES"/>
        </w:rPr>
      </w:pPr>
      <w:r w:rsidRPr="00D94466">
        <w:rPr>
          <w:sz w:val="18"/>
          <w:szCs w:val="18"/>
          <w:lang w:val="es-ES"/>
        </w:rPr>
        <w:t>–</w:t>
      </w:r>
      <w:r w:rsidRPr="00D94466">
        <w:rPr>
          <w:sz w:val="18"/>
          <w:szCs w:val="18"/>
          <w:lang w:val="es-ES"/>
        </w:rPr>
        <w:tab/>
        <w:t>Miembros del Sector de Radiocomunicaciones que participan en los trab</w:t>
      </w:r>
      <w:r w:rsidR="00C93106" w:rsidRPr="00D94466">
        <w:rPr>
          <w:sz w:val="18"/>
          <w:szCs w:val="18"/>
          <w:lang w:val="es-ES"/>
        </w:rPr>
        <w:t>ajos de la Comisión de Estudio </w:t>
      </w:r>
      <w:r w:rsidR="00C50AC6">
        <w:rPr>
          <w:sz w:val="18"/>
          <w:szCs w:val="18"/>
          <w:lang w:val="es-ES"/>
        </w:rPr>
        <w:t>3</w:t>
      </w:r>
      <w:r w:rsidR="00036D38" w:rsidRPr="00D94466">
        <w:rPr>
          <w:sz w:val="18"/>
          <w:szCs w:val="18"/>
          <w:lang w:val="es-ES"/>
        </w:rPr>
        <w:t xml:space="preserve"> </w:t>
      </w:r>
      <w:r w:rsidRPr="00D94466">
        <w:rPr>
          <w:sz w:val="18"/>
          <w:szCs w:val="18"/>
          <w:lang w:val="es-ES"/>
        </w:rPr>
        <w:t xml:space="preserve">de Radiocomunicaciones </w:t>
      </w:r>
    </w:p>
    <w:p w:rsidR="009F7F74" w:rsidRDefault="009F7F74" w:rsidP="00EE032B">
      <w:pPr>
        <w:tabs>
          <w:tab w:val="clear" w:pos="794"/>
          <w:tab w:val="clear" w:pos="1191"/>
          <w:tab w:val="left" w:pos="284"/>
        </w:tabs>
        <w:overflowPunct/>
        <w:autoSpaceDE/>
        <w:autoSpaceDN/>
        <w:adjustRightInd/>
        <w:spacing w:before="0"/>
        <w:ind w:left="284" w:hanging="295"/>
        <w:textAlignment w:val="auto"/>
        <w:rPr>
          <w:sz w:val="18"/>
          <w:szCs w:val="18"/>
          <w:lang w:val="es-ES"/>
        </w:rPr>
      </w:pPr>
      <w:r w:rsidRPr="00D94466">
        <w:rPr>
          <w:sz w:val="18"/>
          <w:szCs w:val="18"/>
          <w:lang w:val="es-ES"/>
        </w:rPr>
        <w:t>–</w:t>
      </w:r>
      <w:r w:rsidRPr="00D94466">
        <w:rPr>
          <w:sz w:val="18"/>
          <w:szCs w:val="18"/>
          <w:lang w:val="es-ES"/>
        </w:rPr>
        <w:tab/>
        <w:t>Asociados del UIT</w:t>
      </w:r>
      <w:r w:rsidRPr="00D94466">
        <w:rPr>
          <w:sz w:val="18"/>
          <w:szCs w:val="18"/>
          <w:lang w:val="es-ES"/>
        </w:rPr>
        <w:noBreakHyphen/>
        <w:t>R que participan en los trab</w:t>
      </w:r>
      <w:r w:rsidR="00C93106" w:rsidRPr="00D94466">
        <w:rPr>
          <w:sz w:val="18"/>
          <w:szCs w:val="18"/>
          <w:lang w:val="es-ES"/>
        </w:rPr>
        <w:t>ajos de la Comisión de Estudio </w:t>
      </w:r>
      <w:r w:rsidR="00807A99">
        <w:rPr>
          <w:sz w:val="18"/>
          <w:szCs w:val="18"/>
          <w:lang w:val="es-ES"/>
        </w:rPr>
        <w:t>3</w:t>
      </w:r>
      <w:bookmarkStart w:id="6" w:name="_GoBack"/>
      <w:bookmarkEnd w:id="6"/>
      <w:r w:rsidR="00036D38" w:rsidRPr="00D94466">
        <w:rPr>
          <w:sz w:val="18"/>
          <w:szCs w:val="18"/>
          <w:lang w:val="es-ES"/>
        </w:rPr>
        <w:t xml:space="preserve"> </w:t>
      </w:r>
      <w:r w:rsidRPr="00D94466">
        <w:rPr>
          <w:sz w:val="18"/>
          <w:szCs w:val="18"/>
          <w:lang w:val="es-ES"/>
        </w:rPr>
        <w:t>de Radiocomunicaciones</w:t>
      </w:r>
    </w:p>
    <w:p w:rsidR="003B7B8D" w:rsidRPr="00D94466" w:rsidRDefault="003B7B8D" w:rsidP="00036D38">
      <w:pPr>
        <w:tabs>
          <w:tab w:val="clear" w:pos="794"/>
          <w:tab w:val="clear" w:pos="1191"/>
          <w:tab w:val="left" w:pos="284"/>
        </w:tabs>
        <w:overflowPunct/>
        <w:autoSpaceDE/>
        <w:autoSpaceDN/>
        <w:adjustRightInd/>
        <w:spacing w:before="0"/>
        <w:ind w:left="284" w:hanging="295"/>
        <w:textAlignment w:val="auto"/>
        <w:rPr>
          <w:sz w:val="18"/>
          <w:szCs w:val="18"/>
          <w:lang w:val="es-ES"/>
        </w:rPr>
      </w:pPr>
      <w:r>
        <w:rPr>
          <w:sz w:val="18"/>
          <w:szCs w:val="18"/>
          <w:lang w:val="es-ES"/>
        </w:rPr>
        <w:t>–</w:t>
      </w:r>
      <w:r>
        <w:rPr>
          <w:sz w:val="18"/>
          <w:szCs w:val="18"/>
          <w:lang w:val="es-ES"/>
        </w:rPr>
        <w:tab/>
      </w:r>
      <w:hyperlink r:id="rId11" w:history="1">
        <w:r w:rsidR="00B5296A" w:rsidRPr="00C56708">
          <w:rPr>
            <w:rStyle w:val="Hyperlink"/>
            <w:color w:val="auto"/>
            <w:sz w:val="18"/>
            <w:szCs w:val="18"/>
            <w:u w:val="none"/>
          </w:rPr>
          <w:t>Sectores académicos</w:t>
        </w:r>
      </w:hyperlink>
      <w:r w:rsidR="00B5296A">
        <w:rPr>
          <w:sz w:val="18"/>
          <w:szCs w:val="18"/>
        </w:rPr>
        <w:t xml:space="preserve"> del UIT-R</w:t>
      </w:r>
    </w:p>
    <w:p w:rsidR="00B5296A" w:rsidRPr="00D94466" w:rsidRDefault="009F7F74" w:rsidP="00B5296A">
      <w:pPr>
        <w:pStyle w:val="AnnexNoTitle0"/>
        <w:spacing w:before="120"/>
        <w:rPr>
          <w:u w:val="single"/>
          <w:lang w:val="es-ES"/>
        </w:rPr>
      </w:pPr>
      <w:r w:rsidRPr="00D94466">
        <w:rPr>
          <w:lang w:val="es-ES"/>
        </w:rPr>
        <w:br w:type="page"/>
      </w:r>
    </w:p>
    <w:p w:rsidR="001602C7" w:rsidRDefault="00801A6D" w:rsidP="001602C7">
      <w:pPr>
        <w:pStyle w:val="AnnexNoTitle0"/>
        <w:spacing w:after="480"/>
      </w:pPr>
      <w:r w:rsidRPr="00576237">
        <w:rPr>
          <w:rFonts w:asciiTheme="majorBidi" w:hAnsiTheme="majorBidi" w:cstheme="majorBidi"/>
          <w:lang w:val="es-ES"/>
        </w:rPr>
        <w:lastRenderedPageBreak/>
        <w:t>Anexo 1</w:t>
      </w:r>
      <w:r w:rsidRPr="00576237">
        <w:rPr>
          <w:rFonts w:asciiTheme="majorBidi" w:hAnsiTheme="majorBidi" w:cstheme="majorBidi"/>
          <w:lang w:val="es-ES"/>
        </w:rPr>
        <w:br/>
      </w:r>
      <w:r w:rsidRPr="00576237">
        <w:rPr>
          <w:rFonts w:asciiTheme="majorBidi" w:hAnsiTheme="majorBidi" w:cstheme="majorBidi"/>
          <w:lang w:val="es-ES"/>
        </w:rPr>
        <w:br/>
      </w:r>
      <w:r w:rsidR="001602C7">
        <w:t>Títulos y resúmenes de los proyectos de Recomendaciones</w:t>
      </w:r>
    </w:p>
    <w:p w:rsidR="001602C7" w:rsidRDefault="001602C7" w:rsidP="001602C7">
      <w:pPr>
        <w:tabs>
          <w:tab w:val="right" w:pos="9498"/>
        </w:tabs>
        <w:spacing w:before="360"/>
      </w:pPr>
      <w:r>
        <w:rPr>
          <w:u w:val="single"/>
        </w:rPr>
        <w:t>Proyecto de nueva Recomendación UIT-R P</w:t>
      </w:r>
      <w:proofErr w:type="gramStart"/>
      <w:r>
        <w:rPr>
          <w:u w:val="single"/>
        </w:rPr>
        <w:t>.[</w:t>
      </w:r>
      <w:proofErr w:type="spellStart"/>
      <w:proofErr w:type="gramEnd"/>
      <w:r>
        <w:rPr>
          <w:u w:val="single"/>
        </w:rPr>
        <w:t>WRPM</w:t>
      </w:r>
      <w:proofErr w:type="spellEnd"/>
      <w:r>
        <w:rPr>
          <w:u w:val="single"/>
        </w:rPr>
        <w:t>]</w:t>
      </w:r>
      <w:r>
        <w:tab/>
      </w:r>
      <w:r>
        <w:rPr>
          <w:szCs w:val="24"/>
        </w:rPr>
        <w:t>Doc. 3/95(Rev.1)</w:t>
      </w:r>
    </w:p>
    <w:p w:rsidR="001602C7" w:rsidRDefault="001602C7" w:rsidP="001602C7">
      <w:pPr>
        <w:pStyle w:val="Rectitle"/>
      </w:pPr>
      <w:r>
        <w:t xml:space="preserve">Modelo de propagación terrenal de gran alcance polivalente </w:t>
      </w:r>
      <w:r>
        <w:br/>
        <w:t>en la gama de frecuencias de 30 MHz a 50 GHz</w:t>
      </w:r>
    </w:p>
    <w:p w:rsidR="001602C7" w:rsidRDefault="001602C7" w:rsidP="001602C7">
      <w:r>
        <w:t xml:space="preserve">Esta Recomendación contiene un modelo de amplio alcance polivalente para la propagación terrenal que predice las pérdidas de trayecto debidas al incremento y desvanecimiento de la señal entre el 0% y el 100% en un año medio. Ello hace que el modelo sea </w:t>
      </w:r>
      <w:r w:rsidR="00C96321">
        <w:t>especialmente apropiado para su </w:t>
      </w:r>
      <w:r>
        <w:t>aplicación en el método de Monte Carlo y en estudios en que conviene utilizar el mismo modelo de propagación, sin discontinuidades en su salida, para señales que pueden ser deseadas o potencialmente interferentes. El modelo cubre la gama de frecuencias de 30 MHz a 50 GHz y distancias desde 3 km hasta al menos 1 000 km.</w:t>
      </w:r>
    </w:p>
    <w:p w:rsidR="001602C7" w:rsidRDefault="001602C7" w:rsidP="001602C7">
      <w:pPr>
        <w:tabs>
          <w:tab w:val="right" w:pos="9498"/>
        </w:tabs>
        <w:spacing w:before="360"/>
      </w:pPr>
      <w:r>
        <w:rPr>
          <w:u w:val="single"/>
        </w:rPr>
        <w:t>Proyecto de revisión de la Recomendación UIT-R P.1410-4</w:t>
      </w:r>
      <w:r>
        <w:tab/>
      </w:r>
      <w:r>
        <w:rPr>
          <w:szCs w:val="24"/>
        </w:rPr>
        <w:t>Doc. 3/60(Rev.1)</w:t>
      </w:r>
    </w:p>
    <w:p w:rsidR="001602C7" w:rsidRDefault="001602C7" w:rsidP="006D7057">
      <w:pPr>
        <w:pStyle w:val="Rectitle"/>
      </w:pPr>
      <w:r>
        <w:t xml:space="preserve">Datos de propagación y métodos de predicción necesarios para el diseño de sistemas terrenales de acceso radioeléctrico de banda ancha que </w:t>
      </w:r>
      <w:r w:rsidR="00C96321">
        <w:br/>
      </w:r>
      <w:r>
        <w:t xml:space="preserve">funcionan en una gama de frecuencias de 3 a 60 GHz </w:t>
      </w:r>
    </w:p>
    <w:p w:rsidR="001602C7" w:rsidRDefault="001602C7" w:rsidP="001602C7">
      <w:r>
        <w:t xml:space="preserve">Esta modificación añade un nuevo punto 2.4 para estimar la ganancia de altura en zonas residenciales. También se añade un nuevo punto 2.5 para predecir las propias perdidas de trayecto considerando conjuntamente la ganancia de altura en la SS para una altura de antena de SS arbitraria empleando el método de cálculo descrito en el punto 2.4 y el método convencional de predicción de pérdidas de trayecto para el entorno de propagación por encima de los tejados sin visibilidad directa tal como indica la Recomendación UIT-R P.1411. </w:t>
      </w:r>
      <w:r w:rsidR="00C96321">
        <w:t>La revisión del punto 3.2 es un </w:t>
      </w:r>
      <w:r>
        <w:t xml:space="preserve">nuevo modelo aplicable a una amplia gama de zonas </w:t>
      </w:r>
      <w:proofErr w:type="spellStart"/>
      <w:r>
        <w:t>hidrometeorológicas</w:t>
      </w:r>
      <w:proofErr w:type="spellEnd"/>
      <w:r>
        <w:t xml:space="preserve"> desarrollado basándose en el modelo de diversidad de encaminamiento físico/estadístico para la atenuación debida a la lluvia. Mejora el modelo actual que se basa en el análisis de las mediciones efectuadas en el Reino Unido y en Noruega.</w:t>
      </w:r>
    </w:p>
    <w:p w:rsidR="001602C7" w:rsidRDefault="001602C7" w:rsidP="001602C7">
      <w:pPr>
        <w:tabs>
          <w:tab w:val="right" w:pos="9498"/>
        </w:tabs>
        <w:spacing w:before="360"/>
      </w:pPr>
      <w:r>
        <w:rPr>
          <w:u w:val="single"/>
        </w:rPr>
        <w:t>Proyecto de revisión de la Recomendación UIT-R P.1411-5</w:t>
      </w:r>
      <w:r>
        <w:tab/>
      </w:r>
      <w:r>
        <w:rPr>
          <w:lang w:eastAsia="ja-JP"/>
        </w:rPr>
        <w:t>Doc. 3/61(Rev.1)</w:t>
      </w:r>
    </w:p>
    <w:p w:rsidR="001602C7" w:rsidRDefault="001602C7" w:rsidP="00C96321">
      <w:pPr>
        <w:pStyle w:val="Rectitle"/>
      </w:pPr>
      <w:r>
        <w:t xml:space="preserve">Datos de propagación y métodos de predicción para la planificación </w:t>
      </w:r>
      <w:r w:rsidR="00C96321">
        <w:t>de los </w:t>
      </w:r>
      <w:r>
        <w:t xml:space="preserve">sistemas de radiocomunicaciones de exteriores de corto alcance y </w:t>
      </w:r>
      <w:r w:rsidR="00C96321">
        <w:br/>
      </w:r>
      <w:r>
        <w:t xml:space="preserve">redes de radiocomunicaciones de área local en la gama de </w:t>
      </w:r>
      <w:r w:rsidR="00C96321">
        <w:br/>
      </w:r>
      <w:r>
        <w:t xml:space="preserve">frecuencias de 300 MHz a 100 GHz </w:t>
      </w:r>
    </w:p>
    <w:p w:rsidR="001602C7" w:rsidRDefault="001602C7" w:rsidP="001602C7">
      <w:r>
        <w:t>Esta revisión propone seis modificaciones:</w:t>
      </w:r>
    </w:p>
    <w:p w:rsidR="001602C7" w:rsidRDefault="001602C7" w:rsidP="001602C7">
      <w:pPr>
        <w:pStyle w:val="enumlev1"/>
      </w:pPr>
      <w:r>
        <w:t>1)</w:t>
      </w:r>
      <w:r>
        <w:tab/>
        <w:t>La revisión del Cuadro 1 del punto 2 «Entornos de funcionamiento físico y definición de tipos de células» para añadir una nueva definición de entorno urbano con edificios de gran altura.</w:t>
      </w:r>
    </w:p>
    <w:p w:rsidR="006D7057" w:rsidRDefault="006D7057">
      <w:pPr>
        <w:tabs>
          <w:tab w:val="clear" w:pos="794"/>
          <w:tab w:val="clear" w:pos="1191"/>
          <w:tab w:val="clear" w:pos="1588"/>
          <w:tab w:val="clear" w:pos="1985"/>
        </w:tabs>
        <w:overflowPunct/>
        <w:autoSpaceDE/>
        <w:autoSpaceDN/>
        <w:adjustRightInd/>
        <w:spacing w:before="0"/>
        <w:textAlignment w:val="auto"/>
      </w:pPr>
      <w:r>
        <w:br w:type="page"/>
      </w:r>
    </w:p>
    <w:p w:rsidR="001602C7" w:rsidRDefault="001602C7" w:rsidP="001602C7">
      <w:pPr>
        <w:pStyle w:val="enumlev1"/>
      </w:pPr>
      <w:r>
        <w:lastRenderedPageBreak/>
        <w:t>2)</w:t>
      </w:r>
      <w:r>
        <w:tab/>
        <w:t>La corrección de las fórmulas que figuran en el punto 4.2.2</w:t>
      </w:r>
      <w:r w:rsidR="00C96321">
        <w:t xml:space="preserve"> «Propagación por encima de los </w:t>
      </w:r>
      <w:r>
        <w:t>tejados en zonas suburbanas».</w:t>
      </w:r>
    </w:p>
    <w:p w:rsidR="001602C7" w:rsidRDefault="001602C7" w:rsidP="001602C7">
      <w:pPr>
        <w:pStyle w:val="enumlev1"/>
      </w:pPr>
      <w:r>
        <w:t>3)</w:t>
      </w:r>
      <w:r>
        <w:tab/>
        <w:t xml:space="preserve">La revisión del punto 6.1 «Modelos </w:t>
      </w:r>
      <w:proofErr w:type="spellStart"/>
      <w:r>
        <w:t>multitrayecto</w:t>
      </w:r>
      <w:proofErr w:type="spellEnd"/>
      <w:r>
        <w:t xml:space="preserve"> para la propagación entre calles».</w:t>
      </w:r>
    </w:p>
    <w:p w:rsidR="001602C7" w:rsidRDefault="001602C7" w:rsidP="001602C7">
      <w:pPr>
        <w:ind w:left="794" w:hanging="794"/>
      </w:pPr>
      <w:r>
        <w:tab/>
        <w:t>En el punto 6.1.1 se añaden nuevos datos en el Cuadro 9 y se modifica el título del punto para que diga «Caso de antena omnidireccional». Se añade un nuevo punto 6.1.2 «Caso de antena directiva» con un nuevo Cuadro 10 y varias frases.</w:t>
      </w:r>
    </w:p>
    <w:p w:rsidR="001602C7" w:rsidRDefault="001602C7" w:rsidP="001602C7">
      <w:pPr>
        <w:pStyle w:val="enumlev1"/>
      </w:pPr>
      <w:r>
        <w:t>4)</w:t>
      </w:r>
      <w:r>
        <w:tab/>
        <w:t xml:space="preserve">La revisión del punto 6.2 «Modelos </w:t>
      </w:r>
      <w:proofErr w:type="spellStart"/>
      <w:r>
        <w:t>multitrayecto</w:t>
      </w:r>
      <w:proofErr w:type="spellEnd"/>
      <w:r>
        <w:t xml:space="preserve"> para l</w:t>
      </w:r>
      <w:r w:rsidR="00C96321">
        <w:t>a propagación por encima de los </w:t>
      </w:r>
      <w:r>
        <w:t>tejados» añadiendo nuevos cuadros y frases.</w:t>
      </w:r>
    </w:p>
    <w:p w:rsidR="001602C7" w:rsidRDefault="001602C7" w:rsidP="001602C7">
      <w:pPr>
        <w:pStyle w:val="enumlev1"/>
      </w:pPr>
      <w:r>
        <w:t>5)</w:t>
      </w:r>
      <w:r>
        <w:tab/>
        <w:t>La revisión del punto 9 «Características de la dirección de llegada» a fin de añadir información con datos en el nuevo Cuadro 16.</w:t>
      </w:r>
    </w:p>
    <w:p w:rsidR="001602C7" w:rsidRDefault="001602C7" w:rsidP="001602C7">
      <w:pPr>
        <w:pStyle w:val="enumlev1"/>
      </w:pPr>
      <w:r>
        <w:t>6)</w:t>
      </w:r>
      <w:r>
        <w:tab/>
        <w:t xml:space="preserve">La adición de un nuevo punto 11 «Datos de propagación </w:t>
      </w:r>
      <w:r w:rsidR="00C96321">
        <w:t>y métodos de predicción para el </w:t>
      </w:r>
      <w:r>
        <w:t>enfoque de la morfología del trayecto».</w:t>
      </w:r>
    </w:p>
    <w:p w:rsidR="001602C7" w:rsidRDefault="001602C7" w:rsidP="001602C7">
      <w:r>
        <w:t>Este proyecto de revisión también incluye la remuneración de</w:t>
      </w:r>
      <w:r w:rsidR="00C96321">
        <w:t xml:space="preserve"> los cuadros, las figuras y las </w:t>
      </w:r>
      <w:r>
        <w:t>ecuaciones.</w:t>
      </w:r>
    </w:p>
    <w:p w:rsidR="001602C7" w:rsidRDefault="001602C7" w:rsidP="001602C7">
      <w:pPr>
        <w:tabs>
          <w:tab w:val="right" w:pos="9498"/>
        </w:tabs>
        <w:spacing w:before="360"/>
      </w:pPr>
      <w:r>
        <w:rPr>
          <w:u w:val="single"/>
        </w:rPr>
        <w:t>Proyecto de revisión de la Recomendación UIT-R P.835-4</w:t>
      </w:r>
      <w:r>
        <w:tab/>
        <w:t>Doc. 3/64(Rev.1)</w:t>
      </w:r>
    </w:p>
    <w:p w:rsidR="001602C7" w:rsidRDefault="001602C7" w:rsidP="00C96321">
      <w:pPr>
        <w:pStyle w:val="Rectitle"/>
      </w:pPr>
      <w:r>
        <w:t xml:space="preserve">Atmósferas normalizadas de referencia para la atenuación debida a los gases </w:t>
      </w:r>
    </w:p>
    <w:p w:rsidR="001602C7" w:rsidRDefault="001602C7" w:rsidP="001602C7">
      <w:r>
        <w:t>Este proyecto de revisión:</w:t>
      </w:r>
    </w:p>
    <w:p w:rsidR="001602C7" w:rsidRDefault="001602C7" w:rsidP="001602C7">
      <w:pPr>
        <w:pStyle w:val="enumlev1"/>
      </w:pPr>
      <w:r>
        <w:t>•</w:t>
      </w:r>
      <w:r>
        <w:tab/>
        <w:t>Corrige la ecuación del punto 3.1 sobre la dependencia de la temperatura (T) con la altura en la gama 13 &lt; h &lt; 17 km.</w:t>
      </w:r>
    </w:p>
    <w:p w:rsidR="001602C7" w:rsidRDefault="001602C7" w:rsidP="001602C7">
      <w:pPr>
        <w:pStyle w:val="enumlev1"/>
      </w:pPr>
      <w:r>
        <w:t>•</w:t>
      </w:r>
      <w:r>
        <w:tab/>
        <w:t>Corrige la gama de aplicación de la expresión de la densidad de vapor de agua (g/m</w:t>
      </w:r>
      <w:r>
        <w:rPr>
          <w:vertAlign w:val="superscript"/>
        </w:rPr>
        <w:t>3</w:t>
      </w:r>
      <w:r w:rsidR="00C96321">
        <w:t>) en el </w:t>
      </w:r>
      <w:r>
        <w:t>punto 3.1 a 0 ≤ h ≤ 15.</w:t>
      </w:r>
    </w:p>
    <w:p w:rsidR="001602C7" w:rsidRDefault="001602C7" w:rsidP="001602C7">
      <w:pPr>
        <w:tabs>
          <w:tab w:val="right" w:pos="9498"/>
        </w:tabs>
        <w:spacing w:before="360"/>
      </w:pPr>
      <w:r>
        <w:rPr>
          <w:u w:val="single"/>
        </w:rPr>
        <w:t>Proyecto de revisión de la Recomendación UIT-R P.676</w:t>
      </w:r>
      <w:r>
        <w:rPr>
          <w:u w:val="single"/>
        </w:rPr>
        <w:noBreakHyphen/>
        <w:t>8</w:t>
      </w:r>
      <w:r>
        <w:tab/>
      </w:r>
      <w:r>
        <w:rPr>
          <w:szCs w:val="28"/>
        </w:rPr>
        <w:t>Doc. 3/65(Rev.1)</w:t>
      </w:r>
    </w:p>
    <w:p w:rsidR="001602C7" w:rsidRDefault="001602C7" w:rsidP="001602C7">
      <w:pPr>
        <w:pStyle w:val="Rectitle"/>
      </w:pPr>
      <w:r>
        <w:t>Atenuación debida a los gases atmosféricos  </w:t>
      </w:r>
    </w:p>
    <w:p w:rsidR="001602C7" w:rsidRDefault="001602C7" w:rsidP="001602C7">
      <w:r>
        <w:t>Este proyecto de revisión:</w:t>
      </w:r>
    </w:p>
    <w:p w:rsidR="001602C7" w:rsidRDefault="001602C7" w:rsidP="001602C7">
      <w:pPr>
        <w:pStyle w:val="enumlev1"/>
      </w:pPr>
      <w:r>
        <w:t>•</w:t>
      </w:r>
      <w:r>
        <w:tab/>
        <w:t>alinea el nombre de las variables en los Anexos 1 y 2;</w:t>
      </w:r>
    </w:p>
    <w:p w:rsidR="001602C7" w:rsidRDefault="001602C7" w:rsidP="001602C7">
      <w:pPr>
        <w:pStyle w:val="enumlev1"/>
      </w:pPr>
      <w:r>
        <w:t>•</w:t>
      </w:r>
      <w:r>
        <w:tab/>
        <w:t>aclara el sumatorio de las rayas de oxígeno para frecuencias por encima de la raya de oxígeno a 118,75 GHz;</w:t>
      </w:r>
    </w:p>
    <w:p w:rsidR="001602C7" w:rsidRDefault="001602C7" w:rsidP="001602C7">
      <w:pPr>
        <w:pStyle w:val="enumlev1"/>
      </w:pPr>
      <w:r>
        <w:t>•</w:t>
      </w:r>
      <w:r>
        <w:tab/>
        <w:t>corrige la omisión de la presión de vapor de agua en la ecuación (9);</w:t>
      </w:r>
    </w:p>
    <w:p w:rsidR="001602C7" w:rsidRDefault="001602C7" w:rsidP="001602C7">
      <w:pPr>
        <w:pStyle w:val="enumlev1"/>
      </w:pPr>
      <w:r>
        <w:t>•</w:t>
      </w:r>
      <w:r>
        <w:tab/>
        <w:t>añade texto tras la ecuación (19);</w:t>
      </w:r>
    </w:p>
    <w:p w:rsidR="001602C7" w:rsidRDefault="001602C7" w:rsidP="001602C7">
      <w:pPr>
        <w:pStyle w:val="enumlev1"/>
      </w:pPr>
      <w:r>
        <w:t>•</w:t>
      </w:r>
      <w:r>
        <w:tab/>
        <w:t>corrige errores de mecanografiado en las ecuaciones (29) y (37);</w:t>
      </w:r>
    </w:p>
    <w:p w:rsidR="001602C7" w:rsidRDefault="001602C7" w:rsidP="001602C7">
      <w:pPr>
        <w:pStyle w:val="enumlev1"/>
      </w:pPr>
      <w:r>
        <w:t>•</w:t>
      </w:r>
      <w:r>
        <w:tab/>
        <w:t>sustituye el actual título del punto 2.3;</w:t>
      </w:r>
    </w:p>
    <w:p w:rsidR="00112912" w:rsidRDefault="001602C7" w:rsidP="001602C7">
      <w:pPr>
        <w:pStyle w:val="enumlev1"/>
      </w:pPr>
      <w:r>
        <w:t>•</w:t>
      </w:r>
      <w:r>
        <w:tab/>
        <w:t>suprime la referencia al código de software disponible.</w:t>
      </w:r>
    </w:p>
    <w:p w:rsidR="00112912" w:rsidRDefault="00112912">
      <w:pPr>
        <w:tabs>
          <w:tab w:val="clear" w:pos="794"/>
          <w:tab w:val="clear" w:pos="1191"/>
          <w:tab w:val="clear" w:pos="1588"/>
          <w:tab w:val="clear" w:pos="1985"/>
        </w:tabs>
        <w:overflowPunct/>
        <w:autoSpaceDE/>
        <w:autoSpaceDN/>
        <w:adjustRightInd/>
        <w:spacing w:before="0"/>
        <w:textAlignment w:val="auto"/>
      </w:pPr>
    </w:p>
    <w:p w:rsidR="00112912" w:rsidRDefault="00112912">
      <w:pPr>
        <w:tabs>
          <w:tab w:val="clear" w:pos="794"/>
          <w:tab w:val="clear" w:pos="1191"/>
          <w:tab w:val="clear" w:pos="1588"/>
          <w:tab w:val="clear" w:pos="1985"/>
        </w:tabs>
        <w:overflowPunct/>
        <w:autoSpaceDE/>
        <w:autoSpaceDN/>
        <w:adjustRightInd/>
        <w:spacing w:before="0"/>
        <w:textAlignment w:val="auto"/>
      </w:pPr>
      <w:r>
        <w:br w:type="page"/>
      </w:r>
    </w:p>
    <w:p w:rsidR="001602C7" w:rsidRPr="00112912" w:rsidRDefault="001602C7" w:rsidP="00112912">
      <w:pPr>
        <w:tabs>
          <w:tab w:val="right" w:pos="9498"/>
        </w:tabs>
        <w:spacing w:before="360"/>
        <w:rPr>
          <w:u w:val="single"/>
        </w:rPr>
      </w:pPr>
      <w:r>
        <w:rPr>
          <w:u w:val="single"/>
        </w:rPr>
        <w:lastRenderedPageBreak/>
        <w:t>Proyecto de revisión de la Recomendación UIT-R P.837-5</w:t>
      </w:r>
      <w:r w:rsidRPr="00112912">
        <w:tab/>
        <w:t>Doc. 3/67(Rev.1)</w:t>
      </w:r>
    </w:p>
    <w:p w:rsidR="001602C7" w:rsidRDefault="001602C7" w:rsidP="00C96321">
      <w:pPr>
        <w:pStyle w:val="Rectitle"/>
      </w:pPr>
      <w:r>
        <w:t>Características de la precipitación para establecer modelos de propagación</w:t>
      </w:r>
    </w:p>
    <w:p w:rsidR="001602C7" w:rsidRDefault="001602C7" w:rsidP="001602C7">
      <w:r>
        <w:t>Este proyecto de revisión:</w:t>
      </w:r>
    </w:p>
    <w:p w:rsidR="001602C7" w:rsidRDefault="001602C7" w:rsidP="001602C7">
      <w:pPr>
        <w:pStyle w:val="enumlev1"/>
      </w:pPr>
      <w:r>
        <w:t>–</w:t>
      </w:r>
      <w:r>
        <w:tab/>
        <w:t xml:space="preserve">Introduce un nuevo </w:t>
      </w:r>
      <w:r>
        <w:rPr>
          <w:i/>
          <w:iCs/>
        </w:rPr>
        <w:t>considerando</w:t>
      </w:r>
      <w:r>
        <w:t xml:space="preserve"> e), en el que se hace re</w:t>
      </w:r>
      <w:r w:rsidR="00C96321">
        <w:t>ferencia a las conclusiones del </w:t>
      </w:r>
      <w:r>
        <w:t>Documento 3J/161, que indica que se ha observado que la utilización de un modelo para convertir las mediciones locales con tiempos de integración de hasta 1 hora proporciona mayor precisión que el empleo de los mapas digital</w:t>
      </w:r>
      <w:r w:rsidR="00C96321">
        <w:t>es mundiales que aparecen en el </w:t>
      </w:r>
      <w:r>
        <w:t>Anexo 1 a esta Recomendación.</w:t>
      </w:r>
    </w:p>
    <w:p w:rsidR="001602C7" w:rsidRDefault="001602C7" w:rsidP="001602C7">
      <w:pPr>
        <w:pStyle w:val="enumlev1"/>
      </w:pPr>
      <w:r>
        <w:t>–</w:t>
      </w:r>
      <w:r>
        <w:tab/>
        <w:t xml:space="preserve">Introduce un nuevo </w:t>
      </w:r>
      <w:r>
        <w:rPr>
          <w:i/>
          <w:iCs/>
        </w:rPr>
        <w:t>recomienda</w:t>
      </w:r>
      <w:r w:rsidR="006D7057">
        <w:t xml:space="preserve"> 5</w:t>
      </w:r>
      <w:r>
        <w:t xml:space="preserve"> en el que se hace refer</w:t>
      </w:r>
      <w:r w:rsidR="00C96321">
        <w:t>encia a las directrices para la </w:t>
      </w:r>
      <w:r>
        <w:t>utilización de mediciones locales y al periodo de recopilación de tales mediciones (duración del experimento) puesto que afecta a la estabilidad estadística de las distribuciones empíricas.</w:t>
      </w:r>
    </w:p>
    <w:p w:rsidR="001602C7" w:rsidRDefault="001602C7" w:rsidP="001602C7">
      <w:pPr>
        <w:pStyle w:val="enumlev1"/>
      </w:pPr>
      <w:r>
        <w:t>–</w:t>
      </w:r>
      <w:r>
        <w:tab/>
        <w:t>Propone un nuevo Anexo 3, correspondiente al nuev</w:t>
      </w:r>
      <w:r w:rsidR="00C96321">
        <w:t>o método para llevar a cabo una </w:t>
      </w:r>
      <w:r>
        <w:t>conversión de las distribuciones acumulativas de la in</w:t>
      </w:r>
      <w:r w:rsidR="00C96321">
        <w:t>tensidad de lluvia y orienta al </w:t>
      </w:r>
      <w:r>
        <w:t>usuario sobre el software apropiado en la dirección web de la Comisión de Estudio 3.</w:t>
      </w:r>
    </w:p>
    <w:p w:rsidR="001602C7" w:rsidRDefault="001602C7" w:rsidP="001602C7">
      <w:pPr>
        <w:tabs>
          <w:tab w:val="right" w:pos="9498"/>
        </w:tabs>
        <w:spacing w:before="360"/>
      </w:pPr>
      <w:r>
        <w:rPr>
          <w:u w:val="single"/>
        </w:rPr>
        <w:t>Proyecto de revisión de la Recomendación UIT-R P.453-9</w:t>
      </w:r>
      <w:r>
        <w:tab/>
        <w:t>Doc. 3/69(Rev.1)</w:t>
      </w:r>
    </w:p>
    <w:p w:rsidR="001602C7" w:rsidRDefault="001602C7" w:rsidP="00C96321">
      <w:pPr>
        <w:pStyle w:val="Rectitle"/>
      </w:pPr>
      <w:r>
        <w:t xml:space="preserve">Índice de refracción radioeléctrica: su fórmula y datos sobre la </w:t>
      </w:r>
      <w:proofErr w:type="spellStart"/>
      <w:r>
        <w:t>refractividad</w:t>
      </w:r>
      <w:proofErr w:type="spellEnd"/>
      <w:r>
        <w:t xml:space="preserve"> </w:t>
      </w:r>
    </w:p>
    <w:p w:rsidR="001602C7" w:rsidRDefault="001602C7" w:rsidP="001602C7">
      <w:r>
        <w:t>Este proyecto de revisión:</w:t>
      </w:r>
    </w:p>
    <w:p w:rsidR="001602C7" w:rsidRDefault="001602C7" w:rsidP="001602C7">
      <w:pPr>
        <w:pStyle w:val="enumlev1"/>
      </w:pPr>
      <w:r>
        <w:t>•</w:t>
      </w:r>
      <w:r>
        <w:tab/>
        <w:t>añade el cometido de la Recomendación;</w:t>
      </w:r>
    </w:p>
    <w:p w:rsidR="001602C7" w:rsidRDefault="001602C7" w:rsidP="001602C7">
      <w:pPr>
        <w:pStyle w:val="enumlev1"/>
      </w:pPr>
      <w:r>
        <w:t>•</w:t>
      </w:r>
      <w:r>
        <w:tab/>
        <w:t xml:space="preserve">actualiza la formulación de la presión de vapor de agua de saturación, </w:t>
      </w:r>
      <w:r>
        <w:rPr>
          <w:i/>
          <w:iCs/>
        </w:rPr>
        <w:t>e</w:t>
      </w:r>
      <w:r>
        <w:rPr>
          <w:i/>
          <w:iCs/>
          <w:vertAlign w:val="subscript"/>
        </w:rPr>
        <w:t>s</w:t>
      </w:r>
      <w:r>
        <w:t>, en la ecuación (6);</w:t>
      </w:r>
    </w:p>
    <w:p w:rsidR="001602C7" w:rsidRDefault="001602C7" w:rsidP="00C96321">
      <w:pPr>
        <w:pStyle w:val="enumlev1"/>
        <w:ind w:right="-142"/>
      </w:pPr>
      <w:r>
        <w:t>•</w:t>
      </w:r>
      <w:r>
        <w:tab/>
        <w:t>detalla correctamente los factores de mejora nece</w:t>
      </w:r>
      <w:r w:rsidR="00C96321">
        <w:t>sarios para la aplicación de la </w:t>
      </w:r>
      <w:r>
        <w:t>ecuación (6).</w:t>
      </w:r>
    </w:p>
    <w:p w:rsidR="001602C7" w:rsidRDefault="001602C7" w:rsidP="001602C7">
      <w:pPr>
        <w:tabs>
          <w:tab w:val="right" w:pos="9498"/>
        </w:tabs>
        <w:spacing w:before="360"/>
      </w:pPr>
      <w:r>
        <w:rPr>
          <w:u w:val="single"/>
        </w:rPr>
        <w:t>Proyecto de revisión de la Recomendación UIT-R P.833-6</w:t>
      </w:r>
      <w:r>
        <w:tab/>
        <w:t>Doc. 3/70(Rev.1)</w:t>
      </w:r>
    </w:p>
    <w:p w:rsidR="001602C7" w:rsidRDefault="001602C7" w:rsidP="001602C7">
      <w:pPr>
        <w:pStyle w:val="Rectitle"/>
      </w:pPr>
      <w:r>
        <w:t xml:space="preserve">Atenuación debida a la vegetación </w:t>
      </w:r>
    </w:p>
    <w:p w:rsidR="001602C7" w:rsidRDefault="001602C7" w:rsidP="001602C7">
      <w:r>
        <w:t>Este proyecto de revisión incluye:</w:t>
      </w:r>
    </w:p>
    <w:p w:rsidR="001602C7" w:rsidRDefault="001602C7" w:rsidP="001602C7">
      <w:pPr>
        <w:pStyle w:val="enumlev1"/>
      </w:pPr>
      <w:r>
        <w:t>1)</w:t>
      </w:r>
      <w:r>
        <w:tab/>
        <w:t>Los resultados de las mediciones en trayecto terrenal a travé</w:t>
      </w:r>
      <w:r w:rsidR="00C96321">
        <w:t>s de zona boscosa realizadas en </w:t>
      </w:r>
      <w:r>
        <w:t>Rusia y la adición del Cuadro 1.</w:t>
      </w:r>
    </w:p>
    <w:p w:rsidR="001602C7" w:rsidRDefault="001602C7" w:rsidP="001602C7">
      <w:pPr>
        <w:pStyle w:val="enumlev1"/>
      </w:pPr>
      <w:r>
        <w:t>2)</w:t>
      </w:r>
      <w:r>
        <w:tab/>
        <w:t>Un modelo propuesto y los resultados de las mediciones realizadas en Austria sobre la atenuación de trayectos oblicuos en zonas boscosas, incluida la adición de la Figura 3.</w:t>
      </w:r>
    </w:p>
    <w:p w:rsidR="001602C7" w:rsidRDefault="001602C7" w:rsidP="001602C7">
      <w:pPr>
        <w:tabs>
          <w:tab w:val="right" w:pos="9498"/>
        </w:tabs>
        <w:spacing w:before="360"/>
      </w:pPr>
      <w:r>
        <w:rPr>
          <w:u w:val="single"/>
        </w:rPr>
        <w:t>Proyecto de revisión de la Recomendación UIT-R P.840</w:t>
      </w:r>
      <w:r>
        <w:rPr>
          <w:u w:val="single"/>
        </w:rPr>
        <w:noBreakHyphen/>
        <w:t>4</w:t>
      </w:r>
      <w:r>
        <w:tab/>
      </w:r>
      <w:r>
        <w:rPr>
          <w:lang w:eastAsia="zh-CN"/>
        </w:rPr>
        <w:t>Doc. 3/71(Rev.1)</w:t>
      </w:r>
    </w:p>
    <w:p w:rsidR="001602C7" w:rsidRDefault="001602C7" w:rsidP="001602C7">
      <w:pPr>
        <w:pStyle w:val="Rectitle"/>
      </w:pPr>
      <w:r>
        <w:t xml:space="preserve">Atenuación debida a las nubes y a la niebla </w:t>
      </w:r>
    </w:p>
    <w:p w:rsidR="00112912" w:rsidRDefault="001602C7" w:rsidP="001602C7">
      <w:r>
        <w:t xml:space="preserve">Este proyecto de revisión incluye correcciones </w:t>
      </w:r>
      <w:proofErr w:type="spellStart"/>
      <w:r>
        <w:t>redaccionales</w:t>
      </w:r>
      <w:proofErr w:type="spellEnd"/>
      <w:r>
        <w:t xml:space="preserve"> de los puntos 4 y 5 del Anexo 1 donde se utiliza la expresión «contenido de vapor de agua» en vez de «contenido de agua líquida», cuando no hay duda alguna de que el texto se refiere realmente al «contenido de agua líquida».</w:t>
      </w:r>
    </w:p>
    <w:p w:rsidR="00112912" w:rsidRDefault="00112912">
      <w:pPr>
        <w:tabs>
          <w:tab w:val="clear" w:pos="794"/>
          <w:tab w:val="clear" w:pos="1191"/>
          <w:tab w:val="clear" w:pos="1588"/>
          <w:tab w:val="clear" w:pos="1985"/>
        </w:tabs>
        <w:overflowPunct/>
        <w:autoSpaceDE/>
        <w:autoSpaceDN/>
        <w:adjustRightInd/>
        <w:spacing w:before="0"/>
        <w:textAlignment w:val="auto"/>
      </w:pPr>
    </w:p>
    <w:p w:rsidR="00112912" w:rsidRDefault="00112912">
      <w:pPr>
        <w:tabs>
          <w:tab w:val="clear" w:pos="794"/>
          <w:tab w:val="clear" w:pos="1191"/>
          <w:tab w:val="clear" w:pos="1588"/>
          <w:tab w:val="clear" w:pos="1985"/>
        </w:tabs>
        <w:overflowPunct/>
        <w:autoSpaceDE/>
        <w:autoSpaceDN/>
        <w:adjustRightInd/>
        <w:spacing w:before="0"/>
        <w:textAlignment w:val="auto"/>
      </w:pPr>
      <w:r>
        <w:br w:type="page"/>
      </w:r>
    </w:p>
    <w:p w:rsidR="001602C7" w:rsidRDefault="001602C7" w:rsidP="001602C7">
      <w:pPr>
        <w:tabs>
          <w:tab w:val="right" w:pos="9498"/>
        </w:tabs>
        <w:spacing w:before="360"/>
      </w:pPr>
      <w:r>
        <w:rPr>
          <w:u w:val="single"/>
        </w:rPr>
        <w:lastRenderedPageBreak/>
        <w:t>Proyecto de revisión de la Recomendación UIT-R P.526-11</w:t>
      </w:r>
      <w:r>
        <w:tab/>
      </w:r>
      <w:r>
        <w:rPr>
          <w:szCs w:val="28"/>
        </w:rPr>
        <w:t>Doc. 3/72(Rev.1)</w:t>
      </w:r>
    </w:p>
    <w:p w:rsidR="001602C7" w:rsidRDefault="001602C7" w:rsidP="001602C7">
      <w:pPr>
        <w:pStyle w:val="Rectitle"/>
      </w:pPr>
      <w:r>
        <w:t xml:space="preserve">Propagación por difracción </w:t>
      </w:r>
    </w:p>
    <w:p w:rsidR="001602C7" w:rsidRDefault="001602C7" w:rsidP="001602C7">
      <w:r>
        <w:t>Este proyecto de revisión incluye:</w:t>
      </w:r>
    </w:p>
    <w:p w:rsidR="001602C7" w:rsidRDefault="001602C7" w:rsidP="001602C7">
      <w:pPr>
        <w:pStyle w:val="enumlev1"/>
      </w:pPr>
      <w:r>
        <w:t>a)</w:t>
      </w:r>
      <w:r>
        <w:tab/>
        <w:t>Una corrección en la ecuación (17a) de un error que p</w:t>
      </w:r>
      <w:r w:rsidR="00C96321">
        <w:t>arece haberse introducido en la </w:t>
      </w:r>
      <w:r>
        <w:t>revisión precedente de la Recomendación UIT-R P.526-11.</w:t>
      </w:r>
    </w:p>
    <w:p w:rsidR="001602C7" w:rsidRDefault="001602C7" w:rsidP="001602C7">
      <w:pPr>
        <w:pStyle w:val="enumlev1"/>
      </w:pPr>
      <w:r>
        <w:t>b)</w:t>
      </w:r>
      <w:r>
        <w:tab/>
        <w:t>Una revisión del método para la difracción en una Tier</w:t>
      </w:r>
      <w:r w:rsidR="00C96321">
        <w:t>ra esférica a fin de evitar las </w:t>
      </w:r>
      <w:r>
        <w:t>discontinuidades.</w:t>
      </w:r>
    </w:p>
    <w:p w:rsidR="001602C7" w:rsidRDefault="001602C7" w:rsidP="001602C7">
      <w:pPr>
        <w:pStyle w:val="enumlev1"/>
      </w:pPr>
      <w:r>
        <w:t>c)</w:t>
      </w:r>
      <w:r>
        <w:tab/>
        <w:t xml:space="preserve">Tras un amplio estudio de modelos de difracción comparativos, se ha suprimido el anterior modelo de arista en filo de cuchillo en cascada y se ha introducido en su lugar un modelo basado en la construcción de </w:t>
      </w:r>
      <w:proofErr w:type="spellStart"/>
      <w:r>
        <w:t>Bullington</w:t>
      </w:r>
      <w:proofErr w:type="spellEnd"/>
      <w:r>
        <w:t>.</w:t>
      </w:r>
    </w:p>
    <w:p w:rsidR="001602C7" w:rsidRDefault="001602C7" w:rsidP="001602C7">
      <w:pPr>
        <w:pStyle w:val="enumlev1"/>
      </w:pPr>
      <w:r>
        <w:t>d)</w:t>
      </w:r>
      <w:r>
        <w:tab/>
        <w:t xml:space="preserve">Se han introducido pequeñas correcciones </w:t>
      </w:r>
      <w:proofErr w:type="spellStart"/>
      <w:r>
        <w:t>redaccionales</w:t>
      </w:r>
      <w:proofErr w:type="spellEnd"/>
      <w:r>
        <w:t xml:space="preserve">. </w:t>
      </w:r>
    </w:p>
    <w:p w:rsidR="001602C7" w:rsidRDefault="001602C7" w:rsidP="001602C7">
      <w:pPr>
        <w:tabs>
          <w:tab w:val="right" w:pos="9498"/>
        </w:tabs>
        <w:spacing w:before="360"/>
      </w:pPr>
      <w:r>
        <w:rPr>
          <w:u w:val="single"/>
        </w:rPr>
        <w:t>Proyecto de revisión de la Recomendación UIT-R P.1144-5</w:t>
      </w:r>
      <w:r>
        <w:tab/>
      </w:r>
      <w:r>
        <w:rPr>
          <w:rStyle w:val="href"/>
        </w:rPr>
        <w:t>Doc. 3/73(Rev.1)</w:t>
      </w:r>
    </w:p>
    <w:p w:rsidR="001602C7" w:rsidRDefault="001602C7" w:rsidP="00112912">
      <w:pPr>
        <w:pStyle w:val="Rectitle"/>
      </w:pPr>
      <w:r>
        <w:t xml:space="preserve">Guía para la aplicación de los métodos de propagación de </w:t>
      </w:r>
      <w:r w:rsidR="00112912">
        <w:br/>
      </w:r>
      <w:r>
        <w:t xml:space="preserve">la Comisión de Estudio 3 de Radiocomunicaciones </w:t>
      </w:r>
    </w:p>
    <w:p w:rsidR="001602C7" w:rsidRDefault="001602C7" w:rsidP="00C96321">
      <w:pPr>
        <w:ind w:right="-284"/>
      </w:pPr>
      <w:r>
        <w:t>Este proyecto de revisión refleja los cambios en las Recomendaci</w:t>
      </w:r>
      <w:r w:rsidR="00C96321">
        <w:t>ones existentes acordados en la </w:t>
      </w:r>
      <w:r>
        <w:t>reunión del Grupo de Trabajo 3M y la introducció</w:t>
      </w:r>
      <w:r w:rsidR="00C96321">
        <w:t>n de la nueva Recomendación UIT</w:t>
      </w:r>
      <w:r w:rsidR="00C96321">
        <w:noBreakHyphen/>
      </w:r>
      <w:r>
        <w:t>R P</w:t>
      </w:r>
      <w:proofErr w:type="gramStart"/>
      <w:r>
        <w:t>.[</w:t>
      </w:r>
      <w:proofErr w:type="spellStart"/>
      <w:proofErr w:type="gramEnd"/>
      <w:r>
        <w:t>WRPM</w:t>
      </w:r>
      <w:proofErr w:type="spellEnd"/>
      <w:r>
        <w:t>].</w:t>
      </w:r>
    </w:p>
    <w:p w:rsidR="001602C7" w:rsidRDefault="001602C7" w:rsidP="001602C7">
      <w:pPr>
        <w:tabs>
          <w:tab w:val="right" w:pos="9498"/>
        </w:tabs>
        <w:spacing w:before="360"/>
      </w:pPr>
      <w:r>
        <w:rPr>
          <w:u w:val="single"/>
        </w:rPr>
        <w:t>Proyecto de revisión de la Recomendación UIT-R P.528-2</w:t>
      </w:r>
      <w:r>
        <w:tab/>
        <w:t>Doc. 3/74(Rev.1)</w:t>
      </w:r>
    </w:p>
    <w:p w:rsidR="001602C7" w:rsidRDefault="001602C7" w:rsidP="00C96321">
      <w:pPr>
        <w:pStyle w:val="Rectitle"/>
        <w:ind w:right="-284"/>
      </w:pPr>
      <w:r>
        <w:t>Curvas de propagación para los s</w:t>
      </w:r>
      <w:r w:rsidR="00C96321">
        <w:t xml:space="preserve">ervicios móvil aeronáutico y de </w:t>
      </w:r>
      <w:r w:rsidR="00C96321">
        <w:br/>
      </w:r>
      <w:r>
        <w:t xml:space="preserve">radionavegación aeronáutica que utilizan las bandas de </w:t>
      </w:r>
      <w:r w:rsidR="00C96321">
        <w:br/>
      </w:r>
      <w:r>
        <w:t xml:space="preserve">ondas métricas, </w:t>
      </w:r>
      <w:proofErr w:type="spellStart"/>
      <w:r>
        <w:t>decimétricas</w:t>
      </w:r>
      <w:proofErr w:type="spellEnd"/>
      <w:r>
        <w:t xml:space="preserve"> y </w:t>
      </w:r>
      <w:proofErr w:type="spellStart"/>
      <w:r>
        <w:t>centimétricas</w:t>
      </w:r>
      <w:proofErr w:type="spellEnd"/>
      <w:r>
        <w:t xml:space="preserve"> </w:t>
      </w:r>
    </w:p>
    <w:p w:rsidR="001602C7" w:rsidRDefault="001602C7" w:rsidP="001602C7">
      <w:r>
        <w:t>Este proyecto de revisión:</w:t>
      </w:r>
    </w:p>
    <w:p w:rsidR="001602C7" w:rsidRDefault="001602C7" w:rsidP="001602C7">
      <w:pPr>
        <w:pStyle w:val="enumlev1"/>
      </w:pPr>
      <w:r>
        <w:t>–</w:t>
      </w:r>
      <w:r>
        <w:tab/>
        <w:t>Añade el cometido.</w:t>
      </w:r>
    </w:p>
    <w:p w:rsidR="001602C7" w:rsidRDefault="001602C7" w:rsidP="001602C7">
      <w:pPr>
        <w:pStyle w:val="enumlev1"/>
      </w:pPr>
      <w:r>
        <w:t>–</w:t>
      </w:r>
      <w:r>
        <w:tab/>
        <w:t>Añade un Anexo que define el método de interpolación para los datos.</w:t>
      </w:r>
    </w:p>
    <w:p w:rsidR="001602C7" w:rsidRDefault="001602C7" w:rsidP="001602C7">
      <w:pPr>
        <w:pStyle w:val="enumlev1"/>
      </w:pPr>
      <w:r>
        <w:t>–</w:t>
      </w:r>
      <w:r>
        <w:tab/>
        <w:t xml:space="preserve">Añade a las curvas las frecuencias de 600 MHz y 2 400 MHz. </w:t>
      </w:r>
    </w:p>
    <w:p w:rsidR="001602C7" w:rsidRDefault="001602C7" w:rsidP="001602C7">
      <w:pPr>
        <w:pStyle w:val="enumlev1"/>
      </w:pPr>
      <w:r>
        <w:t>–</w:t>
      </w:r>
      <w:r>
        <w:tab/>
        <w:t>Sustituye las actuales figuras por un conjunto ampliado de figuras reformateadas para simplificar su uso.</w:t>
      </w:r>
    </w:p>
    <w:p w:rsidR="001602C7" w:rsidRDefault="001602C7" w:rsidP="001602C7">
      <w:pPr>
        <w:pStyle w:val="enumlev1"/>
      </w:pPr>
      <w:r>
        <w:t>–</w:t>
      </w:r>
      <w:r>
        <w:tab/>
        <w:t>Proporciona datos tabulados.</w:t>
      </w:r>
    </w:p>
    <w:p w:rsidR="001602C7" w:rsidRDefault="001602C7" w:rsidP="001602C7">
      <w:pPr>
        <w:pStyle w:val="enumlev1"/>
      </w:pPr>
      <w:r>
        <w:t>–</w:t>
      </w:r>
      <w:r>
        <w:tab/>
        <w:t xml:space="preserve">Introduce cambios </w:t>
      </w:r>
      <w:proofErr w:type="spellStart"/>
      <w:r>
        <w:t>redaccionales</w:t>
      </w:r>
      <w:proofErr w:type="spellEnd"/>
      <w:r>
        <w:t xml:space="preserve"> en el resto del texto de la Recomendación para hacerla coherente con los cambios.</w:t>
      </w:r>
    </w:p>
    <w:p w:rsidR="00112912" w:rsidRDefault="00112912">
      <w:pPr>
        <w:tabs>
          <w:tab w:val="clear" w:pos="794"/>
          <w:tab w:val="clear" w:pos="1191"/>
          <w:tab w:val="clear" w:pos="1588"/>
          <w:tab w:val="clear" w:pos="1985"/>
        </w:tabs>
        <w:overflowPunct/>
        <w:autoSpaceDE/>
        <w:autoSpaceDN/>
        <w:adjustRightInd/>
        <w:spacing w:before="0"/>
        <w:textAlignment w:val="auto"/>
      </w:pPr>
      <w:r>
        <w:br w:type="page"/>
      </w:r>
    </w:p>
    <w:p w:rsidR="001602C7" w:rsidRDefault="001602C7" w:rsidP="001602C7">
      <w:pPr>
        <w:tabs>
          <w:tab w:val="right" w:pos="9498"/>
        </w:tabs>
        <w:spacing w:before="360"/>
      </w:pPr>
      <w:r>
        <w:rPr>
          <w:u w:val="single"/>
        </w:rPr>
        <w:lastRenderedPageBreak/>
        <w:t>Proyecto de revisión de la Recomendación UIT-R P.1816</w:t>
      </w:r>
      <w:r>
        <w:tab/>
      </w:r>
      <w:r>
        <w:rPr>
          <w:lang w:eastAsia="ja-JP"/>
        </w:rPr>
        <w:t>Doc. 3/75(Rev.1)</w:t>
      </w:r>
    </w:p>
    <w:p w:rsidR="001602C7" w:rsidRDefault="001602C7" w:rsidP="00C96321">
      <w:pPr>
        <w:pStyle w:val="Rectitle"/>
        <w:rPr>
          <w:u w:val="single"/>
        </w:rPr>
      </w:pPr>
      <w:r>
        <w:t xml:space="preserve">Predicción de los perfiles de tiempo y de espacio para los servicios móviles terrestres de banda ancha que utilizan las bandas de </w:t>
      </w:r>
      <w:r w:rsidR="00C96321">
        <w:br/>
      </w:r>
      <w:r>
        <w:t xml:space="preserve">ondas </w:t>
      </w:r>
      <w:proofErr w:type="spellStart"/>
      <w:r>
        <w:t>decimétricas</w:t>
      </w:r>
      <w:proofErr w:type="spellEnd"/>
      <w:r>
        <w:t xml:space="preserve"> y </w:t>
      </w:r>
      <w:proofErr w:type="spellStart"/>
      <w:r>
        <w:t>centimétricas</w:t>
      </w:r>
      <w:proofErr w:type="spellEnd"/>
      <w:r>
        <w:t xml:space="preserve"> </w:t>
      </w:r>
    </w:p>
    <w:p w:rsidR="001602C7" w:rsidRDefault="001602C7" w:rsidP="001602C7">
      <w:r>
        <w:t>Este proyecto de revisión:</w:t>
      </w:r>
    </w:p>
    <w:p w:rsidR="001602C7" w:rsidRDefault="001602C7" w:rsidP="001602C7">
      <w:pPr>
        <w:pStyle w:val="enumlev1"/>
      </w:pPr>
      <w:r>
        <w:t>1)</w:t>
      </w:r>
      <w:r>
        <w:tab/>
        <w:t>Revisa el cometido añadiendo información sobre la condición de visibilidad directa porque tanto el Anexo 1 como el Anexo 2 se amplían para que pueda</w:t>
      </w:r>
      <w:r w:rsidR="00C96321">
        <w:t>n aplicarse a los trayectos con </w:t>
      </w:r>
      <w:r>
        <w:t>visibilidad directa. El entorno para el nuevo Anexo 3 queda cubierto por las anteriores categorías de trayectos.</w:t>
      </w:r>
    </w:p>
    <w:p w:rsidR="001602C7" w:rsidRDefault="001602C7" w:rsidP="001602C7">
      <w:pPr>
        <w:pStyle w:val="enumlev1"/>
      </w:pPr>
      <w:r>
        <w:t>2)</w:t>
      </w:r>
      <w:r>
        <w:tab/>
        <w:t xml:space="preserve">Añade el apartado 3 al </w:t>
      </w:r>
      <w:r>
        <w:rPr>
          <w:i/>
          <w:iCs/>
        </w:rPr>
        <w:t xml:space="preserve">recomienda </w:t>
      </w:r>
      <w:r>
        <w:t>sobre la utilización del nuevo Anexo 3.</w:t>
      </w:r>
    </w:p>
    <w:p w:rsidR="001602C7" w:rsidRDefault="001602C7" w:rsidP="001602C7">
      <w:pPr>
        <w:pStyle w:val="enumlev1"/>
      </w:pPr>
      <w:r>
        <w:t>3)</w:t>
      </w:r>
      <w:r>
        <w:tab/>
        <w:t>Añade en el Anexo 1 la estimación del perfil de reta</w:t>
      </w:r>
      <w:r w:rsidR="00C96321">
        <w:t>rdo en la EB y en el Anexo 2 la </w:t>
      </w:r>
      <w:r>
        <w:t>estimación del perfil angular en la EB, las definiciones de los parámetros se modifican para que sean coherentes con la revisión de la Recomenda</w:t>
      </w:r>
      <w:r w:rsidR="00C96321">
        <w:t>ción UIT-R P.1407, se amplía el </w:t>
      </w:r>
      <w:r>
        <w:t>entorno aplicable de la condición de visibilidad directa. Se proponen los actuales Anexos 1 y 2 para la estimación en la EB (estación de base) y se añad</w:t>
      </w:r>
      <w:r w:rsidR="00C96321">
        <w:t>e el punto 4 en el Anexo 1 y el </w:t>
      </w:r>
      <w:r>
        <w:t>punto 4 en el Anexo 2 a fin de propone</w:t>
      </w:r>
      <w:r w:rsidR="00C96321">
        <w:t>r métodos de estimación para la </w:t>
      </w:r>
      <w:r>
        <w:t>condición de visibilidad directa.</w:t>
      </w:r>
    </w:p>
    <w:p w:rsidR="001602C7" w:rsidRDefault="001602C7" w:rsidP="001602C7">
      <w:pPr>
        <w:pStyle w:val="enumlev1"/>
      </w:pPr>
      <w:r>
        <w:t>4)</w:t>
      </w:r>
      <w:r>
        <w:tab/>
        <w:t xml:space="preserve">Se añade el Anexo 3 para estimar el perfil angular de llegada a largo plazo en el </w:t>
      </w:r>
      <w:proofErr w:type="spellStart"/>
      <w:r>
        <w:t>EM</w:t>
      </w:r>
      <w:proofErr w:type="spellEnd"/>
      <w:r>
        <w:t xml:space="preserve"> (estación móvil) en zonas urbanas y suburbanas.</w:t>
      </w:r>
    </w:p>
    <w:p w:rsidR="001602C7" w:rsidRDefault="001602C7" w:rsidP="001602C7">
      <w:pPr>
        <w:tabs>
          <w:tab w:val="right" w:pos="9498"/>
        </w:tabs>
        <w:spacing w:before="360"/>
      </w:pPr>
      <w:r>
        <w:rPr>
          <w:u w:val="single"/>
        </w:rPr>
        <w:t>Proyecto de revisión de la Recomendación UIT-R P.1238-6</w:t>
      </w:r>
      <w:r>
        <w:tab/>
      </w:r>
      <w:r>
        <w:rPr>
          <w:lang w:eastAsia="ja-JP"/>
        </w:rPr>
        <w:t>Doc. 3/76(Rev.1)</w:t>
      </w:r>
    </w:p>
    <w:p w:rsidR="001602C7" w:rsidRDefault="001602C7" w:rsidP="001602C7">
      <w:pPr>
        <w:pStyle w:val="Rectitle"/>
      </w:pPr>
      <w:r>
        <w:t>Datos de propagación y métodos de predicción para la planificación de sistemas de radiocomunicaciones en interiores y redes de radiocomunicaciones de área local en la gama de frecuencias de 900 MHz a 100 GHz  </w:t>
      </w:r>
    </w:p>
    <w:p w:rsidR="001602C7" w:rsidRDefault="001602C7" w:rsidP="001602C7">
      <w:r>
        <w:t>El proyecto de revisión cambia cinco cuadros con nuevos datos.</w:t>
      </w:r>
    </w:p>
    <w:p w:rsidR="001602C7" w:rsidRDefault="001602C7" w:rsidP="001602C7">
      <w:r>
        <w:t>Cuadro 2: «Coeficientes de pérdida de potencia»</w:t>
      </w:r>
    </w:p>
    <w:p w:rsidR="001602C7" w:rsidRDefault="001602C7" w:rsidP="001602C7">
      <w:r>
        <w:t>Cuadro 3: «Factores de pérdida de penetración en el suelo»</w:t>
      </w:r>
    </w:p>
    <w:p w:rsidR="001602C7" w:rsidRDefault="001602C7" w:rsidP="001602C7">
      <w:r>
        <w:t>Cuadro 4: «Estadísticas del desvanecimiento debido a sombras,</w:t>
      </w:r>
      <w:r w:rsidR="00C51744">
        <w:t xml:space="preserve"> desviación típica (dB) para el </w:t>
      </w:r>
      <w:r>
        <w:t>cálculo de las pérdidas de transmisión en interiores»</w:t>
      </w:r>
    </w:p>
    <w:p w:rsidR="001602C7" w:rsidRDefault="001602C7" w:rsidP="001602C7">
      <w:r>
        <w:t>Cuadro 5: «Parámetros del valor eficaz de dispersión del retardo»</w:t>
      </w:r>
    </w:p>
    <w:p w:rsidR="001602C7" w:rsidRDefault="001602C7" w:rsidP="001602C7">
      <w:r>
        <w:t>Cuadro 7: «Ejemplos de dependencia del valor eficaz de la dispersió</w:t>
      </w:r>
      <w:r w:rsidR="00C51744">
        <w:t>n del retardo con respecto a la </w:t>
      </w:r>
      <w:proofErr w:type="spellStart"/>
      <w:r>
        <w:t>directividad</w:t>
      </w:r>
      <w:proofErr w:type="spellEnd"/>
      <w:r>
        <w:t xml:space="preserve"> de antena».</w:t>
      </w:r>
    </w:p>
    <w:p w:rsidR="001602C7" w:rsidRDefault="001602C7" w:rsidP="001602C7">
      <w:pPr>
        <w:tabs>
          <w:tab w:val="right" w:pos="9498"/>
        </w:tabs>
        <w:spacing w:before="360"/>
      </w:pPr>
      <w:r>
        <w:rPr>
          <w:u w:val="single"/>
        </w:rPr>
        <w:t>Proyecto de revisión de la Recomendación UIT-R P.684-5</w:t>
      </w:r>
      <w:r>
        <w:tab/>
        <w:t>Doc. 3/78(Rev.1)</w:t>
      </w:r>
    </w:p>
    <w:p w:rsidR="001602C7" w:rsidRDefault="001602C7" w:rsidP="001602C7">
      <w:pPr>
        <w:pStyle w:val="Rectitle"/>
      </w:pPr>
      <w:r>
        <w:t xml:space="preserve">Predicción de la intensidad de campo en frecuencias </w:t>
      </w:r>
      <w:r>
        <w:br/>
        <w:t xml:space="preserve">por debajo de unos 150 kHz </w:t>
      </w:r>
    </w:p>
    <w:p w:rsidR="001602C7" w:rsidRDefault="001602C7" w:rsidP="001602C7">
      <w:r>
        <w:t xml:space="preserve">Este proyecto de revisión introduce un pequeño cambio para aclarar la utilización del modo de </w:t>
      </w:r>
      <w:proofErr w:type="spellStart"/>
      <w:r>
        <w:t>guíaondas</w:t>
      </w:r>
      <w:proofErr w:type="spellEnd"/>
      <w:r>
        <w:t xml:space="preserve"> alternativo o el método por saltos, para la predicción en ondas </w:t>
      </w:r>
      <w:proofErr w:type="spellStart"/>
      <w:r>
        <w:t>miriamétricas</w:t>
      </w:r>
      <w:proofErr w:type="spellEnd"/>
      <w:r>
        <w:t>.</w:t>
      </w:r>
    </w:p>
    <w:p w:rsidR="001602C7" w:rsidRDefault="001602C7" w:rsidP="001602C7">
      <w:pPr>
        <w:tabs>
          <w:tab w:val="right" w:pos="9498"/>
        </w:tabs>
        <w:spacing w:before="360"/>
      </w:pPr>
      <w:r>
        <w:rPr>
          <w:u w:val="single"/>
        </w:rPr>
        <w:lastRenderedPageBreak/>
        <w:t>Proyecto de revisión de la Recomendación UIT-R P.534</w:t>
      </w:r>
      <w:r>
        <w:rPr>
          <w:u w:val="single"/>
        </w:rPr>
        <w:noBreakHyphen/>
        <w:t>4</w:t>
      </w:r>
      <w:r>
        <w:tab/>
        <w:t>Doc. 3/79(Rev.1)</w:t>
      </w:r>
    </w:p>
    <w:p w:rsidR="001602C7" w:rsidRDefault="001602C7" w:rsidP="00112912">
      <w:pPr>
        <w:pStyle w:val="Rectitle"/>
      </w:pPr>
      <w:r>
        <w:t xml:space="preserve">Método para calcular la intensidad de campo en presencia de </w:t>
      </w:r>
      <w:r w:rsidR="00112912">
        <w:br/>
      </w:r>
      <w:r>
        <w:t xml:space="preserve">la capa E esporádica </w:t>
      </w:r>
    </w:p>
    <w:p w:rsidR="001602C7" w:rsidRDefault="001602C7" w:rsidP="001602C7">
      <w:r>
        <w:t>Este proyecto de revisión añade un nuevo punto que proporciona las estadísticas anuales de aparición de ionización por capa E esporádica y un procedimiento de cálculo.</w:t>
      </w:r>
    </w:p>
    <w:p w:rsidR="001602C7" w:rsidRDefault="001602C7" w:rsidP="001602C7">
      <w:pPr>
        <w:tabs>
          <w:tab w:val="right" w:pos="9498"/>
        </w:tabs>
        <w:spacing w:before="360"/>
      </w:pPr>
      <w:r>
        <w:rPr>
          <w:u w:val="single"/>
        </w:rPr>
        <w:t>Proyecto de revisión de la Recomendación UIT-R P.832-2</w:t>
      </w:r>
      <w:r>
        <w:tab/>
        <w:t>Doc. 3/80(Rev.1)</w:t>
      </w:r>
    </w:p>
    <w:p w:rsidR="001602C7" w:rsidRDefault="001602C7" w:rsidP="001602C7">
      <w:pPr>
        <w:pStyle w:val="Rectitle"/>
      </w:pPr>
      <w:r>
        <w:t xml:space="preserve">Atlas mundial de la conductividad del suelo </w:t>
      </w:r>
    </w:p>
    <w:p w:rsidR="001602C7" w:rsidRDefault="001602C7" w:rsidP="001602C7">
      <w:r>
        <w:t xml:space="preserve">Este proyecto de revisión proporciona un mapa mejorado para </w:t>
      </w:r>
      <w:r w:rsidR="00112912">
        <w:t>sustituir al mapa existente del </w:t>
      </w:r>
      <w:r>
        <w:t>Reino Unido en el atlas de la conductividad del suelo.</w:t>
      </w:r>
    </w:p>
    <w:p w:rsidR="001602C7" w:rsidRDefault="001602C7" w:rsidP="001602C7">
      <w:pPr>
        <w:tabs>
          <w:tab w:val="right" w:pos="9498"/>
        </w:tabs>
        <w:spacing w:before="360"/>
      </w:pPr>
      <w:r>
        <w:rPr>
          <w:u w:val="single"/>
        </w:rPr>
        <w:t>Proyecto de revisión de la Recomendación UIT-R P.533-10</w:t>
      </w:r>
      <w:r>
        <w:tab/>
        <w:t>Doc. 3/81(Rev.1)</w:t>
      </w:r>
    </w:p>
    <w:p w:rsidR="001602C7" w:rsidRDefault="001602C7" w:rsidP="001602C7">
      <w:pPr>
        <w:pStyle w:val="Rectitle"/>
      </w:pPr>
      <w:r>
        <w:t xml:space="preserve">Método de predicción de la calidad de funcionamiento de circuitos </w:t>
      </w:r>
      <w:r>
        <w:br/>
        <w:t xml:space="preserve">que funcionan en ondas </w:t>
      </w:r>
      <w:proofErr w:type="spellStart"/>
      <w:r>
        <w:t>decamétricas</w:t>
      </w:r>
      <w:proofErr w:type="spellEnd"/>
      <w:r>
        <w:t xml:space="preserve"> </w:t>
      </w:r>
    </w:p>
    <w:p w:rsidR="001602C7" w:rsidRDefault="001602C7" w:rsidP="001602C7">
      <w:r>
        <w:t>Este proyecto de revisión aclara las definiciones de los parámetro</w:t>
      </w:r>
      <w:r w:rsidR="00C51744">
        <w:t>s del sistema utilizados en los </w:t>
      </w:r>
      <w:r>
        <w:t>cálculos de la calidad de funcionamiento y también modifica el número límite de manchas solares utilizado para predicción en la región F2.</w:t>
      </w:r>
    </w:p>
    <w:p w:rsidR="001602C7" w:rsidRDefault="001602C7" w:rsidP="001602C7">
      <w:pPr>
        <w:tabs>
          <w:tab w:val="right" w:pos="9498"/>
        </w:tabs>
        <w:spacing w:before="360"/>
      </w:pPr>
      <w:r>
        <w:rPr>
          <w:u w:val="single"/>
        </w:rPr>
        <w:t>Proyecto de revisión de la Recomendación UIT-R P.1239-2</w:t>
      </w:r>
      <w:r>
        <w:tab/>
        <w:t>Doc. 3/82(Rev.1)</w:t>
      </w:r>
    </w:p>
    <w:p w:rsidR="001602C7" w:rsidRDefault="001602C7" w:rsidP="001602C7">
      <w:pPr>
        <w:pStyle w:val="Rectitle"/>
      </w:pPr>
      <w:r>
        <w:t xml:space="preserve">Características </w:t>
      </w:r>
      <w:proofErr w:type="spellStart"/>
      <w:r>
        <w:t>ionosféricas</w:t>
      </w:r>
      <w:proofErr w:type="spellEnd"/>
      <w:r>
        <w:t xml:space="preserve"> de referencia del UIT-R </w:t>
      </w:r>
    </w:p>
    <w:p w:rsidR="001602C7" w:rsidRDefault="001602C7" w:rsidP="001602C7">
      <w:r>
        <w:t>Este proyecto de revisión propone un cambio correspondiente al propuesto en la Recomendación UIT</w:t>
      </w:r>
      <w:r>
        <w:noBreakHyphen/>
        <w:t>R P.533 que consiste en modificar el número límite de ma</w:t>
      </w:r>
      <w:r w:rsidR="00C51744">
        <w:t>nchas solares utilizado para la </w:t>
      </w:r>
      <w:r>
        <w:t>predicción en la Región F2 de la ionosfera de 150 a 160.</w:t>
      </w:r>
    </w:p>
    <w:p w:rsidR="001602C7" w:rsidRDefault="001602C7" w:rsidP="001602C7">
      <w:pPr>
        <w:tabs>
          <w:tab w:val="right" w:pos="9498"/>
        </w:tabs>
        <w:spacing w:before="360"/>
      </w:pPr>
      <w:r>
        <w:rPr>
          <w:u w:val="single"/>
        </w:rPr>
        <w:t>Proyecto de revisión de la Recomendación UIT-R P.531-10</w:t>
      </w:r>
      <w:r>
        <w:tab/>
      </w:r>
      <w:r>
        <w:rPr>
          <w:lang w:eastAsia="zh-CN"/>
        </w:rPr>
        <w:t>Doc. 3/92(Rev.1)</w:t>
      </w:r>
    </w:p>
    <w:p w:rsidR="001602C7" w:rsidRDefault="001602C7" w:rsidP="001602C7">
      <w:pPr>
        <w:pStyle w:val="Rectitle"/>
      </w:pPr>
      <w:r w:rsidRPr="006D7057">
        <w:t xml:space="preserve">Datos de propagación </w:t>
      </w:r>
      <w:proofErr w:type="spellStart"/>
      <w:r w:rsidRPr="006D7057">
        <w:t>ionosférica</w:t>
      </w:r>
      <w:proofErr w:type="spellEnd"/>
      <w:r w:rsidRPr="006D7057">
        <w:t xml:space="preserve"> y métodos de predicción requeridos </w:t>
      </w:r>
      <w:r w:rsidRPr="006D7057">
        <w:br/>
      </w:r>
      <w:r>
        <w:t xml:space="preserve">para el diseño de servicios y sistemas de satélites </w:t>
      </w:r>
    </w:p>
    <w:p w:rsidR="001602C7" w:rsidRDefault="001602C7" w:rsidP="001602C7">
      <w:r>
        <w:t xml:space="preserve">Este proyecto de revisión presenta un número de cambios a la Recomendación UIT-R P.531-10 destinados fundamentalmente a resolver ambigüedades que aparecen en el texto relativas a la versión del modelo </w:t>
      </w:r>
      <w:proofErr w:type="spellStart"/>
      <w:r>
        <w:t>ionosférico</w:t>
      </w:r>
      <w:proofErr w:type="spellEnd"/>
      <w:r>
        <w:t xml:space="preserve"> asociado que se menciona en dicha Recomendación.</w:t>
      </w:r>
    </w:p>
    <w:p w:rsidR="001602C7" w:rsidRPr="00C51744" w:rsidRDefault="00112912" w:rsidP="004520F1">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r w:rsidR="001602C7">
        <w:rPr>
          <w:u w:val="single"/>
        </w:rPr>
        <w:lastRenderedPageBreak/>
        <w:t>Proyecto de revisión de la Recomendación UIT-R P.1812-1</w:t>
      </w:r>
      <w:r w:rsidR="001602C7" w:rsidRPr="00C51744">
        <w:tab/>
        <w:t>Doc. 3/94(Rev.1)</w:t>
      </w:r>
    </w:p>
    <w:p w:rsidR="001602C7" w:rsidRDefault="001602C7" w:rsidP="001602C7">
      <w:pPr>
        <w:pStyle w:val="Rectitle"/>
      </w:pPr>
      <w:r>
        <w:t xml:space="preserve">Método de predicción de la propagación específico del trayecto para servicios terrenales punto a zona en las bandas de ondas métricas y </w:t>
      </w:r>
      <w:proofErr w:type="spellStart"/>
      <w:r>
        <w:t>decimétricas</w:t>
      </w:r>
      <w:proofErr w:type="spellEnd"/>
      <w:r>
        <w:t xml:space="preserve"> </w:t>
      </w:r>
    </w:p>
    <w:p w:rsidR="001602C7" w:rsidRDefault="001602C7" w:rsidP="001602C7">
      <w:r>
        <w:t xml:space="preserve">Este proyecto de revisión: </w:t>
      </w:r>
    </w:p>
    <w:p w:rsidR="001602C7" w:rsidRDefault="001602C7" w:rsidP="001602C7">
      <w:r>
        <w:t xml:space="preserve">Aclara que el objetivo del método es la predicción punto a zona del valor mediano de la distribución de la intensidad de señal </w:t>
      </w:r>
      <w:proofErr w:type="spellStart"/>
      <w:r>
        <w:t>multitrayecto</w:t>
      </w:r>
      <w:proofErr w:type="spellEnd"/>
      <w:r>
        <w:t xml:space="preserve"> rebasado durante un determinado porcentaje de tiempo y ubicaciones. Se trata de dar acomodo a un método alternativo para la corrección de ganancia de altura del terminal basada en la reflexión en el suelo de dos rayos descrita en el nuevo Apéndice 4. Se indica que la utilización del nuevo método no es adecuada para las predicciones punto a zona y no debe emplearse conjuntamente con la parte del método re</w:t>
      </w:r>
      <w:r w:rsidR="00C51744">
        <w:t>lativa a la variabilidad con la </w:t>
      </w:r>
      <w:r>
        <w:t>ubicación.</w:t>
      </w:r>
    </w:p>
    <w:p w:rsidR="001602C7" w:rsidRDefault="001602C7" w:rsidP="001602C7">
      <w:r>
        <w:t>Incluye más información y explicaciones sobre el uso de los datos de cobertura del terreno («ocupación del suelo») que se utilizan para ajustar el perfil de altura y calcular las pérdidas debidas a la ocupación del suelo en los terminales (o función «altura-ganancia»).</w:t>
      </w:r>
    </w:p>
    <w:p w:rsidR="001602C7" w:rsidRDefault="001602C7" w:rsidP="001602C7">
      <w:r>
        <w:t>Sustituye, tras un amplio estudio y comparación entre diferentes modelos de difracción, el modelo de arista en filo de cuchillo en cascada de la Recomendación UIT-</w:t>
      </w:r>
      <w:r w:rsidR="00C51744">
        <w:t>R P.526-11, punto 4.4.2, por el </w:t>
      </w:r>
      <w:r>
        <w:t xml:space="preserve">modelo «delta </w:t>
      </w:r>
      <w:proofErr w:type="spellStart"/>
      <w:r>
        <w:t>Bullington</w:t>
      </w:r>
      <w:proofErr w:type="spellEnd"/>
      <w:r>
        <w:t>», que aparece en el Anexo A al Docu</w:t>
      </w:r>
      <w:r w:rsidR="00C51744">
        <w:t>mento 3M/124, modificado por la </w:t>
      </w:r>
      <w:r>
        <w:t>corrección de «obstáculo-ganancia» descrita en el Documento 3J/112.</w:t>
      </w:r>
    </w:p>
    <w:p w:rsidR="001602C7" w:rsidRDefault="001602C7" w:rsidP="001602C7">
      <w:r>
        <w:t xml:space="preserve">También incluye un cierto número de correcciones </w:t>
      </w:r>
      <w:proofErr w:type="spellStart"/>
      <w:r>
        <w:t>redaccionales</w:t>
      </w:r>
      <w:proofErr w:type="spellEnd"/>
      <w:r>
        <w:t>.</w:t>
      </w:r>
    </w:p>
    <w:p w:rsidR="001602C7" w:rsidRDefault="001602C7" w:rsidP="001602C7">
      <w:pPr>
        <w:tabs>
          <w:tab w:val="right" w:pos="9498"/>
        </w:tabs>
        <w:spacing w:before="360"/>
      </w:pPr>
      <w:r>
        <w:rPr>
          <w:u w:val="single"/>
        </w:rPr>
        <w:t>Proyecto de revisión de la Recomendación UIT-R P.682-2</w:t>
      </w:r>
      <w:r>
        <w:tab/>
      </w:r>
      <w:r>
        <w:rPr>
          <w:lang w:eastAsia="zh-CN"/>
        </w:rPr>
        <w:t>Doc. 3/97(Rev.1)</w:t>
      </w:r>
    </w:p>
    <w:p w:rsidR="001602C7" w:rsidRDefault="001602C7" w:rsidP="001602C7">
      <w:pPr>
        <w:pStyle w:val="Rectitle"/>
      </w:pPr>
      <w:r>
        <w:t xml:space="preserve">Datos de propagación necesarios para el diseño de sistemas de telecomunicación móviles aeronáuticos Tierra-espacio </w:t>
      </w:r>
    </w:p>
    <w:p w:rsidR="001602C7" w:rsidRDefault="001602C7" w:rsidP="001602C7">
      <w:r>
        <w:t xml:space="preserve">Este proyecto de revisión presenta algunos cambios en los puntos 4.2 y 4.5, que se tratan fundamentalmente de correcciones </w:t>
      </w:r>
      <w:proofErr w:type="spellStart"/>
      <w:r>
        <w:t>redaccionales</w:t>
      </w:r>
      <w:proofErr w:type="spellEnd"/>
      <w:r>
        <w:t xml:space="preserve"> o aclaraciones.</w:t>
      </w:r>
    </w:p>
    <w:p w:rsidR="001602C7" w:rsidRDefault="001602C7" w:rsidP="001602C7">
      <w:pPr>
        <w:tabs>
          <w:tab w:val="right" w:pos="9498"/>
        </w:tabs>
        <w:spacing w:before="360"/>
      </w:pPr>
      <w:r>
        <w:rPr>
          <w:u w:val="single"/>
        </w:rPr>
        <w:t>Proyecto de revisión de la Recomendación UIT-R P.1817</w:t>
      </w:r>
      <w:r>
        <w:tab/>
      </w:r>
      <w:r>
        <w:rPr>
          <w:lang w:eastAsia="zh-CN"/>
        </w:rPr>
        <w:t>Doc. 3/98(Rev.1)</w:t>
      </w:r>
    </w:p>
    <w:p w:rsidR="001602C7" w:rsidRDefault="001602C7" w:rsidP="001602C7">
      <w:pPr>
        <w:pStyle w:val="Rectitle"/>
      </w:pPr>
      <w:r>
        <w:t xml:space="preserve">Datos de propagación necesarios para el diseño de enlaces </w:t>
      </w:r>
      <w:r>
        <w:br/>
        <w:t xml:space="preserve">ópticos terrenales en el espacio libre </w:t>
      </w:r>
    </w:p>
    <w:p w:rsidR="001602C7" w:rsidRDefault="001602C7" w:rsidP="001602C7">
      <w:r>
        <w:t>Este proyecto de revisión sustituye el Anexo 1, puntos 10 y 11, que proporcionan las distribuciones acumulativas de la atenuación obtenidas a partir de mediciones realizadas a lo largo de un año en enlaces ópticos en el espacio libre y en enlaces híbridos de ra</w:t>
      </w:r>
      <w:r w:rsidR="00112912">
        <w:t>diocomunicaciones/ópticos en el </w:t>
      </w:r>
      <w:r>
        <w:t>espacio libre en Praga con los resultados de seis años obtenidos con el mismo montaje experimental. También se indican los cambios en la descripción experimental y los resultados.</w:t>
      </w:r>
    </w:p>
    <w:p w:rsidR="00112912" w:rsidRDefault="00112912">
      <w:pPr>
        <w:tabs>
          <w:tab w:val="clear" w:pos="794"/>
          <w:tab w:val="clear" w:pos="1191"/>
          <w:tab w:val="clear" w:pos="1588"/>
          <w:tab w:val="clear" w:pos="1985"/>
        </w:tabs>
        <w:overflowPunct/>
        <w:autoSpaceDE/>
        <w:autoSpaceDN/>
        <w:adjustRightInd/>
        <w:spacing w:before="0"/>
        <w:textAlignment w:val="auto"/>
      </w:pPr>
      <w:r>
        <w:br w:type="page"/>
      </w:r>
    </w:p>
    <w:p w:rsidR="001602C7" w:rsidRDefault="001602C7" w:rsidP="001602C7">
      <w:pPr>
        <w:tabs>
          <w:tab w:val="right" w:pos="9498"/>
        </w:tabs>
        <w:spacing w:before="360"/>
      </w:pPr>
      <w:r>
        <w:rPr>
          <w:u w:val="single"/>
        </w:rPr>
        <w:lastRenderedPageBreak/>
        <w:t>Proyecto de revisión de la Recomendación UIT-R P.530-13</w:t>
      </w:r>
      <w:r>
        <w:tab/>
      </w:r>
      <w:r>
        <w:rPr>
          <w:bCs/>
        </w:rPr>
        <w:t>Doc. 3/100(Rev.1)</w:t>
      </w:r>
    </w:p>
    <w:p w:rsidR="001602C7" w:rsidRDefault="001602C7" w:rsidP="001602C7">
      <w:pPr>
        <w:pStyle w:val="Rectitle"/>
      </w:pPr>
      <w:r>
        <w:t xml:space="preserve">Datos de propagación y métodos de predicción necesarios para el diseño de sistemas terrenales con visibilidad directa </w:t>
      </w:r>
    </w:p>
    <w:p w:rsidR="001602C7" w:rsidRDefault="001602C7" w:rsidP="001602C7">
      <w:r>
        <w:t>Este proyecto de revisión incluye:</w:t>
      </w:r>
    </w:p>
    <w:p w:rsidR="001602C7" w:rsidRDefault="001602C7" w:rsidP="001602C7">
      <w:pPr>
        <w:pStyle w:val="enumlev1"/>
      </w:pPr>
      <w:r>
        <w:t>•</w:t>
      </w:r>
      <w:r>
        <w:tab/>
        <w:t>La sustitución del método para predecir la distribució</w:t>
      </w:r>
      <w:r w:rsidR="00C51744">
        <w:t>n de la atenuación debida a las </w:t>
      </w:r>
      <w:r>
        <w:t>precipitaciones.</w:t>
      </w:r>
    </w:p>
    <w:p w:rsidR="001602C7" w:rsidRDefault="001602C7" w:rsidP="001602C7">
      <w:pPr>
        <w:pStyle w:val="enumlev1"/>
      </w:pPr>
      <w:r>
        <w:t>•</w:t>
      </w:r>
      <w:r>
        <w:tab/>
        <w:t xml:space="preserve">La sustitución del método para estimar la intensidad de las </w:t>
      </w:r>
      <w:r w:rsidR="00C51744">
        <w:t>interrupciones y limitarla a la </w:t>
      </w:r>
      <w:r>
        <w:t>causada por la atenuación debida a precipitaciones.</w:t>
      </w:r>
    </w:p>
    <w:p w:rsidR="001602C7" w:rsidRDefault="001602C7" w:rsidP="001602C7">
      <w:pPr>
        <w:pStyle w:val="enumlev1"/>
      </w:pPr>
      <w:r>
        <w:t>•</w:t>
      </w:r>
      <w:r>
        <w:tab/>
        <w:t>La sustitución del método para predecir la distribución</w:t>
      </w:r>
      <w:r w:rsidR="00C51744">
        <w:t xml:space="preserve"> acumulativa del diferencial de </w:t>
      </w:r>
      <w:r>
        <w:t>atenuación debida a precipitaciones para dos enlaces convergentes.</w:t>
      </w:r>
    </w:p>
    <w:p w:rsidR="001602C7" w:rsidRDefault="001602C7" w:rsidP="001602C7">
      <w:pPr>
        <w:pStyle w:val="enumlev1"/>
      </w:pPr>
      <w:r>
        <w:t>•</w:t>
      </w:r>
      <w:r>
        <w:tab/>
        <w:t xml:space="preserve">La inclusión de un método para obtener la mejora por diversidad </w:t>
      </w:r>
      <w:r>
        <w:rPr>
          <w:i/>
          <w:iCs/>
        </w:rPr>
        <w:t>I</w:t>
      </w:r>
      <w:r w:rsidR="00C51744">
        <w:t xml:space="preserve"> y la ganancia de </w:t>
      </w:r>
      <w:r>
        <w:t xml:space="preserve">diversidad </w:t>
      </w:r>
      <w:r>
        <w:rPr>
          <w:i/>
          <w:iCs/>
        </w:rPr>
        <w:t>G</w:t>
      </w:r>
      <w:r>
        <w:t xml:space="preserve"> en el caso de trayectos paralelos.</w:t>
      </w:r>
    </w:p>
    <w:p w:rsidR="001602C7" w:rsidRDefault="001602C7" w:rsidP="001602C7">
      <w:pPr>
        <w:tabs>
          <w:tab w:val="right" w:pos="9498"/>
        </w:tabs>
        <w:spacing w:before="360"/>
      </w:pPr>
      <w:r>
        <w:rPr>
          <w:u w:val="single"/>
        </w:rPr>
        <w:t>Proyecto de revisión de la Recomendación UIT-R P.1409</w:t>
      </w:r>
      <w:r>
        <w:tab/>
        <w:t>Doc. 3/102(Rev.1)</w:t>
      </w:r>
    </w:p>
    <w:p w:rsidR="001602C7" w:rsidRDefault="001602C7" w:rsidP="00C51744">
      <w:pPr>
        <w:pStyle w:val="Rectitle"/>
      </w:pPr>
      <w:r>
        <w:t xml:space="preserve">Datos de propagación y métodos de predicción necesarios </w:t>
      </w:r>
      <w:r w:rsidR="00C51744">
        <w:t xml:space="preserve">para el diseño de </w:t>
      </w:r>
      <w:r>
        <w:t xml:space="preserve">sistemas que utilizan estaciones en plataforma </w:t>
      </w:r>
      <w:r w:rsidR="00C51744">
        <w:br/>
      </w:r>
      <w:r>
        <w:t xml:space="preserve">a gran altitud a unos 47 GHz </w:t>
      </w:r>
    </w:p>
    <w:p w:rsidR="001602C7" w:rsidRDefault="001602C7" w:rsidP="001602C7">
      <w:r>
        <w:t>Este proyecto de revisión amplía la Recomendación para ofrecer información sobre propagación en una gama de frecuencias más amplia por encima de 1 GHz e incluir plataformas a menores alturas en la estratosfera.</w:t>
      </w:r>
    </w:p>
    <w:p w:rsidR="001602C7" w:rsidRDefault="001602C7" w:rsidP="001602C7">
      <w:pPr>
        <w:tabs>
          <w:tab w:val="right" w:pos="9498"/>
        </w:tabs>
        <w:spacing w:before="360"/>
      </w:pPr>
      <w:r>
        <w:rPr>
          <w:u w:val="single"/>
        </w:rPr>
        <w:t>Proyecto de revisión de la Recomendación UIT-R P.617-1</w:t>
      </w:r>
      <w:r>
        <w:tab/>
      </w:r>
      <w:r>
        <w:rPr>
          <w:lang w:eastAsia="zh-CN"/>
        </w:rPr>
        <w:t>Doc. 3/103(Rev.1)</w:t>
      </w:r>
    </w:p>
    <w:p w:rsidR="001602C7" w:rsidRDefault="001602C7" w:rsidP="001602C7">
      <w:pPr>
        <w:pStyle w:val="Rectitle"/>
      </w:pPr>
      <w:r>
        <w:t xml:space="preserve">Datos de propagación y métodos de predicción necesarios para </w:t>
      </w:r>
      <w:r>
        <w:br/>
        <w:t xml:space="preserve">el diseño de sistemas de radioenlaces </w:t>
      </w:r>
      <w:proofErr w:type="spellStart"/>
      <w:r>
        <w:t>transhorizonte</w:t>
      </w:r>
      <w:proofErr w:type="spellEnd"/>
      <w:r>
        <w:t xml:space="preserve"> </w:t>
      </w:r>
    </w:p>
    <w:p w:rsidR="001602C7" w:rsidRDefault="001602C7" w:rsidP="001602C7">
      <w:r>
        <w:t xml:space="preserve">Este proyecto de revisión modifica el método para obtener las pérdidas de transmisión por dispersión troposférica del punto 3.1. Introduce un nuevo mapa de zona climática, disponible electrónicamente, para sustituir el texto de clasificación de climas y proporciona un conjunto de ecuaciones que sustituyen la presentación grafica necesaria a fin de evaluar el parámetro </w:t>
      </w:r>
      <w:proofErr w:type="gramStart"/>
      <w:r>
        <w:t>Y(</w:t>
      </w:r>
      <w:proofErr w:type="gramEnd"/>
      <w:r>
        <w:t>90).</w:t>
      </w:r>
    </w:p>
    <w:p w:rsidR="001602C7" w:rsidRDefault="001602C7" w:rsidP="001602C7">
      <w:pPr>
        <w:tabs>
          <w:tab w:val="right" w:pos="9498"/>
        </w:tabs>
        <w:spacing w:before="360"/>
      </w:pPr>
      <w:r>
        <w:rPr>
          <w:u w:val="single"/>
        </w:rPr>
        <w:t>Proyecto de revisión de la Recomendación UIT-R P.1853</w:t>
      </w:r>
      <w:r>
        <w:tab/>
      </w:r>
      <w:r>
        <w:rPr>
          <w:lang w:eastAsia="zh-CN"/>
        </w:rPr>
        <w:t>Doc. 3/104(Rev.1)</w:t>
      </w:r>
    </w:p>
    <w:p w:rsidR="001602C7" w:rsidRDefault="001602C7" w:rsidP="001602C7">
      <w:pPr>
        <w:pStyle w:val="Rectitle"/>
      </w:pPr>
      <w:r>
        <w:t xml:space="preserve">Síntesis de las series temporales de atenuación troposférica </w:t>
      </w:r>
    </w:p>
    <w:p w:rsidR="001602C7" w:rsidRDefault="001602C7" w:rsidP="001602C7">
      <w:r>
        <w:t>El proyecto de revisión propone:</w:t>
      </w:r>
    </w:p>
    <w:p w:rsidR="001602C7" w:rsidRDefault="001602C7" w:rsidP="001602C7">
      <w:pPr>
        <w:pStyle w:val="enumlev1"/>
      </w:pPr>
      <w:r>
        <w:t>–</w:t>
      </w:r>
      <w:r>
        <w:tab/>
        <w:t>Completar el punto «cometido».</w:t>
      </w:r>
    </w:p>
    <w:p w:rsidR="001602C7" w:rsidRDefault="001602C7" w:rsidP="001602C7">
      <w:pPr>
        <w:pStyle w:val="enumlev1"/>
      </w:pPr>
      <w:r>
        <w:t>–</w:t>
      </w:r>
      <w:r>
        <w:tab/>
        <w:t xml:space="preserve">Crear un apartado 3 en </w:t>
      </w:r>
      <w:proofErr w:type="spellStart"/>
      <w:r>
        <w:t>el</w:t>
      </w:r>
      <w:proofErr w:type="spellEnd"/>
      <w:r>
        <w:t xml:space="preserve"> </w:t>
      </w:r>
      <w:r>
        <w:rPr>
          <w:i/>
          <w:iCs/>
        </w:rPr>
        <w:t>recomienda.</w:t>
      </w:r>
    </w:p>
    <w:p w:rsidR="001602C7" w:rsidRDefault="001602C7" w:rsidP="001602C7">
      <w:pPr>
        <w:pStyle w:val="enumlev1"/>
      </w:pPr>
      <w:r>
        <w:t>–</w:t>
      </w:r>
      <w:r>
        <w:tab/>
        <w:t>Crear un punto 4 relativo a la síntesis del contenido integrado de agua líquida en las nubes.</w:t>
      </w:r>
    </w:p>
    <w:p w:rsidR="001602C7" w:rsidRDefault="001602C7" w:rsidP="001602C7">
      <w:pPr>
        <w:pStyle w:val="enumlev1"/>
      </w:pPr>
      <w:r>
        <w:t>–</w:t>
      </w:r>
      <w:r>
        <w:tab/>
        <w:t>Crear un punto 5 relativo al contenido integrado de vapor de agua.</w:t>
      </w:r>
    </w:p>
    <w:p w:rsidR="001602C7" w:rsidRDefault="001602C7" w:rsidP="001602C7">
      <w:pPr>
        <w:pStyle w:val="enumlev1"/>
      </w:pPr>
      <w:r>
        <w:t>–</w:t>
      </w:r>
      <w:r>
        <w:tab/>
        <w:t>Crear un punto 6 relativo a la síntesis de las series temporales de la atenuaci</w:t>
      </w:r>
      <w:r w:rsidR="00C51744">
        <w:t>ón total y el </w:t>
      </w:r>
      <w:r>
        <w:t>centelleo troposférico.</w:t>
      </w:r>
    </w:p>
    <w:p w:rsidR="001602C7" w:rsidRDefault="001602C7" w:rsidP="001602C7">
      <w:pPr>
        <w:tabs>
          <w:tab w:val="right" w:pos="9498"/>
        </w:tabs>
        <w:spacing w:before="360"/>
      </w:pPr>
      <w:r>
        <w:rPr>
          <w:u w:val="single"/>
        </w:rPr>
        <w:lastRenderedPageBreak/>
        <w:t>Proyecto de revisión de la Recomendación UIT-R P.313-10</w:t>
      </w:r>
      <w:r>
        <w:tab/>
      </w:r>
      <w:r>
        <w:rPr>
          <w:lang w:eastAsia="zh-CN"/>
        </w:rPr>
        <w:t>Doc. 3/107(Rev.1)</w:t>
      </w:r>
    </w:p>
    <w:p w:rsidR="001602C7" w:rsidRDefault="001602C7" w:rsidP="001602C7">
      <w:pPr>
        <w:pStyle w:val="Rectitle"/>
      </w:pPr>
      <w:r>
        <w:t xml:space="preserve">Intercambio de observaciones para predicciones a corto plazo </w:t>
      </w:r>
      <w:r>
        <w:br/>
        <w:t xml:space="preserve">y transmisión de avisos de perturbaciones </w:t>
      </w:r>
      <w:proofErr w:type="spellStart"/>
      <w:r>
        <w:t>ionosféricas</w:t>
      </w:r>
      <w:proofErr w:type="spellEnd"/>
      <w:r>
        <w:t xml:space="preserve"> </w:t>
      </w:r>
    </w:p>
    <w:p w:rsidR="001602C7" w:rsidRDefault="001602C7" w:rsidP="001602C7">
      <w:r>
        <w:t>Este proyecto de revisión presenta un cierto número de pequeñas revisiones. Las modificaciones de la Recomendación tienen en cuenta la disponibilidad de la info</w:t>
      </w:r>
      <w:r w:rsidR="00C51744">
        <w:t>rmación en tiempo real sobre la </w:t>
      </w:r>
      <w:r>
        <w:t>climatología espacial obtenida del Equipo de Coordinación Entre Programas de la Organización Meteorológica Mundial sobre Climatología Espacial, que puede utilizarse en previsiones a corto plazo. Adicionalmente, se indica que la Recomendación UIT-R P.531 contiene el método requerido para el diseño de los sistemas y servicios por satélite.</w:t>
      </w:r>
    </w:p>
    <w:p w:rsidR="001602C7" w:rsidRDefault="001602C7" w:rsidP="001602C7">
      <w:pPr>
        <w:pStyle w:val="Reasons"/>
        <w:rPr>
          <w:lang w:val="es-ES_tradnl"/>
        </w:rPr>
      </w:pPr>
    </w:p>
    <w:p w:rsidR="001602C7" w:rsidRDefault="001602C7" w:rsidP="001602C7">
      <w:pPr>
        <w:jc w:val="center"/>
      </w:pPr>
      <w:r>
        <w:t>______________</w:t>
      </w:r>
    </w:p>
    <w:p w:rsidR="001602C7" w:rsidRDefault="001602C7" w:rsidP="001602C7"/>
    <w:p w:rsidR="001602C7" w:rsidRPr="001602C7" w:rsidRDefault="001602C7" w:rsidP="001602C7">
      <w:pPr>
        <w:pStyle w:val="Normalaftertitle"/>
        <w:rPr>
          <w:lang w:val="es-ES"/>
        </w:rPr>
      </w:pPr>
    </w:p>
    <w:sectPr w:rsidR="001602C7" w:rsidRPr="001602C7" w:rsidSect="00D2356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F1" w:rsidRDefault="004520F1">
      <w:r>
        <w:separator/>
      </w:r>
    </w:p>
  </w:endnote>
  <w:endnote w:type="continuationSeparator" w:id="0">
    <w:p w:rsidR="004520F1" w:rsidRDefault="0045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F1" w:rsidRPr="003B7B8D" w:rsidRDefault="006D7057" w:rsidP="003B7B8D">
    <w:pPr>
      <w:pStyle w:val="Footer"/>
    </w:pPr>
    <w:fldSimple w:instr=" FILENAME  \p  \* MERGEFORMAT ">
      <w:r w:rsidR="00807A99">
        <w:t>Y:\APP\BR\CIRCS_DMS\CAR\300\328\328s.docx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4520F1">
      <w:trPr>
        <w:cantSplit/>
      </w:trPr>
      <w:tc>
        <w:tcPr>
          <w:tcW w:w="1062" w:type="pct"/>
          <w:tcBorders>
            <w:top w:val="single" w:sz="6" w:space="0" w:color="auto"/>
          </w:tcBorders>
          <w:tcMar>
            <w:top w:w="57" w:type="dxa"/>
          </w:tcMar>
        </w:tcPr>
        <w:p w:rsidR="004520F1" w:rsidRDefault="004520F1">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4520F1" w:rsidRDefault="004520F1">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4520F1" w:rsidRDefault="004520F1">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4520F1" w:rsidRDefault="004520F1">
          <w:pPr>
            <w:pStyle w:val="itu"/>
            <w:rPr>
              <w:lang w:val="es-ES_tradnl"/>
            </w:rPr>
          </w:pPr>
          <w:r>
            <w:rPr>
              <w:lang w:val="es-ES_tradnl"/>
            </w:rPr>
            <w:t>E-mail:</w:t>
          </w:r>
          <w:r>
            <w:rPr>
              <w:lang w:val="es-ES_tradnl"/>
            </w:rPr>
            <w:tab/>
            <w:t>itumail@itu.int</w:t>
          </w:r>
        </w:p>
      </w:tc>
    </w:tr>
    <w:tr w:rsidR="004520F1">
      <w:trPr>
        <w:cantSplit/>
      </w:trPr>
      <w:tc>
        <w:tcPr>
          <w:tcW w:w="1062" w:type="pct"/>
        </w:tcPr>
        <w:p w:rsidR="004520F1" w:rsidRDefault="004520F1">
          <w:pPr>
            <w:pStyle w:val="itu"/>
            <w:rPr>
              <w:lang w:val="es-ES_tradnl"/>
            </w:rPr>
          </w:pPr>
          <w:r>
            <w:rPr>
              <w:lang w:val="es-ES_tradnl"/>
            </w:rPr>
            <w:t>CH-1211 Ginebra 20</w:t>
          </w:r>
        </w:p>
      </w:tc>
      <w:tc>
        <w:tcPr>
          <w:tcW w:w="1584" w:type="pct"/>
        </w:tcPr>
        <w:p w:rsidR="004520F1" w:rsidRDefault="004520F1">
          <w:pPr>
            <w:pStyle w:val="itu"/>
            <w:rPr>
              <w:lang w:val="es-ES_tradnl"/>
            </w:rPr>
          </w:pPr>
          <w:r>
            <w:rPr>
              <w:lang w:val="es-ES_tradnl"/>
            </w:rPr>
            <w:t>Telefax</w:t>
          </w:r>
          <w:r>
            <w:rPr>
              <w:lang w:val="es-ES_tradnl"/>
            </w:rPr>
            <w:tab/>
            <w:t>Gr3:</w:t>
          </w:r>
          <w:r>
            <w:rPr>
              <w:lang w:val="es-ES_tradnl"/>
            </w:rPr>
            <w:tab/>
            <w:t>+41 22 733 72 56</w:t>
          </w:r>
        </w:p>
      </w:tc>
      <w:tc>
        <w:tcPr>
          <w:tcW w:w="1223" w:type="pct"/>
        </w:tcPr>
        <w:p w:rsidR="004520F1" w:rsidRDefault="004520F1">
          <w:pPr>
            <w:pStyle w:val="itu"/>
            <w:rPr>
              <w:lang w:val="es-ES_tradnl"/>
            </w:rPr>
          </w:pPr>
          <w:r>
            <w:rPr>
              <w:lang w:val="es-ES_tradnl"/>
            </w:rPr>
            <w:t xml:space="preserve">Telegrama ITU </w:t>
          </w:r>
          <w:proofErr w:type="spellStart"/>
          <w:r>
            <w:rPr>
              <w:lang w:val="es-ES_tradnl"/>
            </w:rPr>
            <w:t>GENEVE</w:t>
          </w:r>
          <w:proofErr w:type="spellEnd"/>
        </w:p>
      </w:tc>
      <w:tc>
        <w:tcPr>
          <w:tcW w:w="1131" w:type="pct"/>
        </w:tcPr>
        <w:p w:rsidR="004520F1" w:rsidRDefault="004520F1">
          <w:pPr>
            <w:pStyle w:val="itu"/>
            <w:rPr>
              <w:lang w:val="es-ES_tradnl"/>
            </w:rPr>
          </w:pPr>
          <w:r>
            <w:rPr>
              <w:lang w:val="es-ES_tradnl"/>
            </w:rPr>
            <w:tab/>
          </w:r>
          <w:hyperlink r:id="rId1" w:history="1">
            <w:r>
              <w:rPr>
                <w:rStyle w:val="Hyperlink"/>
                <w:lang w:val="es-ES_tradnl"/>
              </w:rPr>
              <w:t>http://www.itu.int/</w:t>
            </w:r>
          </w:hyperlink>
        </w:p>
      </w:tc>
    </w:tr>
    <w:tr w:rsidR="004520F1">
      <w:trPr>
        <w:cantSplit/>
      </w:trPr>
      <w:tc>
        <w:tcPr>
          <w:tcW w:w="1062" w:type="pct"/>
        </w:tcPr>
        <w:p w:rsidR="004520F1" w:rsidRDefault="004520F1">
          <w:pPr>
            <w:pStyle w:val="itu"/>
            <w:rPr>
              <w:lang w:val="es-ES_tradnl"/>
            </w:rPr>
          </w:pPr>
          <w:r>
            <w:rPr>
              <w:lang w:val="es-ES_tradnl"/>
            </w:rPr>
            <w:t>Suiza</w:t>
          </w:r>
        </w:p>
      </w:tc>
      <w:tc>
        <w:tcPr>
          <w:tcW w:w="1584" w:type="pct"/>
        </w:tcPr>
        <w:p w:rsidR="004520F1" w:rsidRDefault="004520F1">
          <w:pPr>
            <w:pStyle w:val="itu"/>
            <w:rPr>
              <w:lang w:val="es-ES_tradnl"/>
            </w:rPr>
          </w:pPr>
          <w:r>
            <w:rPr>
              <w:lang w:val="es-ES_tradnl"/>
            </w:rPr>
            <w:tab/>
            <w:t>Gr4:</w:t>
          </w:r>
          <w:r>
            <w:rPr>
              <w:lang w:val="es-ES_tradnl"/>
            </w:rPr>
            <w:tab/>
            <w:t>+41 22 730 65 00</w:t>
          </w:r>
        </w:p>
      </w:tc>
      <w:tc>
        <w:tcPr>
          <w:tcW w:w="1223" w:type="pct"/>
        </w:tcPr>
        <w:p w:rsidR="004520F1" w:rsidRDefault="004520F1">
          <w:pPr>
            <w:pStyle w:val="itu"/>
            <w:rPr>
              <w:lang w:val="es-ES_tradnl"/>
            </w:rPr>
          </w:pPr>
        </w:p>
      </w:tc>
      <w:tc>
        <w:tcPr>
          <w:tcW w:w="1131" w:type="pct"/>
        </w:tcPr>
        <w:p w:rsidR="004520F1" w:rsidRDefault="004520F1">
          <w:pPr>
            <w:pStyle w:val="itu"/>
            <w:rPr>
              <w:lang w:val="es-ES_tradnl"/>
            </w:rPr>
          </w:pPr>
        </w:p>
      </w:tc>
    </w:tr>
  </w:tbl>
  <w:p w:rsidR="004520F1" w:rsidRDefault="004520F1"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F1" w:rsidRDefault="004520F1">
      <w:r>
        <w:t>____________________</w:t>
      </w:r>
    </w:p>
  </w:footnote>
  <w:footnote w:type="continuationSeparator" w:id="0">
    <w:p w:rsidR="004520F1" w:rsidRDefault="0045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F1" w:rsidRDefault="004520F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07A99">
      <w:rPr>
        <w:rStyle w:val="PageNumber"/>
        <w:noProof/>
      </w:rPr>
      <w:t>11</w:t>
    </w:r>
    <w:r>
      <w:rPr>
        <w:rStyle w:val="PageNumber"/>
      </w:rPr>
      <w:fldChar w:fldCharType="end"/>
    </w:r>
    <w:r>
      <w:rPr>
        <w:rStyle w:val="PageNumber"/>
      </w:rPr>
      <w:t xml:space="preserve"> -</w:t>
    </w:r>
  </w:p>
  <w:p w:rsidR="004520F1" w:rsidRPr="00F96264" w:rsidRDefault="004520F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35F"/>
    <w:multiLevelType w:val="hybridMultilevel"/>
    <w:tmpl w:val="20245E26"/>
    <w:lvl w:ilvl="0" w:tplc="D070FD0A">
      <w:start w:val="27"/>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74"/>
    <w:rsid w:val="00024895"/>
    <w:rsid w:val="00036D38"/>
    <w:rsid w:val="000410AE"/>
    <w:rsid w:val="0006171D"/>
    <w:rsid w:val="00062D3D"/>
    <w:rsid w:val="000773E0"/>
    <w:rsid w:val="0008472A"/>
    <w:rsid w:val="00091CE3"/>
    <w:rsid w:val="00095769"/>
    <w:rsid w:val="000D7663"/>
    <w:rsid w:val="000F4290"/>
    <w:rsid w:val="000F54AD"/>
    <w:rsid w:val="00101D74"/>
    <w:rsid w:val="00112912"/>
    <w:rsid w:val="00131358"/>
    <w:rsid w:val="00143138"/>
    <w:rsid w:val="001474A8"/>
    <w:rsid w:val="001602C7"/>
    <w:rsid w:val="001666E5"/>
    <w:rsid w:val="00176D70"/>
    <w:rsid w:val="001941E1"/>
    <w:rsid w:val="001A26EC"/>
    <w:rsid w:val="001A75A3"/>
    <w:rsid w:val="001C1AA0"/>
    <w:rsid w:val="001C2BF6"/>
    <w:rsid w:val="001C3CDC"/>
    <w:rsid w:val="001E2B00"/>
    <w:rsid w:val="001F2ABC"/>
    <w:rsid w:val="001F2B29"/>
    <w:rsid w:val="00213CFD"/>
    <w:rsid w:val="002302BF"/>
    <w:rsid w:val="00240010"/>
    <w:rsid w:val="00241B1F"/>
    <w:rsid w:val="002824FB"/>
    <w:rsid w:val="002A276E"/>
    <w:rsid w:val="002C05BF"/>
    <w:rsid w:val="002D5D0D"/>
    <w:rsid w:val="002F1A69"/>
    <w:rsid w:val="003009D1"/>
    <w:rsid w:val="003120C7"/>
    <w:rsid w:val="00312A36"/>
    <w:rsid w:val="0031477D"/>
    <w:rsid w:val="003552C6"/>
    <w:rsid w:val="0037547A"/>
    <w:rsid w:val="00387B44"/>
    <w:rsid w:val="00394821"/>
    <w:rsid w:val="003A6382"/>
    <w:rsid w:val="003B2AFF"/>
    <w:rsid w:val="003B7B8D"/>
    <w:rsid w:val="00401CE6"/>
    <w:rsid w:val="00402DA4"/>
    <w:rsid w:val="00415BBB"/>
    <w:rsid w:val="0042313B"/>
    <w:rsid w:val="00436283"/>
    <w:rsid w:val="00436CBB"/>
    <w:rsid w:val="004520F1"/>
    <w:rsid w:val="00452614"/>
    <w:rsid w:val="0046465D"/>
    <w:rsid w:val="00484EF6"/>
    <w:rsid w:val="00493CA4"/>
    <w:rsid w:val="004A18BD"/>
    <w:rsid w:val="004C6398"/>
    <w:rsid w:val="004D1E55"/>
    <w:rsid w:val="004E415F"/>
    <w:rsid w:val="004F67F5"/>
    <w:rsid w:val="00507D28"/>
    <w:rsid w:val="005205AF"/>
    <w:rsid w:val="005205D2"/>
    <w:rsid w:val="00530434"/>
    <w:rsid w:val="00561A86"/>
    <w:rsid w:val="005D62DA"/>
    <w:rsid w:val="005F73D1"/>
    <w:rsid w:val="006148C0"/>
    <w:rsid w:val="00661B16"/>
    <w:rsid w:val="00665517"/>
    <w:rsid w:val="00670EB2"/>
    <w:rsid w:val="00690D17"/>
    <w:rsid w:val="006A6711"/>
    <w:rsid w:val="006C327E"/>
    <w:rsid w:val="006D7057"/>
    <w:rsid w:val="006D780A"/>
    <w:rsid w:val="006F4CBE"/>
    <w:rsid w:val="006F6F43"/>
    <w:rsid w:val="00701E2E"/>
    <w:rsid w:val="0070263D"/>
    <w:rsid w:val="007069B5"/>
    <w:rsid w:val="007220B9"/>
    <w:rsid w:val="0072405F"/>
    <w:rsid w:val="00734569"/>
    <w:rsid w:val="00757CF0"/>
    <w:rsid w:val="00801A6D"/>
    <w:rsid w:val="00807A99"/>
    <w:rsid w:val="00833DFB"/>
    <w:rsid w:val="00835314"/>
    <w:rsid w:val="008614B7"/>
    <w:rsid w:val="00866EA1"/>
    <w:rsid w:val="008678D5"/>
    <w:rsid w:val="008B08D5"/>
    <w:rsid w:val="008B1EF3"/>
    <w:rsid w:val="008B3D30"/>
    <w:rsid w:val="008D72D4"/>
    <w:rsid w:val="008D7663"/>
    <w:rsid w:val="008E319F"/>
    <w:rsid w:val="008E454E"/>
    <w:rsid w:val="008E5D23"/>
    <w:rsid w:val="00905A4D"/>
    <w:rsid w:val="00923D20"/>
    <w:rsid w:val="009368A3"/>
    <w:rsid w:val="00955926"/>
    <w:rsid w:val="00990C4A"/>
    <w:rsid w:val="0099447C"/>
    <w:rsid w:val="009A7DFF"/>
    <w:rsid w:val="009B0FED"/>
    <w:rsid w:val="009B24FB"/>
    <w:rsid w:val="009C75FD"/>
    <w:rsid w:val="009F7F74"/>
    <w:rsid w:val="00A13D4D"/>
    <w:rsid w:val="00A2047E"/>
    <w:rsid w:val="00A2346B"/>
    <w:rsid w:val="00A245D2"/>
    <w:rsid w:val="00A30A99"/>
    <w:rsid w:val="00A92AF1"/>
    <w:rsid w:val="00AD777E"/>
    <w:rsid w:val="00AE07DC"/>
    <w:rsid w:val="00AF60D2"/>
    <w:rsid w:val="00AF6CEB"/>
    <w:rsid w:val="00B00FF4"/>
    <w:rsid w:val="00B406B4"/>
    <w:rsid w:val="00B450AE"/>
    <w:rsid w:val="00B5296A"/>
    <w:rsid w:val="00B67819"/>
    <w:rsid w:val="00B86E9E"/>
    <w:rsid w:val="00B925CB"/>
    <w:rsid w:val="00B957A1"/>
    <w:rsid w:val="00BB293A"/>
    <w:rsid w:val="00BF6D42"/>
    <w:rsid w:val="00C31C74"/>
    <w:rsid w:val="00C31DB6"/>
    <w:rsid w:val="00C4147A"/>
    <w:rsid w:val="00C50AC6"/>
    <w:rsid w:val="00C51744"/>
    <w:rsid w:val="00C51847"/>
    <w:rsid w:val="00C666C7"/>
    <w:rsid w:val="00C85C95"/>
    <w:rsid w:val="00C90482"/>
    <w:rsid w:val="00C92365"/>
    <w:rsid w:val="00C93106"/>
    <w:rsid w:val="00C96321"/>
    <w:rsid w:val="00CA1A68"/>
    <w:rsid w:val="00CA38FE"/>
    <w:rsid w:val="00CB347C"/>
    <w:rsid w:val="00CD0A5B"/>
    <w:rsid w:val="00CD68C0"/>
    <w:rsid w:val="00CE7161"/>
    <w:rsid w:val="00CF4BC6"/>
    <w:rsid w:val="00CF4D70"/>
    <w:rsid w:val="00D02E6F"/>
    <w:rsid w:val="00D04A11"/>
    <w:rsid w:val="00D23568"/>
    <w:rsid w:val="00D23F6B"/>
    <w:rsid w:val="00D37CF4"/>
    <w:rsid w:val="00D4301B"/>
    <w:rsid w:val="00D66E37"/>
    <w:rsid w:val="00D728E7"/>
    <w:rsid w:val="00D777B6"/>
    <w:rsid w:val="00D85B4A"/>
    <w:rsid w:val="00D94466"/>
    <w:rsid w:val="00DA3179"/>
    <w:rsid w:val="00DB24E2"/>
    <w:rsid w:val="00DB6A0E"/>
    <w:rsid w:val="00DC71E7"/>
    <w:rsid w:val="00DE7933"/>
    <w:rsid w:val="00E05A6C"/>
    <w:rsid w:val="00E179BC"/>
    <w:rsid w:val="00E3174F"/>
    <w:rsid w:val="00E519E8"/>
    <w:rsid w:val="00E60F65"/>
    <w:rsid w:val="00E6700F"/>
    <w:rsid w:val="00E832DF"/>
    <w:rsid w:val="00E83401"/>
    <w:rsid w:val="00E853FE"/>
    <w:rsid w:val="00EA2259"/>
    <w:rsid w:val="00EA2E2F"/>
    <w:rsid w:val="00EB4714"/>
    <w:rsid w:val="00EC38B5"/>
    <w:rsid w:val="00EE032B"/>
    <w:rsid w:val="00EE4CDE"/>
    <w:rsid w:val="00EF1BBB"/>
    <w:rsid w:val="00F102BB"/>
    <w:rsid w:val="00F1429D"/>
    <w:rsid w:val="00F334CC"/>
    <w:rsid w:val="00F351FB"/>
    <w:rsid w:val="00F5042B"/>
    <w:rsid w:val="00F54A0F"/>
    <w:rsid w:val="00F80749"/>
    <w:rsid w:val="00F96264"/>
    <w:rsid w:val="00FB191D"/>
    <w:rsid w:val="00FD292A"/>
    <w:rsid w:val="00FD474B"/>
    <w:rsid w:val="00FE3433"/>
    <w:rsid w:val="00FE7D1D"/>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23568"/>
    <w:pPr>
      <w:keepNext/>
      <w:keepLines/>
      <w:spacing w:before="360"/>
      <w:ind w:left="794" w:hanging="794"/>
      <w:outlineLvl w:val="0"/>
    </w:pPr>
    <w:rPr>
      <w:b/>
    </w:rPr>
  </w:style>
  <w:style w:type="paragraph" w:styleId="Heading2">
    <w:name w:val="heading 2"/>
    <w:basedOn w:val="Heading1"/>
    <w:next w:val="Normal"/>
    <w:qFormat/>
    <w:rsid w:val="00D23568"/>
    <w:pPr>
      <w:spacing w:before="240"/>
      <w:outlineLvl w:val="1"/>
    </w:pPr>
  </w:style>
  <w:style w:type="paragraph" w:styleId="Heading3">
    <w:name w:val="heading 3"/>
    <w:basedOn w:val="Heading1"/>
    <w:next w:val="Normal"/>
    <w:qFormat/>
    <w:rsid w:val="00D23568"/>
    <w:pPr>
      <w:spacing w:before="160"/>
      <w:outlineLvl w:val="2"/>
    </w:pPr>
  </w:style>
  <w:style w:type="paragraph" w:styleId="Heading4">
    <w:name w:val="heading 4"/>
    <w:basedOn w:val="Heading3"/>
    <w:next w:val="Normal"/>
    <w:qFormat/>
    <w:rsid w:val="00D23568"/>
    <w:pPr>
      <w:tabs>
        <w:tab w:val="clear" w:pos="794"/>
        <w:tab w:val="left" w:pos="1021"/>
      </w:tabs>
      <w:ind w:left="1021" w:hanging="1021"/>
      <w:outlineLvl w:val="3"/>
    </w:pPr>
  </w:style>
  <w:style w:type="paragraph" w:styleId="Heading5">
    <w:name w:val="heading 5"/>
    <w:basedOn w:val="Heading4"/>
    <w:next w:val="Normal"/>
    <w:qFormat/>
    <w:rsid w:val="00D23568"/>
    <w:pPr>
      <w:outlineLvl w:val="4"/>
    </w:pPr>
  </w:style>
  <w:style w:type="paragraph" w:styleId="Heading6">
    <w:name w:val="heading 6"/>
    <w:basedOn w:val="Heading4"/>
    <w:next w:val="Normal"/>
    <w:qFormat/>
    <w:rsid w:val="00D23568"/>
    <w:pPr>
      <w:tabs>
        <w:tab w:val="clear" w:pos="1021"/>
        <w:tab w:val="clear" w:pos="1191"/>
      </w:tabs>
      <w:ind w:left="1588" w:hanging="1588"/>
      <w:outlineLvl w:val="5"/>
    </w:pPr>
  </w:style>
  <w:style w:type="paragraph" w:styleId="Heading7">
    <w:name w:val="heading 7"/>
    <w:basedOn w:val="Heading6"/>
    <w:next w:val="Normal"/>
    <w:qFormat/>
    <w:rsid w:val="00D23568"/>
    <w:pPr>
      <w:outlineLvl w:val="6"/>
    </w:pPr>
  </w:style>
  <w:style w:type="paragraph" w:styleId="Heading8">
    <w:name w:val="heading 8"/>
    <w:basedOn w:val="Heading6"/>
    <w:next w:val="Normal"/>
    <w:qFormat/>
    <w:rsid w:val="00D23568"/>
    <w:pPr>
      <w:outlineLvl w:val="7"/>
    </w:pPr>
  </w:style>
  <w:style w:type="paragraph" w:styleId="Heading9">
    <w:name w:val="heading 9"/>
    <w:basedOn w:val="Heading6"/>
    <w:next w:val="Normal"/>
    <w:qFormat/>
    <w:rsid w:val="00D235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23568"/>
  </w:style>
  <w:style w:type="paragraph" w:styleId="TOC4">
    <w:name w:val="toc 4"/>
    <w:basedOn w:val="TOC3"/>
    <w:semiHidden/>
    <w:rsid w:val="00D23568"/>
  </w:style>
  <w:style w:type="paragraph" w:styleId="TOC3">
    <w:name w:val="toc 3"/>
    <w:basedOn w:val="TOC2"/>
    <w:semiHidden/>
    <w:rsid w:val="00D23568"/>
  </w:style>
  <w:style w:type="paragraph" w:styleId="TOC2">
    <w:name w:val="toc 2"/>
    <w:basedOn w:val="TOC1"/>
    <w:semiHidden/>
    <w:rsid w:val="00D23568"/>
    <w:pPr>
      <w:spacing w:before="80"/>
      <w:ind w:left="1531" w:hanging="851"/>
    </w:pPr>
  </w:style>
  <w:style w:type="paragraph" w:styleId="TOC1">
    <w:name w:val="toc 1"/>
    <w:basedOn w:val="Normal"/>
    <w:semiHidden/>
    <w:rsid w:val="00D235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23568"/>
  </w:style>
  <w:style w:type="paragraph" w:styleId="TOC6">
    <w:name w:val="toc 6"/>
    <w:basedOn w:val="TOC4"/>
    <w:semiHidden/>
    <w:rsid w:val="00D23568"/>
  </w:style>
  <w:style w:type="paragraph" w:styleId="TOC5">
    <w:name w:val="toc 5"/>
    <w:basedOn w:val="TOC4"/>
    <w:semiHidden/>
    <w:rsid w:val="00D23568"/>
  </w:style>
  <w:style w:type="paragraph" w:customStyle="1" w:styleId="FigureNotitle">
    <w:name w:val="Figure_No &amp; title"/>
    <w:basedOn w:val="Normal"/>
    <w:next w:val="Normalaftertitle"/>
    <w:rsid w:val="00D23568"/>
    <w:pPr>
      <w:keepLines/>
      <w:spacing w:before="240" w:after="120"/>
      <w:jc w:val="center"/>
    </w:pPr>
    <w:rPr>
      <w:b/>
    </w:rPr>
  </w:style>
  <w:style w:type="paragraph" w:customStyle="1" w:styleId="Normalaftertitle">
    <w:name w:val="Normal_after_title"/>
    <w:basedOn w:val="Normal"/>
    <w:next w:val="Normal"/>
    <w:rsid w:val="00D23568"/>
    <w:pPr>
      <w:spacing w:before="360"/>
    </w:pPr>
  </w:style>
  <w:style w:type="paragraph" w:customStyle="1" w:styleId="TabletitleBR">
    <w:name w:val="Table_title_BR"/>
    <w:basedOn w:val="Normal"/>
    <w:next w:val="Tablehead"/>
    <w:rsid w:val="00D23568"/>
    <w:pPr>
      <w:keepNext/>
      <w:keepLines/>
      <w:spacing w:before="0" w:after="120"/>
      <w:jc w:val="center"/>
    </w:pPr>
    <w:rPr>
      <w:b/>
    </w:rPr>
  </w:style>
  <w:style w:type="paragraph" w:customStyle="1" w:styleId="Tablehead">
    <w:name w:val="Table_head"/>
    <w:basedOn w:val="Normal"/>
    <w:next w:val="Tabletext"/>
    <w:uiPriority w:val="99"/>
    <w:rsid w:val="00D235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D23568"/>
    <w:pPr>
      <w:keepNext/>
      <w:keepLines/>
      <w:spacing w:before="480"/>
      <w:jc w:val="center"/>
    </w:pPr>
    <w:rPr>
      <w:b/>
      <w:sz w:val="28"/>
    </w:rPr>
  </w:style>
  <w:style w:type="paragraph" w:customStyle="1" w:styleId="AppendixNotitle">
    <w:name w:val="Appendix_No &amp; title"/>
    <w:basedOn w:val="AnnexNotitle"/>
    <w:next w:val="Normalaftertitle"/>
    <w:rsid w:val="00D23568"/>
  </w:style>
  <w:style w:type="paragraph" w:styleId="Index3">
    <w:name w:val="index 3"/>
    <w:basedOn w:val="Normal"/>
    <w:next w:val="Normal"/>
    <w:semiHidden/>
    <w:rsid w:val="00D23568"/>
    <w:pPr>
      <w:ind w:left="566"/>
    </w:pPr>
  </w:style>
  <w:style w:type="paragraph" w:styleId="Index2">
    <w:name w:val="index 2"/>
    <w:basedOn w:val="Normal"/>
    <w:next w:val="Normal"/>
    <w:semiHidden/>
    <w:rsid w:val="00D23568"/>
    <w:pPr>
      <w:ind w:left="283"/>
    </w:pPr>
  </w:style>
  <w:style w:type="paragraph" w:styleId="Index1">
    <w:name w:val="index 1"/>
    <w:basedOn w:val="Normal"/>
    <w:next w:val="Normal"/>
    <w:semiHidden/>
    <w:rsid w:val="00D23568"/>
  </w:style>
  <w:style w:type="paragraph" w:customStyle="1" w:styleId="FiguretitleBR">
    <w:name w:val="Figure_title_BR"/>
    <w:basedOn w:val="TabletitleBR"/>
    <w:next w:val="Figurewithouttitle"/>
    <w:rsid w:val="00D23568"/>
    <w:pPr>
      <w:keepNext w:val="0"/>
      <w:spacing w:after="480"/>
    </w:pPr>
  </w:style>
  <w:style w:type="paragraph" w:customStyle="1" w:styleId="Figure">
    <w:name w:val="Figure"/>
    <w:basedOn w:val="Normal"/>
    <w:next w:val="FigureNotitle"/>
    <w:rsid w:val="00D23568"/>
    <w:pPr>
      <w:keepNext/>
      <w:keepLines/>
      <w:spacing w:before="240" w:after="120"/>
      <w:jc w:val="center"/>
    </w:pPr>
  </w:style>
  <w:style w:type="paragraph" w:styleId="Footer">
    <w:name w:val="footer"/>
    <w:basedOn w:val="Normal"/>
    <w:rsid w:val="00D2356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2356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D23568"/>
    <w:rPr>
      <w:position w:val="6"/>
      <w:sz w:val="18"/>
    </w:rPr>
  </w:style>
  <w:style w:type="paragraph" w:styleId="FootnoteText">
    <w:name w:val="footnote text"/>
    <w:basedOn w:val="Note"/>
    <w:semiHidden/>
    <w:rsid w:val="00D23568"/>
    <w:pPr>
      <w:keepLines/>
      <w:tabs>
        <w:tab w:val="left" w:pos="255"/>
      </w:tabs>
      <w:ind w:left="255" w:hanging="255"/>
    </w:pPr>
  </w:style>
  <w:style w:type="paragraph" w:customStyle="1" w:styleId="Note">
    <w:name w:val="Note"/>
    <w:basedOn w:val="Normal"/>
    <w:rsid w:val="00D23568"/>
    <w:pPr>
      <w:spacing w:before="80"/>
    </w:pPr>
  </w:style>
  <w:style w:type="paragraph" w:customStyle="1" w:styleId="FooterQP">
    <w:name w:val="Footer_QP"/>
    <w:basedOn w:val="Normal"/>
    <w:rsid w:val="00D2356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D23568"/>
    <w:pPr>
      <w:spacing w:before="80"/>
      <w:ind w:left="794" w:hanging="794"/>
    </w:pPr>
  </w:style>
  <w:style w:type="paragraph" w:customStyle="1" w:styleId="enumlev2">
    <w:name w:val="enumlev2"/>
    <w:basedOn w:val="enumlev1"/>
    <w:rsid w:val="00D23568"/>
    <w:pPr>
      <w:ind w:left="1191" w:hanging="397"/>
    </w:pPr>
  </w:style>
  <w:style w:type="paragraph" w:customStyle="1" w:styleId="enumlev3">
    <w:name w:val="enumlev3"/>
    <w:basedOn w:val="enumlev2"/>
    <w:rsid w:val="00D23568"/>
    <w:pPr>
      <w:ind w:left="1588"/>
    </w:pPr>
  </w:style>
  <w:style w:type="paragraph" w:customStyle="1" w:styleId="Equation">
    <w:name w:val="Equation"/>
    <w:basedOn w:val="Normal"/>
    <w:rsid w:val="00D23568"/>
    <w:pPr>
      <w:tabs>
        <w:tab w:val="clear" w:pos="1191"/>
        <w:tab w:val="clear" w:pos="1588"/>
        <w:tab w:val="clear" w:pos="1985"/>
        <w:tab w:val="center" w:pos="4820"/>
        <w:tab w:val="right" w:pos="9639"/>
      </w:tabs>
    </w:pPr>
  </w:style>
  <w:style w:type="paragraph" w:customStyle="1" w:styleId="Head">
    <w:name w:val="Head"/>
    <w:basedOn w:val="Normal"/>
    <w:rsid w:val="00D23568"/>
    <w:pPr>
      <w:tabs>
        <w:tab w:val="clear" w:pos="794"/>
        <w:tab w:val="clear" w:pos="1191"/>
        <w:tab w:val="clear" w:pos="1588"/>
        <w:tab w:val="clear" w:pos="1985"/>
        <w:tab w:val="left" w:pos="6663"/>
      </w:tabs>
      <w:spacing w:before="0"/>
    </w:pPr>
  </w:style>
  <w:style w:type="paragraph" w:customStyle="1" w:styleId="toc0">
    <w:name w:val="toc 0"/>
    <w:basedOn w:val="Normal"/>
    <w:next w:val="TOC1"/>
    <w:rsid w:val="00D23568"/>
    <w:pPr>
      <w:tabs>
        <w:tab w:val="clear" w:pos="794"/>
        <w:tab w:val="clear" w:pos="1191"/>
        <w:tab w:val="clear" w:pos="1588"/>
        <w:tab w:val="clear" w:pos="1985"/>
        <w:tab w:val="right" w:pos="9639"/>
      </w:tabs>
    </w:pPr>
    <w:rPr>
      <w:b/>
    </w:rPr>
  </w:style>
  <w:style w:type="paragraph" w:styleId="List">
    <w:name w:val="List"/>
    <w:basedOn w:val="Normal"/>
    <w:rsid w:val="00D2356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356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356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356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2356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23568"/>
    <w:pPr>
      <w:tabs>
        <w:tab w:val="clear" w:pos="1191"/>
        <w:tab w:val="clear" w:pos="1588"/>
      </w:tabs>
      <w:ind w:left="794" w:hanging="794"/>
    </w:pPr>
  </w:style>
  <w:style w:type="paragraph" w:customStyle="1" w:styleId="Qlist">
    <w:name w:val="Qlist"/>
    <w:basedOn w:val="Normal"/>
    <w:rsid w:val="00D2356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23568"/>
    <w:pPr>
      <w:tabs>
        <w:tab w:val="left" w:pos="7371"/>
      </w:tabs>
      <w:spacing w:after="560"/>
    </w:pPr>
  </w:style>
  <w:style w:type="paragraph" w:customStyle="1" w:styleId="FirstFooter">
    <w:name w:val="FirstFooter"/>
    <w:basedOn w:val="Footer"/>
    <w:rsid w:val="00D2356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235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23568"/>
  </w:style>
  <w:style w:type="character" w:styleId="Hyperlink">
    <w:name w:val="Hyperlink"/>
    <w:basedOn w:val="DefaultParagraphFont"/>
    <w:rsid w:val="00D23568"/>
    <w:rPr>
      <w:color w:val="0000FF"/>
      <w:u w:val="single"/>
    </w:rPr>
  </w:style>
  <w:style w:type="paragraph" w:customStyle="1" w:styleId="Formal">
    <w:name w:val="Formal"/>
    <w:basedOn w:val="ASN1"/>
    <w:rsid w:val="00D23568"/>
    <w:rPr>
      <w:b w:val="0"/>
    </w:rPr>
  </w:style>
  <w:style w:type="character" w:styleId="PageNumber">
    <w:name w:val="page number"/>
    <w:basedOn w:val="DefaultParagraphFont"/>
    <w:rsid w:val="00D23568"/>
  </w:style>
  <w:style w:type="paragraph" w:customStyle="1" w:styleId="RecNoBR">
    <w:name w:val="Rec_No_BR"/>
    <w:basedOn w:val="Normal"/>
    <w:next w:val="Rectitle"/>
    <w:rsid w:val="00D23568"/>
    <w:pPr>
      <w:keepNext/>
      <w:keepLines/>
      <w:spacing w:before="480"/>
      <w:jc w:val="center"/>
    </w:pPr>
    <w:rPr>
      <w:caps/>
      <w:sz w:val="28"/>
    </w:rPr>
  </w:style>
  <w:style w:type="paragraph" w:customStyle="1" w:styleId="Rectitle">
    <w:name w:val="Rec_title"/>
    <w:basedOn w:val="Normal"/>
    <w:next w:val="Normalaftertitle"/>
    <w:link w:val="Rectitle0"/>
    <w:rsid w:val="00D23568"/>
    <w:pPr>
      <w:keepNext/>
      <w:keepLines/>
      <w:spacing w:before="360"/>
      <w:jc w:val="center"/>
    </w:pPr>
    <w:rPr>
      <w:b/>
      <w:sz w:val="28"/>
    </w:rPr>
  </w:style>
  <w:style w:type="character" w:customStyle="1" w:styleId="Appdef">
    <w:name w:val="App_def"/>
    <w:basedOn w:val="DefaultParagraphFont"/>
    <w:rsid w:val="00D23568"/>
    <w:rPr>
      <w:rFonts w:ascii="Times New Roman" w:hAnsi="Times New Roman"/>
      <w:b/>
    </w:rPr>
  </w:style>
  <w:style w:type="character" w:customStyle="1" w:styleId="Appref">
    <w:name w:val="App_ref"/>
    <w:basedOn w:val="DefaultParagraphFont"/>
    <w:rsid w:val="00D23568"/>
  </w:style>
  <w:style w:type="paragraph" w:customStyle="1" w:styleId="QuestionNoBR">
    <w:name w:val="Question_No_BR"/>
    <w:basedOn w:val="RecNoBR"/>
    <w:next w:val="Questiontitle"/>
    <w:rsid w:val="00D23568"/>
  </w:style>
  <w:style w:type="paragraph" w:customStyle="1" w:styleId="Questiontitle">
    <w:name w:val="Question_title"/>
    <w:basedOn w:val="Rectitle"/>
    <w:next w:val="Questionref"/>
    <w:rsid w:val="00D23568"/>
  </w:style>
  <w:style w:type="paragraph" w:customStyle="1" w:styleId="Questionref">
    <w:name w:val="Question_ref"/>
    <w:basedOn w:val="Recref"/>
    <w:next w:val="Questiondate"/>
    <w:rsid w:val="00D23568"/>
  </w:style>
  <w:style w:type="paragraph" w:customStyle="1" w:styleId="Recref">
    <w:name w:val="Rec_ref"/>
    <w:basedOn w:val="Normal"/>
    <w:next w:val="Recdate"/>
    <w:rsid w:val="00D2356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2356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23568"/>
  </w:style>
  <w:style w:type="paragraph" w:customStyle="1" w:styleId="RepNoBR">
    <w:name w:val="Rep_No_BR"/>
    <w:basedOn w:val="RecNoBR"/>
    <w:next w:val="Reptitle"/>
    <w:rsid w:val="00D23568"/>
  </w:style>
  <w:style w:type="paragraph" w:customStyle="1" w:styleId="Reptitle">
    <w:name w:val="Rep_title"/>
    <w:basedOn w:val="Rectitle"/>
    <w:next w:val="Repref"/>
    <w:rsid w:val="00D23568"/>
  </w:style>
  <w:style w:type="paragraph" w:customStyle="1" w:styleId="Repref">
    <w:name w:val="Rep_ref"/>
    <w:basedOn w:val="Recref"/>
    <w:next w:val="Repdate"/>
    <w:rsid w:val="00D23568"/>
  </w:style>
  <w:style w:type="paragraph" w:customStyle="1" w:styleId="Repdate">
    <w:name w:val="Rep_date"/>
    <w:basedOn w:val="Recdate"/>
    <w:next w:val="Normalaftertitle"/>
    <w:rsid w:val="00D23568"/>
  </w:style>
  <w:style w:type="paragraph" w:customStyle="1" w:styleId="ResNoBR">
    <w:name w:val="Res_No_BR"/>
    <w:basedOn w:val="RecNoBR"/>
    <w:next w:val="Restitle"/>
    <w:rsid w:val="00D23568"/>
  </w:style>
  <w:style w:type="paragraph" w:customStyle="1" w:styleId="Restitle">
    <w:name w:val="Res_title"/>
    <w:basedOn w:val="Rectitle"/>
    <w:next w:val="Resref"/>
    <w:rsid w:val="00D23568"/>
  </w:style>
  <w:style w:type="paragraph" w:customStyle="1" w:styleId="Resref">
    <w:name w:val="Res_ref"/>
    <w:basedOn w:val="Recref"/>
    <w:next w:val="Resdate"/>
    <w:rsid w:val="00D23568"/>
  </w:style>
  <w:style w:type="paragraph" w:customStyle="1" w:styleId="Resdate">
    <w:name w:val="Res_date"/>
    <w:basedOn w:val="Recdate"/>
    <w:next w:val="Normalaftertitle"/>
    <w:rsid w:val="00D23568"/>
  </w:style>
  <w:style w:type="character" w:customStyle="1" w:styleId="Artdef">
    <w:name w:val="Art_def"/>
    <w:basedOn w:val="DefaultParagraphFont"/>
    <w:rsid w:val="00D23568"/>
    <w:rPr>
      <w:rFonts w:ascii="Times New Roman" w:hAnsi="Times New Roman"/>
      <w:b/>
    </w:rPr>
  </w:style>
  <w:style w:type="paragraph" w:customStyle="1" w:styleId="Artheading">
    <w:name w:val="Art_heading"/>
    <w:basedOn w:val="Normal"/>
    <w:next w:val="Normalaftertitle"/>
    <w:rsid w:val="00D23568"/>
    <w:pPr>
      <w:spacing w:before="480"/>
      <w:jc w:val="center"/>
    </w:pPr>
    <w:rPr>
      <w:b/>
      <w:sz w:val="28"/>
    </w:rPr>
  </w:style>
  <w:style w:type="paragraph" w:customStyle="1" w:styleId="ArtNo">
    <w:name w:val="Art_No"/>
    <w:basedOn w:val="Normal"/>
    <w:next w:val="Arttitle"/>
    <w:rsid w:val="00D23568"/>
    <w:pPr>
      <w:keepNext/>
      <w:keepLines/>
      <w:spacing w:before="480"/>
      <w:jc w:val="center"/>
    </w:pPr>
    <w:rPr>
      <w:caps/>
      <w:sz w:val="28"/>
    </w:rPr>
  </w:style>
  <w:style w:type="paragraph" w:customStyle="1" w:styleId="Arttitle">
    <w:name w:val="Art_title"/>
    <w:basedOn w:val="Normal"/>
    <w:next w:val="Normalaftertitle"/>
    <w:rsid w:val="00D23568"/>
    <w:pPr>
      <w:keepNext/>
      <w:keepLines/>
      <w:spacing w:before="240"/>
      <w:jc w:val="center"/>
    </w:pPr>
    <w:rPr>
      <w:b/>
      <w:sz w:val="28"/>
    </w:rPr>
  </w:style>
  <w:style w:type="character" w:customStyle="1" w:styleId="Artref">
    <w:name w:val="Art_ref"/>
    <w:basedOn w:val="DefaultParagraphFont"/>
    <w:rsid w:val="00D23568"/>
  </w:style>
  <w:style w:type="paragraph" w:customStyle="1" w:styleId="Call">
    <w:name w:val="Call"/>
    <w:basedOn w:val="Normal"/>
    <w:next w:val="Normal"/>
    <w:rsid w:val="00D23568"/>
    <w:pPr>
      <w:keepNext/>
      <w:keepLines/>
      <w:spacing w:before="160"/>
      <w:ind w:left="794"/>
    </w:pPr>
    <w:rPr>
      <w:i/>
    </w:rPr>
  </w:style>
  <w:style w:type="paragraph" w:customStyle="1" w:styleId="ChapNo">
    <w:name w:val="Chap_No"/>
    <w:basedOn w:val="Normal"/>
    <w:next w:val="Chaptitle"/>
    <w:rsid w:val="00D23568"/>
    <w:pPr>
      <w:keepNext/>
      <w:keepLines/>
      <w:spacing w:before="480"/>
      <w:jc w:val="center"/>
    </w:pPr>
    <w:rPr>
      <w:b/>
      <w:caps/>
      <w:sz w:val="28"/>
    </w:rPr>
  </w:style>
  <w:style w:type="paragraph" w:customStyle="1" w:styleId="Chaptitle">
    <w:name w:val="Chap_title"/>
    <w:basedOn w:val="Normal"/>
    <w:next w:val="Normalaftertitle"/>
    <w:rsid w:val="00D23568"/>
    <w:pPr>
      <w:keepNext/>
      <w:keepLines/>
      <w:spacing w:before="240"/>
      <w:jc w:val="center"/>
    </w:pPr>
    <w:rPr>
      <w:b/>
      <w:sz w:val="28"/>
    </w:rPr>
  </w:style>
  <w:style w:type="character" w:styleId="EndnoteReference">
    <w:name w:val="endnote reference"/>
    <w:basedOn w:val="DefaultParagraphFont"/>
    <w:semiHidden/>
    <w:rsid w:val="00D23568"/>
    <w:rPr>
      <w:vertAlign w:val="superscript"/>
    </w:rPr>
  </w:style>
  <w:style w:type="paragraph" w:customStyle="1" w:styleId="Equationlegend">
    <w:name w:val="Equation_legend"/>
    <w:basedOn w:val="Normal"/>
    <w:rsid w:val="00D2356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23568"/>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235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2356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23568"/>
    <w:pPr>
      <w:keepNext/>
      <w:keepLines/>
      <w:spacing w:before="360" w:after="120"/>
      <w:jc w:val="center"/>
    </w:pPr>
    <w:rPr>
      <w:b/>
    </w:rPr>
  </w:style>
  <w:style w:type="paragraph" w:customStyle="1" w:styleId="Figurewithouttitle">
    <w:name w:val="Figure_without_title"/>
    <w:basedOn w:val="Normal"/>
    <w:next w:val="Normalaftertitle"/>
    <w:rsid w:val="00D23568"/>
    <w:pPr>
      <w:keepLines/>
      <w:spacing w:before="240" w:after="120"/>
      <w:jc w:val="center"/>
    </w:pPr>
  </w:style>
  <w:style w:type="paragraph" w:customStyle="1" w:styleId="Headingb">
    <w:name w:val="Heading_b"/>
    <w:basedOn w:val="Normal"/>
    <w:next w:val="Normal"/>
    <w:rsid w:val="00D23568"/>
    <w:pPr>
      <w:keepNext/>
      <w:spacing w:before="160"/>
    </w:pPr>
    <w:rPr>
      <w:b/>
    </w:rPr>
  </w:style>
  <w:style w:type="paragraph" w:customStyle="1" w:styleId="Headingi">
    <w:name w:val="Heading_i"/>
    <w:basedOn w:val="Normal"/>
    <w:next w:val="Normal"/>
    <w:rsid w:val="00D23568"/>
    <w:pPr>
      <w:keepNext/>
      <w:spacing w:before="160"/>
    </w:pPr>
    <w:rPr>
      <w:i/>
    </w:rPr>
  </w:style>
  <w:style w:type="paragraph" w:customStyle="1" w:styleId="PartNo">
    <w:name w:val="Part_No"/>
    <w:basedOn w:val="Normal"/>
    <w:next w:val="Partref"/>
    <w:rsid w:val="00D23568"/>
    <w:pPr>
      <w:keepNext/>
      <w:keepLines/>
      <w:spacing w:before="480" w:after="80"/>
      <w:jc w:val="center"/>
    </w:pPr>
    <w:rPr>
      <w:caps/>
      <w:sz w:val="28"/>
    </w:rPr>
  </w:style>
  <w:style w:type="paragraph" w:customStyle="1" w:styleId="Partref">
    <w:name w:val="Part_ref"/>
    <w:basedOn w:val="Normal"/>
    <w:next w:val="Parttitle"/>
    <w:rsid w:val="00D23568"/>
    <w:pPr>
      <w:keepNext/>
      <w:keepLines/>
      <w:spacing w:before="280"/>
      <w:jc w:val="center"/>
    </w:pPr>
  </w:style>
  <w:style w:type="paragraph" w:customStyle="1" w:styleId="Parttitle">
    <w:name w:val="Part_title"/>
    <w:basedOn w:val="Normal"/>
    <w:next w:val="Normalaftertitle"/>
    <w:rsid w:val="00D23568"/>
    <w:pPr>
      <w:keepNext/>
      <w:keepLines/>
      <w:spacing w:before="240" w:after="280"/>
      <w:jc w:val="center"/>
    </w:pPr>
    <w:rPr>
      <w:b/>
      <w:sz w:val="28"/>
    </w:rPr>
  </w:style>
  <w:style w:type="paragraph" w:customStyle="1" w:styleId="RecNo">
    <w:name w:val="Rec_No"/>
    <w:basedOn w:val="Normal"/>
    <w:next w:val="Rectitle"/>
    <w:uiPriority w:val="99"/>
    <w:rsid w:val="00D23568"/>
    <w:pPr>
      <w:keepNext/>
      <w:keepLines/>
      <w:spacing w:before="0"/>
    </w:pPr>
    <w:rPr>
      <w:b/>
      <w:sz w:val="28"/>
    </w:rPr>
  </w:style>
  <w:style w:type="paragraph" w:customStyle="1" w:styleId="QuestionNo">
    <w:name w:val="Question_No"/>
    <w:basedOn w:val="RecNo"/>
    <w:next w:val="Questiontitle"/>
    <w:rsid w:val="00D23568"/>
  </w:style>
  <w:style w:type="character" w:customStyle="1" w:styleId="Recdef">
    <w:name w:val="Rec_def"/>
    <w:basedOn w:val="DefaultParagraphFont"/>
    <w:rsid w:val="00D23568"/>
    <w:rPr>
      <w:b/>
    </w:rPr>
  </w:style>
  <w:style w:type="paragraph" w:customStyle="1" w:styleId="Reftext">
    <w:name w:val="Ref_text"/>
    <w:basedOn w:val="Normal"/>
    <w:rsid w:val="00D23568"/>
    <w:pPr>
      <w:ind w:left="794" w:hanging="794"/>
    </w:pPr>
  </w:style>
  <w:style w:type="paragraph" w:customStyle="1" w:styleId="Reftitle">
    <w:name w:val="Ref_title"/>
    <w:basedOn w:val="Normal"/>
    <w:next w:val="Reftext"/>
    <w:rsid w:val="00D23568"/>
    <w:pPr>
      <w:spacing w:before="480"/>
      <w:jc w:val="center"/>
    </w:pPr>
    <w:rPr>
      <w:b/>
    </w:rPr>
  </w:style>
  <w:style w:type="paragraph" w:customStyle="1" w:styleId="RepNo">
    <w:name w:val="Rep_No"/>
    <w:basedOn w:val="RecNo"/>
    <w:next w:val="Reptitle"/>
    <w:rsid w:val="00D23568"/>
  </w:style>
  <w:style w:type="character" w:customStyle="1" w:styleId="Resdef">
    <w:name w:val="Res_def"/>
    <w:basedOn w:val="DefaultParagraphFont"/>
    <w:rsid w:val="00D23568"/>
    <w:rPr>
      <w:rFonts w:ascii="Times New Roman" w:hAnsi="Times New Roman"/>
      <w:b/>
    </w:rPr>
  </w:style>
  <w:style w:type="paragraph" w:customStyle="1" w:styleId="ResNo">
    <w:name w:val="Res_No"/>
    <w:basedOn w:val="RecNo"/>
    <w:next w:val="Restitle"/>
    <w:rsid w:val="00D23568"/>
  </w:style>
  <w:style w:type="paragraph" w:customStyle="1" w:styleId="SectionNo">
    <w:name w:val="Section_No"/>
    <w:basedOn w:val="Normal"/>
    <w:next w:val="Sectiontitle"/>
    <w:rsid w:val="00D23568"/>
    <w:pPr>
      <w:keepNext/>
      <w:keepLines/>
      <w:spacing w:before="480" w:after="80"/>
      <w:jc w:val="center"/>
    </w:pPr>
    <w:rPr>
      <w:caps/>
      <w:sz w:val="28"/>
    </w:rPr>
  </w:style>
  <w:style w:type="paragraph" w:customStyle="1" w:styleId="Sectiontitle">
    <w:name w:val="Section_title"/>
    <w:basedOn w:val="Normal"/>
    <w:next w:val="Normalaftertitle"/>
    <w:rsid w:val="00D23568"/>
    <w:pPr>
      <w:keepNext/>
      <w:keepLines/>
      <w:spacing w:before="480" w:after="280"/>
      <w:jc w:val="center"/>
    </w:pPr>
    <w:rPr>
      <w:b/>
      <w:sz w:val="28"/>
    </w:rPr>
  </w:style>
  <w:style w:type="paragraph" w:customStyle="1" w:styleId="Source">
    <w:name w:val="Source"/>
    <w:basedOn w:val="Normal"/>
    <w:next w:val="Normalaftertitle"/>
    <w:rsid w:val="00D23568"/>
    <w:pPr>
      <w:spacing w:before="840" w:after="200"/>
      <w:jc w:val="center"/>
    </w:pPr>
    <w:rPr>
      <w:b/>
      <w:sz w:val="28"/>
    </w:rPr>
  </w:style>
  <w:style w:type="paragraph" w:customStyle="1" w:styleId="SpecialFooter">
    <w:name w:val="Special Footer"/>
    <w:basedOn w:val="Footer"/>
    <w:rsid w:val="00D2356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23568"/>
    <w:rPr>
      <w:b/>
      <w:color w:val="auto"/>
    </w:rPr>
  </w:style>
  <w:style w:type="paragraph" w:customStyle="1" w:styleId="Tablelegend">
    <w:name w:val="Table_legend"/>
    <w:basedOn w:val="Normal"/>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23568"/>
    <w:pPr>
      <w:keepNext/>
      <w:spacing w:before="560" w:after="120"/>
      <w:jc w:val="center"/>
    </w:pPr>
    <w:rPr>
      <w:caps/>
    </w:rPr>
  </w:style>
  <w:style w:type="paragraph" w:customStyle="1" w:styleId="Tableref">
    <w:name w:val="Table_ref"/>
    <w:basedOn w:val="Normal"/>
    <w:next w:val="TabletitleBR"/>
    <w:rsid w:val="00D23568"/>
    <w:pPr>
      <w:keepNext/>
      <w:spacing w:before="0" w:after="120"/>
      <w:jc w:val="center"/>
    </w:pPr>
  </w:style>
  <w:style w:type="paragraph" w:customStyle="1" w:styleId="Title1">
    <w:name w:val="Title 1"/>
    <w:basedOn w:val="Source"/>
    <w:next w:val="Title2"/>
    <w:rsid w:val="00D235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23568"/>
  </w:style>
  <w:style w:type="paragraph" w:customStyle="1" w:styleId="Title3">
    <w:name w:val="Title 3"/>
    <w:basedOn w:val="Title2"/>
    <w:next w:val="Title4"/>
    <w:rsid w:val="00D23568"/>
    <w:rPr>
      <w:caps w:val="0"/>
    </w:rPr>
  </w:style>
  <w:style w:type="paragraph" w:customStyle="1" w:styleId="Title4">
    <w:name w:val="Title 4"/>
    <w:basedOn w:val="Title3"/>
    <w:next w:val="Heading1"/>
    <w:rsid w:val="00D23568"/>
    <w:rPr>
      <w:b/>
    </w:rPr>
  </w:style>
  <w:style w:type="paragraph" w:customStyle="1" w:styleId="FigureNoBR">
    <w:name w:val="Figure_No_BR"/>
    <w:basedOn w:val="Normal"/>
    <w:next w:val="FiguretitleBR"/>
    <w:rsid w:val="00D23568"/>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5205D2"/>
    <w:rPr>
      <w:b/>
      <w:bCs/>
    </w:rPr>
  </w:style>
  <w:style w:type="character" w:customStyle="1" w:styleId="enumlev1Char">
    <w:name w:val="enumlev1 Char"/>
    <w:basedOn w:val="DefaultParagraphFont"/>
    <w:link w:val="enumlev1"/>
    <w:rsid w:val="005205D2"/>
    <w:rPr>
      <w:sz w:val="24"/>
      <w:lang w:val="es-ES_tradnl" w:eastAsia="en-US" w:bidi="ar-SA"/>
    </w:rPr>
  </w:style>
  <w:style w:type="paragraph" w:customStyle="1" w:styleId="AnnexNoTitle0">
    <w:name w:val="Annex_NoTitle"/>
    <w:basedOn w:val="Normal"/>
    <w:next w:val="Normalaftertitle"/>
    <w:rsid w:val="00D02E6F"/>
    <w:pPr>
      <w:keepNext/>
      <w:keepLines/>
      <w:spacing w:before="480"/>
      <w:jc w:val="center"/>
    </w:pPr>
    <w:rPr>
      <w:b/>
      <w:sz w:val="28"/>
    </w:rPr>
  </w:style>
  <w:style w:type="character" w:customStyle="1" w:styleId="Rectitle0">
    <w:name w:val="Rec_title Знак"/>
    <w:basedOn w:val="DefaultParagraphFont"/>
    <w:link w:val="Rectitle"/>
    <w:uiPriority w:val="99"/>
    <w:locked/>
    <w:rsid w:val="00F1429D"/>
    <w:rPr>
      <w:rFonts w:ascii="Times New Roman" w:hAnsi="Times New Roman"/>
      <w:b/>
      <w:sz w:val="28"/>
      <w:lang w:val="es-ES_tradnl" w:eastAsia="en-US"/>
    </w:rPr>
  </w:style>
  <w:style w:type="character" w:customStyle="1" w:styleId="h21">
    <w:name w:val="h21"/>
    <w:rsid w:val="003B7B8D"/>
    <w:rPr>
      <w:b/>
      <w:bCs/>
      <w:color w:val="3366CC"/>
      <w:sz w:val="36"/>
      <w:szCs w:val="36"/>
    </w:rPr>
  </w:style>
  <w:style w:type="paragraph" w:styleId="ListParagraph">
    <w:name w:val="List Paragraph"/>
    <w:basedOn w:val="Normal"/>
    <w:uiPriority w:val="34"/>
    <w:qFormat/>
    <w:rsid w:val="003B7B8D"/>
    <w:pPr>
      <w:ind w:left="720"/>
      <w:contextualSpacing/>
    </w:pPr>
  </w:style>
  <w:style w:type="paragraph" w:customStyle="1" w:styleId="AppendixNoTitle0">
    <w:name w:val="Appendix_NoTitle"/>
    <w:basedOn w:val="AnnexNoTitle0"/>
    <w:next w:val="Normalaftertitle"/>
    <w:rsid w:val="00B5296A"/>
  </w:style>
  <w:style w:type="paragraph" w:customStyle="1" w:styleId="Reasons">
    <w:name w:val="Reasons"/>
    <w:basedOn w:val="Normal"/>
    <w:qFormat/>
    <w:rsid w:val="001602C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23568"/>
    <w:pPr>
      <w:keepNext/>
      <w:keepLines/>
      <w:spacing w:before="360"/>
      <w:ind w:left="794" w:hanging="794"/>
      <w:outlineLvl w:val="0"/>
    </w:pPr>
    <w:rPr>
      <w:b/>
    </w:rPr>
  </w:style>
  <w:style w:type="paragraph" w:styleId="Heading2">
    <w:name w:val="heading 2"/>
    <w:basedOn w:val="Heading1"/>
    <w:next w:val="Normal"/>
    <w:qFormat/>
    <w:rsid w:val="00D23568"/>
    <w:pPr>
      <w:spacing w:before="240"/>
      <w:outlineLvl w:val="1"/>
    </w:pPr>
  </w:style>
  <w:style w:type="paragraph" w:styleId="Heading3">
    <w:name w:val="heading 3"/>
    <w:basedOn w:val="Heading1"/>
    <w:next w:val="Normal"/>
    <w:qFormat/>
    <w:rsid w:val="00D23568"/>
    <w:pPr>
      <w:spacing w:before="160"/>
      <w:outlineLvl w:val="2"/>
    </w:pPr>
  </w:style>
  <w:style w:type="paragraph" w:styleId="Heading4">
    <w:name w:val="heading 4"/>
    <w:basedOn w:val="Heading3"/>
    <w:next w:val="Normal"/>
    <w:qFormat/>
    <w:rsid w:val="00D23568"/>
    <w:pPr>
      <w:tabs>
        <w:tab w:val="clear" w:pos="794"/>
        <w:tab w:val="left" w:pos="1021"/>
      </w:tabs>
      <w:ind w:left="1021" w:hanging="1021"/>
      <w:outlineLvl w:val="3"/>
    </w:pPr>
  </w:style>
  <w:style w:type="paragraph" w:styleId="Heading5">
    <w:name w:val="heading 5"/>
    <w:basedOn w:val="Heading4"/>
    <w:next w:val="Normal"/>
    <w:qFormat/>
    <w:rsid w:val="00D23568"/>
    <w:pPr>
      <w:outlineLvl w:val="4"/>
    </w:pPr>
  </w:style>
  <w:style w:type="paragraph" w:styleId="Heading6">
    <w:name w:val="heading 6"/>
    <w:basedOn w:val="Heading4"/>
    <w:next w:val="Normal"/>
    <w:qFormat/>
    <w:rsid w:val="00D23568"/>
    <w:pPr>
      <w:tabs>
        <w:tab w:val="clear" w:pos="1021"/>
        <w:tab w:val="clear" w:pos="1191"/>
      </w:tabs>
      <w:ind w:left="1588" w:hanging="1588"/>
      <w:outlineLvl w:val="5"/>
    </w:pPr>
  </w:style>
  <w:style w:type="paragraph" w:styleId="Heading7">
    <w:name w:val="heading 7"/>
    <w:basedOn w:val="Heading6"/>
    <w:next w:val="Normal"/>
    <w:qFormat/>
    <w:rsid w:val="00D23568"/>
    <w:pPr>
      <w:outlineLvl w:val="6"/>
    </w:pPr>
  </w:style>
  <w:style w:type="paragraph" w:styleId="Heading8">
    <w:name w:val="heading 8"/>
    <w:basedOn w:val="Heading6"/>
    <w:next w:val="Normal"/>
    <w:qFormat/>
    <w:rsid w:val="00D23568"/>
    <w:pPr>
      <w:outlineLvl w:val="7"/>
    </w:pPr>
  </w:style>
  <w:style w:type="paragraph" w:styleId="Heading9">
    <w:name w:val="heading 9"/>
    <w:basedOn w:val="Heading6"/>
    <w:next w:val="Normal"/>
    <w:qFormat/>
    <w:rsid w:val="00D235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23568"/>
  </w:style>
  <w:style w:type="paragraph" w:styleId="TOC4">
    <w:name w:val="toc 4"/>
    <w:basedOn w:val="TOC3"/>
    <w:semiHidden/>
    <w:rsid w:val="00D23568"/>
  </w:style>
  <w:style w:type="paragraph" w:styleId="TOC3">
    <w:name w:val="toc 3"/>
    <w:basedOn w:val="TOC2"/>
    <w:semiHidden/>
    <w:rsid w:val="00D23568"/>
  </w:style>
  <w:style w:type="paragraph" w:styleId="TOC2">
    <w:name w:val="toc 2"/>
    <w:basedOn w:val="TOC1"/>
    <w:semiHidden/>
    <w:rsid w:val="00D23568"/>
    <w:pPr>
      <w:spacing w:before="80"/>
      <w:ind w:left="1531" w:hanging="851"/>
    </w:pPr>
  </w:style>
  <w:style w:type="paragraph" w:styleId="TOC1">
    <w:name w:val="toc 1"/>
    <w:basedOn w:val="Normal"/>
    <w:semiHidden/>
    <w:rsid w:val="00D235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23568"/>
  </w:style>
  <w:style w:type="paragraph" w:styleId="TOC6">
    <w:name w:val="toc 6"/>
    <w:basedOn w:val="TOC4"/>
    <w:semiHidden/>
    <w:rsid w:val="00D23568"/>
  </w:style>
  <w:style w:type="paragraph" w:styleId="TOC5">
    <w:name w:val="toc 5"/>
    <w:basedOn w:val="TOC4"/>
    <w:semiHidden/>
    <w:rsid w:val="00D23568"/>
  </w:style>
  <w:style w:type="paragraph" w:customStyle="1" w:styleId="FigureNotitle">
    <w:name w:val="Figure_No &amp; title"/>
    <w:basedOn w:val="Normal"/>
    <w:next w:val="Normalaftertitle"/>
    <w:rsid w:val="00D23568"/>
    <w:pPr>
      <w:keepLines/>
      <w:spacing w:before="240" w:after="120"/>
      <w:jc w:val="center"/>
    </w:pPr>
    <w:rPr>
      <w:b/>
    </w:rPr>
  </w:style>
  <w:style w:type="paragraph" w:customStyle="1" w:styleId="Normalaftertitle">
    <w:name w:val="Normal_after_title"/>
    <w:basedOn w:val="Normal"/>
    <w:next w:val="Normal"/>
    <w:rsid w:val="00D23568"/>
    <w:pPr>
      <w:spacing w:before="360"/>
    </w:pPr>
  </w:style>
  <w:style w:type="paragraph" w:customStyle="1" w:styleId="TabletitleBR">
    <w:name w:val="Table_title_BR"/>
    <w:basedOn w:val="Normal"/>
    <w:next w:val="Tablehead"/>
    <w:rsid w:val="00D23568"/>
    <w:pPr>
      <w:keepNext/>
      <w:keepLines/>
      <w:spacing w:before="0" w:after="120"/>
      <w:jc w:val="center"/>
    </w:pPr>
    <w:rPr>
      <w:b/>
    </w:rPr>
  </w:style>
  <w:style w:type="paragraph" w:customStyle="1" w:styleId="Tablehead">
    <w:name w:val="Table_head"/>
    <w:basedOn w:val="Normal"/>
    <w:next w:val="Tabletext"/>
    <w:uiPriority w:val="99"/>
    <w:rsid w:val="00D235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D23568"/>
    <w:pPr>
      <w:keepNext/>
      <w:keepLines/>
      <w:spacing w:before="480"/>
      <w:jc w:val="center"/>
    </w:pPr>
    <w:rPr>
      <w:b/>
      <w:sz w:val="28"/>
    </w:rPr>
  </w:style>
  <w:style w:type="paragraph" w:customStyle="1" w:styleId="AppendixNotitle">
    <w:name w:val="Appendix_No &amp; title"/>
    <w:basedOn w:val="AnnexNotitle"/>
    <w:next w:val="Normalaftertitle"/>
    <w:rsid w:val="00D23568"/>
  </w:style>
  <w:style w:type="paragraph" w:styleId="Index3">
    <w:name w:val="index 3"/>
    <w:basedOn w:val="Normal"/>
    <w:next w:val="Normal"/>
    <w:semiHidden/>
    <w:rsid w:val="00D23568"/>
    <w:pPr>
      <w:ind w:left="566"/>
    </w:pPr>
  </w:style>
  <w:style w:type="paragraph" w:styleId="Index2">
    <w:name w:val="index 2"/>
    <w:basedOn w:val="Normal"/>
    <w:next w:val="Normal"/>
    <w:semiHidden/>
    <w:rsid w:val="00D23568"/>
    <w:pPr>
      <w:ind w:left="283"/>
    </w:pPr>
  </w:style>
  <w:style w:type="paragraph" w:styleId="Index1">
    <w:name w:val="index 1"/>
    <w:basedOn w:val="Normal"/>
    <w:next w:val="Normal"/>
    <w:semiHidden/>
    <w:rsid w:val="00D23568"/>
  </w:style>
  <w:style w:type="paragraph" w:customStyle="1" w:styleId="FiguretitleBR">
    <w:name w:val="Figure_title_BR"/>
    <w:basedOn w:val="TabletitleBR"/>
    <w:next w:val="Figurewithouttitle"/>
    <w:rsid w:val="00D23568"/>
    <w:pPr>
      <w:keepNext w:val="0"/>
      <w:spacing w:after="480"/>
    </w:pPr>
  </w:style>
  <w:style w:type="paragraph" w:customStyle="1" w:styleId="Figure">
    <w:name w:val="Figure"/>
    <w:basedOn w:val="Normal"/>
    <w:next w:val="FigureNotitle"/>
    <w:rsid w:val="00D23568"/>
    <w:pPr>
      <w:keepNext/>
      <w:keepLines/>
      <w:spacing w:before="240" w:after="120"/>
      <w:jc w:val="center"/>
    </w:pPr>
  </w:style>
  <w:style w:type="paragraph" w:styleId="Footer">
    <w:name w:val="footer"/>
    <w:basedOn w:val="Normal"/>
    <w:rsid w:val="00D2356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2356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D23568"/>
    <w:rPr>
      <w:position w:val="6"/>
      <w:sz w:val="18"/>
    </w:rPr>
  </w:style>
  <w:style w:type="paragraph" w:styleId="FootnoteText">
    <w:name w:val="footnote text"/>
    <w:basedOn w:val="Note"/>
    <w:semiHidden/>
    <w:rsid w:val="00D23568"/>
    <w:pPr>
      <w:keepLines/>
      <w:tabs>
        <w:tab w:val="left" w:pos="255"/>
      </w:tabs>
      <w:ind w:left="255" w:hanging="255"/>
    </w:pPr>
  </w:style>
  <w:style w:type="paragraph" w:customStyle="1" w:styleId="Note">
    <w:name w:val="Note"/>
    <w:basedOn w:val="Normal"/>
    <w:rsid w:val="00D23568"/>
    <w:pPr>
      <w:spacing w:before="80"/>
    </w:pPr>
  </w:style>
  <w:style w:type="paragraph" w:customStyle="1" w:styleId="FooterQP">
    <w:name w:val="Footer_QP"/>
    <w:basedOn w:val="Normal"/>
    <w:rsid w:val="00D2356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D23568"/>
    <w:pPr>
      <w:spacing w:before="80"/>
      <w:ind w:left="794" w:hanging="794"/>
    </w:pPr>
  </w:style>
  <w:style w:type="paragraph" w:customStyle="1" w:styleId="enumlev2">
    <w:name w:val="enumlev2"/>
    <w:basedOn w:val="enumlev1"/>
    <w:rsid w:val="00D23568"/>
    <w:pPr>
      <w:ind w:left="1191" w:hanging="397"/>
    </w:pPr>
  </w:style>
  <w:style w:type="paragraph" w:customStyle="1" w:styleId="enumlev3">
    <w:name w:val="enumlev3"/>
    <w:basedOn w:val="enumlev2"/>
    <w:rsid w:val="00D23568"/>
    <w:pPr>
      <w:ind w:left="1588"/>
    </w:pPr>
  </w:style>
  <w:style w:type="paragraph" w:customStyle="1" w:styleId="Equation">
    <w:name w:val="Equation"/>
    <w:basedOn w:val="Normal"/>
    <w:rsid w:val="00D23568"/>
    <w:pPr>
      <w:tabs>
        <w:tab w:val="clear" w:pos="1191"/>
        <w:tab w:val="clear" w:pos="1588"/>
        <w:tab w:val="clear" w:pos="1985"/>
        <w:tab w:val="center" w:pos="4820"/>
        <w:tab w:val="right" w:pos="9639"/>
      </w:tabs>
    </w:pPr>
  </w:style>
  <w:style w:type="paragraph" w:customStyle="1" w:styleId="Head">
    <w:name w:val="Head"/>
    <w:basedOn w:val="Normal"/>
    <w:rsid w:val="00D23568"/>
    <w:pPr>
      <w:tabs>
        <w:tab w:val="clear" w:pos="794"/>
        <w:tab w:val="clear" w:pos="1191"/>
        <w:tab w:val="clear" w:pos="1588"/>
        <w:tab w:val="clear" w:pos="1985"/>
        <w:tab w:val="left" w:pos="6663"/>
      </w:tabs>
      <w:spacing w:before="0"/>
    </w:pPr>
  </w:style>
  <w:style w:type="paragraph" w:customStyle="1" w:styleId="toc0">
    <w:name w:val="toc 0"/>
    <w:basedOn w:val="Normal"/>
    <w:next w:val="TOC1"/>
    <w:rsid w:val="00D23568"/>
    <w:pPr>
      <w:tabs>
        <w:tab w:val="clear" w:pos="794"/>
        <w:tab w:val="clear" w:pos="1191"/>
        <w:tab w:val="clear" w:pos="1588"/>
        <w:tab w:val="clear" w:pos="1985"/>
        <w:tab w:val="right" w:pos="9639"/>
      </w:tabs>
    </w:pPr>
    <w:rPr>
      <w:b/>
    </w:rPr>
  </w:style>
  <w:style w:type="paragraph" w:styleId="List">
    <w:name w:val="List"/>
    <w:basedOn w:val="Normal"/>
    <w:rsid w:val="00D2356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356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356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356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2356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23568"/>
    <w:pPr>
      <w:tabs>
        <w:tab w:val="clear" w:pos="1191"/>
        <w:tab w:val="clear" w:pos="1588"/>
      </w:tabs>
      <w:ind w:left="794" w:hanging="794"/>
    </w:pPr>
  </w:style>
  <w:style w:type="paragraph" w:customStyle="1" w:styleId="Qlist">
    <w:name w:val="Qlist"/>
    <w:basedOn w:val="Normal"/>
    <w:rsid w:val="00D2356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23568"/>
    <w:pPr>
      <w:tabs>
        <w:tab w:val="left" w:pos="7371"/>
      </w:tabs>
      <w:spacing w:after="560"/>
    </w:pPr>
  </w:style>
  <w:style w:type="paragraph" w:customStyle="1" w:styleId="FirstFooter">
    <w:name w:val="FirstFooter"/>
    <w:basedOn w:val="Footer"/>
    <w:rsid w:val="00D2356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235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23568"/>
  </w:style>
  <w:style w:type="character" w:styleId="Hyperlink">
    <w:name w:val="Hyperlink"/>
    <w:basedOn w:val="DefaultParagraphFont"/>
    <w:rsid w:val="00D23568"/>
    <w:rPr>
      <w:color w:val="0000FF"/>
      <w:u w:val="single"/>
    </w:rPr>
  </w:style>
  <w:style w:type="paragraph" w:customStyle="1" w:styleId="Formal">
    <w:name w:val="Formal"/>
    <w:basedOn w:val="ASN1"/>
    <w:rsid w:val="00D23568"/>
    <w:rPr>
      <w:b w:val="0"/>
    </w:rPr>
  </w:style>
  <w:style w:type="character" w:styleId="PageNumber">
    <w:name w:val="page number"/>
    <w:basedOn w:val="DefaultParagraphFont"/>
    <w:rsid w:val="00D23568"/>
  </w:style>
  <w:style w:type="paragraph" w:customStyle="1" w:styleId="RecNoBR">
    <w:name w:val="Rec_No_BR"/>
    <w:basedOn w:val="Normal"/>
    <w:next w:val="Rectitle"/>
    <w:rsid w:val="00D23568"/>
    <w:pPr>
      <w:keepNext/>
      <w:keepLines/>
      <w:spacing w:before="480"/>
      <w:jc w:val="center"/>
    </w:pPr>
    <w:rPr>
      <w:caps/>
      <w:sz w:val="28"/>
    </w:rPr>
  </w:style>
  <w:style w:type="paragraph" w:customStyle="1" w:styleId="Rectitle">
    <w:name w:val="Rec_title"/>
    <w:basedOn w:val="Normal"/>
    <w:next w:val="Normalaftertitle"/>
    <w:link w:val="Rectitle0"/>
    <w:rsid w:val="00D23568"/>
    <w:pPr>
      <w:keepNext/>
      <w:keepLines/>
      <w:spacing w:before="360"/>
      <w:jc w:val="center"/>
    </w:pPr>
    <w:rPr>
      <w:b/>
      <w:sz w:val="28"/>
    </w:rPr>
  </w:style>
  <w:style w:type="character" w:customStyle="1" w:styleId="Appdef">
    <w:name w:val="App_def"/>
    <w:basedOn w:val="DefaultParagraphFont"/>
    <w:rsid w:val="00D23568"/>
    <w:rPr>
      <w:rFonts w:ascii="Times New Roman" w:hAnsi="Times New Roman"/>
      <w:b/>
    </w:rPr>
  </w:style>
  <w:style w:type="character" w:customStyle="1" w:styleId="Appref">
    <w:name w:val="App_ref"/>
    <w:basedOn w:val="DefaultParagraphFont"/>
    <w:rsid w:val="00D23568"/>
  </w:style>
  <w:style w:type="paragraph" w:customStyle="1" w:styleId="QuestionNoBR">
    <w:name w:val="Question_No_BR"/>
    <w:basedOn w:val="RecNoBR"/>
    <w:next w:val="Questiontitle"/>
    <w:rsid w:val="00D23568"/>
  </w:style>
  <w:style w:type="paragraph" w:customStyle="1" w:styleId="Questiontitle">
    <w:name w:val="Question_title"/>
    <w:basedOn w:val="Rectitle"/>
    <w:next w:val="Questionref"/>
    <w:rsid w:val="00D23568"/>
  </w:style>
  <w:style w:type="paragraph" w:customStyle="1" w:styleId="Questionref">
    <w:name w:val="Question_ref"/>
    <w:basedOn w:val="Recref"/>
    <w:next w:val="Questiondate"/>
    <w:rsid w:val="00D23568"/>
  </w:style>
  <w:style w:type="paragraph" w:customStyle="1" w:styleId="Recref">
    <w:name w:val="Rec_ref"/>
    <w:basedOn w:val="Normal"/>
    <w:next w:val="Recdate"/>
    <w:rsid w:val="00D2356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2356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23568"/>
  </w:style>
  <w:style w:type="paragraph" w:customStyle="1" w:styleId="RepNoBR">
    <w:name w:val="Rep_No_BR"/>
    <w:basedOn w:val="RecNoBR"/>
    <w:next w:val="Reptitle"/>
    <w:rsid w:val="00D23568"/>
  </w:style>
  <w:style w:type="paragraph" w:customStyle="1" w:styleId="Reptitle">
    <w:name w:val="Rep_title"/>
    <w:basedOn w:val="Rectitle"/>
    <w:next w:val="Repref"/>
    <w:rsid w:val="00D23568"/>
  </w:style>
  <w:style w:type="paragraph" w:customStyle="1" w:styleId="Repref">
    <w:name w:val="Rep_ref"/>
    <w:basedOn w:val="Recref"/>
    <w:next w:val="Repdate"/>
    <w:rsid w:val="00D23568"/>
  </w:style>
  <w:style w:type="paragraph" w:customStyle="1" w:styleId="Repdate">
    <w:name w:val="Rep_date"/>
    <w:basedOn w:val="Recdate"/>
    <w:next w:val="Normalaftertitle"/>
    <w:rsid w:val="00D23568"/>
  </w:style>
  <w:style w:type="paragraph" w:customStyle="1" w:styleId="ResNoBR">
    <w:name w:val="Res_No_BR"/>
    <w:basedOn w:val="RecNoBR"/>
    <w:next w:val="Restitle"/>
    <w:rsid w:val="00D23568"/>
  </w:style>
  <w:style w:type="paragraph" w:customStyle="1" w:styleId="Restitle">
    <w:name w:val="Res_title"/>
    <w:basedOn w:val="Rectitle"/>
    <w:next w:val="Resref"/>
    <w:rsid w:val="00D23568"/>
  </w:style>
  <w:style w:type="paragraph" w:customStyle="1" w:styleId="Resref">
    <w:name w:val="Res_ref"/>
    <w:basedOn w:val="Recref"/>
    <w:next w:val="Resdate"/>
    <w:rsid w:val="00D23568"/>
  </w:style>
  <w:style w:type="paragraph" w:customStyle="1" w:styleId="Resdate">
    <w:name w:val="Res_date"/>
    <w:basedOn w:val="Recdate"/>
    <w:next w:val="Normalaftertitle"/>
    <w:rsid w:val="00D23568"/>
  </w:style>
  <w:style w:type="character" w:customStyle="1" w:styleId="Artdef">
    <w:name w:val="Art_def"/>
    <w:basedOn w:val="DefaultParagraphFont"/>
    <w:rsid w:val="00D23568"/>
    <w:rPr>
      <w:rFonts w:ascii="Times New Roman" w:hAnsi="Times New Roman"/>
      <w:b/>
    </w:rPr>
  </w:style>
  <w:style w:type="paragraph" w:customStyle="1" w:styleId="Artheading">
    <w:name w:val="Art_heading"/>
    <w:basedOn w:val="Normal"/>
    <w:next w:val="Normalaftertitle"/>
    <w:rsid w:val="00D23568"/>
    <w:pPr>
      <w:spacing w:before="480"/>
      <w:jc w:val="center"/>
    </w:pPr>
    <w:rPr>
      <w:b/>
      <w:sz w:val="28"/>
    </w:rPr>
  </w:style>
  <w:style w:type="paragraph" w:customStyle="1" w:styleId="ArtNo">
    <w:name w:val="Art_No"/>
    <w:basedOn w:val="Normal"/>
    <w:next w:val="Arttitle"/>
    <w:rsid w:val="00D23568"/>
    <w:pPr>
      <w:keepNext/>
      <w:keepLines/>
      <w:spacing w:before="480"/>
      <w:jc w:val="center"/>
    </w:pPr>
    <w:rPr>
      <w:caps/>
      <w:sz w:val="28"/>
    </w:rPr>
  </w:style>
  <w:style w:type="paragraph" w:customStyle="1" w:styleId="Arttitle">
    <w:name w:val="Art_title"/>
    <w:basedOn w:val="Normal"/>
    <w:next w:val="Normalaftertitle"/>
    <w:rsid w:val="00D23568"/>
    <w:pPr>
      <w:keepNext/>
      <w:keepLines/>
      <w:spacing w:before="240"/>
      <w:jc w:val="center"/>
    </w:pPr>
    <w:rPr>
      <w:b/>
      <w:sz w:val="28"/>
    </w:rPr>
  </w:style>
  <w:style w:type="character" w:customStyle="1" w:styleId="Artref">
    <w:name w:val="Art_ref"/>
    <w:basedOn w:val="DefaultParagraphFont"/>
    <w:rsid w:val="00D23568"/>
  </w:style>
  <w:style w:type="paragraph" w:customStyle="1" w:styleId="Call">
    <w:name w:val="Call"/>
    <w:basedOn w:val="Normal"/>
    <w:next w:val="Normal"/>
    <w:rsid w:val="00D23568"/>
    <w:pPr>
      <w:keepNext/>
      <w:keepLines/>
      <w:spacing w:before="160"/>
      <w:ind w:left="794"/>
    </w:pPr>
    <w:rPr>
      <w:i/>
    </w:rPr>
  </w:style>
  <w:style w:type="paragraph" w:customStyle="1" w:styleId="ChapNo">
    <w:name w:val="Chap_No"/>
    <w:basedOn w:val="Normal"/>
    <w:next w:val="Chaptitle"/>
    <w:rsid w:val="00D23568"/>
    <w:pPr>
      <w:keepNext/>
      <w:keepLines/>
      <w:spacing w:before="480"/>
      <w:jc w:val="center"/>
    </w:pPr>
    <w:rPr>
      <w:b/>
      <w:caps/>
      <w:sz w:val="28"/>
    </w:rPr>
  </w:style>
  <w:style w:type="paragraph" w:customStyle="1" w:styleId="Chaptitle">
    <w:name w:val="Chap_title"/>
    <w:basedOn w:val="Normal"/>
    <w:next w:val="Normalaftertitle"/>
    <w:rsid w:val="00D23568"/>
    <w:pPr>
      <w:keepNext/>
      <w:keepLines/>
      <w:spacing w:before="240"/>
      <w:jc w:val="center"/>
    </w:pPr>
    <w:rPr>
      <w:b/>
      <w:sz w:val="28"/>
    </w:rPr>
  </w:style>
  <w:style w:type="character" w:styleId="EndnoteReference">
    <w:name w:val="endnote reference"/>
    <w:basedOn w:val="DefaultParagraphFont"/>
    <w:semiHidden/>
    <w:rsid w:val="00D23568"/>
    <w:rPr>
      <w:vertAlign w:val="superscript"/>
    </w:rPr>
  </w:style>
  <w:style w:type="paragraph" w:customStyle="1" w:styleId="Equationlegend">
    <w:name w:val="Equation_legend"/>
    <w:basedOn w:val="Normal"/>
    <w:rsid w:val="00D2356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23568"/>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235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2356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23568"/>
    <w:pPr>
      <w:keepNext/>
      <w:keepLines/>
      <w:spacing w:before="360" w:after="120"/>
      <w:jc w:val="center"/>
    </w:pPr>
    <w:rPr>
      <w:b/>
    </w:rPr>
  </w:style>
  <w:style w:type="paragraph" w:customStyle="1" w:styleId="Figurewithouttitle">
    <w:name w:val="Figure_without_title"/>
    <w:basedOn w:val="Normal"/>
    <w:next w:val="Normalaftertitle"/>
    <w:rsid w:val="00D23568"/>
    <w:pPr>
      <w:keepLines/>
      <w:spacing w:before="240" w:after="120"/>
      <w:jc w:val="center"/>
    </w:pPr>
  </w:style>
  <w:style w:type="paragraph" w:customStyle="1" w:styleId="Headingb">
    <w:name w:val="Heading_b"/>
    <w:basedOn w:val="Normal"/>
    <w:next w:val="Normal"/>
    <w:rsid w:val="00D23568"/>
    <w:pPr>
      <w:keepNext/>
      <w:spacing w:before="160"/>
    </w:pPr>
    <w:rPr>
      <w:b/>
    </w:rPr>
  </w:style>
  <w:style w:type="paragraph" w:customStyle="1" w:styleId="Headingi">
    <w:name w:val="Heading_i"/>
    <w:basedOn w:val="Normal"/>
    <w:next w:val="Normal"/>
    <w:rsid w:val="00D23568"/>
    <w:pPr>
      <w:keepNext/>
      <w:spacing w:before="160"/>
    </w:pPr>
    <w:rPr>
      <w:i/>
    </w:rPr>
  </w:style>
  <w:style w:type="paragraph" w:customStyle="1" w:styleId="PartNo">
    <w:name w:val="Part_No"/>
    <w:basedOn w:val="Normal"/>
    <w:next w:val="Partref"/>
    <w:rsid w:val="00D23568"/>
    <w:pPr>
      <w:keepNext/>
      <w:keepLines/>
      <w:spacing w:before="480" w:after="80"/>
      <w:jc w:val="center"/>
    </w:pPr>
    <w:rPr>
      <w:caps/>
      <w:sz w:val="28"/>
    </w:rPr>
  </w:style>
  <w:style w:type="paragraph" w:customStyle="1" w:styleId="Partref">
    <w:name w:val="Part_ref"/>
    <w:basedOn w:val="Normal"/>
    <w:next w:val="Parttitle"/>
    <w:rsid w:val="00D23568"/>
    <w:pPr>
      <w:keepNext/>
      <w:keepLines/>
      <w:spacing w:before="280"/>
      <w:jc w:val="center"/>
    </w:pPr>
  </w:style>
  <w:style w:type="paragraph" w:customStyle="1" w:styleId="Parttitle">
    <w:name w:val="Part_title"/>
    <w:basedOn w:val="Normal"/>
    <w:next w:val="Normalaftertitle"/>
    <w:rsid w:val="00D23568"/>
    <w:pPr>
      <w:keepNext/>
      <w:keepLines/>
      <w:spacing w:before="240" w:after="280"/>
      <w:jc w:val="center"/>
    </w:pPr>
    <w:rPr>
      <w:b/>
      <w:sz w:val="28"/>
    </w:rPr>
  </w:style>
  <w:style w:type="paragraph" w:customStyle="1" w:styleId="RecNo">
    <w:name w:val="Rec_No"/>
    <w:basedOn w:val="Normal"/>
    <w:next w:val="Rectitle"/>
    <w:uiPriority w:val="99"/>
    <w:rsid w:val="00D23568"/>
    <w:pPr>
      <w:keepNext/>
      <w:keepLines/>
      <w:spacing w:before="0"/>
    </w:pPr>
    <w:rPr>
      <w:b/>
      <w:sz w:val="28"/>
    </w:rPr>
  </w:style>
  <w:style w:type="paragraph" w:customStyle="1" w:styleId="QuestionNo">
    <w:name w:val="Question_No"/>
    <w:basedOn w:val="RecNo"/>
    <w:next w:val="Questiontitle"/>
    <w:rsid w:val="00D23568"/>
  </w:style>
  <w:style w:type="character" w:customStyle="1" w:styleId="Recdef">
    <w:name w:val="Rec_def"/>
    <w:basedOn w:val="DefaultParagraphFont"/>
    <w:rsid w:val="00D23568"/>
    <w:rPr>
      <w:b/>
    </w:rPr>
  </w:style>
  <w:style w:type="paragraph" w:customStyle="1" w:styleId="Reftext">
    <w:name w:val="Ref_text"/>
    <w:basedOn w:val="Normal"/>
    <w:rsid w:val="00D23568"/>
    <w:pPr>
      <w:ind w:left="794" w:hanging="794"/>
    </w:pPr>
  </w:style>
  <w:style w:type="paragraph" w:customStyle="1" w:styleId="Reftitle">
    <w:name w:val="Ref_title"/>
    <w:basedOn w:val="Normal"/>
    <w:next w:val="Reftext"/>
    <w:rsid w:val="00D23568"/>
    <w:pPr>
      <w:spacing w:before="480"/>
      <w:jc w:val="center"/>
    </w:pPr>
    <w:rPr>
      <w:b/>
    </w:rPr>
  </w:style>
  <w:style w:type="paragraph" w:customStyle="1" w:styleId="RepNo">
    <w:name w:val="Rep_No"/>
    <w:basedOn w:val="RecNo"/>
    <w:next w:val="Reptitle"/>
    <w:rsid w:val="00D23568"/>
  </w:style>
  <w:style w:type="character" w:customStyle="1" w:styleId="Resdef">
    <w:name w:val="Res_def"/>
    <w:basedOn w:val="DefaultParagraphFont"/>
    <w:rsid w:val="00D23568"/>
    <w:rPr>
      <w:rFonts w:ascii="Times New Roman" w:hAnsi="Times New Roman"/>
      <w:b/>
    </w:rPr>
  </w:style>
  <w:style w:type="paragraph" w:customStyle="1" w:styleId="ResNo">
    <w:name w:val="Res_No"/>
    <w:basedOn w:val="RecNo"/>
    <w:next w:val="Restitle"/>
    <w:rsid w:val="00D23568"/>
  </w:style>
  <w:style w:type="paragraph" w:customStyle="1" w:styleId="SectionNo">
    <w:name w:val="Section_No"/>
    <w:basedOn w:val="Normal"/>
    <w:next w:val="Sectiontitle"/>
    <w:rsid w:val="00D23568"/>
    <w:pPr>
      <w:keepNext/>
      <w:keepLines/>
      <w:spacing w:before="480" w:after="80"/>
      <w:jc w:val="center"/>
    </w:pPr>
    <w:rPr>
      <w:caps/>
      <w:sz w:val="28"/>
    </w:rPr>
  </w:style>
  <w:style w:type="paragraph" w:customStyle="1" w:styleId="Sectiontitle">
    <w:name w:val="Section_title"/>
    <w:basedOn w:val="Normal"/>
    <w:next w:val="Normalaftertitle"/>
    <w:rsid w:val="00D23568"/>
    <w:pPr>
      <w:keepNext/>
      <w:keepLines/>
      <w:spacing w:before="480" w:after="280"/>
      <w:jc w:val="center"/>
    </w:pPr>
    <w:rPr>
      <w:b/>
      <w:sz w:val="28"/>
    </w:rPr>
  </w:style>
  <w:style w:type="paragraph" w:customStyle="1" w:styleId="Source">
    <w:name w:val="Source"/>
    <w:basedOn w:val="Normal"/>
    <w:next w:val="Normalaftertitle"/>
    <w:rsid w:val="00D23568"/>
    <w:pPr>
      <w:spacing w:before="840" w:after="200"/>
      <w:jc w:val="center"/>
    </w:pPr>
    <w:rPr>
      <w:b/>
      <w:sz w:val="28"/>
    </w:rPr>
  </w:style>
  <w:style w:type="paragraph" w:customStyle="1" w:styleId="SpecialFooter">
    <w:name w:val="Special Footer"/>
    <w:basedOn w:val="Footer"/>
    <w:rsid w:val="00D2356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23568"/>
    <w:rPr>
      <w:b/>
      <w:color w:val="auto"/>
    </w:rPr>
  </w:style>
  <w:style w:type="paragraph" w:customStyle="1" w:styleId="Tablelegend">
    <w:name w:val="Table_legend"/>
    <w:basedOn w:val="Normal"/>
    <w:rsid w:val="00D23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23568"/>
    <w:pPr>
      <w:keepNext/>
      <w:spacing w:before="560" w:after="120"/>
      <w:jc w:val="center"/>
    </w:pPr>
    <w:rPr>
      <w:caps/>
    </w:rPr>
  </w:style>
  <w:style w:type="paragraph" w:customStyle="1" w:styleId="Tableref">
    <w:name w:val="Table_ref"/>
    <w:basedOn w:val="Normal"/>
    <w:next w:val="TabletitleBR"/>
    <w:rsid w:val="00D23568"/>
    <w:pPr>
      <w:keepNext/>
      <w:spacing w:before="0" w:after="120"/>
      <w:jc w:val="center"/>
    </w:pPr>
  </w:style>
  <w:style w:type="paragraph" w:customStyle="1" w:styleId="Title1">
    <w:name w:val="Title 1"/>
    <w:basedOn w:val="Source"/>
    <w:next w:val="Title2"/>
    <w:rsid w:val="00D235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23568"/>
  </w:style>
  <w:style w:type="paragraph" w:customStyle="1" w:styleId="Title3">
    <w:name w:val="Title 3"/>
    <w:basedOn w:val="Title2"/>
    <w:next w:val="Title4"/>
    <w:rsid w:val="00D23568"/>
    <w:rPr>
      <w:caps w:val="0"/>
    </w:rPr>
  </w:style>
  <w:style w:type="paragraph" w:customStyle="1" w:styleId="Title4">
    <w:name w:val="Title 4"/>
    <w:basedOn w:val="Title3"/>
    <w:next w:val="Heading1"/>
    <w:rsid w:val="00D23568"/>
    <w:rPr>
      <w:b/>
    </w:rPr>
  </w:style>
  <w:style w:type="paragraph" w:customStyle="1" w:styleId="FigureNoBR">
    <w:name w:val="Figure_No_BR"/>
    <w:basedOn w:val="Normal"/>
    <w:next w:val="FiguretitleBR"/>
    <w:rsid w:val="00D23568"/>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5205D2"/>
    <w:rPr>
      <w:b/>
      <w:bCs/>
    </w:rPr>
  </w:style>
  <w:style w:type="character" w:customStyle="1" w:styleId="enumlev1Char">
    <w:name w:val="enumlev1 Char"/>
    <w:basedOn w:val="DefaultParagraphFont"/>
    <w:link w:val="enumlev1"/>
    <w:rsid w:val="005205D2"/>
    <w:rPr>
      <w:sz w:val="24"/>
      <w:lang w:val="es-ES_tradnl" w:eastAsia="en-US" w:bidi="ar-SA"/>
    </w:rPr>
  </w:style>
  <w:style w:type="paragraph" w:customStyle="1" w:styleId="AnnexNoTitle0">
    <w:name w:val="Annex_NoTitle"/>
    <w:basedOn w:val="Normal"/>
    <w:next w:val="Normalaftertitle"/>
    <w:rsid w:val="00D02E6F"/>
    <w:pPr>
      <w:keepNext/>
      <w:keepLines/>
      <w:spacing w:before="480"/>
      <w:jc w:val="center"/>
    </w:pPr>
    <w:rPr>
      <w:b/>
      <w:sz w:val="28"/>
    </w:rPr>
  </w:style>
  <w:style w:type="character" w:customStyle="1" w:styleId="Rectitle0">
    <w:name w:val="Rec_title Знак"/>
    <w:basedOn w:val="DefaultParagraphFont"/>
    <w:link w:val="Rectitle"/>
    <w:uiPriority w:val="99"/>
    <w:locked/>
    <w:rsid w:val="00F1429D"/>
    <w:rPr>
      <w:rFonts w:ascii="Times New Roman" w:hAnsi="Times New Roman"/>
      <w:b/>
      <w:sz w:val="28"/>
      <w:lang w:val="es-ES_tradnl" w:eastAsia="en-US"/>
    </w:rPr>
  </w:style>
  <w:style w:type="character" w:customStyle="1" w:styleId="h21">
    <w:name w:val="h21"/>
    <w:rsid w:val="003B7B8D"/>
    <w:rPr>
      <w:b/>
      <w:bCs/>
      <w:color w:val="3366CC"/>
      <w:sz w:val="36"/>
      <w:szCs w:val="36"/>
    </w:rPr>
  </w:style>
  <w:style w:type="paragraph" w:styleId="ListParagraph">
    <w:name w:val="List Paragraph"/>
    <w:basedOn w:val="Normal"/>
    <w:uiPriority w:val="34"/>
    <w:qFormat/>
    <w:rsid w:val="003B7B8D"/>
    <w:pPr>
      <w:ind w:left="720"/>
      <w:contextualSpacing/>
    </w:pPr>
  </w:style>
  <w:style w:type="paragraph" w:customStyle="1" w:styleId="AppendixNoTitle0">
    <w:name w:val="Appendix_NoTitle"/>
    <w:basedOn w:val="AnnexNoTitle0"/>
    <w:next w:val="Normalaftertitle"/>
    <w:rsid w:val="00B5296A"/>
  </w:style>
  <w:style w:type="paragraph" w:customStyle="1" w:styleId="Reasons">
    <w:name w:val="Reasons"/>
    <w:basedOn w:val="Normal"/>
    <w:qFormat/>
    <w:rsid w:val="001602C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7953">
      <w:bodyDiv w:val="1"/>
      <w:marLeft w:val="0"/>
      <w:marRight w:val="0"/>
      <w:marTop w:val="0"/>
      <w:marBottom w:val="0"/>
      <w:divBdr>
        <w:top w:val="none" w:sz="0" w:space="0" w:color="auto"/>
        <w:left w:val="none" w:sz="0" w:space="0" w:color="auto"/>
        <w:bottom w:val="none" w:sz="0" w:space="0" w:color="auto"/>
        <w:right w:val="none" w:sz="0" w:space="0" w:color="auto"/>
      </w:divBdr>
    </w:div>
    <w:div w:id="612781934">
      <w:bodyDiv w:val="1"/>
      <w:marLeft w:val="0"/>
      <w:marRight w:val="0"/>
      <w:marTop w:val="0"/>
      <w:marBottom w:val="0"/>
      <w:divBdr>
        <w:top w:val="none" w:sz="0" w:space="0" w:color="auto"/>
        <w:left w:val="none" w:sz="0" w:space="0" w:color="auto"/>
        <w:bottom w:val="none" w:sz="0" w:space="0" w:color="auto"/>
        <w:right w:val="none" w:sz="0" w:space="0" w:color="auto"/>
      </w:divBdr>
    </w:div>
    <w:div w:id="76719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gi-bin/htsh/mm/scripts/mm.list?_search=UNIV&amp;_languageid=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eb.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B933-5786-4A71-9CE2-FD51799B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46</TotalTime>
  <Pages>11</Pages>
  <Words>3343</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21706</CharactersWithSpaces>
  <SharedDoc>false</SharedDoc>
  <HLinks>
    <vt:vector size="12" baseType="variant">
      <vt:variant>
        <vt:i4>4915292</vt:i4>
      </vt:variant>
      <vt:variant>
        <vt:i4>0</vt:i4>
      </vt:variant>
      <vt:variant>
        <vt:i4>0</vt:i4>
      </vt:variant>
      <vt:variant>
        <vt:i4>5</vt:i4>
      </vt:variant>
      <vt:variant>
        <vt:lpwstr>http://web.itu.int/ITU-T/dbase/patent/patent-policy.html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bonnici</cp:lastModifiedBy>
  <cp:revision>10</cp:revision>
  <cp:lastPrinted>2011-11-24T13:31:00Z</cp:lastPrinted>
  <dcterms:created xsi:type="dcterms:W3CDTF">2011-11-03T15:15:00Z</dcterms:created>
  <dcterms:modified xsi:type="dcterms:W3CDTF">2011-11-24T13:32:00Z</dcterms:modified>
</cp:coreProperties>
</file>