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1874" w:type="dxa"/>
        <w:tblLook w:val="01E0" w:firstRow="1" w:lastRow="1" w:firstColumn="1" w:lastColumn="1" w:noHBand="0" w:noVBand="0"/>
      </w:tblPr>
      <w:tblGrid>
        <w:gridCol w:w="8188"/>
        <w:gridCol w:w="1843"/>
        <w:gridCol w:w="1843"/>
      </w:tblGrid>
      <w:tr w:rsidR="00EF7221" w:rsidRPr="005F30A8" w:rsidTr="00EF7221">
        <w:tc>
          <w:tcPr>
            <w:tcW w:w="8188" w:type="dxa"/>
            <w:vAlign w:val="center"/>
          </w:tcPr>
          <w:p w:rsidR="00EF7221" w:rsidRPr="005F30A8" w:rsidRDefault="00EF7221" w:rsidP="00EF7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5F30A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EF7221" w:rsidRPr="00CC58BA" w:rsidRDefault="00237AE5" w:rsidP="00EF7221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pict w14:anchorId="1EC4E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74.7pt">
                  <v:imagedata r:id="rId8" o:title="sigleITU"/>
                </v:shape>
              </w:pict>
            </w:r>
          </w:p>
        </w:tc>
        <w:tc>
          <w:tcPr>
            <w:tcW w:w="1843" w:type="dxa"/>
          </w:tcPr>
          <w:p w:rsidR="00EF7221" w:rsidRPr="005F30A8" w:rsidRDefault="00EF7221" w:rsidP="00EF7221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lang w:val="ru-RU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81216" w:rsidRPr="005F30A8" w:rsidTr="0025112C">
        <w:trPr>
          <w:cantSplit/>
        </w:trPr>
        <w:tc>
          <w:tcPr>
            <w:tcW w:w="10031" w:type="dxa"/>
          </w:tcPr>
          <w:p w:rsidR="00081216" w:rsidRPr="0025112C" w:rsidRDefault="00081216" w:rsidP="0025112C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5F30A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081216" w:rsidRPr="005F30A8" w:rsidRDefault="00081216" w:rsidP="002511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5F30A8">
              <w:rPr>
                <w:b/>
                <w:sz w:val="18"/>
                <w:lang w:val="ru-RU"/>
              </w:rPr>
              <w:tab/>
            </w:r>
            <w:r w:rsidRPr="005F30A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081216" w:rsidRPr="005F30A8" w:rsidRDefault="00081216" w:rsidP="00081216">
      <w:pPr>
        <w:rPr>
          <w:lang w:val="ru-RU"/>
        </w:rPr>
      </w:pPr>
    </w:p>
    <w:p w:rsidR="00081216" w:rsidRPr="005F30A8" w:rsidRDefault="00081216" w:rsidP="00081216">
      <w:pPr>
        <w:rPr>
          <w:lang w:val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081216" w:rsidRPr="005F30A8" w:rsidTr="0025112C">
        <w:trPr>
          <w:cantSplit/>
        </w:trPr>
        <w:tc>
          <w:tcPr>
            <w:tcW w:w="3686" w:type="dxa"/>
          </w:tcPr>
          <w:p w:rsidR="00081216" w:rsidRPr="005F30A8" w:rsidRDefault="00081216" w:rsidP="0025112C">
            <w:pPr>
              <w:pStyle w:val="Head"/>
              <w:tabs>
                <w:tab w:val="center" w:pos="1440"/>
                <w:tab w:val="left" w:pos="7513"/>
              </w:tabs>
              <w:ind w:right="318"/>
              <w:jc w:val="center"/>
              <w:rPr>
                <w:szCs w:val="22"/>
                <w:lang w:val="ru-RU"/>
              </w:rPr>
            </w:pPr>
            <w:r w:rsidRPr="005F30A8">
              <w:rPr>
                <w:szCs w:val="22"/>
                <w:lang w:val="ru-RU"/>
              </w:rPr>
              <w:t>Административный циркуляр</w:t>
            </w:r>
          </w:p>
          <w:p w:rsidR="00081216" w:rsidRPr="005F30A8" w:rsidRDefault="00081216" w:rsidP="0041398B">
            <w:pPr>
              <w:pStyle w:val="Head"/>
              <w:tabs>
                <w:tab w:val="clear" w:pos="6663"/>
              </w:tabs>
              <w:ind w:right="318"/>
              <w:jc w:val="center"/>
              <w:rPr>
                <w:rFonts w:eastAsia="SimSun"/>
                <w:b/>
                <w:bCs/>
                <w:szCs w:val="22"/>
                <w:lang w:val="ru-RU" w:eastAsia="zh-CN" w:bidi="ar-EG"/>
              </w:rPr>
            </w:pPr>
            <w:r w:rsidRPr="005F30A8">
              <w:rPr>
                <w:b/>
                <w:bCs/>
                <w:szCs w:val="22"/>
                <w:lang w:val="ru-RU"/>
              </w:rPr>
              <w:t>CAR/</w:t>
            </w:r>
            <w:r w:rsidR="0041398B">
              <w:rPr>
                <w:b/>
                <w:bCs/>
                <w:szCs w:val="22"/>
                <w:lang w:val="ru-RU"/>
              </w:rPr>
              <w:t>313</w:t>
            </w:r>
          </w:p>
        </w:tc>
        <w:tc>
          <w:tcPr>
            <w:tcW w:w="6237" w:type="dxa"/>
          </w:tcPr>
          <w:p w:rsidR="00081216" w:rsidRPr="005F30A8" w:rsidRDefault="00081216" w:rsidP="00237AE5">
            <w:pPr>
              <w:pStyle w:val="Head"/>
              <w:tabs>
                <w:tab w:val="left" w:pos="7513"/>
              </w:tabs>
              <w:jc w:val="right"/>
              <w:rPr>
                <w:szCs w:val="22"/>
                <w:lang w:val="ru-RU"/>
              </w:rPr>
            </w:pPr>
            <w:r w:rsidRPr="005F30A8">
              <w:rPr>
                <w:szCs w:val="22"/>
                <w:lang w:val="ru-RU"/>
              </w:rPr>
              <w:t>2</w:t>
            </w:r>
            <w:r w:rsidR="00237AE5">
              <w:rPr>
                <w:szCs w:val="22"/>
                <w:lang w:val="fr-CH"/>
              </w:rPr>
              <w:t>5</w:t>
            </w:r>
            <w:bookmarkStart w:id="0" w:name="_GoBack"/>
            <w:bookmarkEnd w:id="0"/>
            <w:r w:rsidRPr="005F30A8">
              <w:rPr>
                <w:szCs w:val="22"/>
                <w:lang w:val="ru-RU"/>
              </w:rPr>
              <w:t xml:space="preserve"> февраля</w:t>
            </w:r>
            <w:r w:rsidRPr="005F30A8">
              <w:rPr>
                <w:lang w:val="ru-RU"/>
              </w:rPr>
              <w:t xml:space="preserve"> </w:t>
            </w:r>
            <w:r w:rsidRPr="005F30A8">
              <w:rPr>
                <w:szCs w:val="22"/>
                <w:lang w:val="ru-RU"/>
              </w:rPr>
              <w:t>201</w:t>
            </w:r>
            <w:r w:rsidR="0041398B">
              <w:rPr>
                <w:szCs w:val="22"/>
                <w:lang w:val="ru-RU"/>
              </w:rPr>
              <w:t>1</w:t>
            </w:r>
            <w:r w:rsidRPr="005F30A8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081216" w:rsidRPr="005F30A8" w:rsidRDefault="00081216" w:rsidP="00081216">
      <w:pPr>
        <w:pStyle w:val="Table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spacing w:before="600" w:after="600"/>
        <w:rPr>
          <w:bCs/>
          <w:szCs w:val="22"/>
          <w:lang w:val="ru-RU"/>
        </w:rPr>
      </w:pPr>
      <w:r w:rsidRPr="005F30A8">
        <w:rPr>
          <w:szCs w:val="22"/>
          <w:lang w:val="ru-RU"/>
        </w:rPr>
        <w:t>Администрациям</w:t>
      </w:r>
      <w:r w:rsidRPr="005F30A8">
        <w:rPr>
          <w:bCs/>
          <w:szCs w:val="22"/>
          <w:lang w:val="ru-RU"/>
        </w:rPr>
        <w:t xml:space="preserve"> Государств – Членов МСЭ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8301"/>
      </w:tblGrid>
      <w:tr w:rsidR="00081216" w:rsidRPr="00237AE5" w:rsidTr="0025112C">
        <w:tc>
          <w:tcPr>
            <w:tcW w:w="1548" w:type="dxa"/>
          </w:tcPr>
          <w:p w:rsidR="00081216" w:rsidRPr="00FE31BD" w:rsidRDefault="00081216" w:rsidP="00FE31BD">
            <w:pPr>
              <w:rPr>
                <w:b/>
                <w:bCs/>
                <w:lang w:val="ru-RU"/>
              </w:rPr>
            </w:pPr>
            <w:r w:rsidRPr="00FE31BD">
              <w:rPr>
                <w:b/>
                <w:bCs/>
                <w:lang w:val="ru-RU"/>
              </w:rPr>
              <w:t>Предмет</w:t>
            </w:r>
            <w:r w:rsidRPr="00FE31BD">
              <w:rPr>
                <w:lang w:val="ru-RU"/>
              </w:rPr>
              <w:t>:</w:t>
            </w:r>
          </w:p>
          <w:p w:rsidR="00081216" w:rsidRPr="00FE31BD" w:rsidRDefault="00081216" w:rsidP="00FE31BD">
            <w:pPr>
              <w:rPr>
                <w:b/>
                <w:bCs/>
                <w:lang w:val="ru-RU"/>
              </w:rPr>
            </w:pPr>
          </w:p>
        </w:tc>
        <w:tc>
          <w:tcPr>
            <w:tcW w:w="8301" w:type="dxa"/>
          </w:tcPr>
          <w:p w:rsidR="00081216" w:rsidRPr="00FE31BD" w:rsidRDefault="00081216" w:rsidP="00FE31BD">
            <w:pPr>
              <w:rPr>
                <w:b/>
                <w:bCs/>
                <w:lang w:val="ru-RU"/>
              </w:rPr>
            </w:pPr>
            <w:r w:rsidRPr="00FE31BD">
              <w:rPr>
                <w:b/>
                <w:bCs/>
                <w:lang w:val="ru-RU"/>
              </w:rPr>
              <w:t>6-я Исследовательская комиссия по радиосвязи</w:t>
            </w:r>
          </w:p>
          <w:p w:rsidR="00081216" w:rsidRPr="00FE31BD" w:rsidRDefault="00081216" w:rsidP="00FE31BD">
            <w:pPr>
              <w:ind w:left="431" w:hanging="431"/>
              <w:rPr>
                <w:b/>
                <w:bCs/>
                <w:lang w:val="ru-RU"/>
              </w:rPr>
            </w:pPr>
            <w:r w:rsidRPr="00FE31BD">
              <w:rPr>
                <w:b/>
                <w:bCs/>
                <w:lang w:val="ru-RU"/>
              </w:rPr>
              <w:t>–</w:t>
            </w:r>
            <w:r w:rsidRPr="00FE31BD">
              <w:rPr>
                <w:b/>
                <w:bCs/>
                <w:lang w:val="ru-RU"/>
              </w:rPr>
              <w:tab/>
            </w:r>
            <w:r w:rsidRPr="00FE31BD">
              <w:rPr>
                <w:b/>
                <w:bCs/>
                <w:szCs w:val="24"/>
                <w:lang w:val="ru-RU"/>
              </w:rPr>
              <w:t>Предлагаемое</w:t>
            </w:r>
            <w:r w:rsidRPr="00FE31BD">
              <w:rPr>
                <w:b/>
                <w:bCs/>
                <w:lang w:val="ru-RU"/>
              </w:rPr>
              <w:t xml:space="preserve"> утверждение </w:t>
            </w:r>
            <w:r w:rsidR="0041398B" w:rsidRPr="00FE31BD">
              <w:rPr>
                <w:b/>
                <w:bCs/>
                <w:lang w:val="ru-RU"/>
              </w:rPr>
              <w:t xml:space="preserve">четырех </w:t>
            </w:r>
            <w:r w:rsidRPr="00FE31BD">
              <w:rPr>
                <w:b/>
                <w:bCs/>
                <w:lang w:val="ru-RU"/>
              </w:rPr>
              <w:t>проект</w:t>
            </w:r>
            <w:r w:rsidR="0041398B" w:rsidRPr="00FE31BD">
              <w:rPr>
                <w:b/>
                <w:bCs/>
                <w:lang w:val="ru-RU"/>
              </w:rPr>
              <w:t>ов</w:t>
            </w:r>
            <w:r w:rsidRPr="00FE31BD">
              <w:rPr>
                <w:b/>
                <w:bCs/>
                <w:lang w:val="ru-RU"/>
              </w:rPr>
              <w:t xml:space="preserve"> нов</w:t>
            </w:r>
            <w:r w:rsidR="0041398B" w:rsidRPr="00FE31BD">
              <w:rPr>
                <w:b/>
                <w:bCs/>
                <w:lang w:val="ru-RU"/>
              </w:rPr>
              <w:t>ых</w:t>
            </w:r>
            <w:r w:rsidRPr="00FE31BD">
              <w:rPr>
                <w:b/>
                <w:bCs/>
                <w:lang w:val="ru-RU"/>
              </w:rPr>
              <w:t xml:space="preserve"> Рекомендаци</w:t>
            </w:r>
            <w:r w:rsidR="0041398B" w:rsidRPr="00FE31BD">
              <w:rPr>
                <w:b/>
                <w:bCs/>
                <w:lang w:val="ru-RU"/>
              </w:rPr>
              <w:t>й</w:t>
            </w:r>
            <w:r w:rsidR="006D78BC" w:rsidRPr="00FE31BD">
              <w:rPr>
                <w:b/>
                <w:bCs/>
                <w:lang w:val="ru-RU"/>
              </w:rPr>
              <w:t xml:space="preserve"> </w:t>
            </w:r>
            <w:r w:rsidR="0041398B" w:rsidRPr="00FE31BD">
              <w:rPr>
                <w:b/>
                <w:bCs/>
                <w:lang w:val="ru-RU"/>
              </w:rPr>
              <w:t>и</w:t>
            </w:r>
            <w:r w:rsidR="006D78BC" w:rsidRPr="00FE31BD">
              <w:rPr>
                <w:b/>
                <w:bCs/>
                <w:lang w:val="ru-RU"/>
              </w:rPr>
              <w:t xml:space="preserve"> </w:t>
            </w:r>
            <w:r w:rsidR="0041398B" w:rsidRPr="00FE31BD">
              <w:rPr>
                <w:b/>
                <w:bCs/>
                <w:lang w:val="ru-RU"/>
              </w:rPr>
              <w:t>трех проектов пересмотренных Рекомендаций</w:t>
            </w:r>
          </w:p>
        </w:tc>
      </w:tr>
    </w:tbl>
    <w:p w:rsidR="00081216" w:rsidRPr="005F30A8" w:rsidRDefault="00081216" w:rsidP="007073B3">
      <w:pPr>
        <w:spacing w:before="720"/>
        <w:rPr>
          <w:lang w:val="ru-RU"/>
        </w:rPr>
      </w:pPr>
      <w:r w:rsidRPr="005F30A8">
        <w:rPr>
          <w:lang w:val="ru-RU"/>
        </w:rPr>
        <w:t xml:space="preserve">В ходе собрания 6-й Исследовательской комиссии МСЭ-R (Вещательная служба), состоявшегося </w:t>
      </w:r>
      <w:r w:rsidR="0041398B">
        <w:rPr>
          <w:lang w:val="ru-RU"/>
        </w:rPr>
        <w:t>28</w:t>
      </w:r>
      <w:r w:rsidRPr="005F30A8">
        <w:rPr>
          <w:lang w:val="ru-RU"/>
        </w:rPr>
        <w:t xml:space="preserve"> и </w:t>
      </w:r>
      <w:r w:rsidR="0041398B">
        <w:rPr>
          <w:lang w:val="ru-RU"/>
        </w:rPr>
        <w:t>29</w:t>
      </w:r>
      <w:r w:rsidRPr="005F30A8">
        <w:rPr>
          <w:lang w:val="ru-RU"/>
        </w:rPr>
        <w:t xml:space="preserve"> </w:t>
      </w:r>
      <w:r w:rsidR="00255C54">
        <w:rPr>
          <w:lang w:val="ru-RU"/>
        </w:rPr>
        <w:t>октября</w:t>
      </w:r>
      <w:r w:rsidRPr="005F30A8">
        <w:rPr>
          <w:lang w:val="ru-RU"/>
        </w:rPr>
        <w:t xml:space="preserve"> 20</w:t>
      </w:r>
      <w:r w:rsidR="0041398B">
        <w:rPr>
          <w:lang w:val="ru-RU"/>
        </w:rPr>
        <w:t>1</w:t>
      </w:r>
      <w:r w:rsidRPr="005F30A8">
        <w:rPr>
          <w:lang w:val="ru-RU"/>
        </w:rPr>
        <w:t xml:space="preserve">0 года, </w:t>
      </w:r>
      <w:r w:rsidR="007073B3">
        <w:rPr>
          <w:lang w:val="ru-RU"/>
        </w:rPr>
        <w:t>И</w:t>
      </w:r>
      <w:r w:rsidRPr="005F30A8">
        <w:rPr>
          <w:lang w:val="ru-RU"/>
        </w:rPr>
        <w:t xml:space="preserve">сследовательская комиссия решила добиваться принятия </w:t>
      </w:r>
      <w:r w:rsidR="0041398B">
        <w:rPr>
          <w:lang w:val="ru-RU"/>
        </w:rPr>
        <w:t xml:space="preserve">четырех </w:t>
      </w:r>
      <w:r w:rsidRPr="005F30A8">
        <w:rPr>
          <w:lang w:val="ru-RU"/>
        </w:rPr>
        <w:t>проект</w:t>
      </w:r>
      <w:r w:rsidR="0041398B">
        <w:rPr>
          <w:lang w:val="ru-RU"/>
        </w:rPr>
        <w:t>ов</w:t>
      </w:r>
      <w:r w:rsidRPr="005F30A8">
        <w:rPr>
          <w:lang w:val="ru-RU"/>
        </w:rPr>
        <w:t xml:space="preserve"> нов</w:t>
      </w:r>
      <w:r w:rsidR="0041398B">
        <w:rPr>
          <w:lang w:val="ru-RU"/>
        </w:rPr>
        <w:t>ых</w:t>
      </w:r>
      <w:r w:rsidRPr="005F30A8">
        <w:rPr>
          <w:lang w:val="ru-RU"/>
        </w:rPr>
        <w:t xml:space="preserve"> Рекомендаци</w:t>
      </w:r>
      <w:r w:rsidR="0041398B">
        <w:rPr>
          <w:lang w:val="ru-RU"/>
        </w:rPr>
        <w:t>й и трех проектов пересмотренных Рекомендаций</w:t>
      </w:r>
      <w:r w:rsidRPr="005F30A8">
        <w:rPr>
          <w:lang w:val="ru-RU"/>
        </w:rPr>
        <w:t xml:space="preserve"> по переписке в соответствии с п. 10.2.3 Резолюции МСЭ-R 1-5.</w:t>
      </w:r>
    </w:p>
    <w:p w:rsidR="00081216" w:rsidRPr="005F30A8" w:rsidRDefault="00081216" w:rsidP="007073B3">
      <w:pPr>
        <w:rPr>
          <w:lang w:val="ru-RU"/>
        </w:rPr>
      </w:pPr>
      <w:r w:rsidRPr="005F30A8">
        <w:rPr>
          <w:lang w:val="ru-RU"/>
        </w:rPr>
        <w:t>Как указано в Циркулярном письме 6/LCCE/</w:t>
      </w:r>
      <w:r w:rsidR="009D0F78">
        <w:rPr>
          <w:lang w:val="ru-RU"/>
        </w:rPr>
        <w:t>72</w:t>
      </w:r>
      <w:r w:rsidRPr="005F30A8">
        <w:rPr>
          <w:lang w:val="ru-RU"/>
        </w:rPr>
        <w:t xml:space="preserve"> от </w:t>
      </w:r>
      <w:r w:rsidR="009D0F78">
        <w:rPr>
          <w:lang w:val="ru-RU"/>
        </w:rPr>
        <w:t>6</w:t>
      </w:r>
      <w:r w:rsidRPr="005F30A8">
        <w:rPr>
          <w:lang w:val="ru-RU"/>
        </w:rPr>
        <w:t xml:space="preserve"> декабря 20</w:t>
      </w:r>
      <w:r w:rsidR="009D0F78">
        <w:rPr>
          <w:lang w:val="ru-RU"/>
        </w:rPr>
        <w:t>1</w:t>
      </w:r>
      <w:r w:rsidRPr="005F30A8">
        <w:rPr>
          <w:lang w:val="ru-RU"/>
        </w:rPr>
        <w:t>0 года, период консультаций для д</w:t>
      </w:r>
      <w:r w:rsidR="007073B3">
        <w:rPr>
          <w:lang w:val="ru-RU"/>
        </w:rPr>
        <w:t>анных</w:t>
      </w:r>
      <w:r w:rsidR="009D0F78">
        <w:rPr>
          <w:lang w:val="ru-RU"/>
        </w:rPr>
        <w:t xml:space="preserve"> Рекомендаци</w:t>
      </w:r>
      <w:r w:rsidR="007073B3">
        <w:rPr>
          <w:lang w:val="ru-RU"/>
        </w:rPr>
        <w:t>й</w:t>
      </w:r>
      <w:r w:rsidR="009D0F78">
        <w:rPr>
          <w:lang w:val="ru-RU"/>
        </w:rPr>
        <w:t xml:space="preserve"> завершился 6</w:t>
      </w:r>
      <w:r w:rsidRPr="005F30A8">
        <w:rPr>
          <w:lang w:val="ru-RU"/>
        </w:rPr>
        <w:t xml:space="preserve"> февраля 201</w:t>
      </w:r>
      <w:r w:rsidR="009D0F78">
        <w:rPr>
          <w:lang w:val="ru-RU"/>
        </w:rPr>
        <w:t>1</w:t>
      </w:r>
      <w:r w:rsidRPr="005F30A8">
        <w:rPr>
          <w:lang w:val="ru-RU"/>
        </w:rPr>
        <w:t xml:space="preserve"> года.</w:t>
      </w:r>
    </w:p>
    <w:p w:rsidR="00081216" w:rsidRPr="005F30A8" w:rsidRDefault="00081216" w:rsidP="0029573D">
      <w:pPr>
        <w:rPr>
          <w:lang w:val="ru-RU"/>
        </w:rPr>
      </w:pPr>
      <w:r w:rsidRPr="005F30A8">
        <w:rPr>
          <w:lang w:val="ru-RU"/>
        </w:rPr>
        <w:t>В настоящее время Рекомендаци</w:t>
      </w:r>
      <w:r w:rsidR="009D0F78">
        <w:rPr>
          <w:lang w:val="ru-RU"/>
        </w:rPr>
        <w:t>и</w:t>
      </w:r>
      <w:r w:rsidRPr="005F30A8">
        <w:rPr>
          <w:lang w:val="ru-RU"/>
        </w:rPr>
        <w:t xml:space="preserve"> принят</w:t>
      </w:r>
      <w:r w:rsidR="009D0F78">
        <w:rPr>
          <w:lang w:val="ru-RU"/>
        </w:rPr>
        <w:t>ы</w:t>
      </w:r>
      <w:r w:rsidRPr="005F30A8">
        <w:rPr>
          <w:lang w:val="ru-RU"/>
        </w:rPr>
        <w:t xml:space="preserve"> 6-й Исследовательской комиссией, и следует применить процедуру утверждения, изложенную в п. 10.4.5 Резолюции МСЭ-R 1-5. Названи</w:t>
      </w:r>
      <w:r w:rsidR="009D0F78">
        <w:rPr>
          <w:lang w:val="ru-RU"/>
        </w:rPr>
        <w:t>я</w:t>
      </w:r>
      <w:r w:rsidRPr="005F30A8">
        <w:rPr>
          <w:lang w:val="ru-RU"/>
        </w:rPr>
        <w:t xml:space="preserve"> и </w:t>
      </w:r>
      <w:r w:rsidR="0029573D">
        <w:rPr>
          <w:lang w:val="ru-RU"/>
        </w:rPr>
        <w:t>краткое содержание</w:t>
      </w:r>
      <w:r w:rsidRPr="005F30A8">
        <w:rPr>
          <w:lang w:val="ru-RU"/>
        </w:rPr>
        <w:t xml:space="preserve"> Рекомендаци</w:t>
      </w:r>
      <w:r w:rsidR="009D0F78">
        <w:rPr>
          <w:lang w:val="ru-RU"/>
        </w:rPr>
        <w:t>й</w:t>
      </w:r>
      <w:r w:rsidRPr="005F30A8">
        <w:rPr>
          <w:lang w:val="ru-RU"/>
        </w:rPr>
        <w:t xml:space="preserve"> приводятся в Приложении.</w:t>
      </w:r>
    </w:p>
    <w:p w:rsidR="00081216" w:rsidRPr="005F30A8" w:rsidRDefault="00081216" w:rsidP="009D0F78">
      <w:pPr>
        <w:rPr>
          <w:lang w:val="ru-RU"/>
        </w:rPr>
      </w:pPr>
      <w:r w:rsidRPr="005F30A8">
        <w:rPr>
          <w:lang w:val="ru-RU"/>
        </w:rPr>
        <w:t xml:space="preserve">Учитывая положения п. 10.4.5.2 Резолюции МСЭ-R 1-5, просим вас до </w:t>
      </w:r>
      <w:r w:rsidRPr="005F30A8">
        <w:rPr>
          <w:u w:val="single"/>
          <w:lang w:val="ru-RU"/>
        </w:rPr>
        <w:t>2</w:t>
      </w:r>
      <w:r w:rsidR="009D0F78">
        <w:rPr>
          <w:u w:val="single"/>
          <w:lang w:val="ru-RU"/>
        </w:rPr>
        <w:t>5</w:t>
      </w:r>
      <w:r w:rsidRPr="005F30A8">
        <w:rPr>
          <w:u w:val="single"/>
          <w:lang w:val="ru-RU"/>
        </w:rPr>
        <w:t xml:space="preserve"> мая 201</w:t>
      </w:r>
      <w:r w:rsidR="009D0F78">
        <w:rPr>
          <w:u w:val="single"/>
          <w:lang w:val="ru-RU"/>
        </w:rPr>
        <w:t>1</w:t>
      </w:r>
      <w:r w:rsidRPr="005F30A8">
        <w:rPr>
          <w:u w:val="single"/>
          <w:lang w:val="ru-RU"/>
        </w:rPr>
        <w:t> года</w:t>
      </w:r>
      <w:r w:rsidR="007073B3">
        <w:rPr>
          <w:lang w:val="ru-RU"/>
        </w:rPr>
        <w:t xml:space="preserve"> проинформировать с</w:t>
      </w:r>
      <w:r w:rsidRPr="005F30A8">
        <w:rPr>
          <w:lang w:val="ru-RU"/>
        </w:rPr>
        <w:t>екретариат (</w:t>
      </w:r>
      <w:hyperlink r:id="rId9" w:history="1">
        <w:r w:rsidRPr="005F30A8">
          <w:rPr>
            <w:rStyle w:val="Hyperlink"/>
            <w:szCs w:val="22"/>
            <w:lang w:val="ru-RU"/>
          </w:rPr>
          <w:t>brsgd@itu.int</w:t>
        </w:r>
      </w:hyperlink>
      <w:r w:rsidRPr="005F30A8">
        <w:rPr>
          <w:lang w:val="ru-RU"/>
        </w:rPr>
        <w:t>) о том, одобряет или не одобряет ваша администрация эт</w:t>
      </w:r>
      <w:r w:rsidR="009D0F78">
        <w:rPr>
          <w:lang w:val="ru-RU"/>
        </w:rPr>
        <w:t>и</w:t>
      </w:r>
      <w:r w:rsidRPr="005F30A8">
        <w:rPr>
          <w:lang w:val="ru-RU"/>
        </w:rPr>
        <w:t xml:space="preserve"> проект</w:t>
      </w:r>
      <w:r w:rsidR="009D0F78">
        <w:rPr>
          <w:lang w:val="ru-RU"/>
        </w:rPr>
        <w:t>ы</w:t>
      </w:r>
      <w:r w:rsidRPr="005F30A8">
        <w:rPr>
          <w:lang w:val="ru-RU"/>
        </w:rPr>
        <w:t xml:space="preserve"> Рекомендаци</w:t>
      </w:r>
      <w:r w:rsidR="009D0F78">
        <w:rPr>
          <w:lang w:val="ru-RU"/>
        </w:rPr>
        <w:t>й</w:t>
      </w:r>
      <w:r w:rsidRPr="005F30A8">
        <w:rPr>
          <w:lang w:val="ru-RU"/>
        </w:rPr>
        <w:t>.</w:t>
      </w:r>
    </w:p>
    <w:p w:rsidR="00081216" w:rsidRPr="005F30A8" w:rsidRDefault="00081216" w:rsidP="009D0F78">
      <w:pPr>
        <w:rPr>
          <w:lang w:val="ru-RU"/>
        </w:rPr>
      </w:pPr>
      <w:r w:rsidRPr="005F30A8">
        <w:rPr>
          <w:lang w:val="ru-RU"/>
        </w:rPr>
        <w:t>Государству-Члену, которое заявляет о том, что проект</w:t>
      </w:r>
      <w:r w:rsidR="009D0F78">
        <w:rPr>
          <w:lang w:val="ru-RU"/>
        </w:rPr>
        <w:t>ы</w:t>
      </w:r>
      <w:r w:rsidRPr="005F30A8">
        <w:rPr>
          <w:lang w:val="ru-RU"/>
        </w:rPr>
        <w:t xml:space="preserve"> Рекомендаци</w:t>
      </w:r>
      <w:r w:rsidR="009D0F78">
        <w:rPr>
          <w:lang w:val="ru-RU"/>
        </w:rPr>
        <w:t>й</w:t>
      </w:r>
      <w:r w:rsidRPr="005F30A8">
        <w:rPr>
          <w:lang w:val="ru-RU"/>
        </w:rPr>
        <w:t xml:space="preserve"> не следует утвер</w:t>
      </w:r>
      <w:r w:rsidR="007073B3">
        <w:rPr>
          <w:lang w:val="ru-RU"/>
        </w:rPr>
        <w:t>ждать, предлагается сообщить в с</w:t>
      </w:r>
      <w:r w:rsidRPr="005F30A8">
        <w:rPr>
          <w:lang w:val="ru-RU"/>
        </w:rPr>
        <w:t>екретариат о причинах такого несогласия и указать возможные изменения, с тем чтобы способствовать дальнейшему обсуждению Исследовательской комиссией в ходе исследовательского периода (п. 10.4.5.5 Резолюции МСЭ-R 1-5).</w:t>
      </w:r>
    </w:p>
    <w:p w:rsidR="00081216" w:rsidRPr="005F30A8" w:rsidRDefault="00081216" w:rsidP="00FD4DD8">
      <w:pPr>
        <w:rPr>
          <w:lang w:val="ru-RU"/>
        </w:rPr>
      </w:pPr>
      <w:r w:rsidRPr="005F30A8">
        <w:rPr>
          <w:lang w:val="ru-RU"/>
        </w:rPr>
        <w:t>После указанного выше предельного срока результаты проведенных консультаций будут изложены в административном циркуляре и будут приняты меры для опубликования утвержденн</w:t>
      </w:r>
      <w:r w:rsidR="00FD4DD8">
        <w:rPr>
          <w:lang w:val="ru-RU"/>
        </w:rPr>
        <w:t>ых</w:t>
      </w:r>
      <w:r w:rsidRPr="005F30A8">
        <w:rPr>
          <w:lang w:val="ru-RU"/>
        </w:rPr>
        <w:t xml:space="preserve"> Рекомендаци</w:t>
      </w:r>
      <w:r w:rsidR="00FD4DD8">
        <w:rPr>
          <w:lang w:val="ru-RU"/>
        </w:rPr>
        <w:t>й</w:t>
      </w:r>
      <w:r w:rsidRPr="005F30A8">
        <w:rPr>
          <w:lang w:val="ru-RU"/>
        </w:rPr>
        <w:t xml:space="preserve"> в соответствии с п. 10.4.7 Резолюции МСЭ-R 1-5.</w:t>
      </w:r>
    </w:p>
    <w:p w:rsidR="00081216" w:rsidRPr="005F30A8" w:rsidRDefault="00081216" w:rsidP="007073B3">
      <w:pPr>
        <w:rPr>
          <w:szCs w:val="22"/>
          <w:lang w:val="ru-RU"/>
        </w:rPr>
      </w:pPr>
      <w:r w:rsidRPr="005F30A8">
        <w:rPr>
          <w:lang w:val="ru-RU"/>
        </w:rPr>
        <w:br w:type="page"/>
      </w:r>
      <w:r w:rsidRPr="005F30A8">
        <w:rPr>
          <w:lang w:val="ru-RU"/>
        </w:rPr>
        <w:lastRenderedPageBreak/>
        <w:t>Просьба ко</w:t>
      </w:r>
      <w:r w:rsidR="007073B3">
        <w:rPr>
          <w:lang w:val="ru-RU"/>
        </w:rPr>
        <w:t xml:space="preserve"> всем организациям, являющимся Ч</w:t>
      </w:r>
      <w:r w:rsidRPr="005F30A8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соответствующую информацию в </w:t>
      </w:r>
      <w:r w:rsidR="007073B3">
        <w:rPr>
          <w:lang w:val="ru-RU"/>
        </w:rPr>
        <w:t>с</w:t>
      </w:r>
      <w:r w:rsidRPr="005F30A8">
        <w:rPr>
          <w:lang w:val="ru-RU"/>
        </w:rPr>
        <w:t xml:space="preserve">екретариат, по возможности незамедлительно. Информация об общей патентной политике МСЭ-T/МСЭ-R/ИСО/МЭК размещена по адресу: </w:t>
      </w:r>
      <w:hyperlink r:id="rId10" w:history="1">
        <w:r w:rsidRPr="005F30A8">
          <w:rPr>
            <w:rStyle w:val="Hyperlink"/>
            <w:lang w:val="ru-RU"/>
          </w:rPr>
          <w:t>http://www.itu.int/ITU</w:t>
        </w:r>
        <w:r w:rsidRPr="005F30A8">
          <w:rPr>
            <w:rStyle w:val="Hyperlink"/>
            <w:lang w:val="ru-RU"/>
          </w:rPr>
          <w:noBreakHyphen/>
          <w:t>T/dbase/patent/patent-policy.html</w:t>
        </w:r>
      </w:hyperlink>
      <w:r w:rsidRPr="005F30A8">
        <w:rPr>
          <w:szCs w:val="22"/>
          <w:lang w:val="ru-RU"/>
        </w:rPr>
        <w:t>.</w:t>
      </w:r>
    </w:p>
    <w:p w:rsidR="00081216" w:rsidRPr="005F30A8" w:rsidRDefault="00081216" w:rsidP="004B2AE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szCs w:val="22"/>
          <w:lang w:val="ru-RU"/>
        </w:rPr>
      </w:pPr>
      <w:r w:rsidRPr="005F30A8">
        <w:rPr>
          <w:szCs w:val="22"/>
          <w:lang w:val="ru-RU"/>
        </w:rPr>
        <w:tab/>
      </w:r>
      <w:r w:rsidR="004B2AE9">
        <w:rPr>
          <w:szCs w:val="22"/>
          <w:lang w:val="ru-RU"/>
        </w:rPr>
        <w:t>Франсуа Ранси</w:t>
      </w:r>
      <w:r w:rsidRPr="005F30A8">
        <w:rPr>
          <w:szCs w:val="22"/>
          <w:lang w:val="ru-RU"/>
        </w:rPr>
        <w:br/>
      </w:r>
      <w:r w:rsidRPr="005F30A8">
        <w:rPr>
          <w:szCs w:val="22"/>
          <w:lang w:val="ru-RU"/>
        </w:rPr>
        <w:tab/>
        <w:t>Директор Бюро радиосвязи</w:t>
      </w:r>
    </w:p>
    <w:p w:rsidR="00081216" w:rsidRPr="005F30A8" w:rsidRDefault="00081216" w:rsidP="0029573D">
      <w:pPr>
        <w:tabs>
          <w:tab w:val="center" w:pos="7939"/>
          <w:tab w:val="right" w:pos="8505"/>
        </w:tabs>
        <w:spacing w:before="1200"/>
        <w:rPr>
          <w:szCs w:val="22"/>
          <w:u w:val="single"/>
          <w:lang w:val="ru-RU"/>
        </w:rPr>
      </w:pPr>
      <w:r w:rsidRPr="005F30A8">
        <w:rPr>
          <w:b/>
          <w:bCs/>
          <w:szCs w:val="22"/>
          <w:lang w:val="ru-RU"/>
        </w:rPr>
        <w:t>Приложение</w:t>
      </w:r>
      <w:r w:rsidRPr="005F30A8">
        <w:rPr>
          <w:szCs w:val="22"/>
          <w:lang w:val="ru-RU"/>
        </w:rPr>
        <w:t>: Названи</w:t>
      </w:r>
      <w:r w:rsidR="004B2AE9">
        <w:rPr>
          <w:szCs w:val="22"/>
          <w:lang w:val="ru-RU"/>
        </w:rPr>
        <w:t>я</w:t>
      </w:r>
      <w:r w:rsidRPr="005F30A8">
        <w:rPr>
          <w:szCs w:val="22"/>
          <w:lang w:val="ru-RU"/>
        </w:rPr>
        <w:t xml:space="preserve"> и </w:t>
      </w:r>
      <w:r w:rsidR="0029573D">
        <w:rPr>
          <w:szCs w:val="22"/>
          <w:lang w:val="ru-RU"/>
        </w:rPr>
        <w:t>краткое содержание</w:t>
      </w:r>
      <w:r w:rsidRPr="005F30A8">
        <w:rPr>
          <w:szCs w:val="22"/>
          <w:lang w:val="ru-RU"/>
        </w:rPr>
        <w:t xml:space="preserve"> проект</w:t>
      </w:r>
      <w:r w:rsidR="004B2AE9">
        <w:rPr>
          <w:szCs w:val="22"/>
          <w:lang w:val="ru-RU"/>
        </w:rPr>
        <w:t>ов</w:t>
      </w:r>
      <w:r w:rsidRPr="005F30A8">
        <w:rPr>
          <w:szCs w:val="22"/>
          <w:lang w:val="ru-RU"/>
        </w:rPr>
        <w:t xml:space="preserve"> Рекомендаци</w:t>
      </w:r>
      <w:r w:rsidR="004B2AE9">
        <w:rPr>
          <w:szCs w:val="22"/>
          <w:lang w:val="ru-RU"/>
        </w:rPr>
        <w:t>й</w:t>
      </w:r>
    </w:p>
    <w:p w:rsidR="00081216" w:rsidRPr="005F30A8" w:rsidRDefault="00081216" w:rsidP="00097E86">
      <w:pPr>
        <w:tabs>
          <w:tab w:val="center" w:pos="7939"/>
          <w:tab w:val="right" w:pos="8505"/>
        </w:tabs>
        <w:spacing w:before="720"/>
        <w:rPr>
          <w:szCs w:val="22"/>
          <w:lang w:val="ru-RU"/>
        </w:rPr>
      </w:pPr>
      <w:r w:rsidRPr="007073B3">
        <w:rPr>
          <w:b/>
          <w:bCs/>
          <w:szCs w:val="22"/>
          <w:lang w:val="ru-RU"/>
        </w:rPr>
        <w:t>Прилагаемы</w:t>
      </w:r>
      <w:r w:rsidR="00EF7221">
        <w:rPr>
          <w:b/>
          <w:bCs/>
          <w:szCs w:val="22"/>
          <w:lang w:val="ru-RU"/>
        </w:rPr>
        <w:t>е</w:t>
      </w:r>
      <w:r w:rsidRPr="007073B3">
        <w:rPr>
          <w:b/>
          <w:bCs/>
          <w:szCs w:val="22"/>
          <w:lang w:val="ru-RU"/>
        </w:rPr>
        <w:t xml:space="preserve"> документ</w:t>
      </w:r>
      <w:r w:rsidR="00EF7221">
        <w:rPr>
          <w:b/>
          <w:bCs/>
          <w:szCs w:val="22"/>
          <w:lang w:val="ru-RU"/>
        </w:rPr>
        <w:t>ы</w:t>
      </w:r>
      <w:r w:rsidRPr="005F30A8">
        <w:rPr>
          <w:szCs w:val="22"/>
          <w:lang w:val="ru-RU"/>
        </w:rPr>
        <w:t>: Документ</w:t>
      </w:r>
      <w:r w:rsidR="00EF7221">
        <w:rPr>
          <w:szCs w:val="22"/>
          <w:lang w:val="ru-RU"/>
        </w:rPr>
        <w:t>ы</w:t>
      </w:r>
      <w:r w:rsidRPr="005F30A8">
        <w:rPr>
          <w:szCs w:val="22"/>
          <w:lang w:val="ru-RU"/>
        </w:rPr>
        <w:t xml:space="preserve"> 6/BL/</w:t>
      </w:r>
      <w:r w:rsidR="004B2AE9">
        <w:rPr>
          <w:szCs w:val="22"/>
          <w:lang w:val="ru-RU"/>
        </w:rPr>
        <w:t>8</w:t>
      </w:r>
      <w:r w:rsidR="00097E86" w:rsidRPr="00097E86">
        <w:rPr>
          <w:szCs w:val="22"/>
          <w:lang w:val="ru-RU"/>
        </w:rPr>
        <w:t>–</w:t>
      </w:r>
      <w:r w:rsidR="004B2AE9">
        <w:rPr>
          <w:szCs w:val="22"/>
          <w:lang w:val="ru-RU"/>
        </w:rPr>
        <w:t>6</w:t>
      </w:r>
      <w:r w:rsidR="004B2AE9" w:rsidRPr="003E1971">
        <w:rPr>
          <w:rFonts w:eastAsiaTheme="minorEastAsia"/>
          <w:szCs w:val="22"/>
          <w:lang w:val="ru-RU" w:eastAsia="zh-CN"/>
        </w:rPr>
        <w:t>/</w:t>
      </w:r>
      <w:r w:rsidR="004B2AE9">
        <w:rPr>
          <w:rFonts w:eastAsiaTheme="minorEastAsia"/>
          <w:szCs w:val="22"/>
          <w:lang w:val="en-US" w:eastAsia="zh-CN"/>
        </w:rPr>
        <w:t>BL</w:t>
      </w:r>
      <w:r w:rsidR="004B2AE9" w:rsidRPr="003E1971">
        <w:rPr>
          <w:rFonts w:eastAsiaTheme="minorEastAsia"/>
          <w:szCs w:val="22"/>
          <w:lang w:val="ru-RU" w:eastAsia="zh-CN"/>
        </w:rPr>
        <w:t>/14</w:t>
      </w:r>
      <w:r w:rsidRPr="005F30A8">
        <w:rPr>
          <w:szCs w:val="22"/>
          <w:lang w:val="ru-RU"/>
        </w:rPr>
        <w:t xml:space="preserve"> на CD-ROM</w:t>
      </w:r>
    </w:p>
    <w:p w:rsidR="00081216" w:rsidRDefault="00081216" w:rsidP="0008121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081216" w:rsidRDefault="00081216" w:rsidP="0008121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081216" w:rsidRDefault="00081216" w:rsidP="0008121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081216" w:rsidRDefault="00081216" w:rsidP="0008121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</w:p>
    <w:p w:rsidR="00081216" w:rsidRPr="005F30A8" w:rsidRDefault="00081216" w:rsidP="0008121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8"/>
        </w:tabs>
        <w:spacing w:before="1080"/>
        <w:rPr>
          <w:sz w:val="20"/>
          <w:u w:val="single"/>
          <w:lang w:val="ru-RU"/>
        </w:rPr>
      </w:pPr>
      <w:r w:rsidRPr="005F30A8">
        <w:rPr>
          <w:sz w:val="20"/>
          <w:u w:val="single"/>
          <w:lang w:val="ru-RU"/>
        </w:rPr>
        <w:t>Рассылка</w:t>
      </w:r>
      <w:r w:rsidRPr="005F30A8">
        <w:rPr>
          <w:sz w:val="20"/>
          <w:lang w:val="ru-RU"/>
        </w:rPr>
        <w:t>:</w:t>
      </w:r>
    </w:p>
    <w:p w:rsidR="00081216" w:rsidRPr="005F30A8" w:rsidRDefault="00081216" w:rsidP="00081216">
      <w:pPr>
        <w:pStyle w:val="FootnoteText"/>
        <w:keepLines w:val="0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0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Администрациям Государств – Членов МСЭ</w:t>
      </w:r>
    </w:p>
    <w:p w:rsidR="00081216" w:rsidRPr="005F30A8" w:rsidRDefault="00081216" w:rsidP="00081216">
      <w:pPr>
        <w:pStyle w:val="FootnoteText"/>
        <w:keepLines w:val="0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Членам Сектора радиосвязи, принимающим участие в работе 6-й Исследовательской комиссии по радиосвязи</w:t>
      </w:r>
    </w:p>
    <w:p w:rsidR="00081216" w:rsidRPr="005F30A8" w:rsidRDefault="00081216" w:rsidP="00081216">
      <w:pPr>
        <w:tabs>
          <w:tab w:val="left" w:pos="284"/>
        </w:tabs>
        <w:spacing w:before="0"/>
        <w:ind w:left="284" w:hanging="284"/>
        <w:rPr>
          <w:szCs w:val="22"/>
          <w:lang w:val="ru-RU"/>
        </w:rPr>
      </w:pPr>
      <w:r w:rsidRPr="005F30A8">
        <w:rPr>
          <w:sz w:val="20"/>
          <w:lang w:val="ru-RU"/>
        </w:rPr>
        <w:t>–</w:t>
      </w:r>
      <w:r w:rsidRPr="005F30A8">
        <w:rPr>
          <w:sz w:val="20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5C6E80" w:rsidRPr="00A11ACF" w:rsidRDefault="00081216" w:rsidP="005C6E80">
      <w:pPr>
        <w:pStyle w:val="AnnexNo"/>
        <w:spacing w:before="0"/>
        <w:rPr>
          <w:b/>
          <w:lang w:val="ru-RU"/>
        </w:rPr>
      </w:pPr>
      <w:r w:rsidRPr="005F30A8">
        <w:rPr>
          <w:sz w:val="22"/>
          <w:szCs w:val="22"/>
          <w:lang w:val="ru-RU"/>
        </w:rPr>
        <w:br w:type="page"/>
      </w:r>
      <w:r w:rsidRPr="005F30A8">
        <w:rPr>
          <w:lang w:val="ru-RU"/>
        </w:rPr>
        <w:lastRenderedPageBreak/>
        <w:t>ПРИЛОЖЕНИЕ</w:t>
      </w:r>
    </w:p>
    <w:p w:rsidR="00081216" w:rsidRPr="005F30A8" w:rsidRDefault="00081216" w:rsidP="005C6E80">
      <w:pPr>
        <w:pStyle w:val="AnnexTitle"/>
        <w:rPr>
          <w:lang w:val="ru-RU"/>
        </w:rPr>
      </w:pPr>
      <w:r w:rsidRPr="005F30A8">
        <w:rPr>
          <w:lang w:val="ru-RU"/>
        </w:rPr>
        <w:t>Названи</w:t>
      </w:r>
      <w:r w:rsidR="003E1971">
        <w:rPr>
          <w:lang w:val="ru-RU"/>
        </w:rPr>
        <w:t>я</w:t>
      </w:r>
      <w:r w:rsidRPr="005F30A8">
        <w:rPr>
          <w:lang w:val="ru-RU"/>
        </w:rPr>
        <w:t xml:space="preserve"> и </w:t>
      </w:r>
      <w:r w:rsidR="0029573D">
        <w:rPr>
          <w:lang w:val="ru-RU"/>
        </w:rPr>
        <w:t>краткое содержание</w:t>
      </w:r>
      <w:r w:rsidRPr="005F30A8">
        <w:rPr>
          <w:lang w:val="ru-RU"/>
        </w:rPr>
        <w:t xml:space="preserve"> проект</w:t>
      </w:r>
      <w:r w:rsidR="003E1971">
        <w:rPr>
          <w:lang w:val="ru-RU"/>
        </w:rPr>
        <w:t>ов</w:t>
      </w:r>
      <w:r w:rsidRPr="005F30A8">
        <w:rPr>
          <w:lang w:val="ru-RU"/>
        </w:rPr>
        <w:t xml:space="preserve"> Рекомендаци</w:t>
      </w:r>
      <w:r w:rsidR="003E1971">
        <w:rPr>
          <w:lang w:val="ru-RU"/>
        </w:rPr>
        <w:t>й</w:t>
      </w:r>
      <w:r w:rsidRPr="005F30A8">
        <w:rPr>
          <w:lang w:val="ru-RU"/>
        </w:rPr>
        <w:t>, принят</w:t>
      </w:r>
      <w:r w:rsidR="003E1971">
        <w:rPr>
          <w:lang w:val="ru-RU"/>
        </w:rPr>
        <w:t>ых</w:t>
      </w:r>
      <w:r w:rsidRPr="005F30A8">
        <w:rPr>
          <w:lang w:val="ru-RU"/>
        </w:rPr>
        <w:t xml:space="preserve"> </w:t>
      </w:r>
      <w:r w:rsidRPr="005F30A8">
        <w:rPr>
          <w:lang w:val="ru-RU"/>
        </w:rPr>
        <w:br/>
        <w:t>6-й Исследовательской комиссией по радиосвязи</w:t>
      </w:r>
    </w:p>
    <w:p w:rsidR="00081216" w:rsidRPr="005F30A8" w:rsidRDefault="00081216" w:rsidP="003E1971">
      <w:pPr>
        <w:pStyle w:val="Normalaftertitle"/>
        <w:tabs>
          <w:tab w:val="right" w:pos="9639"/>
        </w:tabs>
        <w:spacing w:before="840"/>
        <w:rPr>
          <w:szCs w:val="22"/>
          <w:lang w:val="ru-RU"/>
        </w:rPr>
      </w:pPr>
      <w:r w:rsidRPr="005F30A8">
        <w:rPr>
          <w:u w:val="single"/>
          <w:lang w:val="ru-RU"/>
        </w:rPr>
        <w:t>Проект новой Рекомендации МСЭ-R B</w:t>
      </w:r>
      <w:r w:rsidR="003E1971">
        <w:rPr>
          <w:rFonts w:eastAsiaTheme="minorEastAsia"/>
          <w:u w:val="single"/>
          <w:lang w:val="en-US" w:eastAsia="zh-CN"/>
        </w:rPr>
        <w:t>S</w:t>
      </w:r>
      <w:r w:rsidRPr="005F30A8">
        <w:rPr>
          <w:u w:val="single"/>
          <w:lang w:val="ru-RU"/>
        </w:rPr>
        <w:t>.[</w:t>
      </w:r>
      <w:r w:rsidR="003E1971">
        <w:rPr>
          <w:u w:val="single"/>
          <w:lang w:val="en-US"/>
        </w:rPr>
        <w:t>MULT</w:t>
      </w:r>
      <w:r w:rsidR="003E1971" w:rsidRPr="0029573D">
        <w:rPr>
          <w:u w:val="single"/>
          <w:lang w:val="ru-RU"/>
        </w:rPr>
        <w:t>-</w:t>
      </w:r>
      <w:r w:rsidR="003E1971">
        <w:rPr>
          <w:u w:val="single"/>
          <w:lang w:val="en-US"/>
        </w:rPr>
        <w:t>FM</w:t>
      </w:r>
      <w:r w:rsidRPr="005F30A8">
        <w:rPr>
          <w:lang w:val="ru-RU"/>
        </w:rPr>
        <w:t>]</w:t>
      </w:r>
      <w:r w:rsidRPr="005F30A8">
        <w:rPr>
          <w:lang w:val="ru-RU"/>
        </w:rPr>
        <w:tab/>
        <w:t xml:space="preserve">Док. </w:t>
      </w:r>
      <w:r w:rsidRPr="005F30A8">
        <w:rPr>
          <w:szCs w:val="22"/>
          <w:lang w:val="ru-RU"/>
        </w:rPr>
        <w:t>6/BL/</w:t>
      </w:r>
      <w:r w:rsidR="003E1971">
        <w:rPr>
          <w:szCs w:val="22"/>
          <w:lang w:val="ru-RU"/>
        </w:rPr>
        <w:t>8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 xml:space="preserve">Требования к усовершенствованным мультимедийным услугам цифрового наземного радиовещания в диапазонах </w:t>
      </w:r>
      <w:r w:rsidRPr="008533BE">
        <w:t>I</w:t>
      </w:r>
      <w:r w:rsidRPr="0029573D">
        <w:rPr>
          <w:lang w:val="ru-RU"/>
        </w:rPr>
        <w:t xml:space="preserve"> и </w:t>
      </w:r>
      <w:r w:rsidRPr="008533BE">
        <w:t>II</w:t>
      </w:r>
      <w:r w:rsidRPr="0029573D">
        <w:rPr>
          <w:lang w:val="ru-RU"/>
        </w:rPr>
        <w:t xml:space="preserve"> ОВЧ</w:t>
      </w:r>
    </w:p>
    <w:p w:rsidR="0029573D" w:rsidRPr="0029573D" w:rsidRDefault="0029573D" w:rsidP="0029573D">
      <w:pPr>
        <w:pStyle w:val="Normalaftertitle"/>
        <w:rPr>
          <w:szCs w:val="22"/>
          <w:lang w:val="ru-RU"/>
        </w:rPr>
      </w:pPr>
      <w:r w:rsidRPr="0029573D">
        <w:rPr>
          <w:szCs w:val="22"/>
          <w:lang w:val="ru-RU"/>
        </w:rPr>
        <w:t>В настоящей Рекомендации приводятся требования к услугам и реализации, относящиеся к усовершенствованным мультимедийным услугам, предоставляемым с использованием цифрового наземного радиовещания на автомобильные, переносные и фиксированные приемники в диапазоне ОВЧ радиовещания.</w:t>
      </w:r>
    </w:p>
    <w:p w:rsidR="0029573D" w:rsidRPr="002174F9" w:rsidRDefault="0029573D" w:rsidP="002174F9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29573D">
        <w:rPr>
          <w:u w:val="single"/>
          <w:lang w:val="ru-RU"/>
        </w:rPr>
        <w:t>Проект новой Рекомендации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BT</w:t>
      </w:r>
      <w:r w:rsidRPr="0029573D">
        <w:rPr>
          <w:u w:val="single"/>
          <w:lang w:val="ru-RU"/>
        </w:rPr>
        <w:t>.[</w:t>
      </w:r>
      <w:r w:rsidRPr="008533BE">
        <w:rPr>
          <w:u w:val="single"/>
        </w:rPr>
        <w:t>WINTURB</w:t>
      </w:r>
      <w:r w:rsidRPr="0029573D">
        <w:rPr>
          <w:u w:val="single"/>
          <w:lang w:val="ru-RU"/>
        </w:rPr>
        <w:t>]</w:t>
      </w:r>
      <w:r w:rsidRPr="0029573D">
        <w:rPr>
          <w:lang w:val="ru-RU"/>
        </w:rPr>
        <w:tab/>
        <w:t>Док. 6/</w:t>
      </w:r>
      <w:r w:rsidR="002174F9">
        <w:rPr>
          <w:rFonts w:eastAsiaTheme="minorEastAsia"/>
          <w:lang w:val="en-US" w:eastAsia="zh-CN"/>
        </w:rPr>
        <w:t>BL</w:t>
      </w:r>
      <w:r w:rsidR="002174F9" w:rsidRPr="002174F9">
        <w:rPr>
          <w:rFonts w:eastAsiaTheme="minorEastAsia"/>
          <w:lang w:val="ru-RU" w:eastAsia="zh-CN"/>
        </w:rPr>
        <w:t>/9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 xml:space="preserve">Оценка ухудшения приема сигналов цифрового телевидения, </w:t>
      </w:r>
      <w:r w:rsidRPr="0029573D">
        <w:rPr>
          <w:lang w:val="ru-RU"/>
        </w:rPr>
        <w:br/>
        <w:t>вызываемого работой ветродвигателя</w:t>
      </w:r>
    </w:p>
    <w:p w:rsidR="0029573D" w:rsidRPr="0029573D" w:rsidRDefault="0029573D" w:rsidP="00120E0C">
      <w:pPr>
        <w:pStyle w:val="Normalaftertitle"/>
        <w:rPr>
          <w:szCs w:val="24"/>
          <w:lang w:val="ru-RU"/>
        </w:rPr>
      </w:pPr>
      <w:r w:rsidRPr="0029573D">
        <w:rPr>
          <w:szCs w:val="24"/>
          <w:lang w:val="ru-RU"/>
        </w:rPr>
        <w:t>В настоящей Рекомендации приводится метод оценки возможного ухудшения приема сигналов цифрового телевидения, вызываемого ветродвигательной установкой, состо</w:t>
      </w:r>
      <w:r w:rsidR="00120E0C">
        <w:rPr>
          <w:szCs w:val="24"/>
          <w:lang w:val="ru-RU"/>
        </w:rPr>
        <w:t>ящей</w:t>
      </w:r>
      <w:r w:rsidRPr="0029573D">
        <w:rPr>
          <w:szCs w:val="24"/>
          <w:lang w:val="ru-RU"/>
        </w:rPr>
        <w:t xml:space="preserve"> из одной машины.</w:t>
      </w:r>
    </w:p>
    <w:p w:rsidR="0029573D" w:rsidRPr="002174F9" w:rsidRDefault="0029573D" w:rsidP="0029573D">
      <w:pPr>
        <w:pStyle w:val="Normalaftertitle"/>
        <w:tabs>
          <w:tab w:val="right" w:pos="9639"/>
        </w:tabs>
        <w:spacing w:before="600" w:line="360" w:lineRule="auto"/>
        <w:rPr>
          <w:lang w:val="ru-RU"/>
        </w:rPr>
      </w:pPr>
      <w:r w:rsidRPr="0029573D">
        <w:rPr>
          <w:u w:val="single"/>
          <w:lang w:val="ru-RU"/>
        </w:rPr>
        <w:t>Проект новой Рекомендации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BS</w:t>
      </w:r>
      <w:r w:rsidRPr="0029573D">
        <w:rPr>
          <w:u w:val="single"/>
          <w:lang w:val="ru-RU"/>
        </w:rPr>
        <w:t>.[</w:t>
      </w:r>
      <w:r w:rsidRPr="008533BE">
        <w:rPr>
          <w:u w:val="single"/>
        </w:rPr>
        <w:t>CAP</w:t>
      </w:r>
      <w:r w:rsidRPr="0029573D">
        <w:rPr>
          <w:u w:val="single"/>
          <w:lang w:val="ru-RU"/>
        </w:rPr>
        <w:t>.</w:t>
      </w:r>
      <w:r w:rsidRPr="008533BE">
        <w:rPr>
          <w:u w:val="single"/>
        </w:rPr>
        <w:t>RAD</w:t>
      </w:r>
      <w:r w:rsidRPr="0029573D">
        <w:rPr>
          <w:u w:val="single"/>
          <w:lang w:val="ru-RU"/>
        </w:rPr>
        <w:t>]</w:t>
      </w:r>
      <w:r w:rsidRPr="0029573D">
        <w:rPr>
          <w:lang w:val="ru-RU"/>
        </w:rPr>
        <w:tab/>
        <w:t>Док</w:t>
      </w:r>
      <w:r w:rsidR="002174F9">
        <w:rPr>
          <w:lang w:val="ru-RU"/>
        </w:rPr>
        <w:t>. 6/</w:t>
      </w:r>
      <w:r w:rsidR="002174F9">
        <w:rPr>
          <w:lang w:val="en-US"/>
        </w:rPr>
        <w:t>BL</w:t>
      </w:r>
      <w:r w:rsidR="002174F9" w:rsidRPr="002174F9">
        <w:rPr>
          <w:lang w:val="ru-RU"/>
        </w:rPr>
        <w:t>/10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 xml:space="preserve">Цифровая радиовещательная служба </w:t>
      </w:r>
      <w:r w:rsidRPr="008533BE">
        <w:sym w:font="Symbol" w:char="F02D"/>
      </w:r>
      <w:r w:rsidRPr="0029573D">
        <w:rPr>
          <w:lang w:val="ru-RU"/>
        </w:rPr>
        <w:t xml:space="preserve"> Радиопередачи с субтитрами</w:t>
      </w:r>
    </w:p>
    <w:p w:rsidR="0029573D" w:rsidRPr="0029573D" w:rsidRDefault="0029573D" w:rsidP="0029573D">
      <w:pPr>
        <w:pStyle w:val="Normalaftertitle"/>
        <w:rPr>
          <w:lang w:val="ru-RU"/>
        </w:rPr>
      </w:pPr>
      <w:r w:rsidRPr="0029573D">
        <w:rPr>
          <w:lang w:val="ru-RU"/>
        </w:rPr>
        <w:t>В настоящей Рекомендации описываются механизмы поддержки радиовещательных служб с субтитрами на основе систем наземного цифрового звукового радиовещания, приведенных в Рекомендации МСЭ-</w:t>
      </w:r>
      <w:r w:rsidRPr="008533BE">
        <w:t>R</w:t>
      </w:r>
      <w:r w:rsidRPr="0029573D">
        <w:rPr>
          <w:lang w:val="ru-RU"/>
        </w:rPr>
        <w:t xml:space="preserve"> </w:t>
      </w:r>
      <w:r w:rsidRPr="008533BE">
        <w:t>BS</w:t>
      </w:r>
      <w:r w:rsidRPr="0029573D">
        <w:rPr>
          <w:lang w:val="ru-RU"/>
        </w:rPr>
        <w:t>.1114, а также на основе традиционных систем с аналоговой ЧМ.</w:t>
      </w:r>
    </w:p>
    <w:p w:rsidR="0029573D" w:rsidRPr="0029573D" w:rsidRDefault="0029573D" w:rsidP="0029573D">
      <w:pPr>
        <w:pStyle w:val="Normalaftertitle"/>
        <w:tabs>
          <w:tab w:val="right" w:pos="9639"/>
        </w:tabs>
        <w:spacing w:before="600"/>
        <w:rPr>
          <w:u w:val="single"/>
          <w:lang w:val="ru-RU"/>
        </w:rPr>
      </w:pPr>
      <w:r w:rsidRPr="0029573D">
        <w:rPr>
          <w:u w:val="single"/>
          <w:lang w:val="ru-RU"/>
        </w:rPr>
        <w:t>Проекты новых Рекомендаций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BT</w:t>
      </w:r>
      <w:r w:rsidRPr="0029573D">
        <w:rPr>
          <w:u w:val="single"/>
          <w:lang w:val="ru-RU"/>
        </w:rPr>
        <w:t>.[</w:t>
      </w:r>
      <w:r w:rsidRPr="008533BE">
        <w:rPr>
          <w:u w:val="single"/>
        </w:rPr>
        <w:t>PROTECT</w:t>
      </w:r>
      <w:r w:rsidRPr="0029573D">
        <w:rPr>
          <w:u w:val="single"/>
          <w:lang w:val="ru-RU"/>
        </w:rPr>
        <w:t>] и</w:t>
      </w:r>
      <w:r w:rsidRPr="0029573D">
        <w:rPr>
          <w:lang w:val="ru-RU"/>
        </w:rPr>
        <w:tab/>
        <w:t>Док</w:t>
      </w:r>
      <w:r w:rsidR="002174F9">
        <w:rPr>
          <w:lang w:val="ru-RU"/>
        </w:rPr>
        <w:t>. 6/</w:t>
      </w:r>
      <w:r w:rsidR="002174F9">
        <w:rPr>
          <w:lang w:val="en-US"/>
        </w:rPr>
        <w:t>BL</w:t>
      </w:r>
      <w:r w:rsidR="002174F9" w:rsidRPr="002174F9">
        <w:rPr>
          <w:lang w:val="ru-RU"/>
        </w:rPr>
        <w:t>/11</w:t>
      </w:r>
      <w:r w:rsidRPr="0029573D">
        <w:rPr>
          <w:lang w:val="ru-RU"/>
        </w:rPr>
        <w:br/>
      </w:r>
      <w:r w:rsidRPr="0029573D">
        <w:rPr>
          <w:u w:val="single"/>
          <w:lang w:val="ru-RU"/>
        </w:rPr>
        <w:t>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BS</w:t>
      </w:r>
      <w:proofErr w:type="gramStart"/>
      <w:r w:rsidRPr="0029573D">
        <w:rPr>
          <w:u w:val="single"/>
          <w:lang w:val="ru-RU"/>
        </w:rPr>
        <w:t>.[</w:t>
      </w:r>
      <w:proofErr w:type="gramEnd"/>
      <w:r w:rsidRPr="008533BE">
        <w:rPr>
          <w:u w:val="single"/>
        </w:rPr>
        <w:t>PROTECT</w:t>
      </w:r>
      <w:r w:rsidRPr="0029573D">
        <w:rPr>
          <w:u w:val="single"/>
          <w:lang w:val="ru-RU"/>
        </w:rPr>
        <w:t>]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>Критерии защиты систем наземного цифрового радиовещания</w:t>
      </w:r>
    </w:p>
    <w:p w:rsidR="0029573D" w:rsidRPr="0029573D" w:rsidRDefault="0029573D" w:rsidP="0029573D">
      <w:pPr>
        <w:pStyle w:val="Normalaftertitle"/>
        <w:rPr>
          <w:lang w:val="ru-RU"/>
        </w:rPr>
      </w:pPr>
      <w:r w:rsidRPr="0029573D">
        <w:rPr>
          <w:lang w:val="ru-RU"/>
        </w:rPr>
        <w:t>В настоящей Рекомендации обеспечиваются руководящие указания по обеспечению того, чтобы службы радиосвязи и другие источники радиочастотных излучений не приводили к ухудшению качества работы систем наземного цифрового радиовещания ниже приемлемых уровней.</w:t>
      </w:r>
    </w:p>
    <w:p w:rsidR="0029573D" w:rsidRPr="0029573D" w:rsidRDefault="0029573D" w:rsidP="0029573D">
      <w:pPr>
        <w:rPr>
          <w:lang w:val="ru-RU" w:eastAsia="ja-JP"/>
        </w:rPr>
      </w:pPr>
      <w:r w:rsidRPr="0029573D">
        <w:rPr>
          <w:lang w:val="ru-RU" w:eastAsia="ja-JP"/>
        </w:rPr>
        <w:t>Учитывая эти руководящие указания, при необходимости, может потребоваться проведение исследований совместимости.</w:t>
      </w:r>
    </w:p>
    <w:p w:rsidR="0029573D" w:rsidRPr="0029573D" w:rsidRDefault="0029573D" w:rsidP="0029573D">
      <w:pPr>
        <w:rPr>
          <w:lang w:val="ru-RU"/>
        </w:rPr>
      </w:pPr>
      <w:r w:rsidRPr="0029573D">
        <w:rPr>
          <w:lang w:val="ru-RU"/>
        </w:rPr>
        <w:t>Вопросы радиации на частотах ниже 30 МГц, создаваемой "системами электросвязи по линиям электропередач с высокой скоростью передачи данных", рассматриваются в Рекомендации МСЭ</w:t>
      </w:r>
      <w:r w:rsidRPr="0029573D">
        <w:rPr>
          <w:lang w:val="ru-RU"/>
        </w:rPr>
        <w:noBreakHyphen/>
      </w:r>
      <w:r w:rsidRPr="008533BE">
        <w:t>R</w:t>
      </w:r>
      <w:r w:rsidR="00EF7221">
        <w:rPr>
          <w:lang w:val="ru-RU"/>
        </w:rPr>
        <w:t> </w:t>
      </w:r>
      <w:r w:rsidRPr="0029573D">
        <w:rPr>
          <w:lang w:val="ru-RU"/>
        </w:rPr>
        <w:t>[1/102-</w:t>
      </w:r>
      <w:r w:rsidRPr="008533BE">
        <w:t>PLT</w:t>
      </w:r>
      <w:r w:rsidRPr="0029573D">
        <w:rPr>
          <w:lang w:val="ru-RU"/>
        </w:rPr>
        <w:t>].</w:t>
      </w:r>
    </w:p>
    <w:p w:rsidR="0029573D" w:rsidRPr="002174F9" w:rsidRDefault="0029573D" w:rsidP="0029573D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29573D">
        <w:rPr>
          <w:szCs w:val="24"/>
          <w:lang w:val="ru-RU"/>
        </w:rPr>
        <w:br w:type="page"/>
      </w:r>
      <w:r w:rsidRPr="0029573D">
        <w:rPr>
          <w:u w:val="single"/>
          <w:lang w:val="ru-RU"/>
        </w:rPr>
        <w:lastRenderedPageBreak/>
        <w:t>Проект пересмотренной Рекомендации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BS</w:t>
      </w:r>
      <w:r w:rsidRPr="0029573D">
        <w:rPr>
          <w:u w:val="single"/>
          <w:lang w:val="ru-RU"/>
        </w:rPr>
        <w:t>.1660-3</w:t>
      </w:r>
      <w:r w:rsidRPr="0029573D">
        <w:rPr>
          <w:lang w:val="ru-RU"/>
        </w:rPr>
        <w:tab/>
        <w:t>Док</w:t>
      </w:r>
      <w:r w:rsidR="002174F9">
        <w:rPr>
          <w:lang w:val="ru-RU"/>
        </w:rPr>
        <w:t>. 6/</w:t>
      </w:r>
      <w:r w:rsidR="002174F9">
        <w:rPr>
          <w:lang w:val="en-US"/>
        </w:rPr>
        <w:t>BL</w:t>
      </w:r>
      <w:r w:rsidR="002174F9" w:rsidRPr="002174F9">
        <w:rPr>
          <w:lang w:val="ru-RU"/>
        </w:rPr>
        <w:t>/12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>Техническая основа для планирования наземного цифрового звукового радиовещания в диапазоне ОВЧ</w:t>
      </w:r>
    </w:p>
    <w:p w:rsidR="0029573D" w:rsidRPr="0029573D" w:rsidRDefault="0029573D" w:rsidP="0029573D">
      <w:pPr>
        <w:pStyle w:val="Normalaftertitle"/>
        <w:rPr>
          <w:rFonts w:eastAsia="MS PGothic"/>
          <w:lang w:val="ru-RU"/>
        </w:rPr>
      </w:pPr>
      <w:r w:rsidRPr="0029573D">
        <w:rPr>
          <w:lang w:val="ru-RU"/>
        </w:rPr>
        <w:t xml:space="preserve">В настоящем проекте пересмотра добавляется дополнительная информация о критериях планирования для цифровой системы </w:t>
      </w:r>
      <w:r w:rsidRPr="008533BE">
        <w:t>F</w:t>
      </w:r>
      <w:r w:rsidRPr="0029573D">
        <w:rPr>
          <w:lang w:val="ru-RU"/>
        </w:rPr>
        <w:t xml:space="preserve"> (</w:t>
      </w:r>
      <w:r w:rsidRPr="008533BE">
        <w:t>ISDB</w:t>
      </w:r>
      <w:r w:rsidRPr="0029573D">
        <w:rPr>
          <w:lang w:val="ru-RU"/>
        </w:rPr>
        <w:t>-</w:t>
      </w:r>
      <w:r w:rsidRPr="008533BE">
        <w:t>TSB</w:t>
      </w:r>
      <w:r w:rsidRPr="0029573D">
        <w:rPr>
          <w:lang w:val="ru-RU"/>
        </w:rPr>
        <w:t>). Предлагается пересмотреть только Приложение</w:t>
      </w:r>
      <w:r w:rsidRPr="008533BE">
        <w:t> </w:t>
      </w:r>
      <w:r w:rsidRPr="0029573D">
        <w:rPr>
          <w:lang w:val="ru-RU"/>
        </w:rPr>
        <w:t xml:space="preserve">2 "Техническая основа для планирования системы </w:t>
      </w:r>
      <w:r w:rsidRPr="008533BE">
        <w:t>F</w:t>
      </w:r>
      <w:r w:rsidRPr="0029573D">
        <w:rPr>
          <w:lang w:val="ru-RU"/>
        </w:rPr>
        <w:t xml:space="preserve"> наземного цифрового звукового радиовещания (</w:t>
      </w:r>
      <w:r w:rsidRPr="008533BE">
        <w:t>ISDB</w:t>
      </w:r>
      <w:r w:rsidRPr="0029573D">
        <w:rPr>
          <w:lang w:val="ru-RU"/>
        </w:rPr>
        <w:t>-</w:t>
      </w:r>
      <w:r w:rsidRPr="008533BE">
        <w:t>TSB</w:t>
      </w:r>
      <w:r w:rsidRPr="0029573D">
        <w:rPr>
          <w:lang w:val="ru-RU"/>
        </w:rPr>
        <w:t xml:space="preserve">) в полосе ОВЧ", в котором предусматривается добавление дополнительных значений энергетического потенциала линий связи на частоте 100 МГц, исправление ряда значений энергетического потенциала линий связи на частоте 200 МГц, а также включение критерия защиты </w:t>
      </w:r>
      <w:r w:rsidRPr="008533BE">
        <w:rPr>
          <w:rFonts w:eastAsia="MS PGothic"/>
        </w:rPr>
        <w:t>ISDB</w:t>
      </w:r>
      <w:r w:rsidRPr="0029573D">
        <w:rPr>
          <w:rFonts w:eastAsia="MS PGothic"/>
          <w:lang w:val="ru-RU"/>
        </w:rPr>
        <w:t>-</w:t>
      </w:r>
      <w:r w:rsidRPr="008533BE">
        <w:rPr>
          <w:rFonts w:eastAsia="MS PGothic"/>
        </w:rPr>
        <w:t>T</w:t>
      </w:r>
      <w:r w:rsidRPr="008533BE">
        <w:t>SB</w:t>
      </w:r>
      <w:r w:rsidRPr="0029573D">
        <w:rPr>
          <w:rFonts w:eastAsia="MS PGothic"/>
          <w:lang w:val="ru-RU"/>
        </w:rPr>
        <w:t xml:space="preserve"> на частотах ниже 108 МГц от помех, создаваемых службами, отличными от радиовещательной.</w:t>
      </w:r>
    </w:p>
    <w:p w:rsidR="0029573D" w:rsidRPr="002174F9" w:rsidRDefault="0029573D" w:rsidP="0029573D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29573D">
        <w:rPr>
          <w:u w:val="single"/>
          <w:lang w:val="ru-RU"/>
        </w:rPr>
        <w:t>Проект пересмотренной Рекомендации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BS</w:t>
      </w:r>
      <w:r w:rsidRPr="0029573D">
        <w:rPr>
          <w:u w:val="single"/>
          <w:lang w:val="ru-RU"/>
        </w:rPr>
        <w:t>.643-2</w:t>
      </w:r>
      <w:r w:rsidRPr="0029573D">
        <w:rPr>
          <w:lang w:val="ru-RU"/>
        </w:rPr>
        <w:tab/>
        <w:t>Док</w:t>
      </w:r>
      <w:r w:rsidR="002174F9">
        <w:rPr>
          <w:lang w:val="ru-RU"/>
        </w:rPr>
        <w:t>. 6/</w:t>
      </w:r>
      <w:r w:rsidR="002174F9">
        <w:rPr>
          <w:lang w:val="en-US"/>
        </w:rPr>
        <w:t>BL</w:t>
      </w:r>
      <w:r w:rsidR="002174F9" w:rsidRPr="002174F9">
        <w:rPr>
          <w:lang w:val="ru-RU"/>
        </w:rPr>
        <w:t>/13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lang w:val="ru-RU"/>
        </w:rPr>
        <w:t>Система автоматической настройки и другие устройства в ЧМ радиоприемниках, применяемые в системах с пилот тоном</w:t>
      </w:r>
    </w:p>
    <w:p w:rsidR="0029573D" w:rsidRPr="0029573D" w:rsidRDefault="0029573D" w:rsidP="0029573D">
      <w:pPr>
        <w:pStyle w:val="Normalaftertitle"/>
        <w:rPr>
          <w:lang w:val="ru-RU"/>
        </w:rPr>
      </w:pPr>
      <w:r w:rsidRPr="0029573D">
        <w:rPr>
          <w:lang w:val="ru-RU"/>
        </w:rPr>
        <w:t>Рекомендация МСЭ-</w:t>
      </w:r>
      <w:r w:rsidRPr="008533BE">
        <w:t>R</w:t>
      </w:r>
      <w:r w:rsidRPr="0029573D">
        <w:rPr>
          <w:lang w:val="ru-RU"/>
        </w:rPr>
        <w:t xml:space="preserve"> </w:t>
      </w:r>
      <w:r w:rsidRPr="008533BE">
        <w:t>BS</w:t>
      </w:r>
      <w:r w:rsidRPr="0029573D">
        <w:rPr>
          <w:lang w:val="ru-RU"/>
        </w:rPr>
        <w:t>.643-2, касающаяся систем радиоданных (</w:t>
      </w:r>
      <w:r w:rsidRPr="008533BE">
        <w:t>RDS</w:t>
      </w:r>
      <w:r w:rsidRPr="0029573D">
        <w:rPr>
          <w:lang w:val="ru-RU"/>
        </w:rPr>
        <w:t xml:space="preserve">), последний раз обновлялась в 1995 году. С того времени системы </w:t>
      </w:r>
      <w:r w:rsidRPr="008533BE">
        <w:t>RDS</w:t>
      </w:r>
      <w:r w:rsidRPr="0029573D">
        <w:rPr>
          <w:lang w:val="ru-RU"/>
        </w:rPr>
        <w:t xml:space="preserve"> стали широко применяться в отрасли в радиоприемных устройствах с ЧМ, а стандарт </w:t>
      </w:r>
      <w:r w:rsidRPr="008533BE">
        <w:t>RDS</w:t>
      </w:r>
      <w:r w:rsidRPr="0029573D">
        <w:rPr>
          <w:lang w:val="ru-RU"/>
        </w:rPr>
        <w:t xml:space="preserve"> получил дальнейшее развитие в рамках Форума </w:t>
      </w:r>
      <w:r w:rsidRPr="008533BE">
        <w:t>RDS</w:t>
      </w:r>
      <w:r w:rsidRPr="0029573D">
        <w:rPr>
          <w:lang w:val="ru-RU"/>
        </w:rPr>
        <w:t>. Второе</w:t>
      </w:r>
      <w:r w:rsidRPr="008533BE">
        <w:t> </w:t>
      </w:r>
      <w:r w:rsidRPr="0029573D">
        <w:rPr>
          <w:lang w:val="ru-RU"/>
        </w:rPr>
        <w:t xml:space="preserve">издание полностью обновленного стандарта </w:t>
      </w:r>
      <w:r w:rsidRPr="008533BE">
        <w:t>RDS</w:t>
      </w:r>
      <w:r w:rsidRPr="0029573D">
        <w:rPr>
          <w:lang w:val="ru-RU"/>
        </w:rPr>
        <w:t xml:space="preserve"> было опубликовано в августе 2009 года в документе МЭК 62106 </w:t>
      </w:r>
      <w:r w:rsidRPr="008533BE">
        <w:t>Ed</w:t>
      </w:r>
      <w:r w:rsidRPr="0029573D">
        <w:rPr>
          <w:lang w:val="ru-RU"/>
        </w:rPr>
        <w:t>.2:2009.</w:t>
      </w:r>
    </w:p>
    <w:p w:rsidR="0029573D" w:rsidRPr="002174F9" w:rsidRDefault="0029573D" w:rsidP="0029573D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29573D">
        <w:rPr>
          <w:u w:val="single"/>
          <w:lang w:val="ru-RU"/>
        </w:rPr>
        <w:t>Проект пересмотренной Рекомендации МСЭ-</w:t>
      </w:r>
      <w:r w:rsidRPr="008533BE">
        <w:rPr>
          <w:u w:val="single"/>
        </w:rPr>
        <w:t>R</w:t>
      </w:r>
      <w:r w:rsidRPr="0029573D">
        <w:rPr>
          <w:u w:val="single"/>
          <w:lang w:val="ru-RU"/>
        </w:rPr>
        <w:t xml:space="preserve"> </w:t>
      </w:r>
      <w:r w:rsidRPr="008533BE">
        <w:rPr>
          <w:u w:val="single"/>
        </w:rPr>
        <w:t>BS</w:t>
      </w:r>
      <w:r w:rsidRPr="0029573D">
        <w:rPr>
          <w:u w:val="single"/>
          <w:lang w:val="ru-RU"/>
        </w:rPr>
        <w:t>.1615</w:t>
      </w:r>
      <w:r w:rsidRPr="0029573D">
        <w:rPr>
          <w:lang w:val="ru-RU"/>
        </w:rPr>
        <w:tab/>
        <w:t>Док</w:t>
      </w:r>
      <w:r w:rsidR="002174F9">
        <w:rPr>
          <w:lang w:val="ru-RU"/>
        </w:rPr>
        <w:t>. 6/</w:t>
      </w:r>
      <w:r w:rsidR="002174F9">
        <w:rPr>
          <w:lang w:val="en-US"/>
        </w:rPr>
        <w:t>BL</w:t>
      </w:r>
      <w:r w:rsidR="002174F9" w:rsidRPr="002174F9">
        <w:rPr>
          <w:lang w:val="ru-RU"/>
        </w:rPr>
        <w:t>/14</w:t>
      </w:r>
    </w:p>
    <w:p w:rsidR="0029573D" w:rsidRPr="0029573D" w:rsidRDefault="0029573D" w:rsidP="0029573D">
      <w:pPr>
        <w:pStyle w:val="Rectitle"/>
        <w:rPr>
          <w:lang w:val="ru-RU"/>
        </w:rPr>
      </w:pPr>
      <w:r w:rsidRPr="0029573D">
        <w:rPr>
          <w:b w:val="0"/>
          <w:bCs/>
          <w:lang w:val="ru-RU"/>
        </w:rPr>
        <w:t>"</w:t>
      </w:r>
      <w:r w:rsidRPr="0029573D">
        <w:rPr>
          <w:lang w:val="ru-RU"/>
        </w:rPr>
        <w:t>Параметры планирования</w:t>
      </w:r>
      <w:r w:rsidRPr="0029573D">
        <w:rPr>
          <w:b w:val="0"/>
          <w:bCs/>
          <w:lang w:val="ru-RU"/>
        </w:rPr>
        <w:t>"</w:t>
      </w:r>
      <w:r w:rsidRPr="0029573D">
        <w:rPr>
          <w:lang w:val="ru-RU"/>
        </w:rPr>
        <w:t xml:space="preserve"> для цифрового звукового радиовещания</w:t>
      </w:r>
      <w:r w:rsidRPr="0029573D">
        <w:rPr>
          <w:lang w:val="ru-RU"/>
        </w:rPr>
        <w:br/>
        <w:t>на частотах ниже 30 МГц</w:t>
      </w:r>
    </w:p>
    <w:p w:rsidR="0029573D" w:rsidRPr="0029573D" w:rsidRDefault="0029573D" w:rsidP="0029573D">
      <w:pPr>
        <w:pStyle w:val="Normalaftertitle"/>
        <w:rPr>
          <w:lang w:val="ru-RU"/>
        </w:rPr>
      </w:pPr>
      <w:r w:rsidRPr="0029573D">
        <w:rPr>
          <w:lang w:val="ru-RU"/>
        </w:rPr>
        <w:t>Настоящий проект пересмотра направлен на обеспечение дополнительных защитных отношений для режимов работы Всемирного цифрового радио (</w:t>
      </w:r>
      <w:r w:rsidRPr="008533BE">
        <w:t>DRM</w:t>
      </w:r>
      <w:r w:rsidRPr="0029573D">
        <w:rPr>
          <w:lang w:val="ru-RU"/>
        </w:rPr>
        <w:t>) с использованием полос шириной 18 кГц и 20</w:t>
      </w:r>
      <w:r w:rsidRPr="008533BE">
        <w:t> </w:t>
      </w:r>
      <w:r w:rsidRPr="0029573D">
        <w:rPr>
          <w:lang w:val="ru-RU"/>
        </w:rPr>
        <w:t>кГц.</w:t>
      </w:r>
    </w:p>
    <w:p w:rsidR="0029573D" w:rsidRPr="0029573D" w:rsidRDefault="0029573D" w:rsidP="0029573D">
      <w:pPr>
        <w:rPr>
          <w:lang w:val="ru-RU"/>
        </w:rPr>
      </w:pPr>
      <w:r w:rsidRPr="0029573D">
        <w:rPr>
          <w:lang w:val="ru-RU"/>
        </w:rPr>
        <w:t xml:space="preserve">В новом Дополнении 3 к Приложению 2 описывается метод, используемый для включения значений защитных отношений для сигналов </w:t>
      </w:r>
      <w:r w:rsidRPr="008533BE">
        <w:t>DRM</w:t>
      </w:r>
      <w:r w:rsidRPr="0029573D">
        <w:rPr>
          <w:lang w:val="ru-RU"/>
        </w:rPr>
        <w:t xml:space="preserve"> </w:t>
      </w:r>
      <w:r w:rsidRPr="008533BE">
        <w:t>c</w:t>
      </w:r>
      <w:r w:rsidRPr="0029573D">
        <w:rPr>
          <w:lang w:val="ru-RU"/>
        </w:rPr>
        <w:t xml:space="preserve"> шириной полосы 18 и 20 кГц.</w:t>
      </w:r>
    </w:p>
    <w:p w:rsidR="0025112C" w:rsidRDefault="00081216" w:rsidP="00255C54">
      <w:pPr>
        <w:overflowPunct w:val="0"/>
        <w:autoSpaceDE w:val="0"/>
        <w:autoSpaceDN w:val="0"/>
        <w:adjustRightInd w:val="0"/>
        <w:spacing w:before="720"/>
        <w:jc w:val="center"/>
        <w:textAlignment w:val="baseline"/>
      </w:pPr>
      <w:r w:rsidRPr="005F30A8">
        <w:rPr>
          <w:lang w:val="ru-RU"/>
        </w:rPr>
        <w:t>_______________</w:t>
      </w:r>
    </w:p>
    <w:sectPr w:rsidR="0025112C" w:rsidSect="00E87B3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F6" w:rsidRDefault="00DD08F6" w:rsidP="00FD595B">
      <w:pPr>
        <w:spacing w:before="0"/>
      </w:pPr>
      <w:r>
        <w:separator/>
      </w:r>
    </w:p>
  </w:endnote>
  <w:endnote w:type="continuationSeparator" w:id="0">
    <w:p w:rsidR="00DD08F6" w:rsidRDefault="00DD08F6" w:rsidP="00FD59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F6" w:rsidRPr="00281D35" w:rsidRDefault="00237AE5" w:rsidP="00281D3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Y:\APP\BR\CIRCS_DMS\CAR\300\313\313R.DOCX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DD08F6" w:rsidTr="00D348AC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DD08F6" w:rsidRDefault="00DD08F6" w:rsidP="0025112C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DD08F6" w:rsidRDefault="00DD08F6" w:rsidP="0025112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DD08F6" w:rsidRDefault="00DD08F6" w:rsidP="0025112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DD08F6" w:rsidRDefault="00DD08F6" w:rsidP="00F10C24">
          <w:pPr>
            <w:pStyle w:val="itu"/>
          </w:pPr>
          <w:r>
            <w:t>E-mail:</w:t>
          </w:r>
          <w:r>
            <w:tab/>
          </w:r>
          <w:hyperlink r:id="rId1" w:history="1">
            <w:r w:rsidRPr="00ED2C39">
              <w:rPr>
                <w:rStyle w:val="Hyperlink"/>
              </w:rPr>
              <w:t>itumail@itu.int</w:t>
            </w:r>
          </w:hyperlink>
        </w:p>
      </w:tc>
    </w:tr>
    <w:tr w:rsidR="00DD08F6" w:rsidTr="00D348AC">
      <w:trPr>
        <w:cantSplit/>
      </w:trPr>
      <w:tc>
        <w:tcPr>
          <w:tcW w:w="1051" w:type="pct"/>
        </w:tcPr>
        <w:p w:rsidR="00DD08F6" w:rsidRDefault="00DD08F6" w:rsidP="0025112C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DD08F6" w:rsidRDefault="00DD08F6" w:rsidP="0025112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DD08F6" w:rsidRDefault="00DD08F6" w:rsidP="0025112C">
          <w:pPr>
            <w:pStyle w:val="itu"/>
          </w:pPr>
          <w:r>
            <w:t>Telegram ITU GENEVE</w:t>
          </w:r>
        </w:p>
      </w:tc>
      <w:tc>
        <w:tcPr>
          <w:tcW w:w="1164" w:type="pct"/>
        </w:tcPr>
        <w:p w:rsidR="00DD08F6" w:rsidRDefault="00DD08F6" w:rsidP="00F10C24">
          <w:pPr>
            <w:pStyle w:val="itu"/>
          </w:pPr>
          <w:r>
            <w:tab/>
          </w:r>
          <w:hyperlink r:id="rId2" w:history="1">
            <w:r w:rsidRPr="00ED2C39">
              <w:rPr>
                <w:rStyle w:val="Hyperlink"/>
              </w:rPr>
              <w:t>http://www.itu.int/</w:t>
            </w:r>
          </w:hyperlink>
        </w:p>
      </w:tc>
    </w:tr>
    <w:tr w:rsidR="00DD08F6" w:rsidTr="00D348AC">
      <w:trPr>
        <w:cantSplit/>
      </w:trPr>
      <w:tc>
        <w:tcPr>
          <w:tcW w:w="1051" w:type="pct"/>
        </w:tcPr>
        <w:p w:rsidR="00DD08F6" w:rsidRDefault="00DD08F6" w:rsidP="0025112C">
          <w:pPr>
            <w:pStyle w:val="itu"/>
          </w:pPr>
          <w:r>
            <w:t>Switzerland</w:t>
          </w:r>
        </w:p>
      </w:tc>
      <w:tc>
        <w:tcPr>
          <w:tcW w:w="1572" w:type="pct"/>
        </w:tcPr>
        <w:p w:rsidR="00DD08F6" w:rsidRDefault="00DD08F6" w:rsidP="002511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DD08F6" w:rsidRDefault="00DD08F6" w:rsidP="0025112C">
          <w:pPr>
            <w:pStyle w:val="itu"/>
          </w:pPr>
        </w:p>
      </w:tc>
      <w:tc>
        <w:tcPr>
          <w:tcW w:w="1164" w:type="pct"/>
        </w:tcPr>
        <w:p w:rsidR="00DD08F6" w:rsidRDefault="00DD08F6" w:rsidP="0025112C">
          <w:pPr>
            <w:pStyle w:val="itu"/>
          </w:pPr>
        </w:p>
      </w:tc>
    </w:tr>
  </w:tbl>
  <w:p w:rsidR="00DD08F6" w:rsidRPr="00C13151" w:rsidRDefault="00DD08F6" w:rsidP="0025112C">
    <w:pPr>
      <w:pStyle w:val="Footer"/>
      <w:spacing w:line="160" w:lineRule="exact"/>
      <w:rPr>
        <w:sz w:val="8"/>
        <w:szCs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F6" w:rsidRDefault="00DD08F6" w:rsidP="00FD595B">
      <w:pPr>
        <w:spacing w:before="0"/>
      </w:pPr>
      <w:r>
        <w:separator/>
      </w:r>
    </w:p>
  </w:footnote>
  <w:footnote w:type="continuationSeparator" w:id="0">
    <w:p w:rsidR="00DD08F6" w:rsidRDefault="00DD08F6" w:rsidP="00FD59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F6" w:rsidRPr="00A47480" w:rsidRDefault="00DD08F6" w:rsidP="00A47480">
    <w:pPr>
      <w:pStyle w:val="Header"/>
      <w:rPr>
        <w:rStyle w:val="PageNumber"/>
        <w:sz w:val="18"/>
        <w:szCs w:val="18"/>
      </w:rPr>
    </w:pPr>
    <w:r w:rsidRPr="00A47480">
      <w:rPr>
        <w:sz w:val="18"/>
        <w:szCs w:val="18"/>
        <w:lang w:val="en-US"/>
      </w:rPr>
      <w:t xml:space="preserve">- </w:t>
    </w:r>
    <w:r w:rsidRPr="00A47480">
      <w:rPr>
        <w:rStyle w:val="PageNumber"/>
        <w:sz w:val="18"/>
        <w:szCs w:val="18"/>
      </w:rPr>
      <w:fldChar w:fldCharType="begin"/>
    </w:r>
    <w:r w:rsidRPr="00A47480">
      <w:rPr>
        <w:rStyle w:val="PageNumber"/>
        <w:sz w:val="18"/>
        <w:szCs w:val="18"/>
      </w:rPr>
      <w:instrText xml:space="preserve"> PAGE </w:instrText>
    </w:r>
    <w:r w:rsidRPr="00A47480">
      <w:rPr>
        <w:rStyle w:val="PageNumber"/>
        <w:sz w:val="18"/>
        <w:szCs w:val="18"/>
      </w:rPr>
      <w:fldChar w:fldCharType="separate"/>
    </w:r>
    <w:r w:rsidR="00237AE5">
      <w:rPr>
        <w:rStyle w:val="PageNumber"/>
        <w:noProof/>
        <w:sz w:val="18"/>
        <w:szCs w:val="18"/>
      </w:rPr>
      <w:t>4</w:t>
    </w:r>
    <w:r w:rsidRPr="00A47480">
      <w:rPr>
        <w:rStyle w:val="PageNumber"/>
        <w:sz w:val="18"/>
        <w:szCs w:val="18"/>
      </w:rPr>
      <w:fldChar w:fldCharType="end"/>
    </w:r>
    <w:r w:rsidRPr="00A47480">
      <w:rPr>
        <w:rStyle w:val="PageNumber"/>
        <w:sz w:val="18"/>
        <w:szCs w:val="18"/>
      </w:rPr>
      <w:t xml:space="preserve"> -</w:t>
    </w:r>
    <w:r w:rsidRPr="00A47480">
      <w:rPr>
        <w:rStyle w:val="PageNumber"/>
        <w:sz w:val="18"/>
        <w:szCs w:val="18"/>
      </w:rPr>
      <w:br/>
    </w:r>
    <w:r>
      <w:rPr>
        <w:rStyle w:val="PageNumber"/>
        <w:sz w:val="18"/>
        <w:szCs w:val="18"/>
        <w:lang w:val="fr-CH"/>
      </w:rPr>
      <w:t>CAR/3</w:t>
    </w:r>
    <w:r>
      <w:rPr>
        <w:rStyle w:val="PageNumber"/>
        <w:sz w:val="18"/>
        <w:szCs w:val="18"/>
        <w:lang w:val="ru-RU"/>
      </w:rPr>
      <w:t>13</w:t>
    </w:r>
    <w:r w:rsidRPr="00A47480">
      <w:rPr>
        <w:rStyle w:val="PageNumber"/>
        <w:sz w:val="18"/>
        <w:szCs w:val="18"/>
        <w:lang w:val="fr-CH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3A5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02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5C1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A0E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2C2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3E3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ECC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98B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0E1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27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16"/>
    <w:rsid w:val="00081216"/>
    <w:rsid w:val="00097E86"/>
    <w:rsid w:val="00120E0C"/>
    <w:rsid w:val="002174F9"/>
    <w:rsid w:val="00237AE5"/>
    <w:rsid w:val="0025112C"/>
    <w:rsid w:val="00255C54"/>
    <w:rsid w:val="002639D3"/>
    <w:rsid w:val="00281D35"/>
    <w:rsid w:val="00285E5A"/>
    <w:rsid w:val="0029573D"/>
    <w:rsid w:val="003A6E00"/>
    <w:rsid w:val="003E1971"/>
    <w:rsid w:val="0041398B"/>
    <w:rsid w:val="004B2AE9"/>
    <w:rsid w:val="004E41AA"/>
    <w:rsid w:val="005C6E80"/>
    <w:rsid w:val="006D78BC"/>
    <w:rsid w:val="007073B3"/>
    <w:rsid w:val="008A1962"/>
    <w:rsid w:val="008F4582"/>
    <w:rsid w:val="009D0F78"/>
    <w:rsid w:val="00A11ACF"/>
    <w:rsid w:val="00A47480"/>
    <w:rsid w:val="00AB5ACC"/>
    <w:rsid w:val="00AE4153"/>
    <w:rsid w:val="00C26CE3"/>
    <w:rsid w:val="00D348AC"/>
    <w:rsid w:val="00DD08F6"/>
    <w:rsid w:val="00DD2713"/>
    <w:rsid w:val="00E87B35"/>
    <w:rsid w:val="00EF7221"/>
    <w:rsid w:val="00F10C24"/>
    <w:rsid w:val="00FA70B0"/>
    <w:rsid w:val="00FD4DD8"/>
    <w:rsid w:val="00FD595B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B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"/>
    <w:basedOn w:val="Normal"/>
    <w:link w:val="FooterChar1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uiPriority w:val="99"/>
    <w:semiHidden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0812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8121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081216"/>
    <w:pPr>
      <w:keepNext/>
      <w:keepLines/>
      <w:spacing w:before="0" w:after="120"/>
      <w:jc w:val="center"/>
    </w:pPr>
    <w:rPr>
      <w:b/>
    </w:rPr>
  </w:style>
  <w:style w:type="paragraph" w:customStyle="1" w:styleId="Head">
    <w:name w:val="Head"/>
    <w:basedOn w:val="Normal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PageNumber">
    <w:name w:val="page number"/>
    <w:basedOn w:val="DefaultParagraphFont"/>
    <w:rsid w:val="00081216"/>
    <w:rPr>
      <w:rFonts w:cs="Times New Roman"/>
    </w:rPr>
  </w:style>
  <w:style w:type="paragraph" w:customStyle="1" w:styleId="itu">
    <w:name w:val="itu"/>
    <w:basedOn w:val="Normal"/>
    <w:rsid w:val="000812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081216"/>
    <w:rPr>
      <w:rFonts w:cs="Times New Roman"/>
      <w:color w:val="0000FF"/>
      <w:u w:val="single"/>
    </w:rPr>
  </w:style>
  <w:style w:type="paragraph" w:customStyle="1" w:styleId="Rectitle">
    <w:name w:val="Rec_title"/>
    <w:basedOn w:val="Normal"/>
    <w:next w:val="Normal"/>
    <w:rsid w:val="0008121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081216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Bureau">
    <w:name w:val="Bureau"/>
    <w:basedOn w:val="Normal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customStyle="1" w:styleId="AnnexNotitle">
    <w:name w:val="Annex_No &amp; title"/>
    <w:basedOn w:val="Normal"/>
    <w:next w:val="Normalaftertitle"/>
    <w:uiPriority w:val="99"/>
    <w:rsid w:val="0008121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</w:rPr>
  </w:style>
  <w:style w:type="character" w:customStyle="1" w:styleId="FooterChar1">
    <w:name w:val="Footer Char1"/>
    <w:aliases w:val="footer odd Char"/>
    <w:basedOn w:val="DefaultParagraphFont"/>
    <w:link w:val="Footer"/>
    <w:uiPriority w:val="99"/>
    <w:locked/>
    <w:rsid w:val="00081216"/>
    <w:rPr>
      <w:rFonts w:ascii="Times New Roman" w:eastAsia="Times New Roman" w:hAnsi="Times New Roman" w:cs="Times New Roman"/>
      <w:caps/>
      <w:sz w:val="18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DD271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D2713"/>
    <w:pPr>
      <w:keepNext/>
      <w:keepLines/>
      <w:spacing w:before="240" w:after="280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BD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"/>
    <w:basedOn w:val="Normal"/>
    <w:link w:val="FooterChar1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uiPriority w:val="99"/>
    <w:semiHidden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0812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8121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216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081216"/>
    <w:pPr>
      <w:keepNext/>
      <w:keepLines/>
      <w:spacing w:before="0" w:after="120"/>
      <w:jc w:val="center"/>
    </w:pPr>
    <w:rPr>
      <w:b/>
    </w:rPr>
  </w:style>
  <w:style w:type="paragraph" w:customStyle="1" w:styleId="Head">
    <w:name w:val="Head"/>
    <w:basedOn w:val="Normal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PageNumber">
    <w:name w:val="page number"/>
    <w:basedOn w:val="DefaultParagraphFont"/>
    <w:rsid w:val="00081216"/>
    <w:rPr>
      <w:rFonts w:cs="Times New Roman"/>
    </w:rPr>
  </w:style>
  <w:style w:type="paragraph" w:customStyle="1" w:styleId="itu">
    <w:name w:val="itu"/>
    <w:basedOn w:val="Normal"/>
    <w:rsid w:val="000812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081216"/>
    <w:rPr>
      <w:rFonts w:cs="Times New Roman"/>
      <w:color w:val="0000FF"/>
      <w:u w:val="single"/>
    </w:rPr>
  </w:style>
  <w:style w:type="paragraph" w:customStyle="1" w:styleId="Rectitle">
    <w:name w:val="Rec_title"/>
    <w:basedOn w:val="Normal"/>
    <w:next w:val="Normal"/>
    <w:rsid w:val="0008121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081216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Bureau">
    <w:name w:val="Bureau"/>
    <w:basedOn w:val="Normal"/>
    <w:uiPriority w:val="99"/>
    <w:rsid w:val="00081216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customStyle="1" w:styleId="AnnexNotitle">
    <w:name w:val="Annex_No &amp; title"/>
    <w:basedOn w:val="Normal"/>
    <w:next w:val="Normalaftertitle"/>
    <w:uiPriority w:val="99"/>
    <w:rsid w:val="0008121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</w:rPr>
  </w:style>
  <w:style w:type="character" w:customStyle="1" w:styleId="FooterChar1">
    <w:name w:val="Footer Char1"/>
    <w:aliases w:val="footer odd Char"/>
    <w:basedOn w:val="DefaultParagraphFont"/>
    <w:link w:val="Footer"/>
    <w:uiPriority w:val="99"/>
    <w:locked/>
    <w:rsid w:val="00081216"/>
    <w:rPr>
      <w:rFonts w:ascii="Times New Roman" w:eastAsia="Times New Roman" w:hAnsi="Times New Roman" w:cs="Times New Roman"/>
      <w:caps/>
      <w:sz w:val="18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DD271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DD2713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krokha</dc:creator>
  <cp:keywords/>
  <dc:description/>
  <cp:lastModifiedBy>mostyn</cp:lastModifiedBy>
  <cp:revision>20</cp:revision>
  <cp:lastPrinted>2011-02-25T13:01:00Z</cp:lastPrinted>
  <dcterms:created xsi:type="dcterms:W3CDTF">2011-02-22T10:23:00Z</dcterms:created>
  <dcterms:modified xsi:type="dcterms:W3CDTF">2011-02-25T13:01:00Z</dcterms:modified>
</cp:coreProperties>
</file>