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bidiVisual/>
        <w:tblW w:w="0" w:type="auto"/>
        <w:tblLook w:val="01E0"/>
      </w:tblPr>
      <w:tblGrid>
        <w:gridCol w:w="8188"/>
        <w:gridCol w:w="1667"/>
      </w:tblGrid>
      <w:tr w:rsidR="00F92F0F" w:rsidRPr="00D35752" w:rsidTr="006D0CE0">
        <w:tc>
          <w:tcPr>
            <w:tcW w:w="8188" w:type="dxa"/>
            <w:vAlign w:val="center"/>
          </w:tcPr>
          <w:p w:rsidR="00F92F0F" w:rsidRPr="00054872" w:rsidRDefault="00F92F0F" w:rsidP="006D0CE0">
            <w:pPr>
              <w:spacing w:before="0"/>
              <w:rPr>
                <w:lang w:bidi="ar-EG"/>
              </w:rPr>
            </w:pPr>
            <w:r w:rsidRPr="006D0CE0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F92F0F" w:rsidRPr="00D35752" w:rsidRDefault="006966FE" w:rsidP="006D0CE0">
            <w:pPr>
              <w:spacing w:before="0"/>
              <w:jc w:val="right"/>
              <w:rPr>
                <w:lang w:bidi="ar-EG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615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/>
      </w:tblPr>
      <w:tblGrid>
        <w:gridCol w:w="5075"/>
      </w:tblGrid>
      <w:tr w:rsidR="00F92F0F">
        <w:trPr>
          <w:cantSplit/>
        </w:trPr>
        <w:tc>
          <w:tcPr>
            <w:tcW w:w="5075" w:type="dxa"/>
          </w:tcPr>
          <w:p w:rsidR="00F92F0F" w:rsidRDefault="00F92F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054872">
              <w:rPr>
                <w:i/>
                <w:iCs/>
                <w:sz w:val="26"/>
                <w:szCs w:val="40"/>
                <w:rtl/>
                <w:lang w:bidi="ar-EG"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054872">
              <w:rPr>
                <w:i/>
                <w:iCs/>
                <w:sz w:val="20"/>
                <w:szCs w:val="26"/>
                <w:rtl/>
                <w:lang w:bidi="ar-EG"/>
              </w:rPr>
              <w:t>(فاكس مباشر رقم</w:t>
            </w:r>
            <w:r>
              <w:rPr>
                <w:i/>
                <w:iCs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F92F0F" w:rsidRPr="00054872" w:rsidRDefault="00F92F0F" w:rsidP="00195979">
      <w:pPr>
        <w:tabs>
          <w:tab w:val="left" w:pos="7513"/>
        </w:tabs>
        <w:spacing w:before="0"/>
        <w:rPr>
          <w:lang w:bidi="ar-EG"/>
        </w:rPr>
      </w:pPr>
    </w:p>
    <w:p w:rsidR="00F92F0F" w:rsidRPr="00054872" w:rsidRDefault="00F92F0F" w:rsidP="00195979">
      <w:pPr>
        <w:tabs>
          <w:tab w:val="left" w:pos="7513"/>
        </w:tabs>
        <w:spacing w:before="0"/>
        <w:rPr>
          <w:lang w:bidi="ar-EG"/>
        </w:rPr>
      </w:pPr>
    </w:p>
    <w:tbl>
      <w:tblPr>
        <w:bidiVisual/>
        <w:tblW w:w="9747" w:type="dxa"/>
        <w:tblLayout w:type="fixed"/>
        <w:tblLook w:val="0000"/>
      </w:tblPr>
      <w:tblGrid>
        <w:gridCol w:w="2518"/>
        <w:gridCol w:w="7229"/>
      </w:tblGrid>
      <w:tr w:rsidR="00F92F0F" w:rsidRPr="00054872" w:rsidTr="00B41E16">
        <w:trPr>
          <w:cantSplit/>
        </w:trPr>
        <w:tc>
          <w:tcPr>
            <w:tcW w:w="2518" w:type="dxa"/>
          </w:tcPr>
          <w:p w:rsidR="00F92F0F" w:rsidRDefault="00F92F0F" w:rsidP="009562E7">
            <w:pPr>
              <w:spacing w:before="0" w:after="80" w:line="320" w:lineRule="exact"/>
              <w:jc w:val="center"/>
              <w:rPr>
                <w:lang w:val="en-US" w:bidi="ar-EG"/>
              </w:rPr>
            </w:pPr>
            <w:bookmarkStart w:id="0" w:name="dletter"/>
            <w:bookmarkEnd w:id="0"/>
            <w:r w:rsidRPr="0073696F">
              <w:rPr>
                <w:b/>
                <w:bCs/>
                <w:rtl/>
                <w:lang w:val="en-US" w:bidi="ar-EG"/>
              </w:rPr>
              <w:t>النشرة الإدارية</w:t>
            </w:r>
            <w:r w:rsidR="00195979">
              <w:rPr>
                <w:rtl/>
                <w:lang w:val="en-US" w:bidi="ar-EG"/>
              </w:rPr>
              <w:br/>
            </w:r>
            <w:bookmarkStart w:id="1" w:name="dnum"/>
            <w:bookmarkEnd w:id="1"/>
            <w:r w:rsidRPr="00195979">
              <w:rPr>
                <w:b/>
                <w:bCs/>
                <w:lang w:bidi="ar-EG"/>
              </w:rPr>
              <w:t>CAR/</w:t>
            </w:r>
            <w:r w:rsidR="00EA0B45">
              <w:rPr>
                <w:b/>
                <w:bCs/>
                <w:lang w:val="en-US" w:bidi="ar-EG"/>
              </w:rPr>
              <w:t>2</w:t>
            </w:r>
            <w:r w:rsidR="009562E7">
              <w:rPr>
                <w:b/>
                <w:bCs/>
                <w:lang w:val="en-US" w:bidi="ar-EG"/>
              </w:rPr>
              <w:t>97</w:t>
            </w:r>
          </w:p>
        </w:tc>
        <w:tc>
          <w:tcPr>
            <w:tcW w:w="7229" w:type="dxa"/>
          </w:tcPr>
          <w:p w:rsidR="00F92F0F" w:rsidRDefault="00EA0B45" w:rsidP="009562E7">
            <w:pPr>
              <w:spacing w:before="0" w:after="80" w:line="320" w:lineRule="exact"/>
              <w:jc w:val="right"/>
              <w:rPr>
                <w:lang w:val="en-US" w:bidi="ar-EG"/>
              </w:rPr>
            </w:pPr>
            <w:bookmarkStart w:id="2" w:name="ddate"/>
            <w:bookmarkEnd w:id="2"/>
            <w:r>
              <w:rPr>
                <w:lang w:val="en-US" w:bidi="ar-EG"/>
              </w:rPr>
              <w:t>1</w:t>
            </w:r>
            <w:r w:rsidR="009562E7">
              <w:rPr>
                <w:lang w:val="en-US" w:bidi="ar-EG"/>
              </w:rPr>
              <w:t>5</w:t>
            </w:r>
            <w:r w:rsidR="00F92F0F">
              <w:rPr>
                <w:rtl/>
                <w:lang w:val="en-US" w:bidi="ar-EG"/>
              </w:rPr>
              <w:t xml:space="preserve"> </w:t>
            </w:r>
            <w:r w:rsidR="009562E7">
              <w:rPr>
                <w:rFonts w:hint="cs"/>
                <w:rtl/>
                <w:lang w:val="en-US" w:bidi="ar-SY"/>
              </w:rPr>
              <w:t>سبتمبر</w:t>
            </w:r>
            <w:r w:rsidR="00F92F0F">
              <w:rPr>
                <w:rtl/>
                <w:lang w:val="en-US" w:bidi="ar-EG"/>
              </w:rPr>
              <w:t xml:space="preserve"> </w:t>
            </w:r>
            <w:r w:rsidR="00F92F0F">
              <w:rPr>
                <w:lang w:val="en-US" w:bidi="ar-EG"/>
              </w:rPr>
              <w:t>20</w:t>
            </w:r>
            <w:r w:rsidR="009562E7">
              <w:rPr>
                <w:lang w:val="en-US" w:bidi="ar-EG"/>
              </w:rPr>
              <w:t>10</w:t>
            </w:r>
          </w:p>
        </w:tc>
      </w:tr>
    </w:tbl>
    <w:p w:rsidR="00F92F0F" w:rsidRPr="00054872" w:rsidRDefault="00F92F0F">
      <w:pPr>
        <w:jc w:val="center"/>
        <w:rPr>
          <w:b/>
          <w:bCs/>
          <w:szCs w:val="24"/>
          <w:lang w:bidi="ar-EG"/>
        </w:rPr>
      </w:pPr>
    </w:p>
    <w:p w:rsidR="00F92F0F" w:rsidRDefault="00F92F0F" w:rsidP="00195979">
      <w:pPr>
        <w:pStyle w:val="Arttitle"/>
        <w:spacing w:before="120"/>
        <w:rPr>
          <w:rtl/>
          <w:lang w:bidi="ar-EG"/>
        </w:rPr>
      </w:pPr>
      <w:r w:rsidRPr="00054872">
        <w:rPr>
          <w:rtl/>
          <w:lang w:bidi="ar-EG"/>
        </w:rPr>
        <w:t xml:space="preserve">إلى إدارات </w:t>
      </w:r>
      <w:r w:rsidRPr="00206E2B">
        <w:rPr>
          <w:rtl/>
          <w:lang w:bidi="ar-EG"/>
        </w:rPr>
        <w:t>الدول</w:t>
      </w:r>
      <w:r w:rsidRPr="00054872">
        <w:rPr>
          <w:rtl/>
          <w:lang w:bidi="ar-EG"/>
        </w:rPr>
        <w:t xml:space="preserve"> الأعضاء في الاتحاد</w:t>
      </w:r>
      <w:r>
        <w:rPr>
          <w:rtl/>
          <w:lang w:bidi="ar-EG"/>
        </w:rPr>
        <w:br/>
      </w:r>
    </w:p>
    <w:p w:rsidR="00F92F0F" w:rsidRPr="004356A5" w:rsidRDefault="00F92F0F" w:rsidP="009562E7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ind w:left="1185" w:hanging="1185"/>
        <w:rPr>
          <w:b/>
          <w:bCs/>
          <w:rtl/>
          <w:lang w:val="en-US" w:bidi="ar-EG"/>
        </w:rPr>
      </w:pPr>
      <w:r w:rsidRPr="00054872">
        <w:rPr>
          <w:b/>
          <w:bCs/>
          <w:sz w:val="30"/>
          <w:rtl/>
          <w:lang w:bidi="ar-EG"/>
        </w:rPr>
        <w:t>الموضوع:</w:t>
      </w:r>
      <w:r w:rsidRPr="00054872">
        <w:rPr>
          <w:sz w:val="30"/>
          <w:lang w:bidi="ar-EG"/>
        </w:rPr>
        <w:tab/>
      </w:r>
      <w:bookmarkStart w:id="3" w:name="dtitle1"/>
      <w:bookmarkEnd w:id="3"/>
      <w:r w:rsidRPr="004356A5">
        <w:rPr>
          <w:b/>
          <w:bCs/>
          <w:rtl/>
          <w:lang w:val="en-US" w:bidi="ar-EG"/>
        </w:rPr>
        <w:t xml:space="preserve">لجنة الدراسات </w:t>
      </w:r>
      <w:r w:rsidR="009562E7">
        <w:rPr>
          <w:b/>
          <w:bCs/>
          <w:lang w:val="en-US" w:bidi="ar-EG"/>
        </w:rPr>
        <w:t>4</w:t>
      </w:r>
      <w:r w:rsidRPr="004356A5">
        <w:rPr>
          <w:b/>
          <w:bCs/>
          <w:rtl/>
          <w:lang w:val="en-US" w:bidi="ar-EG"/>
        </w:rPr>
        <w:t xml:space="preserve"> للاتصالات الراديوية</w:t>
      </w:r>
    </w:p>
    <w:p w:rsidR="00F92F0F" w:rsidRDefault="00F92F0F" w:rsidP="002A4A1A">
      <w:pPr>
        <w:tabs>
          <w:tab w:val="clear" w:pos="794"/>
          <w:tab w:val="clear" w:pos="1191"/>
          <w:tab w:val="clear" w:pos="1588"/>
          <w:tab w:val="clear" w:pos="1985"/>
        </w:tabs>
        <w:spacing w:before="60"/>
        <w:ind w:left="1185" w:hanging="1185"/>
        <w:rPr>
          <w:b/>
          <w:bCs/>
          <w:rtl/>
          <w:lang w:val="en-US" w:bidi="ar-EG"/>
        </w:rPr>
      </w:pPr>
      <w:r>
        <w:rPr>
          <w:b/>
          <w:bCs/>
          <w:rtl/>
          <w:lang w:val="en-US" w:bidi="ar-EG"/>
        </w:rPr>
        <w:tab/>
        <w:t>-</w:t>
      </w:r>
      <w:r>
        <w:rPr>
          <w:b/>
          <w:bCs/>
          <w:rtl/>
          <w:lang w:val="en-US" w:bidi="ar-EG"/>
        </w:rPr>
        <w:tab/>
        <w:t xml:space="preserve">الإلغاء المقترح </w:t>
      </w:r>
      <w:r w:rsidR="009562E7">
        <w:rPr>
          <w:rFonts w:hint="cs"/>
          <w:b/>
          <w:bCs/>
          <w:rtl/>
          <w:lang w:val="en-US" w:bidi="ar-EG"/>
        </w:rPr>
        <w:t>لثلاث</w:t>
      </w:r>
      <w:r w:rsidR="002A4A1A">
        <w:rPr>
          <w:rFonts w:hint="cs"/>
          <w:b/>
          <w:bCs/>
          <w:rtl/>
          <w:lang w:val="en-US" w:bidi="ar-EG"/>
        </w:rPr>
        <w:t xml:space="preserve"> مسائل</w:t>
      </w:r>
      <w:r w:rsidR="00EA0B45">
        <w:rPr>
          <w:rFonts w:hint="cs"/>
          <w:b/>
          <w:bCs/>
          <w:rtl/>
          <w:lang w:val="en-US" w:bidi="ar-EG"/>
        </w:rPr>
        <w:t xml:space="preserve"> </w:t>
      </w:r>
      <w:r>
        <w:rPr>
          <w:b/>
          <w:bCs/>
          <w:rtl/>
          <w:lang w:val="en-US" w:bidi="ar-EG"/>
        </w:rPr>
        <w:t>لقطاع الاتصالات الراديوية</w:t>
      </w:r>
    </w:p>
    <w:p w:rsidR="00F92F0F" w:rsidRDefault="00EA0B45" w:rsidP="009562E7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اقترحت</w:t>
      </w:r>
      <w:r w:rsidR="00F92F0F">
        <w:rPr>
          <w:rtl/>
          <w:lang w:val="en-US" w:bidi="ar-EG"/>
        </w:rPr>
        <w:t xml:space="preserve"> لجنة الدراسات </w:t>
      </w:r>
      <w:r w:rsidR="009562E7">
        <w:rPr>
          <w:lang w:val="en-US" w:bidi="ar-EG"/>
        </w:rPr>
        <w:t>4</w:t>
      </w:r>
      <w:r w:rsidR="00F92F0F">
        <w:rPr>
          <w:rtl/>
          <w:lang w:val="en-US" w:bidi="ar-EG"/>
        </w:rPr>
        <w:t xml:space="preserve"> للاتصالات الراديوية أثناء اجتماعها المنعقد في </w:t>
      </w:r>
      <w:r w:rsidR="009562E7">
        <w:rPr>
          <w:lang w:val="en-US" w:bidi="ar-EG"/>
        </w:rPr>
        <w:t>16</w:t>
      </w:r>
      <w:r w:rsidR="009562E7">
        <w:rPr>
          <w:rFonts w:hint="cs"/>
          <w:rtl/>
          <w:lang w:val="en-US" w:bidi="ar-SY"/>
        </w:rPr>
        <w:t xml:space="preserve"> يوليو</w:t>
      </w:r>
      <w:r w:rsidR="00F92F0F">
        <w:rPr>
          <w:rtl/>
          <w:lang w:val="en-US" w:bidi="ar-EG"/>
        </w:rPr>
        <w:t xml:space="preserve"> </w:t>
      </w:r>
      <w:r w:rsidR="00F92F0F">
        <w:rPr>
          <w:lang w:val="en-US" w:bidi="ar-EG"/>
        </w:rPr>
        <w:t>20</w:t>
      </w:r>
      <w:r w:rsidR="009562E7">
        <w:rPr>
          <w:lang w:val="en-US" w:bidi="ar-EG"/>
        </w:rPr>
        <w:t>10</w:t>
      </w:r>
      <w:r w:rsidR="00F92F0F">
        <w:rPr>
          <w:rtl/>
          <w:lang w:val="en-US" w:bidi="ar-EG"/>
        </w:rPr>
        <w:t xml:space="preserve">، </w:t>
      </w:r>
      <w:r>
        <w:rPr>
          <w:rFonts w:hint="cs"/>
          <w:rtl/>
          <w:lang w:val="en-US" w:bidi="ar-EG"/>
        </w:rPr>
        <w:t xml:space="preserve">إلغاء </w:t>
      </w:r>
      <w:r w:rsidR="009562E7">
        <w:rPr>
          <w:rFonts w:hint="cs"/>
          <w:rtl/>
          <w:lang w:val="en-US" w:bidi="ar-EG"/>
        </w:rPr>
        <w:t>ثلاث</w:t>
      </w:r>
      <w:r w:rsidR="0086080F">
        <w:rPr>
          <w:rFonts w:hint="cs"/>
          <w:rtl/>
          <w:lang w:val="en-US" w:bidi="ar-EG"/>
        </w:rPr>
        <w:t xml:space="preserve"> مسائل</w:t>
      </w:r>
      <w:r>
        <w:rPr>
          <w:rFonts w:hint="cs"/>
          <w:rtl/>
          <w:lang w:val="en-US" w:bidi="ar-EG"/>
        </w:rPr>
        <w:t xml:space="preserve"> لقطاع الاتصالات الراديوية.</w:t>
      </w:r>
    </w:p>
    <w:p w:rsidR="00F92F0F" w:rsidRPr="00747651" w:rsidRDefault="00F92F0F" w:rsidP="009562E7">
      <w:pPr>
        <w:tabs>
          <w:tab w:val="clear" w:pos="794"/>
          <w:tab w:val="clear" w:pos="1191"/>
          <w:tab w:val="clear" w:pos="1588"/>
          <w:tab w:val="clear" w:pos="1985"/>
        </w:tabs>
        <w:rPr>
          <w:spacing w:val="-6"/>
          <w:rtl/>
          <w:lang w:val="en-US" w:bidi="ar-EG"/>
        </w:rPr>
      </w:pPr>
      <w:r w:rsidRPr="00747651">
        <w:rPr>
          <w:spacing w:val="-6"/>
          <w:rtl/>
          <w:lang w:val="en-US" w:bidi="ar-EG"/>
        </w:rPr>
        <w:t xml:space="preserve">وبالنظر إلى أحكام الفقرة </w:t>
      </w:r>
      <w:r w:rsidR="00EA0B45" w:rsidRPr="00747651">
        <w:rPr>
          <w:spacing w:val="-6"/>
          <w:lang w:val="en-US" w:bidi="ar-EG"/>
        </w:rPr>
        <w:t>7</w:t>
      </w:r>
      <w:r w:rsidRPr="00747651">
        <w:rPr>
          <w:spacing w:val="-6"/>
          <w:lang w:val="en-US" w:bidi="ar-EG"/>
        </w:rPr>
        <w:t>.3</w:t>
      </w:r>
      <w:r w:rsidRPr="00747651">
        <w:rPr>
          <w:spacing w:val="-6"/>
          <w:rtl/>
          <w:lang w:val="en-US" w:bidi="ar-EG"/>
        </w:rPr>
        <w:t xml:space="preserve"> من القرار </w:t>
      </w:r>
      <w:r w:rsidRPr="00747651">
        <w:rPr>
          <w:spacing w:val="-6"/>
          <w:lang w:val="en-US" w:bidi="ar-EG"/>
        </w:rPr>
        <w:t>ITU-R 1-5</w:t>
      </w:r>
      <w:r w:rsidRPr="00747651">
        <w:rPr>
          <w:spacing w:val="-6"/>
          <w:rtl/>
          <w:lang w:val="en-US" w:bidi="ar-EG"/>
        </w:rPr>
        <w:t xml:space="preserve">، يرجى منكم إبلاغ الأمانة </w:t>
      </w:r>
      <w:r w:rsidR="009562E7">
        <w:rPr>
          <w:spacing w:val="-6"/>
          <w:lang w:val="en-US" w:bidi="ar-EG"/>
        </w:rPr>
        <w:t>(</w:t>
      </w:r>
      <w:hyperlink r:id="rId8" w:history="1">
        <w:r w:rsidRPr="00747651">
          <w:rPr>
            <w:rStyle w:val="Hyperlink"/>
            <w:spacing w:val="-6"/>
            <w:lang w:bidi="ar-EG"/>
          </w:rPr>
          <w:t>brsgd@itu.int</w:t>
        </w:r>
      </w:hyperlink>
      <w:r w:rsidR="009562E7">
        <w:rPr>
          <w:spacing w:val="-6"/>
          <w:lang w:bidi="ar-EG"/>
        </w:rPr>
        <w:t>)</w:t>
      </w:r>
      <w:r w:rsidRPr="00747651">
        <w:rPr>
          <w:spacing w:val="-6"/>
          <w:rtl/>
          <w:lang w:val="en-US" w:bidi="ar-EG"/>
        </w:rPr>
        <w:t xml:space="preserve"> في موعد أقصاه </w:t>
      </w:r>
      <w:r w:rsidR="00EA0B45" w:rsidRPr="00747651">
        <w:rPr>
          <w:spacing w:val="-6"/>
          <w:u w:val="single"/>
          <w:lang w:val="fr-FR" w:bidi="ar-EG"/>
        </w:rPr>
        <w:t>1</w:t>
      </w:r>
      <w:r w:rsidR="009562E7">
        <w:rPr>
          <w:spacing w:val="-6"/>
          <w:u w:val="single"/>
          <w:lang w:val="fr-FR" w:bidi="ar-EG"/>
        </w:rPr>
        <w:t>5</w:t>
      </w:r>
      <w:r w:rsidRPr="00747651">
        <w:rPr>
          <w:spacing w:val="-6"/>
          <w:u w:val="single"/>
          <w:rtl/>
          <w:lang w:val="fr-FR" w:bidi="ar-EG"/>
        </w:rPr>
        <w:t> </w:t>
      </w:r>
      <w:r w:rsidR="009562E7">
        <w:rPr>
          <w:rFonts w:hint="cs"/>
          <w:spacing w:val="-6"/>
          <w:u w:val="single"/>
          <w:rtl/>
          <w:lang w:val="fr-FR" w:bidi="ar-EG"/>
        </w:rPr>
        <w:t>ديسمبر </w:t>
      </w:r>
      <w:r w:rsidRPr="00747651">
        <w:rPr>
          <w:spacing w:val="-6"/>
          <w:u w:val="single"/>
          <w:lang w:val="fr-FR" w:bidi="ar-EG"/>
        </w:rPr>
        <w:t>20</w:t>
      </w:r>
      <w:r w:rsidR="00201FC2" w:rsidRPr="00747651">
        <w:rPr>
          <w:spacing w:val="-6"/>
          <w:u w:val="single"/>
          <w:lang w:val="fr-FR" w:bidi="ar-EG"/>
        </w:rPr>
        <w:t>10</w:t>
      </w:r>
      <w:r w:rsidRPr="00747651">
        <w:rPr>
          <w:spacing w:val="-6"/>
          <w:rtl/>
          <w:lang w:val="fr-FR" w:bidi="ar-EG"/>
        </w:rPr>
        <w:t xml:space="preserve">، ما إذا </w:t>
      </w:r>
      <w:r w:rsidRPr="00747651">
        <w:rPr>
          <w:spacing w:val="-6"/>
          <w:rtl/>
          <w:lang w:val="en-US" w:bidi="ar-EG"/>
        </w:rPr>
        <w:t>كانت إدارتكم توافق أم لا توافق على</w:t>
      </w:r>
      <w:r w:rsidR="00195979" w:rsidRPr="00747651">
        <w:rPr>
          <w:spacing w:val="-6"/>
          <w:rtl/>
          <w:lang w:val="en-US" w:bidi="ar-EG"/>
        </w:rPr>
        <w:t xml:space="preserve"> المقترح </w:t>
      </w:r>
      <w:r w:rsidR="00EA0B45" w:rsidRPr="00747651">
        <w:rPr>
          <w:rFonts w:hint="cs"/>
          <w:spacing w:val="-6"/>
          <w:rtl/>
          <w:lang w:val="en-US" w:bidi="ar-EG"/>
        </w:rPr>
        <w:t xml:space="preserve">الوارد </w:t>
      </w:r>
      <w:r w:rsidR="00195979" w:rsidRPr="00747651">
        <w:rPr>
          <w:spacing w:val="-6"/>
          <w:rtl/>
          <w:lang w:val="en-US" w:bidi="ar-EG"/>
        </w:rPr>
        <w:t>أعلاه</w:t>
      </w:r>
      <w:r w:rsidRPr="00747651">
        <w:rPr>
          <w:spacing w:val="-6"/>
          <w:rtl/>
          <w:lang w:val="en-US" w:bidi="ar-EG"/>
        </w:rPr>
        <w:t>.</w:t>
      </w:r>
    </w:p>
    <w:p w:rsidR="00F92F0F" w:rsidRPr="00EA0B45" w:rsidRDefault="00F92F0F" w:rsidP="00B41E16">
      <w:pPr>
        <w:jc w:val="left"/>
        <w:rPr>
          <w:spacing w:val="-4"/>
          <w:rtl/>
          <w:lang w:bidi="ar-EG"/>
        </w:rPr>
      </w:pPr>
      <w:r w:rsidRPr="00EA0B45">
        <w:rPr>
          <w:spacing w:val="-4"/>
          <w:rtl/>
          <w:lang w:val="en-US" w:bidi="ar-EG"/>
        </w:rPr>
        <w:t>وبعد المهلة المحددة أعلاه، ستبل</w:t>
      </w:r>
      <w:r w:rsidR="00195979" w:rsidRPr="00EA0B45">
        <w:rPr>
          <w:spacing w:val="-4"/>
          <w:rtl/>
          <w:lang w:val="en-US" w:bidi="ar-EG"/>
        </w:rPr>
        <w:t>ّ</w:t>
      </w:r>
      <w:r w:rsidRPr="00EA0B45">
        <w:rPr>
          <w:spacing w:val="-4"/>
          <w:rtl/>
          <w:lang w:val="en-US" w:bidi="ar-EG"/>
        </w:rPr>
        <w:t>غ نتائج هذا التشاور بموجب نشرة إدارية (انظر:</w:t>
      </w:r>
      <w:r w:rsidR="00B265C6">
        <w:rPr>
          <w:rFonts w:hint="cs"/>
          <w:spacing w:val="-4"/>
          <w:rtl/>
          <w:lang w:val="en-US" w:bidi="ar-EG"/>
        </w:rPr>
        <w:t xml:space="preserve"> </w:t>
      </w:r>
      <w:hyperlink r:id="rId9" w:history="1">
        <w:r w:rsidR="00B41E16" w:rsidRPr="00F3375D">
          <w:rPr>
            <w:rStyle w:val="Hyperlink"/>
          </w:rPr>
          <w:t>http://www.itu.int/pub/R-QUE-SG04/en</w:t>
        </w:r>
      </w:hyperlink>
      <w:r w:rsidR="00B265C6">
        <w:rPr>
          <w:rFonts w:hint="cs"/>
          <w:rtl/>
        </w:rPr>
        <w:t>).</w:t>
      </w:r>
    </w:p>
    <w:p w:rsidR="00F92F0F" w:rsidRPr="00CB4CC7" w:rsidRDefault="00F92F0F" w:rsidP="00802DA9">
      <w:pPr>
        <w:spacing w:before="1440"/>
        <w:ind w:left="6379"/>
        <w:jc w:val="center"/>
        <w:rPr>
          <w:sz w:val="30"/>
          <w:rtl/>
          <w:lang w:val="en-US" w:bidi="ar-EG"/>
        </w:rPr>
      </w:pPr>
      <w:r w:rsidRPr="00CB4CC7">
        <w:rPr>
          <w:sz w:val="30"/>
          <w:rtl/>
          <w:lang w:val="en-US" w:bidi="ar-EG"/>
        </w:rPr>
        <w:t>فاليري تيموفيف</w:t>
      </w:r>
      <w:r w:rsidRPr="00CB4CC7">
        <w:rPr>
          <w:sz w:val="30"/>
          <w:rtl/>
          <w:lang w:val="en-US" w:bidi="ar-EG"/>
        </w:rPr>
        <w:br/>
        <w:t>مدير مكتب الاتصالات الراديوية</w:t>
      </w:r>
    </w:p>
    <w:p w:rsidR="00F92F0F" w:rsidRPr="00B41E16" w:rsidRDefault="00F92F0F" w:rsidP="00B41E16">
      <w:pPr>
        <w:tabs>
          <w:tab w:val="clear" w:pos="794"/>
          <w:tab w:val="clear" w:pos="1191"/>
          <w:tab w:val="clear" w:pos="1588"/>
          <w:tab w:val="clear" w:pos="1985"/>
        </w:tabs>
        <w:spacing w:before="360"/>
        <w:rPr>
          <w:rtl/>
          <w:lang w:val="en-US" w:bidi="ar-EG"/>
        </w:rPr>
      </w:pPr>
      <w:r>
        <w:rPr>
          <w:b/>
          <w:bCs/>
          <w:rtl/>
          <w:lang w:val="en-US" w:bidi="ar-EG"/>
        </w:rPr>
        <w:t>الملحقات:</w:t>
      </w:r>
      <w:r w:rsidR="002C010D">
        <w:rPr>
          <w:rFonts w:hint="cs"/>
          <w:rtl/>
          <w:lang w:val="en-US" w:bidi="ar-EG"/>
        </w:rPr>
        <w:t xml:space="preserve"> </w:t>
      </w:r>
      <w:r>
        <w:rPr>
          <w:rtl/>
          <w:lang w:val="en-US" w:bidi="ar-EG"/>
        </w:rPr>
        <w:t xml:space="preserve"> </w:t>
      </w:r>
      <w:r w:rsidR="009562E7">
        <w:rPr>
          <w:rtl/>
          <w:lang w:val="en-US" w:bidi="ar-EG"/>
        </w:rPr>
        <w:t>اقتراح إلغاء</w:t>
      </w:r>
      <w:r w:rsidR="009562E7">
        <w:rPr>
          <w:rFonts w:hint="cs"/>
          <w:rtl/>
          <w:lang w:val="en-US" w:bidi="ar-EG"/>
        </w:rPr>
        <w:t xml:space="preserve"> ثلاث</w:t>
      </w:r>
      <w:r w:rsidR="0086080F">
        <w:rPr>
          <w:rFonts w:hint="cs"/>
          <w:rtl/>
          <w:lang w:val="en-US" w:bidi="ar-EG"/>
        </w:rPr>
        <w:t xml:space="preserve"> مسائل</w:t>
      </w:r>
      <w:r>
        <w:rPr>
          <w:rtl/>
          <w:lang w:val="en-US" w:bidi="ar-EG"/>
        </w:rPr>
        <w:t xml:space="preserve"> لقطاع الاتصالات الراديوية</w:t>
      </w:r>
    </w:p>
    <w:p w:rsidR="00F92F0F" w:rsidRDefault="00F92F0F" w:rsidP="00747651">
      <w:pPr>
        <w:tabs>
          <w:tab w:val="clear" w:pos="794"/>
          <w:tab w:val="clear" w:pos="1191"/>
          <w:tab w:val="clear" w:pos="1588"/>
          <w:tab w:val="clear" w:pos="1985"/>
        </w:tabs>
        <w:spacing w:before="360" w:line="180" w:lineRule="auto"/>
        <w:rPr>
          <w:sz w:val="16"/>
          <w:szCs w:val="22"/>
          <w:rtl/>
          <w:lang w:val="en-US" w:bidi="ar-EG"/>
        </w:rPr>
      </w:pPr>
      <w:r>
        <w:rPr>
          <w:sz w:val="16"/>
          <w:szCs w:val="22"/>
          <w:u w:val="single"/>
          <w:rtl/>
          <w:lang w:val="en-US" w:bidi="ar-EG"/>
        </w:rPr>
        <w:t>التوزيع</w:t>
      </w:r>
      <w:r>
        <w:rPr>
          <w:sz w:val="16"/>
          <w:szCs w:val="22"/>
          <w:rtl/>
          <w:lang w:val="en-US" w:bidi="ar-EG"/>
        </w:rPr>
        <w:t>:</w:t>
      </w:r>
    </w:p>
    <w:p w:rsidR="00F92F0F" w:rsidRDefault="00F92F0F">
      <w:pPr>
        <w:tabs>
          <w:tab w:val="clear" w:pos="794"/>
          <w:tab w:val="clear" w:pos="1191"/>
          <w:tab w:val="clear" w:pos="1588"/>
          <w:tab w:val="clear" w:pos="1985"/>
        </w:tabs>
        <w:spacing w:before="60" w:line="180" w:lineRule="auto"/>
        <w:ind w:left="374" w:hanging="374"/>
        <w:rPr>
          <w:sz w:val="16"/>
          <w:szCs w:val="22"/>
          <w:rtl/>
          <w:lang w:val="en-US" w:bidi="ar-EG"/>
        </w:rPr>
      </w:pPr>
      <w:r>
        <w:rPr>
          <w:sz w:val="16"/>
          <w:szCs w:val="22"/>
          <w:rtl/>
          <w:lang w:val="en-US" w:bidi="ar-EG"/>
        </w:rPr>
        <w:t>-</w:t>
      </w:r>
      <w:r>
        <w:rPr>
          <w:sz w:val="16"/>
          <w:szCs w:val="22"/>
          <w:rtl/>
          <w:lang w:val="en-US" w:bidi="ar-EG"/>
        </w:rPr>
        <w:tab/>
        <w:t>إدارات الدول الأعضاء في الاتحاد</w:t>
      </w:r>
    </w:p>
    <w:p w:rsidR="00F92F0F" w:rsidRDefault="00F92F0F" w:rsidP="009562E7">
      <w:pPr>
        <w:tabs>
          <w:tab w:val="clear" w:pos="794"/>
          <w:tab w:val="clear" w:pos="1191"/>
          <w:tab w:val="clear" w:pos="1588"/>
          <w:tab w:val="clear" w:pos="1985"/>
        </w:tabs>
        <w:spacing w:before="0" w:line="180" w:lineRule="auto"/>
        <w:ind w:left="372" w:hanging="372"/>
        <w:rPr>
          <w:sz w:val="16"/>
          <w:szCs w:val="22"/>
          <w:rtl/>
          <w:lang w:val="en-US" w:bidi="ar-EG"/>
        </w:rPr>
      </w:pPr>
      <w:r>
        <w:rPr>
          <w:sz w:val="16"/>
          <w:szCs w:val="22"/>
          <w:rtl/>
          <w:lang w:val="en-US" w:bidi="ar-EG"/>
        </w:rPr>
        <w:t>-</w:t>
      </w:r>
      <w:r>
        <w:rPr>
          <w:sz w:val="16"/>
          <w:szCs w:val="22"/>
          <w:rtl/>
          <w:lang w:val="en-US" w:bidi="ar-EG"/>
        </w:rPr>
        <w:tab/>
        <w:t xml:space="preserve">أعضاء قطاع الاتصالات الراديوية المشاركون في أعمال لجنة الدراسات </w:t>
      </w:r>
      <w:r w:rsidR="009562E7">
        <w:rPr>
          <w:sz w:val="16"/>
          <w:szCs w:val="22"/>
          <w:lang w:val="en-US" w:bidi="ar-EG"/>
        </w:rPr>
        <w:t>4</w:t>
      </w:r>
      <w:r>
        <w:rPr>
          <w:sz w:val="16"/>
          <w:szCs w:val="22"/>
          <w:rtl/>
          <w:lang w:val="en-US" w:bidi="ar-EG"/>
        </w:rPr>
        <w:t xml:space="preserve"> للاتصالات الراديوية </w:t>
      </w:r>
    </w:p>
    <w:p w:rsidR="00F92F0F" w:rsidRDefault="00F92F0F" w:rsidP="009562E7">
      <w:pPr>
        <w:tabs>
          <w:tab w:val="clear" w:pos="794"/>
          <w:tab w:val="clear" w:pos="1191"/>
          <w:tab w:val="clear" w:pos="1588"/>
          <w:tab w:val="clear" w:pos="1985"/>
        </w:tabs>
        <w:spacing w:before="0" w:line="180" w:lineRule="auto"/>
        <w:ind w:left="372" w:hanging="372"/>
        <w:rPr>
          <w:sz w:val="16"/>
          <w:szCs w:val="22"/>
          <w:rtl/>
          <w:lang w:val="en-US" w:bidi="ar-EG"/>
        </w:rPr>
      </w:pPr>
      <w:r>
        <w:rPr>
          <w:sz w:val="16"/>
          <w:szCs w:val="22"/>
          <w:rtl/>
          <w:lang w:val="en-US" w:bidi="ar-EG"/>
        </w:rPr>
        <w:t>-</w:t>
      </w:r>
      <w:r>
        <w:rPr>
          <w:sz w:val="16"/>
          <w:szCs w:val="22"/>
          <w:rtl/>
          <w:lang w:val="en-US" w:bidi="ar-EG"/>
        </w:rPr>
        <w:tab/>
        <w:t xml:space="preserve">المنتسبون إلى قطاع الاتصالات الراديوية المشاركون في أعمال لجنة الدراسات </w:t>
      </w:r>
      <w:r w:rsidR="009562E7">
        <w:rPr>
          <w:sz w:val="16"/>
          <w:szCs w:val="22"/>
          <w:lang w:val="en-US" w:bidi="ar-EG"/>
        </w:rPr>
        <w:t>4</w:t>
      </w:r>
      <w:r>
        <w:rPr>
          <w:sz w:val="16"/>
          <w:szCs w:val="22"/>
          <w:rtl/>
          <w:lang w:val="en-US" w:bidi="ar-EG"/>
        </w:rPr>
        <w:t xml:space="preserve"> للاتصالات الراديوية</w:t>
      </w:r>
    </w:p>
    <w:p w:rsidR="00F92F0F" w:rsidRPr="007218FF" w:rsidRDefault="00EA0B45" w:rsidP="007218FF">
      <w:pPr>
        <w:pStyle w:val="AnnexNotitle"/>
        <w:spacing w:before="0"/>
        <w:rPr>
          <w:rFonts w:ascii="Times New Roman"/>
          <w:b w:val="0"/>
          <w:bCs w:val="0"/>
          <w:sz w:val="22"/>
          <w:szCs w:val="30"/>
          <w:rtl/>
          <w:lang w:val="en-US" w:bidi="ar-EG"/>
        </w:rPr>
      </w:pPr>
      <w:r>
        <w:rPr>
          <w:rtl/>
          <w:lang w:val="en-US" w:bidi="ar-EG"/>
        </w:rPr>
        <w:br w:type="page"/>
      </w:r>
      <w:r w:rsidR="00C33DE6">
        <w:rPr>
          <w:rtl/>
          <w:lang w:val="en-US" w:bidi="ar-EG"/>
        </w:rPr>
        <w:lastRenderedPageBreak/>
        <w:t>الملحـق</w:t>
      </w:r>
      <w:r w:rsidR="007218FF">
        <w:rPr>
          <w:rFonts w:hint="cs"/>
          <w:rtl/>
          <w:lang w:val="en-US" w:bidi="ar-EG"/>
        </w:rPr>
        <w:br/>
      </w:r>
      <w:r w:rsidR="00F92F0F" w:rsidRPr="007218FF">
        <w:rPr>
          <w:rFonts w:ascii="Times New Roman"/>
          <w:b w:val="0"/>
          <w:bCs w:val="0"/>
          <w:sz w:val="22"/>
          <w:szCs w:val="30"/>
          <w:rtl/>
          <w:lang w:val="en-US" w:bidi="ar-EG"/>
        </w:rPr>
        <w:t xml:space="preserve">(المصدر: </w:t>
      </w:r>
      <w:r w:rsidR="00EF1EBF" w:rsidRPr="007218FF">
        <w:rPr>
          <w:rFonts w:ascii="Times New Roman" w:hint="cs"/>
          <w:b w:val="0"/>
          <w:bCs w:val="0"/>
          <w:sz w:val="22"/>
          <w:szCs w:val="30"/>
          <w:rtl/>
          <w:lang w:val="en-US" w:bidi="ar-EG"/>
        </w:rPr>
        <w:t>الوثيقة</w:t>
      </w:r>
      <w:r w:rsidR="00201FC2" w:rsidRPr="007218FF">
        <w:rPr>
          <w:rFonts w:ascii="Times New Roman" w:hint="cs"/>
          <w:b w:val="0"/>
          <w:bCs w:val="0"/>
          <w:sz w:val="22"/>
          <w:szCs w:val="30"/>
          <w:rtl/>
          <w:lang w:val="en-US" w:bidi="ar-EG"/>
        </w:rPr>
        <w:t xml:space="preserve"> </w:t>
      </w:r>
      <w:r w:rsidR="009562E7" w:rsidRPr="007218FF">
        <w:rPr>
          <w:rFonts w:ascii="Times New Roman"/>
          <w:b w:val="0"/>
          <w:bCs w:val="0"/>
          <w:sz w:val="22"/>
          <w:szCs w:val="30"/>
          <w:lang w:val="en-US" w:bidi="ar-EG"/>
        </w:rPr>
        <w:t>4/140</w:t>
      </w:r>
      <w:r w:rsidR="00F92F0F" w:rsidRPr="007218FF">
        <w:rPr>
          <w:rFonts w:ascii="Times New Roman"/>
          <w:b w:val="0"/>
          <w:bCs w:val="0"/>
          <w:sz w:val="22"/>
          <w:szCs w:val="30"/>
          <w:rtl/>
          <w:lang w:val="en-US" w:bidi="ar-EG"/>
        </w:rPr>
        <w:t>)</w:t>
      </w:r>
    </w:p>
    <w:p w:rsidR="00F92F0F" w:rsidRDefault="00EA0B45" w:rsidP="002A3E66">
      <w:pPr>
        <w:pStyle w:val="Annextitle"/>
        <w:spacing w:after="240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المسائل المقترح إلغاؤها</w:t>
      </w:r>
    </w:p>
    <w:tbl>
      <w:tblPr>
        <w:bidiVisual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46"/>
        <w:gridCol w:w="8210"/>
      </w:tblGrid>
      <w:tr w:rsidR="00EA0B45" w:rsidTr="007218FF">
        <w:trPr>
          <w:tblHeader/>
          <w:jc w:val="center"/>
        </w:trPr>
        <w:tc>
          <w:tcPr>
            <w:tcW w:w="1063" w:type="dxa"/>
            <w:vAlign w:val="center"/>
          </w:tcPr>
          <w:p w:rsidR="00EA0B45" w:rsidRDefault="00EA0B45" w:rsidP="009562E7">
            <w:pPr>
              <w:pStyle w:val="Tablehead"/>
              <w:spacing w:before="60" w:after="60" w:line="340" w:lineRule="exact"/>
            </w:pPr>
            <w:r>
              <w:rPr>
                <w:rFonts w:hint="cs"/>
                <w:b w:val="0"/>
                <w:bCs/>
                <w:rtl/>
                <w:lang w:val="en-US" w:bidi="ar-EG"/>
              </w:rPr>
              <w:t>المسألة</w:t>
            </w:r>
            <w:r w:rsidR="007218FF">
              <w:rPr>
                <w:b w:val="0"/>
                <w:bCs/>
                <w:rtl/>
                <w:lang w:val="en-US" w:bidi="ar-EG"/>
              </w:rPr>
              <w:br/>
            </w:r>
            <w:r>
              <w:t>ITU-R</w:t>
            </w:r>
          </w:p>
        </w:tc>
        <w:tc>
          <w:tcPr>
            <w:tcW w:w="7614" w:type="dxa"/>
            <w:vAlign w:val="center"/>
          </w:tcPr>
          <w:p w:rsidR="00EA0B45" w:rsidRDefault="00EA0B45" w:rsidP="009562E7">
            <w:pPr>
              <w:pStyle w:val="Tablehead"/>
              <w:spacing w:before="60" w:after="60" w:line="340" w:lineRule="exact"/>
              <w:rPr>
                <w:b w:val="0"/>
                <w:bCs/>
              </w:rPr>
            </w:pPr>
            <w:r>
              <w:rPr>
                <w:rFonts w:hint="cs"/>
                <w:b w:val="0"/>
                <w:bCs/>
                <w:rtl/>
              </w:rPr>
              <w:t>العنوان</w:t>
            </w:r>
          </w:p>
        </w:tc>
      </w:tr>
      <w:tr w:rsidR="00703CED" w:rsidTr="009307D5">
        <w:trPr>
          <w:jc w:val="center"/>
        </w:trPr>
        <w:tc>
          <w:tcPr>
            <w:tcW w:w="1063" w:type="dxa"/>
          </w:tcPr>
          <w:p w:rsidR="00703CED" w:rsidRPr="009562E7" w:rsidRDefault="009562E7" w:rsidP="009307D5">
            <w:pPr>
              <w:pStyle w:val="Tabletext"/>
              <w:spacing w:before="80" w:after="80" w:line="320" w:lineRule="exact"/>
              <w:jc w:val="center"/>
              <w:rPr>
                <w:lang w:val="en-US" w:eastAsia="zh-CN" w:bidi="ar-EG"/>
              </w:rPr>
            </w:pPr>
            <w:r>
              <w:rPr>
                <w:rFonts w:eastAsia="SimSun"/>
                <w:bCs/>
                <w:szCs w:val="22"/>
                <w:lang w:val="en-US"/>
              </w:rPr>
              <w:t>22-1/6</w:t>
            </w:r>
          </w:p>
        </w:tc>
        <w:tc>
          <w:tcPr>
            <w:tcW w:w="7614" w:type="dxa"/>
          </w:tcPr>
          <w:p w:rsidR="00703CED" w:rsidRPr="00E43514" w:rsidRDefault="009562E7" w:rsidP="009307D5">
            <w:pPr>
              <w:pStyle w:val="Tabletext"/>
              <w:spacing w:before="80" w:after="80" w:line="320" w:lineRule="exact"/>
              <w:rPr>
                <w:color w:val="000000"/>
                <w:rtl/>
                <w:lang w:val="en-US" w:eastAsia="zh-CN" w:bidi="ar-SY"/>
              </w:rPr>
            </w:pPr>
            <w:r>
              <w:rPr>
                <w:rFonts w:hint="cs"/>
                <w:rtl/>
                <w:lang w:bidi="ar-SY"/>
              </w:rPr>
              <w:t>تكنولوجيا المحطات الفضائية والمدارات الساتلية من أجل الخدمة الإذاعية الساتلية (الصوتية والتلفزيونية)</w:t>
            </w:r>
          </w:p>
        </w:tc>
      </w:tr>
      <w:tr w:rsidR="00703CED" w:rsidTr="009307D5">
        <w:trPr>
          <w:jc w:val="center"/>
        </w:trPr>
        <w:tc>
          <w:tcPr>
            <w:tcW w:w="1063" w:type="dxa"/>
          </w:tcPr>
          <w:p w:rsidR="00703CED" w:rsidRPr="009562E7" w:rsidRDefault="009562E7" w:rsidP="009307D5">
            <w:pPr>
              <w:pStyle w:val="Tabletext"/>
              <w:spacing w:before="80" w:after="80" w:line="320" w:lineRule="exact"/>
              <w:jc w:val="center"/>
              <w:rPr>
                <w:rtl/>
                <w:lang w:val="en-US" w:eastAsia="zh-CN"/>
              </w:rPr>
            </w:pPr>
            <w:r>
              <w:rPr>
                <w:rFonts w:eastAsia="SimSun"/>
                <w:bCs/>
                <w:szCs w:val="22"/>
              </w:rPr>
              <w:t>82/6</w:t>
            </w:r>
          </w:p>
        </w:tc>
        <w:tc>
          <w:tcPr>
            <w:tcW w:w="7614" w:type="dxa"/>
          </w:tcPr>
          <w:p w:rsidR="00703CED" w:rsidRPr="009562E7" w:rsidRDefault="009562E7" w:rsidP="00306CB7">
            <w:pPr>
              <w:pStyle w:val="Tabletext"/>
              <w:spacing w:before="80" w:after="80" w:line="320" w:lineRule="exact"/>
              <w:rPr>
                <w:rFonts w:ascii="Calibri" w:hAnsi="Calibri"/>
                <w:color w:val="000000"/>
                <w:rtl/>
                <w:lang w:val="en-US" w:eastAsia="zh-CN" w:bidi="ar-SY"/>
              </w:rPr>
            </w:pPr>
            <w:r>
              <w:rPr>
                <w:rFonts w:ascii="Traditional Arabic" w:hAnsi="Traditional Arabic" w:hint="cs"/>
                <w:rtl/>
                <w:lang w:bidi="ar-EG"/>
              </w:rPr>
              <w:t xml:space="preserve">الخصائص التقنية لوصلات التغذية للسواتل الإذاعية العاملة في النطاقات </w:t>
            </w:r>
            <w:r w:rsidRPr="00B41E16">
              <w:rPr>
                <w:rFonts w:asciiTheme="majorBidi" w:hAnsiTheme="majorBidi" w:cstheme="majorBidi"/>
                <w:lang w:val="en-US" w:bidi="ar-EG"/>
              </w:rPr>
              <w:t>12</w:t>
            </w:r>
            <w:r>
              <w:rPr>
                <w:rFonts w:ascii="Calibri" w:hAnsi="Calibri" w:hint="cs"/>
                <w:rtl/>
                <w:lang w:val="en-US" w:bidi="ar-SY"/>
              </w:rPr>
              <w:t xml:space="preserve"> و</w:t>
            </w:r>
            <w:r w:rsidRPr="00B41E16">
              <w:rPr>
                <w:rFonts w:asciiTheme="majorBidi" w:hAnsiTheme="majorBidi" w:cstheme="majorBidi"/>
                <w:lang w:val="en-US" w:bidi="ar-SY"/>
              </w:rPr>
              <w:t>17</w:t>
            </w:r>
            <w:r>
              <w:rPr>
                <w:rFonts w:ascii="Calibri" w:hAnsi="Calibri" w:hint="cs"/>
                <w:rtl/>
                <w:lang w:val="en-US" w:bidi="ar-SY"/>
              </w:rPr>
              <w:t xml:space="preserve"> و</w:t>
            </w:r>
            <w:r w:rsidRPr="00B41E16">
              <w:rPr>
                <w:rFonts w:asciiTheme="majorBidi" w:hAnsiTheme="majorBidi" w:cstheme="majorBidi"/>
                <w:lang w:val="en-US" w:bidi="ar-SY"/>
              </w:rPr>
              <w:t>GHz 21</w:t>
            </w:r>
          </w:p>
        </w:tc>
      </w:tr>
      <w:tr w:rsidR="00703CED" w:rsidTr="009307D5">
        <w:trPr>
          <w:jc w:val="center"/>
        </w:trPr>
        <w:tc>
          <w:tcPr>
            <w:tcW w:w="1063" w:type="dxa"/>
          </w:tcPr>
          <w:p w:rsidR="00703CED" w:rsidRPr="009562E7" w:rsidRDefault="009C064D" w:rsidP="009307D5">
            <w:pPr>
              <w:pStyle w:val="Tabletext"/>
              <w:spacing w:before="80" w:after="80" w:line="320" w:lineRule="exact"/>
              <w:jc w:val="center"/>
              <w:rPr>
                <w:lang w:val="en-US" w:eastAsia="zh-CN" w:bidi="ar-EG"/>
              </w:rPr>
            </w:pPr>
            <w:hyperlink r:id="rId10" w:history="1">
              <w:r w:rsidR="009562E7">
                <w:rPr>
                  <w:rStyle w:val="Hyperlink"/>
                  <w:rFonts w:eastAsia="SimSun"/>
                  <w:bCs/>
                  <w:color w:val="auto"/>
                  <w:szCs w:val="22"/>
                  <w:u w:val="none"/>
                </w:rPr>
                <w:t>104/6</w:t>
              </w:r>
            </w:hyperlink>
          </w:p>
        </w:tc>
        <w:tc>
          <w:tcPr>
            <w:tcW w:w="7614" w:type="dxa"/>
          </w:tcPr>
          <w:p w:rsidR="00703CED" w:rsidRPr="009562E7" w:rsidRDefault="009562E7" w:rsidP="009307D5">
            <w:pPr>
              <w:pStyle w:val="Tabletext"/>
              <w:spacing w:before="80" w:after="80" w:line="320" w:lineRule="exact"/>
              <w:rPr>
                <w:color w:val="000000"/>
                <w:lang w:val="en-US" w:eastAsia="zh-CN" w:bidi="ar-SY"/>
              </w:rPr>
            </w:pPr>
            <w:r>
              <w:rPr>
                <w:rFonts w:hint="cs"/>
                <w:rtl/>
                <w:lang w:bidi="ar-SY"/>
              </w:rPr>
              <w:t>معايير التقاسم لشبكات الخدمة الإذاعية الساتلية ووصلات التغذية المصاحبة لها، في النطاق</w:t>
            </w:r>
            <w:r w:rsidR="006D1E81">
              <w:rPr>
                <w:rtl/>
                <w:lang w:bidi="ar-SY"/>
              </w:rPr>
              <w:br/>
            </w:r>
            <w:r>
              <w:rPr>
                <w:lang w:val="en-US" w:bidi="ar-SY"/>
              </w:rPr>
              <w:t>GHz 17,8</w:t>
            </w:r>
            <w:r w:rsidR="006D1E81">
              <w:rPr>
                <w:lang w:val="en-US" w:bidi="ar-SY"/>
              </w:rPr>
              <w:t>-</w:t>
            </w:r>
            <w:r>
              <w:rPr>
                <w:lang w:val="en-US" w:bidi="ar-SY"/>
              </w:rPr>
              <w:t>17,3</w:t>
            </w:r>
            <w:r>
              <w:rPr>
                <w:rFonts w:hint="cs"/>
                <w:color w:val="000000"/>
                <w:rtl/>
                <w:lang w:val="en-US" w:eastAsia="zh-CN" w:bidi="ar-SY"/>
              </w:rPr>
              <w:t xml:space="preserve"> في الإقليم </w:t>
            </w:r>
            <w:r>
              <w:rPr>
                <w:color w:val="000000"/>
                <w:lang w:val="en-US" w:eastAsia="zh-CN" w:bidi="ar-SY"/>
              </w:rPr>
              <w:t>2</w:t>
            </w:r>
            <w:r>
              <w:rPr>
                <w:rFonts w:hint="cs"/>
                <w:color w:val="000000"/>
                <w:rtl/>
                <w:lang w:val="en-US" w:eastAsia="zh-CN" w:bidi="ar-SY"/>
              </w:rPr>
              <w:t xml:space="preserve">، وفي النطاق </w:t>
            </w:r>
            <w:r>
              <w:rPr>
                <w:color w:val="000000"/>
                <w:lang w:val="en-US" w:eastAsia="zh-CN" w:bidi="ar-SY"/>
              </w:rPr>
              <w:t>GHz 22</w:t>
            </w:r>
            <w:r w:rsidR="006D1E81">
              <w:rPr>
                <w:color w:val="000000"/>
                <w:lang w:val="en-US" w:eastAsia="zh-CN" w:bidi="ar-SY"/>
              </w:rPr>
              <w:t>-</w:t>
            </w:r>
            <w:r>
              <w:rPr>
                <w:color w:val="000000"/>
                <w:lang w:val="en-US" w:eastAsia="zh-CN" w:bidi="ar-SY"/>
              </w:rPr>
              <w:t>21,4</w:t>
            </w:r>
            <w:r>
              <w:rPr>
                <w:rFonts w:hint="cs"/>
                <w:color w:val="000000"/>
                <w:rtl/>
                <w:lang w:val="en-US" w:eastAsia="zh-CN" w:bidi="ar-SY"/>
              </w:rPr>
              <w:t xml:space="preserve"> في الإقليمين </w:t>
            </w:r>
            <w:r>
              <w:rPr>
                <w:color w:val="000000"/>
                <w:lang w:val="en-US" w:eastAsia="zh-CN" w:bidi="ar-SY"/>
              </w:rPr>
              <w:t>1</w:t>
            </w:r>
            <w:r>
              <w:rPr>
                <w:rFonts w:hint="cs"/>
                <w:color w:val="000000"/>
                <w:rtl/>
                <w:lang w:val="en-US" w:eastAsia="zh-CN" w:bidi="ar-SY"/>
              </w:rPr>
              <w:t xml:space="preserve"> و</w:t>
            </w:r>
            <w:r>
              <w:rPr>
                <w:color w:val="000000"/>
                <w:lang w:val="en-US" w:eastAsia="zh-CN" w:bidi="ar-SY"/>
              </w:rPr>
              <w:t>3</w:t>
            </w:r>
          </w:p>
        </w:tc>
      </w:tr>
    </w:tbl>
    <w:p w:rsidR="00F92F0F" w:rsidRDefault="00F92F0F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</w:t>
      </w:r>
    </w:p>
    <w:sectPr w:rsidR="00F92F0F" w:rsidSect="004C38C2">
      <w:headerReference w:type="default" r:id="rId11"/>
      <w:footerReference w:type="default" r:id="rId12"/>
      <w:footerReference w:type="first" r:id="rId13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CE0" w:rsidRDefault="006D0CE0">
      <w:r>
        <w:separator/>
      </w:r>
    </w:p>
  </w:endnote>
  <w:endnote w:type="continuationSeparator" w:id="0">
    <w:p w:rsidR="006D0CE0" w:rsidRDefault="006D0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601" w:rsidRPr="003126FF" w:rsidRDefault="003126FF" w:rsidP="003126FF">
    <w:pPr>
      <w:pStyle w:val="Footer"/>
      <w:rPr>
        <w:szCs w:val="16"/>
      </w:rPr>
    </w:pPr>
    <w:fldSimple w:instr=" FILENAME  \p  \* MERGEFORMAT ">
      <w:r>
        <w:t>Y:\APP\BR\CIRCS_DMS\CAR\200\297\297A.DOCX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EE3601" w:rsidRPr="00B41E1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E3601" w:rsidRPr="002C010D" w:rsidRDefault="00EE3601">
          <w:pPr>
            <w:pStyle w:val="itu"/>
            <w:bidi w:val="0"/>
            <w:spacing w:line="240" w:lineRule="auto"/>
            <w:rPr>
              <w:sz w:val="16"/>
              <w:szCs w:val="16"/>
              <w:lang w:val="en-US"/>
            </w:rPr>
          </w:pPr>
          <w:r w:rsidRPr="00B41E16">
            <w:rPr>
              <w:sz w:val="16"/>
              <w:szCs w:val="16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E3601" w:rsidRPr="00B41E16" w:rsidRDefault="00EE3601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B41E16">
            <w:rPr>
              <w:sz w:val="16"/>
              <w:szCs w:val="16"/>
            </w:rPr>
            <w:t>Telephone</w:t>
          </w:r>
          <w:r w:rsidRPr="00B41E16">
            <w:rPr>
              <w:sz w:val="16"/>
              <w:szCs w:val="16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E3601" w:rsidRPr="00B41E16" w:rsidRDefault="00EE3601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B41E16">
            <w:rPr>
              <w:sz w:val="16"/>
              <w:szCs w:val="16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E3601" w:rsidRPr="00B41E16" w:rsidRDefault="00EE3601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B41E16">
            <w:rPr>
              <w:sz w:val="16"/>
              <w:szCs w:val="16"/>
            </w:rPr>
            <w:t>E-mail:</w:t>
          </w:r>
          <w:r w:rsidRPr="00B41E16">
            <w:rPr>
              <w:sz w:val="16"/>
              <w:szCs w:val="16"/>
            </w:rPr>
            <w:tab/>
            <w:t>itumail@itu.int</w:t>
          </w:r>
        </w:p>
      </w:tc>
    </w:tr>
    <w:tr w:rsidR="00EE3601" w:rsidRPr="00B41E16">
      <w:trPr>
        <w:cantSplit/>
      </w:trPr>
      <w:tc>
        <w:tcPr>
          <w:tcW w:w="1062" w:type="pct"/>
        </w:tcPr>
        <w:p w:rsidR="00EE3601" w:rsidRPr="00B41E16" w:rsidRDefault="00EE3601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B41E16">
            <w:rPr>
              <w:sz w:val="16"/>
              <w:szCs w:val="16"/>
            </w:rPr>
            <w:t>CH-1211 Geneva 20</w:t>
          </w:r>
        </w:p>
      </w:tc>
      <w:tc>
        <w:tcPr>
          <w:tcW w:w="1583" w:type="pct"/>
        </w:tcPr>
        <w:p w:rsidR="00EE3601" w:rsidRPr="00B41E16" w:rsidRDefault="00EE3601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B41E16">
            <w:rPr>
              <w:sz w:val="16"/>
              <w:szCs w:val="16"/>
            </w:rPr>
            <w:t>Telefax</w:t>
          </w:r>
          <w:r w:rsidRPr="00B41E16">
            <w:rPr>
              <w:sz w:val="16"/>
              <w:szCs w:val="16"/>
            </w:rPr>
            <w:tab/>
            <w:t>Gr3:</w:t>
          </w:r>
          <w:r w:rsidRPr="00B41E16">
            <w:rPr>
              <w:sz w:val="16"/>
              <w:szCs w:val="16"/>
            </w:rPr>
            <w:tab/>
            <w:t>+41 22 733 72 56</w:t>
          </w:r>
        </w:p>
      </w:tc>
      <w:tc>
        <w:tcPr>
          <w:tcW w:w="1224" w:type="pct"/>
        </w:tcPr>
        <w:p w:rsidR="00EE3601" w:rsidRPr="00B41E16" w:rsidRDefault="00EE3601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B41E16">
            <w:rPr>
              <w:sz w:val="16"/>
              <w:szCs w:val="16"/>
            </w:rPr>
            <w:t>Telegram ITU GENEVE</w:t>
          </w:r>
        </w:p>
      </w:tc>
      <w:tc>
        <w:tcPr>
          <w:tcW w:w="1131" w:type="pct"/>
        </w:tcPr>
        <w:p w:rsidR="00EE3601" w:rsidRPr="00B41E16" w:rsidRDefault="00EE3601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B41E16">
            <w:rPr>
              <w:sz w:val="16"/>
              <w:szCs w:val="16"/>
            </w:rPr>
            <w:tab/>
          </w:r>
          <w:hyperlink r:id="rId1" w:history="1">
            <w:r w:rsidRPr="00B41E16">
              <w:rPr>
                <w:sz w:val="16"/>
                <w:szCs w:val="16"/>
              </w:rPr>
              <w:t>http://www.itu.int/</w:t>
            </w:r>
          </w:hyperlink>
        </w:p>
      </w:tc>
    </w:tr>
    <w:tr w:rsidR="00EE3601" w:rsidRPr="00B41E16">
      <w:trPr>
        <w:cantSplit/>
      </w:trPr>
      <w:tc>
        <w:tcPr>
          <w:tcW w:w="1062" w:type="pct"/>
        </w:tcPr>
        <w:p w:rsidR="00EE3601" w:rsidRPr="00B41E16" w:rsidRDefault="00EE3601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B41E16">
            <w:rPr>
              <w:sz w:val="16"/>
              <w:szCs w:val="16"/>
            </w:rPr>
            <w:t>Switzerland</w:t>
          </w:r>
        </w:p>
      </w:tc>
      <w:tc>
        <w:tcPr>
          <w:tcW w:w="1583" w:type="pct"/>
        </w:tcPr>
        <w:p w:rsidR="00EE3601" w:rsidRPr="00B41E16" w:rsidRDefault="00EE3601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B41E16">
            <w:rPr>
              <w:sz w:val="16"/>
              <w:szCs w:val="16"/>
            </w:rPr>
            <w:tab/>
            <w:t>Gr4:</w:t>
          </w:r>
          <w:r w:rsidRPr="00B41E16">
            <w:rPr>
              <w:sz w:val="16"/>
              <w:szCs w:val="16"/>
            </w:rPr>
            <w:tab/>
            <w:t>+41 22 730 65 00</w:t>
          </w:r>
        </w:p>
      </w:tc>
      <w:tc>
        <w:tcPr>
          <w:tcW w:w="1224" w:type="pct"/>
        </w:tcPr>
        <w:p w:rsidR="00EE3601" w:rsidRPr="00B41E16" w:rsidRDefault="00EE3601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</w:p>
      </w:tc>
      <w:tc>
        <w:tcPr>
          <w:tcW w:w="1131" w:type="pct"/>
        </w:tcPr>
        <w:p w:rsidR="00EE3601" w:rsidRPr="00B41E16" w:rsidRDefault="00EE3601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</w:p>
      </w:tc>
    </w:tr>
  </w:tbl>
  <w:p w:rsidR="00EE3601" w:rsidRPr="009E1957" w:rsidRDefault="00EE3601">
    <w:pPr>
      <w:spacing w:before="0"/>
      <w:rPr>
        <w:lang w:val="es-ES_tradnl"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CE0" w:rsidRDefault="006D0CE0">
      <w:r>
        <w:t>____________________</w:t>
      </w:r>
    </w:p>
  </w:footnote>
  <w:footnote w:type="continuationSeparator" w:id="0">
    <w:p w:rsidR="006D0CE0" w:rsidRDefault="006D0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601" w:rsidRPr="00195979" w:rsidRDefault="00EE3601" w:rsidP="003126FF">
    <w:pPr>
      <w:pStyle w:val="Header"/>
      <w:bidi w:val="0"/>
      <w:spacing w:after="360" w:line="240" w:lineRule="auto"/>
      <w:rPr>
        <w:rStyle w:val="PageNumber"/>
        <w:sz w:val="20"/>
        <w:szCs w:val="20"/>
      </w:rPr>
    </w:pPr>
    <w:r w:rsidRPr="00195979">
      <w:rPr>
        <w:sz w:val="20"/>
        <w:szCs w:val="20"/>
        <w:lang w:val="en-US"/>
      </w:rPr>
      <w:t xml:space="preserve">- </w:t>
    </w:r>
    <w:r w:rsidR="009C064D" w:rsidRPr="00195979">
      <w:rPr>
        <w:rStyle w:val="PageNumber"/>
        <w:sz w:val="20"/>
        <w:szCs w:val="20"/>
      </w:rPr>
      <w:fldChar w:fldCharType="begin"/>
    </w:r>
    <w:r w:rsidRPr="00195979">
      <w:rPr>
        <w:rStyle w:val="PageNumber"/>
        <w:sz w:val="20"/>
        <w:szCs w:val="20"/>
      </w:rPr>
      <w:instrText xml:space="preserve"> PAGE </w:instrText>
    </w:r>
    <w:r w:rsidR="009C064D" w:rsidRPr="00195979">
      <w:rPr>
        <w:rStyle w:val="PageNumber"/>
        <w:sz w:val="20"/>
        <w:szCs w:val="20"/>
      </w:rPr>
      <w:fldChar w:fldCharType="separate"/>
    </w:r>
    <w:r w:rsidR="003126FF">
      <w:rPr>
        <w:rStyle w:val="PageNumber"/>
        <w:noProof/>
        <w:sz w:val="20"/>
        <w:szCs w:val="20"/>
      </w:rPr>
      <w:t>2</w:t>
    </w:r>
    <w:r w:rsidR="009C064D" w:rsidRPr="00195979">
      <w:rPr>
        <w:rStyle w:val="PageNumber"/>
        <w:sz w:val="20"/>
        <w:szCs w:val="20"/>
      </w:rPr>
      <w:fldChar w:fldCharType="end"/>
    </w:r>
    <w:r w:rsidR="003126FF">
      <w:rPr>
        <w:rStyle w:val="PageNumber"/>
        <w:sz w:val="20"/>
        <w:szCs w:val="20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SA" w:vendorID="4" w:dllVersion="512" w:checkStyle="0"/>
  <w:attachedTemplate r:id="rId1"/>
  <w:stylePaneFormatFilter w:val="30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EA0B45"/>
    <w:rsid w:val="00062FB3"/>
    <w:rsid w:val="000E2E7A"/>
    <w:rsid w:val="000E67EC"/>
    <w:rsid w:val="00184ADD"/>
    <w:rsid w:val="00195979"/>
    <w:rsid w:val="001C513C"/>
    <w:rsid w:val="001D2668"/>
    <w:rsid w:val="001E2F8D"/>
    <w:rsid w:val="00201FC2"/>
    <w:rsid w:val="002A3E66"/>
    <w:rsid w:val="002A4A1A"/>
    <w:rsid w:val="002B3901"/>
    <w:rsid w:val="002C010D"/>
    <w:rsid w:val="002E206E"/>
    <w:rsid w:val="00306CB7"/>
    <w:rsid w:val="003126FF"/>
    <w:rsid w:val="003141FE"/>
    <w:rsid w:val="00335C94"/>
    <w:rsid w:val="00364FB4"/>
    <w:rsid w:val="00387595"/>
    <w:rsid w:val="00392E0C"/>
    <w:rsid w:val="003C4199"/>
    <w:rsid w:val="003D509C"/>
    <w:rsid w:val="004B7EAD"/>
    <w:rsid w:val="004C08B5"/>
    <w:rsid w:val="004C38C2"/>
    <w:rsid w:val="00532271"/>
    <w:rsid w:val="0057506A"/>
    <w:rsid w:val="005D4909"/>
    <w:rsid w:val="005D5CFF"/>
    <w:rsid w:val="00652F8B"/>
    <w:rsid w:val="006966FE"/>
    <w:rsid w:val="0069748D"/>
    <w:rsid w:val="006A6B97"/>
    <w:rsid w:val="006D0CE0"/>
    <w:rsid w:val="006D1E81"/>
    <w:rsid w:val="00703CED"/>
    <w:rsid w:val="007218FF"/>
    <w:rsid w:val="0073626A"/>
    <w:rsid w:val="0073696F"/>
    <w:rsid w:val="00747651"/>
    <w:rsid w:val="007D2054"/>
    <w:rsid w:val="007D2D41"/>
    <w:rsid w:val="007F2CD3"/>
    <w:rsid w:val="00802DA9"/>
    <w:rsid w:val="0086080F"/>
    <w:rsid w:val="00881F42"/>
    <w:rsid w:val="00892F89"/>
    <w:rsid w:val="008D757B"/>
    <w:rsid w:val="009307D5"/>
    <w:rsid w:val="009562E7"/>
    <w:rsid w:val="009740AB"/>
    <w:rsid w:val="009C064D"/>
    <w:rsid w:val="009C3F74"/>
    <w:rsid w:val="009F0773"/>
    <w:rsid w:val="00A0265B"/>
    <w:rsid w:val="00A8148C"/>
    <w:rsid w:val="00AD1EBE"/>
    <w:rsid w:val="00AF3EBE"/>
    <w:rsid w:val="00B265C6"/>
    <w:rsid w:val="00B41E16"/>
    <w:rsid w:val="00C15DA0"/>
    <w:rsid w:val="00C20A4E"/>
    <w:rsid w:val="00C33DE6"/>
    <w:rsid w:val="00C772DB"/>
    <w:rsid w:val="00C94352"/>
    <w:rsid w:val="00CA1E90"/>
    <w:rsid w:val="00CE086D"/>
    <w:rsid w:val="00D910DC"/>
    <w:rsid w:val="00E252A8"/>
    <w:rsid w:val="00E276DD"/>
    <w:rsid w:val="00E27E45"/>
    <w:rsid w:val="00E548FF"/>
    <w:rsid w:val="00E55DD7"/>
    <w:rsid w:val="00EA0B45"/>
    <w:rsid w:val="00EE3601"/>
    <w:rsid w:val="00EF1EBF"/>
    <w:rsid w:val="00EF2680"/>
    <w:rsid w:val="00F22DF0"/>
    <w:rsid w:val="00F345B5"/>
    <w:rsid w:val="00F45CFB"/>
    <w:rsid w:val="00F80657"/>
    <w:rsid w:val="00F92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08B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4C08B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C08B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C08B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C08B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C08B5"/>
    <w:pPr>
      <w:outlineLvl w:val="4"/>
    </w:pPr>
  </w:style>
  <w:style w:type="paragraph" w:styleId="Heading6">
    <w:name w:val="heading 6"/>
    <w:basedOn w:val="Heading4"/>
    <w:next w:val="Normal"/>
    <w:qFormat/>
    <w:rsid w:val="004C08B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C08B5"/>
    <w:pPr>
      <w:outlineLvl w:val="6"/>
    </w:pPr>
  </w:style>
  <w:style w:type="paragraph" w:styleId="Heading8">
    <w:name w:val="heading 8"/>
    <w:basedOn w:val="Heading6"/>
    <w:next w:val="Normal"/>
    <w:qFormat/>
    <w:rsid w:val="004C08B5"/>
    <w:pPr>
      <w:outlineLvl w:val="7"/>
    </w:pPr>
  </w:style>
  <w:style w:type="paragraph" w:styleId="Heading9">
    <w:name w:val="heading 9"/>
    <w:basedOn w:val="Heading6"/>
    <w:next w:val="Normal"/>
    <w:qFormat/>
    <w:rsid w:val="004C08B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4C08B5"/>
    <w:pPr>
      <w:keepNext/>
      <w:keepLines/>
      <w:spacing w:before="4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Normalaftertitle">
    <w:name w:val="Normal_after_title"/>
    <w:basedOn w:val="Normal"/>
    <w:next w:val="Normal"/>
    <w:rsid w:val="004C08B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4C08B5"/>
  </w:style>
  <w:style w:type="paragraph" w:customStyle="1" w:styleId="Figure">
    <w:name w:val="Figure"/>
    <w:basedOn w:val="Normal"/>
    <w:next w:val="FigureNotitle"/>
    <w:rsid w:val="004C08B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4C08B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C08B5"/>
  </w:style>
  <w:style w:type="paragraph" w:customStyle="1" w:styleId="FigureNotitle">
    <w:name w:val="Figure_No &amp; title"/>
    <w:basedOn w:val="Normal"/>
    <w:next w:val="Normalaftertitle"/>
    <w:rsid w:val="004C08B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4C08B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4C08B5"/>
    <w:rPr>
      <w:b w:val="0"/>
    </w:rPr>
  </w:style>
  <w:style w:type="paragraph" w:customStyle="1" w:styleId="ASN1">
    <w:name w:val="ASN.1"/>
    <w:basedOn w:val="Normal"/>
    <w:rsid w:val="004C08B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4C08B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4C08B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C08B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C08B5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4C08B5"/>
  </w:style>
  <w:style w:type="paragraph" w:customStyle="1" w:styleId="Call">
    <w:name w:val="Call"/>
    <w:basedOn w:val="Normal"/>
    <w:next w:val="Normal"/>
    <w:link w:val="CallChar"/>
    <w:rsid w:val="004C08B5"/>
    <w:pPr>
      <w:keepNext/>
      <w:keepLines/>
      <w:spacing w:before="160"/>
      <w:ind w:left="794"/>
    </w:pPr>
    <w:rPr>
      <w:i/>
      <w:iCs/>
    </w:rPr>
  </w:style>
  <w:style w:type="paragraph" w:customStyle="1" w:styleId="ChapNo">
    <w:name w:val="Chap_No"/>
    <w:basedOn w:val="Normal"/>
    <w:next w:val="Chaptitle"/>
    <w:rsid w:val="004C08B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C08B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4C08B5"/>
  </w:style>
  <w:style w:type="paragraph" w:customStyle="1" w:styleId="RecNoBR">
    <w:name w:val="Rec_No_BR"/>
    <w:basedOn w:val="Normal"/>
    <w:next w:val="Rectitle"/>
    <w:rsid w:val="004C08B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C08B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C08B5"/>
  </w:style>
  <w:style w:type="paragraph" w:customStyle="1" w:styleId="Questiontitle">
    <w:name w:val="Question_title"/>
    <w:basedOn w:val="Rectitle"/>
    <w:next w:val="Questionref"/>
    <w:rsid w:val="004C08B5"/>
  </w:style>
  <w:style w:type="paragraph" w:customStyle="1" w:styleId="Questionref">
    <w:name w:val="Question_ref"/>
    <w:basedOn w:val="Recref"/>
    <w:next w:val="Questiondate"/>
    <w:rsid w:val="004C08B5"/>
  </w:style>
  <w:style w:type="paragraph" w:customStyle="1" w:styleId="Recref">
    <w:name w:val="Rec_ref"/>
    <w:basedOn w:val="Normal"/>
    <w:next w:val="Recdate"/>
    <w:rsid w:val="004C08B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C08B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4C08B5"/>
  </w:style>
  <w:style w:type="character" w:styleId="EndnoteReference">
    <w:name w:val="endnote reference"/>
    <w:basedOn w:val="DefaultParagraphFont"/>
    <w:semiHidden/>
    <w:rsid w:val="004C08B5"/>
    <w:rPr>
      <w:vertAlign w:val="superscript"/>
    </w:rPr>
  </w:style>
  <w:style w:type="paragraph" w:customStyle="1" w:styleId="enumlev1">
    <w:name w:val="enumlev1"/>
    <w:basedOn w:val="Normal"/>
    <w:rsid w:val="004C08B5"/>
    <w:pPr>
      <w:spacing w:before="80"/>
      <w:ind w:left="794" w:hanging="794"/>
    </w:pPr>
  </w:style>
  <w:style w:type="paragraph" w:customStyle="1" w:styleId="enumlev2">
    <w:name w:val="enumlev2"/>
    <w:basedOn w:val="enumlev1"/>
    <w:rsid w:val="004C08B5"/>
    <w:pPr>
      <w:ind w:left="1191" w:hanging="397"/>
    </w:pPr>
  </w:style>
  <w:style w:type="paragraph" w:customStyle="1" w:styleId="enumlev3">
    <w:name w:val="enumlev3"/>
    <w:basedOn w:val="enumlev2"/>
    <w:rsid w:val="004C08B5"/>
    <w:pPr>
      <w:ind w:left="1588"/>
    </w:pPr>
  </w:style>
  <w:style w:type="paragraph" w:customStyle="1" w:styleId="Equation">
    <w:name w:val="Equation"/>
    <w:basedOn w:val="Normal"/>
    <w:rsid w:val="004C08B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C08B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C08B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4C08B5"/>
  </w:style>
  <w:style w:type="paragraph" w:customStyle="1" w:styleId="Reptitle">
    <w:name w:val="Rep_title"/>
    <w:basedOn w:val="Rectitle"/>
    <w:next w:val="Repref"/>
    <w:rsid w:val="004C08B5"/>
  </w:style>
  <w:style w:type="paragraph" w:customStyle="1" w:styleId="Repref">
    <w:name w:val="Rep_ref"/>
    <w:basedOn w:val="Recref"/>
    <w:next w:val="Repdate"/>
    <w:rsid w:val="004C08B5"/>
  </w:style>
  <w:style w:type="paragraph" w:customStyle="1" w:styleId="Repdate">
    <w:name w:val="Rep_date"/>
    <w:basedOn w:val="Recdate"/>
    <w:next w:val="Normalaftertitle"/>
    <w:rsid w:val="004C08B5"/>
  </w:style>
  <w:style w:type="paragraph" w:customStyle="1" w:styleId="ResNoBR">
    <w:name w:val="Res_No_BR"/>
    <w:basedOn w:val="RecNoBR"/>
    <w:next w:val="Restitle"/>
    <w:rsid w:val="004C08B5"/>
  </w:style>
  <w:style w:type="paragraph" w:customStyle="1" w:styleId="Restitle">
    <w:name w:val="Res_title"/>
    <w:basedOn w:val="Rectitle"/>
    <w:next w:val="Resref"/>
    <w:rsid w:val="004C08B5"/>
  </w:style>
  <w:style w:type="paragraph" w:customStyle="1" w:styleId="Resref">
    <w:name w:val="Res_ref"/>
    <w:basedOn w:val="Recref"/>
    <w:next w:val="Resdate"/>
    <w:rsid w:val="004C08B5"/>
  </w:style>
  <w:style w:type="paragraph" w:customStyle="1" w:styleId="Resdate">
    <w:name w:val="Res_date"/>
    <w:basedOn w:val="Recdate"/>
    <w:next w:val="Normalaftertitle"/>
    <w:rsid w:val="004C08B5"/>
  </w:style>
  <w:style w:type="paragraph" w:customStyle="1" w:styleId="Section1">
    <w:name w:val="Section_1"/>
    <w:basedOn w:val="Normal"/>
    <w:next w:val="Normal"/>
    <w:rsid w:val="004C08B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C08B5"/>
    <w:pPr>
      <w:keepLines/>
      <w:spacing w:before="240" w:after="120"/>
      <w:jc w:val="center"/>
    </w:pPr>
  </w:style>
  <w:style w:type="paragraph" w:styleId="Footer">
    <w:name w:val="footer"/>
    <w:basedOn w:val="Normal"/>
    <w:rsid w:val="004C08B5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4C08B5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4C08B5"/>
    <w:rPr>
      <w:position w:val="6"/>
      <w:sz w:val="18"/>
    </w:rPr>
  </w:style>
  <w:style w:type="paragraph" w:styleId="FootnoteText">
    <w:name w:val="footnote text"/>
    <w:basedOn w:val="Note"/>
    <w:semiHidden/>
    <w:rsid w:val="004C08B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C08B5"/>
    <w:pPr>
      <w:spacing w:before="80"/>
    </w:pPr>
  </w:style>
  <w:style w:type="paragraph" w:styleId="Header">
    <w:name w:val="header"/>
    <w:basedOn w:val="Normal"/>
    <w:rsid w:val="004C08B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C08B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C08B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C08B5"/>
  </w:style>
  <w:style w:type="paragraph" w:styleId="Index2">
    <w:name w:val="index 2"/>
    <w:basedOn w:val="Normal"/>
    <w:next w:val="Normal"/>
    <w:semiHidden/>
    <w:rsid w:val="004C08B5"/>
    <w:pPr>
      <w:ind w:left="283"/>
    </w:pPr>
  </w:style>
  <w:style w:type="paragraph" w:styleId="Index3">
    <w:name w:val="index 3"/>
    <w:basedOn w:val="Normal"/>
    <w:next w:val="Normal"/>
    <w:semiHidden/>
    <w:rsid w:val="004C08B5"/>
    <w:pPr>
      <w:ind w:left="566"/>
    </w:pPr>
  </w:style>
  <w:style w:type="paragraph" w:customStyle="1" w:styleId="Section2">
    <w:name w:val="Section_2"/>
    <w:basedOn w:val="Normal"/>
    <w:next w:val="Normal"/>
    <w:rsid w:val="004C08B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C08B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C08B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4C08B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4C08B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4C08B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4C08B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4C08B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4C08B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4C08B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C08B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C08B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C08B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C08B5"/>
  </w:style>
  <w:style w:type="character" w:customStyle="1" w:styleId="Recdef">
    <w:name w:val="Rec_def"/>
    <w:basedOn w:val="DefaultParagraphFont"/>
    <w:rsid w:val="004C08B5"/>
    <w:rPr>
      <w:b/>
    </w:rPr>
  </w:style>
  <w:style w:type="paragraph" w:customStyle="1" w:styleId="Reftext">
    <w:name w:val="Ref_text"/>
    <w:basedOn w:val="Normal"/>
    <w:rsid w:val="004C08B5"/>
    <w:pPr>
      <w:ind w:left="794" w:hanging="794"/>
    </w:pPr>
  </w:style>
  <w:style w:type="paragraph" w:customStyle="1" w:styleId="Reftitle">
    <w:name w:val="Ref_title"/>
    <w:basedOn w:val="Normal"/>
    <w:next w:val="Reftext"/>
    <w:rsid w:val="004C08B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C08B5"/>
  </w:style>
  <w:style w:type="character" w:customStyle="1" w:styleId="Resdef">
    <w:name w:val="Res_def"/>
    <w:basedOn w:val="DefaultParagraphFont"/>
    <w:rsid w:val="004C08B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4C08B5"/>
  </w:style>
  <w:style w:type="paragraph" w:customStyle="1" w:styleId="SectionNo">
    <w:name w:val="Section_No"/>
    <w:basedOn w:val="Normal"/>
    <w:next w:val="Sectiontitle"/>
    <w:rsid w:val="004C08B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C08B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C08B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C08B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4C08B5"/>
    <w:rPr>
      <w:b/>
      <w:color w:val="auto"/>
    </w:rPr>
  </w:style>
  <w:style w:type="paragraph" w:customStyle="1" w:styleId="Tablelegend">
    <w:name w:val="Table_legend"/>
    <w:basedOn w:val="Normal"/>
    <w:rsid w:val="004C08B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4C08B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C08B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C08B5"/>
  </w:style>
  <w:style w:type="paragraph" w:customStyle="1" w:styleId="Title3">
    <w:name w:val="Title 3"/>
    <w:basedOn w:val="Title2"/>
    <w:next w:val="Title4"/>
    <w:rsid w:val="004C08B5"/>
    <w:rPr>
      <w:caps w:val="0"/>
    </w:rPr>
  </w:style>
  <w:style w:type="paragraph" w:customStyle="1" w:styleId="Title4">
    <w:name w:val="Title 4"/>
    <w:basedOn w:val="Title3"/>
    <w:next w:val="Heading1"/>
    <w:rsid w:val="004C08B5"/>
    <w:rPr>
      <w:b/>
    </w:rPr>
  </w:style>
  <w:style w:type="paragraph" w:customStyle="1" w:styleId="toc0">
    <w:name w:val="toc 0"/>
    <w:basedOn w:val="Normal"/>
    <w:next w:val="TOC1"/>
    <w:rsid w:val="004C08B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C08B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C08B5"/>
    <w:pPr>
      <w:spacing w:before="80"/>
      <w:ind w:left="1531" w:hanging="851"/>
    </w:pPr>
  </w:style>
  <w:style w:type="paragraph" w:styleId="TOC3">
    <w:name w:val="toc 3"/>
    <w:basedOn w:val="TOC2"/>
    <w:semiHidden/>
    <w:rsid w:val="004C08B5"/>
  </w:style>
  <w:style w:type="paragraph" w:styleId="TOC4">
    <w:name w:val="toc 4"/>
    <w:basedOn w:val="TOC3"/>
    <w:semiHidden/>
    <w:rsid w:val="004C08B5"/>
  </w:style>
  <w:style w:type="paragraph" w:styleId="TOC5">
    <w:name w:val="toc 5"/>
    <w:basedOn w:val="TOC4"/>
    <w:semiHidden/>
    <w:rsid w:val="004C08B5"/>
  </w:style>
  <w:style w:type="paragraph" w:styleId="TOC6">
    <w:name w:val="toc 6"/>
    <w:basedOn w:val="TOC4"/>
    <w:semiHidden/>
    <w:rsid w:val="004C08B5"/>
  </w:style>
  <w:style w:type="paragraph" w:styleId="TOC7">
    <w:name w:val="toc 7"/>
    <w:basedOn w:val="TOC4"/>
    <w:semiHidden/>
    <w:rsid w:val="004C08B5"/>
  </w:style>
  <w:style w:type="paragraph" w:styleId="TOC8">
    <w:name w:val="toc 8"/>
    <w:basedOn w:val="TOC4"/>
    <w:semiHidden/>
    <w:rsid w:val="004C08B5"/>
  </w:style>
  <w:style w:type="paragraph" w:customStyle="1" w:styleId="FiguretitleBR">
    <w:name w:val="Figure_title_BR"/>
    <w:basedOn w:val="TabletitleBR"/>
    <w:next w:val="Figurewithouttitle"/>
    <w:rsid w:val="004C08B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C08B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4C08B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C08B5"/>
    <w:rPr>
      <w:color w:val="0000FF"/>
      <w:u w:val="single"/>
    </w:rPr>
  </w:style>
  <w:style w:type="paragraph" w:customStyle="1" w:styleId="TableText0">
    <w:name w:val="Table_Text"/>
    <w:basedOn w:val="Normal"/>
    <w:rsid w:val="004C08B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57" w:after="57"/>
    </w:pPr>
    <w:rPr>
      <w:lang w:val="en-US"/>
    </w:rPr>
  </w:style>
  <w:style w:type="paragraph" w:customStyle="1" w:styleId="Annextitle">
    <w:name w:val="Annex_title"/>
    <w:basedOn w:val="Normal"/>
    <w:next w:val="Normal"/>
    <w:rsid w:val="004C08B5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CallChar">
    <w:name w:val="Call Char"/>
    <w:basedOn w:val="DefaultParagraphFont"/>
    <w:link w:val="Call"/>
    <w:rsid w:val="004C08B5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Char1CharChar1Char">
    <w:name w:val="Char1 Char Char1 Char"/>
    <w:basedOn w:val="Normal"/>
    <w:rsid w:val="004C08B5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character" w:styleId="FollowedHyperlink">
    <w:name w:val="FollowedHyperlink"/>
    <w:basedOn w:val="DefaultParagraphFont"/>
    <w:rsid w:val="00C20A4E"/>
    <w:rPr>
      <w:color w:val="6064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tu.int/publ/R-QUE-SG01.2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pub/R-QUE-SG04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bahnas\Application%20Data\Microsoft\Templates\POOL%20A%20-%20ITU\PA_BRcirc(CA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PA_BRcirc(CA).dot</Template>
  <TotalTime>1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1635</CharactersWithSpaces>
  <SharedDoc>false</SharedDoc>
  <HLinks>
    <vt:vector size="24" baseType="variant">
      <vt:variant>
        <vt:i4>3539051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http://www.itu.int/publ/R-QUE-SG01.220</vt:lpwstr>
      </vt:variant>
      <vt:variant>
        <vt:lpwstr/>
      </vt:variant>
      <vt:variant>
        <vt:i4>6029399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http://www.itu.int/pub/R-QUE-SG01/en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fernandv</cp:lastModifiedBy>
  <cp:revision>3</cp:revision>
  <cp:lastPrinted>2010-09-15T08:28:00Z</cp:lastPrinted>
  <dcterms:created xsi:type="dcterms:W3CDTF">2010-09-15T08:27:00Z</dcterms:created>
  <dcterms:modified xsi:type="dcterms:W3CDTF">2010-09-15T08:28:00Z</dcterms:modified>
</cp:coreProperties>
</file>