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22581A" w:rsidRPr="00D35752">
        <w:tc>
          <w:tcPr>
            <w:tcW w:w="8188" w:type="dxa"/>
            <w:vAlign w:val="center"/>
          </w:tcPr>
          <w:p w:rsidR="0022581A" w:rsidRDefault="0022581A" w:rsidP="007D7EE1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bookmarkStart w:id="0" w:name="Head"/>
            <w:bookmarkStart w:id="1" w:name="dsgno"/>
            <w:bookmarkEnd w:id="0"/>
            <w:bookmarkEnd w:id="1"/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22581A" w:rsidRPr="00D35752" w:rsidRDefault="0022581A" w:rsidP="007D7EE1">
            <w:pPr>
              <w:spacing w:before="0"/>
            </w:pPr>
          </w:p>
        </w:tc>
        <w:tc>
          <w:tcPr>
            <w:tcW w:w="1667" w:type="dxa"/>
          </w:tcPr>
          <w:p w:rsidR="0022581A" w:rsidRPr="00D35752" w:rsidRDefault="00F32801" w:rsidP="007D7EE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362E8E">
        <w:trPr>
          <w:cantSplit/>
        </w:trPr>
        <w:tc>
          <w:tcPr>
            <w:tcW w:w="5075" w:type="dxa"/>
          </w:tcPr>
          <w:p w:rsidR="00C565E2" w:rsidRDefault="00C565E2" w:rsidP="007D7EE1">
            <w:pPr>
              <w:tabs>
                <w:tab w:val="left" w:pos="142"/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362E8E" w:rsidRDefault="00C565E2" w:rsidP="007D7E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362E8E" w:rsidRDefault="00362E8E" w:rsidP="007D7EE1">
      <w:pPr>
        <w:tabs>
          <w:tab w:val="left" w:pos="7513"/>
        </w:tabs>
        <w:rPr>
          <w:lang w:eastAsia="zh-CN"/>
        </w:rPr>
      </w:pPr>
    </w:p>
    <w:p w:rsidR="00362E8E" w:rsidRDefault="00362E8E" w:rsidP="007D7EE1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C565E2">
        <w:trPr>
          <w:cantSplit/>
        </w:trPr>
        <w:tc>
          <w:tcPr>
            <w:tcW w:w="2518" w:type="dxa"/>
          </w:tcPr>
          <w:p w:rsidR="00C565E2" w:rsidRPr="00BD08F1" w:rsidRDefault="00C565E2" w:rsidP="007D7EE1">
            <w:pPr>
              <w:tabs>
                <w:tab w:val="left" w:pos="142"/>
                <w:tab w:val="left" w:pos="7513"/>
              </w:tabs>
              <w:jc w:val="center"/>
              <w:rPr>
                <w:rFonts w:ascii="SimSun" w:hAnsi="SimSun"/>
                <w:b/>
                <w:lang w:eastAsia="zh-CN"/>
              </w:rPr>
            </w:pPr>
            <w:r w:rsidRPr="00BD08F1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C565E2" w:rsidRPr="00C565E2" w:rsidRDefault="00C565E2" w:rsidP="007D7EE1">
            <w:pPr>
              <w:tabs>
                <w:tab w:val="clear" w:pos="794"/>
                <w:tab w:val="clear" w:pos="1191"/>
                <w:tab w:val="clear" w:pos="1588"/>
                <w:tab w:val="left" w:pos="142"/>
              </w:tabs>
              <w:spacing w:before="0"/>
              <w:jc w:val="center"/>
              <w:rPr>
                <w:b/>
                <w:lang w:eastAsia="zh-CN"/>
              </w:rPr>
            </w:pPr>
            <w:bookmarkStart w:id="2" w:name="dnum"/>
            <w:bookmarkEnd w:id="2"/>
            <w:r w:rsidRPr="00C565E2">
              <w:rPr>
                <w:b/>
                <w:lang w:eastAsia="zh-CN"/>
              </w:rPr>
              <w:t>C</w:t>
            </w:r>
            <w:r w:rsidRPr="00C565E2">
              <w:rPr>
                <w:rFonts w:hint="eastAsia"/>
                <w:b/>
                <w:lang w:eastAsia="zh-CN"/>
              </w:rPr>
              <w:t>A</w:t>
            </w:r>
            <w:r w:rsidRPr="00C565E2">
              <w:rPr>
                <w:b/>
                <w:lang w:eastAsia="zh-CN"/>
              </w:rPr>
              <w:t>R/</w:t>
            </w:r>
            <w:r w:rsidRPr="00C565E2">
              <w:rPr>
                <w:rFonts w:hint="eastAsia"/>
                <w:b/>
                <w:lang w:eastAsia="zh-CN"/>
              </w:rPr>
              <w:t>2</w:t>
            </w:r>
            <w:r w:rsidR="00F8720B">
              <w:rPr>
                <w:b/>
                <w:lang w:eastAsia="zh-CN"/>
              </w:rPr>
              <w:t>96</w:t>
            </w:r>
          </w:p>
        </w:tc>
        <w:tc>
          <w:tcPr>
            <w:tcW w:w="7502" w:type="dxa"/>
          </w:tcPr>
          <w:p w:rsidR="00C565E2" w:rsidRPr="00147E21" w:rsidRDefault="00C565E2" w:rsidP="007D7EE1">
            <w:pPr>
              <w:tabs>
                <w:tab w:val="left" w:pos="142"/>
                <w:tab w:val="left" w:pos="7513"/>
              </w:tabs>
              <w:jc w:val="right"/>
              <w:rPr>
                <w:lang w:eastAsia="zh-CN"/>
              </w:rPr>
            </w:pPr>
            <w:bookmarkStart w:id="3" w:name="ddate"/>
            <w:bookmarkEnd w:id="3"/>
            <w:r>
              <w:rPr>
                <w:lang w:eastAsia="zh-CN"/>
              </w:rPr>
              <w:t>20</w:t>
            </w:r>
            <w:r w:rsidR="00F8720B">
              <w:rPr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年</w:t>
            </w:r>
            <w:r w:rsidR="00F8720B">
              <w:rPr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  <w:r w:rsidR="00F8720B">
              <w:rPr>
                <w:lang w:val="en-US" w:eastAsia="zh-CN"/>
              </w:rPr>
              <w:t>15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7407D6" w:rsidRPr="007407D6" w:rsidRDefault="00C565E2" w:rsidP="007D7EE1">
      <w:pPr>
        <w:tabs>
          <w:tab w:val="left" w:pos="142"/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bookmarkStart w:id="4" w:name="title1"/>
      <w:bookmarkEnd w:id="4"/>
      <w:r w:rsidRPr="00147E21">
        <w:rPr>
          <w:rFonts w:ascii="SimSun" w:hAnsi="SimSun" w:hint="eastAsia"/>
          <w:b/>
          <w:bCs/>
          <w:lang w:eastAsia="zh-CN"/>
        </w:rPr>
        <w:t>致国际电联成员国主管部门</w:t>
      </w:r>
    </w:p>
    <w:p w:rsidR="00C565E2" w:rsidRPr="008707F1" w:rsidRDefault="00C565E2" w:rsidP="00003AF7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720"/>
        <w:ind w:left="1134" w:hanging="1134"/>
        <w:rPr>
          <w:rFonts w:cs="SimSun"/>
          <w:b/>
          <w:bCs/>
          <w:lang w:eastAsia="zh-CN"/>
        </w:rPr>
      </w:pPr>
      <w:r w:rsidRPr="008707F1">
        <w:rPr>
          <w:rFonts w:cs="SimSun" w:hint="eastAsia"/>
          <w:b/>
          <w:bCs/>
          <w:lang w:eastAsia="zh-CN"/>
        </w:rPr>
        <w:t>事由：</w:t>
      </w:r>
      <w:r w:rsidRPr="008707F1">
        <w:rPr>
          <w:rFonts w:cs="SimSun"/>
          <w:b/>
          <w:bCs/>
          <w:lang w:eastAsia="zh-CN"/>
        </w:rPr>
        <w:tab/>
      </w:r>
      <w:bookmarkStart w:id="5" w:name="dtitle1"/>
      <w:bookmarkEnd w:id="5"/>
      <w:r w:rsidRPr="008707F1">
        <w:rPr>
          <w:rFonts w:cs="SimSun"/>
          <w:b/>
          <w:bCs/>
          <w:lang w:eastAsia="zh-CN"/>
        </w:rPr>
        <w:t>无线电通信第</w:t>
      </w:r>
      <w:r w:rsidR="00003AF7">
        <w:rPr>
          <w:rFonts w:cs="SimSun"/>
          <w:b/>
          <w:bCs/>
          <w:lang w:val="en-US" w:eastAsia="zh-CN"/>
        </w:rPr>
        <w:t>7</w:t>
      </w:r>
      <w:r w:rsidRPr="008707F1">
        <w:rPr>
          <w:rFonts w:cs="SimSun"/>
          <w:b/>
          <w:bCs/>
          <w:lang w:eastAsia="zh-CN"/>
        </w:rPr>
        <w:t>研究组</w:t>
      </w:r>
    </w:p>
    <w:p w:rsidR="004650FC" w:rsidRPr="002F0BDA" w:rsidRDefault="002F0BDA" w:rsidP="00E53EC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701" w:hanging="561"/>
        <w:rPr>
          <w:rFonts w:cs="SimSun"/>
          <w:b/>
          <w:bCs/>
          <w:lang w:val="en-US" w:eastAsia="zh-CN"/>
        </w:rPr>
      </w:pPr>
      <w:r w:rsidRPr="001F6A9B">
        <w:rPr>
          <w:rFonts w:cs="SimSun"/>
          <w:b/>
          <w:bCs/>
          <w:lang w:val="en-US" w:eastAsia="zh-CN"/>
        </w:rPr>
        <w:t>–</w:t>
      </w:r>
      <w:r>
        <w:rPr>
          <w:rFonts w:cs="SimSun" w:hint="eastAsia"/>
          <w:b/>
          <w:bCs/>
          <w:lang w:val="en-US" w:eastAsia="zh-CN"/>
        </w:rPr>
        <w:tab/>
      </w:r>
      <w:r w:rsidR="00C565E2" w:rsidRPr="002F0BDA">
        <w:rPr>
          <w:rFonts w:cs="SimSun"/>
          <w:b/>
          <w:bCs/>
          <w:lang w:val="en-US" w:eastAsia="zh-CN"/>
        </w:rPr>
        <w:t>建议</w:t>
      </w:r>
      <w:r w:rsidR="00D67D77" w:rsidRPr="002F0BDA">
        <w:rPr>
          <w:rFonts w:cs="SimSun"/>
          <w:b/>
          <w:bCs/>
          <w:lang w:val="en-US" w:eastAsia="zh-CN"/>
        </w:rPr>
        <w:t>按照</w:t>
      </w:r>
      <w:r w:rsidR="00D67D77" w:rsidRPr="002F0BDA">
        <w:rPr>
          <w:rFonts w:cs="SimSun"/>
          <w:b/>
          <w:bCs/>
          <w:lang w:val="en-US" w:eastAsia="zh-CN"/>
        </w:rPr>
        <w:t>ITU-R</w:t>
      </w:r>
      <w:r w:rsidR="00D67D77" w:rsidRPr="002F0BDA">
        <w:rPr>
          <w:rFonts w:cs="SimSun"/>
          <w:b/>
          <w:bCs/>
          <w:lang w:val="en-US" w:eastAsia="zh-CN"/>
        </w:rPr>
        <w:t>第</w:t>
      </w:r>
      <w:r w:rsidR="00D67D77" w:rsidRPr="002F0BDA">
        <w:rPr>
          <w:rFonts w:cs="SimSun"/>
          <w:b/>
          <w:bCs/>
          <w:lang w:val="en-US" w:eastAsia="zh-CN"/>
        </w:rPr>
        <w:t>1-5</w:t>
      </w:r>
      <w:r w:rsidR="00D67D77" w:rsidRPr="002F0BDA">
        <w:rPr>
          <w:rFonts w:cs="SimSun"/>
          <w:b/>
          <w:bCs/>
          <w:lang w:val="en-US" w:eastAsia="zh-CN"/>
        </w:rPr>
        <w:t>号决议第</w:t>
      </w:r>
      <w:r w:rsidR="00D67D77" w:rsidRPr="002F0BDA">
        <w:rPr>
          <w:rFonts w:cs="SimSun"/>
          <w:b/>
          <w:bCs/>
          <w:lang w:val="en-US" w:eastAsia="zh-CN"/>
        </w:rPr>
        <w:t>10.3</w:t>
      </w:r>
      <w:r w:rsidR="00D67D77" w:rsidRPr="002F0BDA">
        <w:rPr>
          <w:rFonts w:cs="SimSun"/>
          <w:b/>
          <w:bCs/>
          <w:lang w:val="en-US" w:eastAsia="zh-CN"/>
        </w:rPr>
        <w:t>段的规定</w:t>
      </w:r>
      <w:r w:rsidR="00F8720B">
        <w:rPr>
          <w:rFonts w:cs="SimSun" w:hint="eastAsia"/>
          <w:b/>
          <w:bCs/>
          <w:lang w:val="en-US" w:eastAsia="zh-CN"/>
        </w:rPr>
        <w:t>删除</w:t>
      </w:r>
      <w:r w:rsidR="00F8720B">
        <w:rPr>
          <w:rFonts w:cs="SimSun" w:hint="eastAsia"/>
          <w:b/>
          <w:bCs/>
          <w:lang w:val="en-US" w:eastAsia="zh-CN"/>
        </w:rPr>
        <w:t>1</w:t>
      </w:r>
      <w:r w:rsidR="00F8720B">
        <w:rPr>
          <w:rFonts w:cs="SimSun" w:hint="eastAsia"/>
          <w:b/>
          <w:bCs/>
          <w:lang w:val="en-US" w:eastAsia="zh-CN"/>
        </w:rPr>
        <w:t>份</w:t>
      </w:r>
      <w:r w:rsidR="00BF08EE" w:rsidRPr="00BF08EE">
        <w:rPr>
          <w:rFonts w:cs="SimSun" w:hint="eastAsia"/>
          <w:b/>
          <w:bCs/>
          <w:lang w:val="en-US" w:eastAsia="zh-CN"/>
        </w:rPr>
        <w:t>建议书</w:t>
      </w:r>
    </w:p>
    <w:p w:rsidR="007407D6" w:rsidRDefault="007407D6" w:rsidP="007D7EE1">
      <w:pPr>
        <w:rPr>
          <w:lang w:eastAsia="zh-CN"/>
        </w:rPr>
      </w:pPr>
    </w:p>
    <w:p w:rsidR="00C565E2" w:rsidRPr="00D64960" w:rsidRDefault="00C565E2" w:rsidP="00847A8E">
      <w:pPr>
        <w:ind w:firstLineChars="200" w:firstLine="480"/>
        <w:jc w:val="both"/>
        <w:rPr>
          <w:lang w:val="fr-FR" w:eastAsia="zh-CN"/>
        </w:rPr>
      </w:pPr>
      <w:r w:rsidRPr="005263EC">
        <w:rPr>
          <w:lang w:eastAsia="zh-CN"/>
        </w:rPr>
        <w:t>无线电通信第</w:t>
      </w:r>
      <w:r w:rsidR="00BF08EE">
        <w:rPr>
          <w:rFonts w:hint="eastAsia"/>
          <w:lang w:eastAsia="zh-CN"/>
        </w:rPr>
        <w:t>7</w:t>
      </w:r>
      <w:r w:rsidRPr="005263EC">
        <w:rPr>
          <w:lang w:eastAsia="zh-CN"/>
        </w:rPr>
        <w:t>研究组在</w:t>
      </w:r>
      <w:r w:rsidR="00E60157">
        <w:rPr>
          <w:lang w:eastAsia="zh-CN"/>
        </w:rPr>
        <w:t>200</w:t>
      </w:r>
      <w:r w:rsidR="00E60157">
        <w:rPr>
          <w:rFonts w:hint="eastAsia"/>
          <w:lang w:eastAsia="zh-CN"/>
        </w:rPr>
        <w:t>9</w:t>
      </w:r>
      <w:r w:rsidRPr="005263EC">
        <w:rPr>
          <w:lang w:eastAsia="zh-CN"/>
        </w:rPr>
        <w:t>年</w:t>
      </w:r>
      <w:r w:rsidR="00BF08EE">
        <w:rPr>
          <w:rFonts w:hint="eastAsia"/>
          <w:lang w:eastAsia="zh-CN"/>
        </w:rPr>
        <w:t>9</w:t>
      </w:r>
      <w:r w:rsidRPr="005263EC">
        <w:rPr>
          <w:lang w:eastAsia="zh-CN"/>
        </w:rPr>
        <w:t>月</w:t>
      </w:r>
      <w:r w:rsidR="00BF08EE">
        <w:rPr>
          <w:rFonts w:hint="eastAsia"/>
          <w:lang w:eastAsia="zh-CN"/>
        </w:rPr>
        <w:t>7</w:t>
      </w:r>
      <w:r w:rsidRPr="005263EC">
        <w:rPr>
          <w:lang w:eastAsia="zh-CN"/>
        </w:rPr>
        <w:t>日</w:t>
      </w:r>
      <w:r w:rsidR="00BF08EE">
        <w:rPr>
          <w:rFonts w:hint="eastAsia"/>
          <w:lang w:eastAsia="zh-CN"/>
        </w:rPr>
        <w:t>和</w:t>
      </w:r>
      <w:r w:rsidR="00BF08EE">
        <w:rPr>
          <w:rFonts w:hint="eastAsia"/>
          <w:lang w:eastAsia="zh-CN"/>
        </w:rPr>
        <w:t>15</w:t>
      </w:r>
      <w:r w:rsidR="00BF08EE">
        <w:rPr>
          <w:rFonts w:hint="eastAsia"/>
          <w:lang w:eastAsia="zh-CN"/>
        </w:rPr>
        <w:t>日</w:t>
      </w:r>
      <w:r w:rsidRPr="005263EC">
        <w:rPr>
          <w:lang w:eastAsia="zh-CN"/>
        </w:rPr>
        <w:t>的会议上</w:t>
      </w:r>
      <w:r w:rsidR="00A840D6">
        <w:rPr>
          <w:rFonts w:hint="eastAsia"/>
          <w:lang w:eastAsia="zh-CN"/>
        </w:rPr>
        <w:t>批准了有关</w:t>
      </w:r>
      <w:r w:rsidR="00A840D6">
        <w:rPr>
          <w:rFonts w:hint="eastAsia"/>
          <w:lang w:eastAsia="zh-CN"/>
        </w:rPr>
        <w:t>410-420MHz</w:t>
      </w:r>
      <w:r w:rsidR="00A840D6">
        <w:rPr>
          <w:rFonts w:hint="eastAsia"/>
          <w:lang w:eastAsia="zh-CN"/>
        </w:rPr>
        <w:t>频段空间研究业务</w:t>
      </w:r>
      <w:r w:rsidR="00A840D6">
        <w:rPr>
          <w:rFonts w:hint="eastAsia"/>
          <w:lang w:eastAsia="zh-CN"/>
        </w:rPr>
        <w:t>EVA</w:t>
      </w:r>
      <w:r w:rsidR="00A840D6">
        <w:rPr>
          <w:rFonts w:hint="eastAsia"/>
          <w:lang w:eastAsia="zh-CN"/>
        </w:rPr>
        <w:t>链路与固定和移动业务链路之间频率共享的</w:t>
      </w:r>
      <w:r w:rsidR="00A840D6" w:rsidRPr="005263EC">
        <w:rPr>
          <w:lang w:eastAsia="zh-CN"/>
        </w:rPr>
        <w:t>ITU-R</w:t>
      </w:r>
      <w:r w:rsidR="00A840D6">
        <w:rPr>
          <w:rFonts w:hint="eastAsia"/>
          <w:lang w:eastAsia="zh-CN"/>
        </w:rPr>
        <w:t>报告之后</w:t>
      </w:r>
      <w:r w:rsidRPr="005263EC">
        <w:rPr>
          <w:lang w:eastAsia="zh-CN"/>
        </w:rPr>
        <w:t>决定，</w:t>
      </w:r>
      <w:r w:rsidR="00A840D6">
        <w:rPr>
          <w:rFonts w:hint="eastAsia"/>
          <w:lang w:eastAsia="zh-CN"/>
        </w:rPr>
        <w:t>删除</w:t>
      </w:r>
      <w:r w:rsidR="00A840D6">
        <w:rPr>
          <w:lang w:eastAsia="zh-CN"/>
        </w:rPr>
        <w:t>ITU-R</w:t>
      </w:r>
      <w:r w:rsidR="00A840D6">
        <w:rPr>
          <w:rFonts w:hint="eastAsia"/>
          <w:lang w:eastAsia="zh-CN"/>
        </w:rPr>
        <w:t xml:space="preserve"> SA.1236</w:t>
      </w:r>
      <w:r w:rsidR="00A840D6">
        <w:rPr>
          <w:rFonts w:hint="eastAsia"/>
          <w:lang w:eastAsia="zh-CN"/>
        </w:rPr>
        <w:t>建议书，并</w:t>
      </w:r>
      <w:r w:rsidRPr="005263EC">
        <w:rPr>
          <w:lang w:eastAsia="zh-CN"/>
        </w:rPr>
        <w:t>决定采用以信函方式同时通过和批准的程序（</w:t>
      </w:r>
      <w:r w:rsidRPr="005263EC">
        <w:rPr>
          <w:lang w:eastAsia="zh-CN"/>
        </w:rPr>
        <w:t>PSAA</w:t>
      </w:r>
      <w:r w:rsidRPr="005263EC">
        <w:rPr>
          <w:lang w:eastAsia="zh-CN"/>
        </w:rPr>
        <w:t>）（</w:t>
      </w:r>
      <w:r w:rsidRPr="005263EC">
        <w:rPr>
          <w:lang w:eastAsia="zh-CN"/>
        </w:rPr>
        <w:t>ITU-R</w:t>
      </w:r>
      <w:r w:rsidRPr="005263EC">
        <w:rPr>
          <w:lang w:eastAsia="zh-CN"/>
        </w:rPr>
        <w:t>第</w:t>
      </w:r>
      <w:r>
        <w:rPr>
          <w:lang w:eastAsia="zh-CN"/>
        </w:rPr>
        <w:t>1-5</w:t>
      </w:r>
      <w:r w:rsidRPr="005263EC">
        <w:rPr>
          <w:lang w:eastAsia="zh-CN"/>
        </w:rPr>
        <w:t>号决议第</w:t>
      </w:r>
      <w:r w:rsidRPr="005263EC">
        <w:rPr>
          <w:lang w:eastAsia="zh-CN"/>
        </w:rPr>
        <w:t>10.3</w:t>
      </w:r>
      <w:r w:rsidRPr="005263EC">
        <w:rPr>
          <w:lang w:eastAsia="zh-CN"/>
        </w:rPr>
        <w:t>段）。</w:t>
      </w:r>
      <w:r w:rsidR="00A840D6">
        <w:rPr>
          <w:rFonts w:hint="eastAsia"/>
          <w:lang w:eastAsia="zh-CN"/>
        </w:rPr>
        <w:t>在</w:t>
      </w:r>
      <w:r w:rsidR="00D64960">
        <w:rPr>
          <w:rFonts w:hint="eastAsia"/>
          <w:lang w:eastAsia="zh-CN"/>
        </w:rPr>
        <w:t>公布</w:t>
      </w:r>
      <w:r w:rsidR="00A840D6" w:rsidRPr="009C6440">
        <w:rPr>
          <w:lang w:val="fr-FR" w:eastAsia="zh-CN"/>
        </w:rPr>
        <w:t>ITU-R SA.2162</w:t>
      </w:r>
      <w:r w:rsidR="00D64960">
        <w:rPr>
          <w:rFonts w:hint="eastAsia"/>
          <w:lang w:val="fr-FR" w:eastAsia="zh-CN"/>
        </w:rPr>
        <w:t>号</w:t>
      </w:r>
      <w:r w:rsidR="009C6440">
        <w:rPr>
          <w:rFonts w:hint="eastAsia"/>
          <w:lang w:eastAsia="zh-CN"/>
        </w:rPr>
        <w:t>报告</w:t>
      </w:r>
      <w:r w:rsidR="009C6440" w:rsidRPr="009C6440">
        <w:rPr>
          <w:rFonts w:hint="eastAsia"/>
          <w:lang w:val="fr-FR" w:eastAsia="zh-CN"/>
        </w:rPr>
        <w:t>（</w:t>
      </w:r>
      <w:r w:rsidR="009C6440">
        <w:rPr>
          <w:rFonts w:hint="eastAsia"/>
          <w:lang w:eastAsia="zh-CN"/>
        </w:rPr>
        <w:t>见</w:t>
      </w:r>
      <w:r w:rsidR="009C6440" w:rsidRPr="009C6440">
        <w:rPr>
          <w:rFonts w:hint="eastAsia"/>
          <w:lang w:val="fr-FR" w:eastAsia="zh-CN"/>
        </w:rPr>
        <w:t>：</w:t>
      </w:r>
      <w:hyperlink r:id="rId8" w:history="1">
        <w:r w:rsidR="00847A8E" w:rsidRPr="00847A8E">
          <w:rPr>
            <w:rStyle w:val="Hyperlink"/>
            <w:lang w:val="fr-CH"/>
          </w:rPr>
          <w:t>http://www.itu.int/publ/R-REP-SA.2162-2009/en</w:t>
        </w:r>
      </w:hyperlink>
      <w:r w:rsidR="009C6440" w:rsidRPr="009C6440">
        <w:rPr>
          <w:rFonts w:hint="eastAsia"/>
          <w:bCs/>
          <w:lang w:val="fr-FR" w:eastAsia="zh-CN"/>
        </w:rPr>
        <w:t>）</w:t>
      </w:r>
      <w:r w:rsidR="009C6440">
        <w:rPr>
          <w:rFonts w:hint="eastAsia"/>
          <w:bCs/>
          <w:lang w:eastAsia="zh-CN"/>
        </w:rPr>
        <w:t>之后</w:t>
      </w:r>
      <w:r w:rsidR="009C6440" w:rsidRPr="009C6440">
        <w:rPr>
          <w:rFonts w:hint="eastAsia"/>
          <w:bCs/>
          <w:lang w:val="fr-FR" w:eastAsia="zh-CN"/>
        </w:rPr>
        <w:t>，</w:t>
      </w:r>
      <w:r w:rsidR="009C6440">
        <w:rPr>
          <w:rFonts w:hint="eastAsia"/>
          <w:bCs/>
          <w:lang w:eastAsia="zh-CN"/>
        </w:rPr>
        <w:t>将</w:t>
      </w:r>
      <w:r w:rsidR="00D64960">
        <w:rPr>
          <w:rFonts w:hint="eastAsia"/>
          <w:bCs/>
          <w:lang w:eastAsia="zh-CN"/>
        </w:rPr>
        <w:t>删除</w:t>
      </w:r>
      <w:r w:rsidR="009C6440">
        <w:rPr>
          <w:rFonts w:hint="eastAsia"/>
          <w:bCs/>
          <w:lang w:eastAsia="zh-CN"/>
        </w:rPr>
        <w:t>启动</w:t>
      </w:r>
      <w:r w:rsidR="00D64960">
        <w:rPr>
          <w:rFonts w:hint="eastAsia"/>
          <w:bCs/>
          <w:lang w:eastAsia="zh-CN"/>
        </w:rPr>
        <w:t>该</w:t>
      </w:r>
      <w:r w:rsidR="009C6440">
        <w:rPr>
          <w:rFonts w:hint="eastAsia"/>
          <w:bCs/>
          <w:lang w:eastAsia="zh-CN"/>
        </w:rPr>
        <w:t>建议书的程序。</w:t>
      </w:r>
    </w:p>
    <w:p w:rsidR="00C565E2" w:rsidRPr="005263EC" w:rsidRDefault="00C565E2" w:rsidP="009C6440">
      <w:pPr>
        <w:ind w:firstLineChars="200" w:firstLine="480"/>
        <w:jc w:val="both"/>
        <w:rPr>
          <w:lang w:eastAsia="zh-CN"/>
        </w:rPr>
      </w:pPr>
      <w:r w:rsidRPr="005263EC">
        <w:rPr>
          <w:rFonts w:hAnsi="SimSun"/>
          <w:lang w:eastAsia="zh-CN"/>
        </w:rPr>
        <w:t>审议期将持续</w:t>
      </w:r>
      <w:r w:rsidRPr="005263EC">
        <w:rPr>
          <w:lang w:eastAsia="zh-CN"/>
        </w:rPr>
        <w:t>3</w:t>
      </w:r>
      <w:r w:rsidRPr="005263EC">
        <w:rPr>
          <w:rFonts w:hAnsi="SimSun"/>
          <w:lang w:eastAsia="zh-CN"/>
        </w:rPr>
        <w:t>个月，于</w:t>
      </w:r>
      <w:r w:rsidRPr="005263EC">
        <w:rPr>
          <w:u w:val="single"/>
          <w:lang w:eastAsia="zh-CN"/>
        </w:rPr>
        <w:t>20</w:t>
      </w:r>
      <w:r w:rsidR="00BF08EE">
        <w:rPr>
          <w:rFonts w:hint="eastAsia"/>
          <w:u w:val="single"/>
          <w:lang w:eastAsia="zh-CN"/>
        </w:rPr>
        <w:t>10</w:t>
      </w:r>
      <w:r w:rsidRPr="005263EC">
        <w:rPr>
          <w:rFonts w:hAnsi="SimSun"/>
          <w:u w:val="single"/>
          <w:lang w:eastAsia="zh-CN"/>
        </w:rPr>
        <w:t>年</w:t>
      </w:r>
      <w:r w:rsidR="00C75C62">
        <w:rPr>
          <w:rFonts w:hint="eastAsia"/>
          <w:u w:val="single"/>
          <w:lang w:eastAsia="zh-CN"/>
        </w:rPr>
        <w:t>1</w:t>
      </w:r>
      <w:r w:rsidR="009C6440">
        <w:rPr>
          <w:rFonts w:hint="eastAsia"/>
          <w:u w:val="single"/>
          <w:lang w:eastAsia="zh-CN"/>
        </w:rPr>
        <w:t>0</w:t>
      </w:r>
      <w:r w:rsidRPr="005263EC">
        <w:rPr>
          <w:rFonts w:hAnsi="SimSun"/>
          <w:u w:val="single"/>
          <w:lang w:eastAsia="zh-CN"/>
        </w:rPr>
        <w:t>月</w:t>
      </w:r>
      <w:r w:rsidR="009C6440">
        <w:rPr>
          <w:rFonts w:hAnsi="SimSun" w:hint="eastAsia"/>
          <w:u w:val="single"/>
          <w:lang w:eastAsia="zh-CN"/>
        </w:rPr>
        <w:t>15</w:t>
      </w:r>
      <w:r w:rsidRPr="005263EC">
        <w:rPr>
          <w:rFonts w:hAnsi="SimSun"/>
          <w:u w:val="single"/>
          <w:lang w:eastAsia="zh-CN"/>
        </w:rPr>
        <w:t>日</w:t>
      </w:r>
      <w:r w:rsidRPr="005263EC">
        <w:rPr>
          <w:rFonts w:hAnsi="SimSun"/>
          <w:lang w:eastAsia="zh-CN"/>
        </w:rPr>
        <w:t>结束。如在此期间未收到成员国的反对意见，则将认为第</w:t>
      </w:r>
      <w:r w:rsidR="00EE5E15">
        <w:rPr>
          <w:rFonts w:hint="eastAsia"/>
          <w:lang w:eastAsia="zh-CN"/>
        </w:rPr>
        <w:t>7</w:t>
      </w:r>
      <w:r w:rsidRPr="005263EC">
        <w:rPr>
          <w:rFonts w:hAnsi="SimSun"/>
          <w:lang w:eastAsia="zh-CN"/>
        </w:rPr>
        <w:t>研究组已</w:t>
      </w:r>
      <w:r w:rsidR="009C6440">
        <w:rPr>
          <w:rFonts w:hAnsi="SimSun" w:hint="eastAsia"/>
          <w:lang w:eastAsia="zh-CN"/>
        </w:rPr>
        <w:t>删除</w:t>
      </w:r>
      <w:r w:rsidRPr="005263EC">
        <w:rPr>
          <w:rFonts w:hAnsi="SimSun"/>
          <w:lang w:eastAsia="zh-CN"/>
        </w:rPr>
        <w:t>上述</w:t>
      </w:r>
      <w:r w:rsidR="009C6440">
        <w:rPr>
          <w:lang w:eastAsia="zh-CN"/>
        </w:rPr>
        <w:t>ITU-R SA.1236</w:t>
      </w:r>
      <w:r w:rsidR="009C6440">
        <w:rPr>
          <w:rFonts w:hint="eastAsia"/>
          <w:lang w:eastAsia="zh-CN"/>
        </w:rPr>
        <w:t>建议书</w:t>
      </w:r>
      <w:r w:rsidRPr="005263EC">
        <w:rPr>
          <w:rFonts w:hAnsi="SimSun"/>
          <w:lang w:eastAsia="zh-CN"/>
        </w:rPr>
        <w:t>。但是，如在审议期内收到来自成员国的反对意见，则将采用</w:t>
      </w:r>
      <w:r w:rsidRPr="005263EC">
        <w:rPr>
          <w:lang w:eastAsia="zh-CN"/>
        </w:rPr>
        <w:t>ITU-R</w:t>
      </w:r>
      <w:r w:rsidRPr="005263EC">
        <w:rPr>
          <w:rFonts w:hAnsi="SimSun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5</w:t>
      </w:r>
      <w:r w:rsidRPr="005263EC">
        <w:rPr>
          <w:rFonts w:hAnsi="SimSun"/>
          <w:lang w:eastAsia="zh-CN"/>
        </w:rPr>
        <w:t>号决议第</w:t>
      </w:r>
      <w:r w:rsidRPr="005263EC">
        <w:rPr>
          <w:lang w:eastAsia="zh-CN"/>
        </w:rPr>
        <w:t>10.2.1.2</w:t>
      </w:r>
      <w:r w:rsidRPr="005263EC">
        <w:rPr>
          <w:rFonts w:hAnsi="SimSun"/>
          <w:lang w:eastAsia="zh-CN"/>
        </w:rPr>
        <w:t>段规定的程序。</w:t>
      </w:r>
    </w:p>
    <w:p w:rsidR="00C565E2" w:rsidRPr="00016AE8" w:rsidRDefault="00C565E2" w:rsidP="009C6440">
      <w:pPr>
        <w:ind w:firstLineChars="200" w:firstLine="480"/>
        <w:jc w:val="both"/>
        <w:rPr>
          <w:rFonts w:ascii="SimSun" w:hAnsi="SimSun"/>
          <w:color w:val="000000"/>
          <w:lang w:val="en-US" w:eastAsia="zh-CN"/>
        </w:rPr>
      </w:pPr>
      <w:r w:rsidRPr="005263EC">
        <w:rPr>
          <w:rFonts w:hAnsi="SimSun"/>
          <w:lang w:eastAsia="zh-CN"/>
        </w:rPr>
        <w:t>在上述截止日期后，采用</w:t>
      </w:r>
      <w:r w:rsidRPr="005263EC">
        <w:rPr>
          <w:lang w:eastAsia="zh-CN"/>
        </w:rPr>
        <w:t>PSAA</w:t>
      </w:r>
      <w:r w:rsidRPr="005263EC">
        <w:rPr>
          <w:rFonts w:hAnsi="SimSun"/>
          <w:lang w:eastAsia="zh-CN"/>
        </w:rPr>
        <w:t>程序的结果将在一份行政通函（</w:t>
      </w:r>
      <w:r w:rsidRPr="005263EC">
        <w:rPr>
          <w:lang w:eastAsia="zh-CN"/>
        </w:rPr>
        <w:t>CACE</w:t>
      </w:r>
      <w:r w:rsidRPr="005263EC">
        <w:rPr>
          <w:rFonts w:hAnsi="SimSun"/>
          <w:lang w:eastAsia="zh-CN"/>
        </w:rPr>
        <w:t>）中予以公布。</w:t>
      </w:r>
    </w:p>
    <w:p w:rsidR="00C565E2" w:rsidRPr="007D3C32" w:rsidRDefault="00C565E2" w:rsidP="007D7EE1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C565E2" w:rsidRPr="007D3C32" w:rsidRDefault="00C565E2" w:rsidP="007D7EE1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C565E2" w:rsidRPr="002F0BDA" w:rsidRDefault="00C565E2" w:rsidP="007D7EE1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680"/>
        <w:rPr>
          <w:rFonts w:cs="SimSun"/>
          <w:lang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Pr="002F0BDA">
        <w:rPr>
          <w:rFonts w:cs="SimSun" w:hint="eastAsia"/>
          <w:lang w:eastAsia="zh-CN"/>
        </w:rPr>
        <w:t>无线电通信局主任</w:t>
      </w:r>
      <w:r w:rsidR="002F0BDA">
        <w:rPr>
          <w:rFonts w:cs="SimSun"/>
          <w:lang w:eastAsia="zh-CN"/>
        </w:rPr>
        <w:br/>
      </w:r>
      <w:r w:rsidR="002F0BDA">
        <w:rPr>
          <w:rFonts w:cs="SimSun" w:hint="eastAsia"/>
          <w:lang w:eastAsia="zh-CN"/>
        </w:rPr>
        <w:tab/>
      </w:r>
      <w:r w:rsidRPr="002F0BDA">
        <w:rPr>
          <w:rFonts w:cs="SimSun" w:hint="eastAsia"/>
          <w:lang w:eastAsia="zh-CN"/>
        </w:rPr>
        <w:t>瓦列里</w:t>
      </w:r>
      <w:r w:rsidRPr="002F0BDA">
        <w:rPr>
          <w:rFonts w:cs="SimSun"/>
          <w:lang w:eastAsia="zh-CN"/>
        </w:rPr>
        <w:t>·</w:t>
      </w:r>
      <w:r w:rsidRPr="002F0BDA">
        <w:rPr>
          <w:rFonts w:cs="SimSun" w:hint="eastAsia"/>
          <w:lang w:eastAsia="zh-CN"/>
        </w:rPr>
        <w:t>吉莫弗耶夫</w:t>
      </w:r>
    </w:p>
    <w:p w:rsidR="00C565E2" w:rsidRDefault="00C565E2" w:rsidP="007D7EE1">
      <w:pPr>
        <w:rPr>
          <w:sz w:val="22"/>
          <w:u w:val="single"/>
          <w:lang w:eastAsia="zh-CN"/>
        </w:rPr>
      </w:pPr>
    </w:p>
    <w:p w:rsidR="00C565E2" w:rsidRPr="00233045" w:rsidRDefault="00C565E2" w:rsidP="007D7EE1">
      <w:pPr>
        <w:rPr>
          <w:sz w:val="16"/>
          <w:szCs w:val="16"/>
          <w:lang w:val="en-US" w:eastAsia="zh-CN"/>
        </w:rPr>
      </w:pPr>
      <w:r w:rsidRPr="00233045">
        <w:rPr>
          <w:rFonts w:hint="eastAsia"/>
          <w:sz w:val="16"/>
          <w:szCs w:val="16"/>
          <w:u w:val="single"/>
          <w:lang w:eastAsia="zh-CN"/>
        </w:rPr>
        <w:t>分发：</w:t>
      </w:r>
    </w:p>
    <w:p w:rsidR="00C565E2" w:rsidRPr="005B5110" w:rsidRDefault="00C565E2" w:rsidP="00D64960">
      <w:pPr>
        <w:ind w:left="284" w:hanging="284"/>
        <w:rPr>
          <w:sz w:val="16"/>
          <w:szCs w:val="16"/>
          <w:lang w:eastAsia="zh-CN"/>
        </w:rPr>
      </w:pPr>
      <w:r w:rsidRPr="00233045">
        <w:rPr>
          <w:sz w:val="16"/>
          <w:szCs w:val="16"/>
          <w:lang w:eastAsia="zh-CN"/>
        </w:rPr>
        <w:t>–</w:t>
      </w:r>
      <w:r w:rsidRPr="00233045">
        <w:rPr>
          <w:sz w:val="16"/>
          <w:szCs w:val="16"/>
          <w:lang w:val="en-US" w:eastAsia="zh-CN"/>
        </w:rPr>
        <w:tab/>
      </w:r>
      <w:r w:rsidRPr="00233045">
        <w:rPr>
          <w:rFonts w:hint="eastAsia"/>
          <w:sz w:val="16"/>
          <w:szCs w:val="16"/>
          <w:lang w:eastAsia="zh-CN"/>
        </w:rPr>
        <w:t>国际电联</w:t>
      </w:r>
      <w:r w:rsidR="00307127">
        <w:rPr>
          <w:rFonts w:hint="eastAsia"/>
          <w:sz w:val="16"/>
          <w:szCs w:val="16"/>
          <w:lang w:eastAsia="zh-CN"/>
        </w:rPr>
        <w:t>各</w:t>
      </w:r>
      <w:r w:rsidRPr="00233045">
        <w:rPr>
          <w:rFonts w:hint="eastAsia"/>
          <w:sz w:val="16"/>
          <w:szCs w:val="16"/>
          <w:lang w:eastAsia="zh-CN"/>
        </w:rPr>
        <w:t>成员国</w:t>
      </w:r>
      <w:r w:rsidRPr="005B5110">
        <w:rPr>
          <w:sz w:val="16"/>
          <w:szCs w:val="16"/>
          <w:lang w:eastAsia="zh-CN"/>
        </w:rPr>
        <w:t>主管部门</w:t>
      </w:r>
    </w:p>
    <w:p w:rsidR="009C6440" w:rsidRDefault="00C565E2" w:rsidP="009C6440">
      <w:pPr>
        <w:spacing w:before="0"/>
        <w:ind w:left="284" w:hanging="284"/>
        <w:rPr>
          <w:sz w:val="16"/>
          <w:szCs w:val="16"/>
          <w:lang w:eastAsia="zh-CN"/>
        </w:rPr>
      </w:pPr>
      <w:r w:rsidRPr="005B5110">
        <w:rPr>
          <w:sz w:val="16"/>
          <w:szCs w:val="16"/>
          <w:lang w:eastAsia="zh-CN"/>
        </w:rPr>
        <w:t>–</w:t>
      </w:r>
      <w:r w:rsidRPr="005B5110">
        <w:rPr>
          <w:sz w:val="16"/>
          <w:szCs w:val="16"/>
          <w:lang w:val="en-US" w:eastAsia="zh-CN"/>
        </w:rPr>
        <w:tab/>
      </w:r>
      <w:r w:rsidRPr="005B5110">
        <w:rPr>
          <w:sz w:val="16"/>
          <w:szCs w:val="16"/>
          <w:lang w:eastAsia="zh-CN"/>
        </w:rPr>
        <w:t>参加无线电通信第</w:t>
      </w:r>
      <w:r w:rsidR="00BF08EE">
        <w:rPr>
          <w:rFonts w:hint="eastAsia"/>
          <w:sz w:val="16"/>
          <w:szCs w:val="16"/>
          <w:lang w:eastAsia="zh-CN"/>
        </w:rPr>
        <w:t>7</w:t>
      </w:r>
      <w:r w:rsidRPr="005B5110">
        <w:rPr>
          <w:sz w:val="16"/>
          <w:szCs w:val="16"/>
          <w:lang w:eastAsia="zh-CN"/>
        </w:rPr>
        <w:t>研究组工作的无线电通信部门成员</w:t>
      </w:r>
    </w:p>
    <w:p w:rsidR="00881070" w:rsidRDefault="00C565E2" w:rsidP="009C6440">
      <w:pPr>
        <w:spacing w:before="0"/>
        <w:ind w:left="284" w:hanging="284"/>
        <w:rPr>
          <w:lang w:eastAsia="zh-CN"/>
        </w:rPr>
      </w:pPr>
      <w:r w:rsidRPr="005B5110">
        <w:rPr>
          <w:sz w:val="16"/>
          <w:szCs w:val="16"/>
          <w:lang w:eastAsia="zh-CN"/>
        </w:rPr>
        <w:t>–</w:t>
      </w:r>
      <w:r w:rsidRPr="005B5110">
        <w:rPr>
          <w:sz w:val="16"/>
          <w:szCs w:val="16"/>
          <w:lang w:val="en-US" w:eastAsia="zh-CN"/>
        </w:rPr>
        <w:tab/>
      </w:r>
      <w:r w:rsidRPr="005B5110">
        <w:rPr>
          <w:sz w:val="16"/>
          <w:szCs w:val="16"/>
          <w:lang w:eastAsia="zh-CN"/>
        </w:rPr>
        <w:t>参加无线电通信第</w:t>
      </w:r>
      <w:r w:rsidR="00BF08EE">
        <w:rPr>
          <w:rFonts w:hint="eastAsia"/>
          <w:sz w:val="16"/>
          <w:szCs w:val="16"/>
          <w:lang w:eastAsia="zh-CN"/>
        </w:rPr>
        <w:t>7</w:t>
      </w:r>
      <w:r w:rsidRPr="005B5110">
        <w:rPr>
          <w:sz w:val="16"/>
          <w:szCs w:val="16"/>
          <w:lang w:eastAsia="zh-CN"/>
        </w:rPr>
        <w:t>研究组工作的</w:t>
      </w:r>
      <w:r w:rsidRPr="005B5110">
        <w:rPr>
          <w:sz w:val="16"/>
          <w:szCs w:val="16"/>
          <w:lang w:eastAsia="zh-CN"/>
        </w:rPr>
        <w:t>ITU-R</w:t>
      </w:r>
      <w:r w:rsidRPr="005B5110">
        <w:rPr>
          <w:sz w:val="16"/>
          <w:szCs w:val="16"/>
          <w:lang w:eastAsia="zh-CN"/>
        </w:rPr>
        <w:t>部门</w:t>
      </w:r>
      <w:r w:rsidRPr="00233045">
        <w:rPr>
          <w:rFonts w:hint="eastAsia"/>
          <w:sz w:val="16"/>
          <w:szCs w:val="16"/>
          <w:lang w:eastAsia="zh-CN"/>
        </w:rPr>
        <w:t>准成员</w:t>
      </w:r>
    </w:p>
    <w:sectPr w:rsidR="00881070" w:rsidSect="004008DB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8F" w:rsidRDefault="008C7C8F">
      <w:r>
        <w:separator/>
      </w:r>
    </w:p>
  </w:endnote>
  <w:endnote w:type="continuationSeparator" w:id="0">
    <w:p w:rsidR="008C7C8F" w:rsidRDefault="008C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D6" w:rsidRPr="00FF2E54" w:rsidRDefault="00DE4C54" w:rsidP="0049761B">
    <w:pPr>
      <w:pStyle w:val="Footer"/>
      <w:rPr>
        <w:lang w:val="fr-FR"/>
      </w:rPr>
    </w:pPr>
    <w:fldSimple w:instr=" FILENAME \p \* MERGEFORMAT ">
      <w:r w:rsidR="002F5A69" w:rsidRPr="002F5A69">
        <w:rPr>
          <w:lang w:val="fr-FR"/>
        </w:rPr>
        <w:t>Y:\APP\BR\CIRCS_DMS\CAR\200\296</w:t>
      </w:r>
      <w:r w:rsidR="002F5A69">
        <w:t>\296c.docx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A840D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840D6" w:rsidRDefault="00A840D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840D6" w:rsidRDefault="00A840D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840D6" w:rsidRDefault="00A840D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840D6" w:rsidRDefault="00A840D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840D6">
      <w:trPr>
        <w:cantSplit/>
      </w:trPr>
      <w:tc>
        <w:tcPr>
          <w:tcW w:w="1062" w:type="pct"/>
        </w:tcPr>
        <w:p w:rsidR="00A840D6" w:rsidRDefault="00A840D6">
          <w:pPr>
            <w:pStyle w:val="itu"/>
          </w:pPr>
          <w:r>
            <w:t xml:space="preserve">CH-1211 </w:t>
          </w:r>
          <w:smartTag w:uri="urn:schemas-microsoft-com:office:smarttags" w:element="State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840D6" w:rsidRDefault="00A840D6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840D6" w:rsidRDefault="00A840D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840D6" w:rsidRDefault="00A840D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840D6">
      <w:trPr>
        <w:cantSplit/>
      </w:trPr>
      <w:tc>
        <w:tcPr>
          <w:tcW w:w="1062" w:type="pct"/>
        </w:tcPr>
        <w:p w:rsidR="00A840D6" w:rsidRDefault="00A840D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840D6" w:rsidRDefault="00A840D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840D6" w:rsidRDefault="00A840D6">
          <w:pPr>
            <w:pStyle w:val="itu"/>
          </w:pPr>
        </w:p>
      </w:tc>
      <w:tc>
        <w:tcPr>
          <w:tcW w:w="1131" w:type="pct"/>
        </w:tcPr>
        <w:p w:rsidR="00A840D6" w:rsidRDefault="00A840D6">
          <w:pPr>
            <w:pStyle w:val="itu"/>
          </w:pPr>
        </w:p>
      </w:tc>
    </w:tr>
  </w:tbl>
  <w:p w:rsidR="00A840D6" w:rsidRDefault="00A840D6" w:rsidP="00E543EB">
    <w:pPr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8F" w:rsidRDefault="008C7C8F">
      <w:r>
        <w:t>____________________</w:t>
      </w:r>
    </w:p>
  </w:footnote>
  <w:footnote w:type="continuationSeparator" w:id="0">
    <w:p w:rsidR="008C7C8F" w:rsidRDefault="008C7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D6" w:rsidRPr="00B8091D" w:rsidRDefault="00A840D6">
    <w:pPr>
      <w:pStyle w:val="Header"/>
      <w:rPr>
        <w:lang w:val="en-US"/>
      </w:rPr>
    </w:pPr>
    <w:r>
      <w:rPr>
        <w:lang w:val="en-US"/>
      </w:rPr>
      <w:t xml:space="preserve">- </w:t>
    </w:r>
    <w:r w:rsidR="00DE4C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E4C54">
      <w:rPr>
        <w:rStyle w:val="PageNumber"/>
      </w:rPr>
      <w:fldChar w:fldCharType="separate"/>
    </w:r>
    <w:r w:rsidR="009C6440">
      <w:rPr>
        <w:rStyle w:val="PageNumber"/>
        <w:noProof/>
      </w:rPr>
      <w:t>2</w:t>
    </w:r>
    <w:r w:rsidR="00DE4C54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0C13"/>
    <w:multiLevelType w:val="hybridMultilevel"/>
    <w:tmpl w:val="A7FC1BE0"/>
    <w:lvl w:ilvl="0" w:tplc="C4E65B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080B"/>
    <w:rsid w:val="00002115"/>
    <w:rsid w:val="00003AF7"/>
    <w:rsid w:val="000106CD"/>
    <w:rsid w:val="00014DC7"/>
    <w:rsid w:val="00015769"/>
    <w:rsid w:val="00020A9A"/>
    <w:rsid w:val="00024B70"/>
    <w:rsid w:val="00025367"/>
    <w:rsid w:val="0004212A"/>
    <w:rsid w:val="00042E7C"/>
    <w:rsid w:val="00050E86"/>
    <w:rsid w:val="00056426"/>
    <w:rsid w:val="00056AD1"/>
    <w:rsid w:val="00063846"/>
    <w:rsid w:val="00074092"/>
    <w:rsid w:val="00086092"/>
    <w:rsid w:val="00090064"/>
    <w:rsid w:val="000B7F7A"/>
    <w:rsid w:val="000C6AF7"/>
    <w:rsid w:val="000D20B8"/>
    <w:rsid w:val="000E484A"/>
    <w:rsid w:val="0010665C"/>
    <w:rsid w:val="00115FBE"/>
    <w:rsid w:val="00122ED8"/>
    <w:rsid w:val="0013186C"/>
    <w:rsid w:val="00152E51"/>
    <w:rsid w:val="0015568B"/>
    <w:rsid w:val="00160539"/>
    <w:rsid w:val="00163110"/>
    <w:rsid w:val="001664E7"/>
    <w:rsid w:val="00173DAB"/>
    <w:rsid w:val="0018324D"/>
    <w:rsid w:val="001A4296"/>
    <w:rsid w:val="001B48BA"/>
    <w:rsid w:val="001D4FD8"/>
    <w:rsid w:val="001E0E6C"/>
    <w:rsid w:val="001F2708"/>
    <w:rsid w:val="001F411C"/>
    <w:rsid w:val="001F7D06"/>
    <w:rsid w:val="0022130B"/>
    <w:rsid w:val="002217D3"/>
    <w:rsid w:val="0022581A"/>
    <w:rsid w:val="00226875"/>
    <w:rsid w:val="00227F3C"/>
    <w:rsid w:val="002305D0"/>
    <w:rsid w:val="00250CF1"/>
    <w:rsid w:val="00254D21"/>
    <w:rsid w:val="002635FF"/>
    <w:rsid w:val="00293C41"/>
    <w:rsid w:val="002A0C54"/>
    <w:rsid w:val="002A51E8"/>
    <w:rsid w:val="002B1EC3"/>
    <w:rsid w:val="002B34B4"/>
    <w:rsid w:val="002B4A52"/>
    <w:rsid w:val="002E6150"/>
    <w:rsid w:val="002F0BDA"/>
    <w:rsid w:val="002F5A69"/>
    <w:rsid w:val="00307127"/>
    <w:rsid w:val="00323B7E"/>
    <w:rsid w:val="00330B57"/>
    <w:rsid w:val="00356579"/>
    <w:rsid w:val="00360C34"/>
    <w:rsid w:val="00362E8E"/>
    <w:rsid w:val="00384C7E"/>
    <w:rsid w:val="00385DA6"/>
    <w:rsid w:val="00392FAD"/>
    <w:rsid w:val="00393E4A"/>
    <w:rsid w:val="003B2D5D"/>
    <w:rsid w:val="003C4C0F"/>
    <w:rsid w:val="003D36E1"/>
    <w:rsid w:val="003E2BAC"/>
    <w:rsid w:val="003F15F2"/>
    <w:rsid w:val="004008DB"/>
    <w:rsid w:val="00430640"/>
    <w:rsid w:val="00443465"/>
    <w:rsid w:val="0045329D"/>
    <w:rsid w:val="004650FC"/>
    <w:rsid w:val="00490842"/>
    <w:rsid w:val="0049761B"/>
    <w:rsid w:val="004A78C0"/>
    <w:rsid w:val="004B0D0F"/>
    <w:rsid w:val="004E1930"/>
    <w:rsid w:val="004F6FB7"/>
    <w:rsid w:val="00504AD8"/>
    <w:rsid w:val="00517CC7"/>
    <w:rsid w:val="00526804"/>
    <w:rsid w:val="005414C8"/>
    <w:rsid w:val="0055042E"/>
    <w:rsid w:val="00553C5C"/>
    <w:rsid w:val="00553D7F"/>
    <w:rsid w:val="005728CA"/>
    <w:rsid w:val="00572E87"/>
    <w:rsid w:val="00591BCC"/>
    <w:rsid w:val="00597369"/>
    <w:rsid w:val="005A0C10"/>
    <w:rsid w:val="005A52C7"/>
    <w:rsid w:val="005B5110"/>
    <w:rsid w:val="005B612F"/>
    <w:rsid w:val="005D4E94"/>
    <w:rsid w:val="006107C8"/>
    <w:rsid w:val="00623F4D"/>
    <w:rsid w:val="00651AB1"/>
    <w:rsid w:val="00654783"/>
    <w:rsid w:val="00666C47"/>
    <w:rsid w:val="006766DA"/>
    <w:rsid w:val="00682DA2"/>
    <w:rsid w:val="006A27B0"/>
    <w:rsid w:val="006D0361"/>
    <w:rsid w:val="006D5469"/>
    <w:rsid w:val="006E1A7F"/>
    <w:rsid w:val="006E3ED7"/>
    <w:rsid w:val="006F1DD6"/>
    <w:rsid w:val="00714B16"/>
    <w:rsid w:val="007164F2"/>
    <w:rsid w:val="00716896"/>
    <w:rsid w:val="0073795F"/>
    <w:rsid w:val="007407D6"/>
    <w:rsid w:val="00747DAD"/>
    <w:rsid w:val="00764859"/>
    <w:rsid w:val="00770EA1"/>
    <w:rsid w:val="007751D0"/>
    <w:rsid w:val="007812F6"/>
    <w:rsid w:val="00785BB7"/>
    <w:rsid w:val="007B347F"/>
    <w:rsid w:val="007C1FF0"/>
    <w:rsid w:val="007C4ED1"/>
    <w:rsid w:val="007C58BA"/>
    <w:rsid w:val="007D3CB6"/>
    <w:rsid w:val="007D7EE1"/>
    <w:rsid w:val="007E254B"/>
    <w:rsid w:val="007F27BB"/>
    <w:rsid w:val="007F6AF8"/>
    <w:rsid w:val="008010FB"/>
    <w:rsid w:val="00801E1E"/>
    <w:rsid w:val="00810702"/>
    <w:rsid w:val="00817274"/>
    <w:rsid w:val="008452B9"/>
    <w:rsid w:val="00847A8E"/>
    <w:rsid w:val="00852E80"/>
    <w:rsid w:val="0086057A"/>
    <w:rsid w:val="008707F1"/>
    <w:rsid w:val="008806B5"/>
    <w:rsid w:val="00881070"/>
    <w:rsid w:val="00881594"/>
    <w:rsid w:val="00881C83"/>
    <w:rsid w:val="00882ADA"/>
    <w:rsid w:val="008B2E9C"/>
    <w:rsid w:val="008B5831"/>
    <w:rsid w:val="008C027B"/>
    <w:rsid w:val="008C4F5D"/>
    <w:rsid w:val="008C5549"/>
    <w:rsid w:val="008C7C8F"/>
    <w:rsid w:val="008E28FE"/>
    <w:rsid w:val="008E72F2"/>
    <w:rsid w:val="0090761B"/>
    <w:rsid w:val="00925208"/>
    <w:rsid w:val="0093191D"/>
    <w:rsid w:val="009336CE"/>
    <w:rsid w:val="009422BC"/>
    <w:rsid w:val="009672C0"/>
    <w:rsid w:val="009A5F5A"/>
    <w:rsid w:val="009A6448"/>
    <w:rsid w:val="009B7E0D"/>
    <w:rsid w:val="009C6440"/>
    <w:rsid w:val="009D2772"/>
    <w:rsid w:val="009D745F"/>
    <w:rsid w:val="009F3569"/>
    <w:rsid w:val="009F4AD3"/>
    <w:rsid w:val="00A068A5"/>
    <w:rsid w:val="00A11D9C"/>
    <w:rsid w:val="00A201F8"/>
    <w:rsid w:val="00A343EA"/>
    <w:rsid w:val="00A40B24"/>
    <w:rsid w:val="00A47F11"/>
    <w:rsid w:val="00A5621F"/>
    <w:rsid w:val="00A662A1"/>
    <w:rsid w:val="00A74601"/>
    <w:rsid w:val="00A840D6"/>
    <w:rsid w:val="00A9285C"/>
    <w:rsid w:val="00AB1E94"/>
    <w:rsid w:val="00AB1E9E"/>
    <w:rsid w:val="00AB5E74"/>
    <w:rsid w:val="00AB7229"/>
    <w:rsid w:val="00AC64AA"/>
    <w:rsid w:val="00B06EE2"/>
    <w:rsid w:val="00B11BDA"/>
    <w:rsid w:val="00B1272D"/>
    <w:rsid w:val="00B14756"/>
    <w:rsid w:val="00B14F22"/>
    <w:rsid w:val="00B267A0"/>
    <w:rsid w:val="00B33C6A"/>
    <w:rsid w:val="00B363DD"/>
    <w:rsid w:val="00B524F2"/>
    <w:rsid w:val="00B55304"/>
    <w:rsid w:val="00B635DE"/>
    <w:rsid w:val="00B6450A"/>
    <w:rsid w:val="00B66559"/>
    <w:rsid w:val="00B75814"/>
    <w:rsid w:val="00B77273"/>
    <w:rsid w:val="00B8091D"/>
    <w:rsid w:val="00B829AC"/>
    <w:rsid w:val="00B84EB7"/>
    <w:rsid w:val="00B90F0F"/>
    <w:rsid w:val="00BB6D0E"/>
    <w:rsid w:val="00BB75EB"/>
    <w:rsid w:val="00BB7F1D"/>
    <w:rsid w:val="00BC3672"/>
    <w:rsid w:val="00BC4151"/>
    <w:rsid w:val="00BD08F1"/>
    <w:rsid w:val="00BD5A80"/>
    <w:rsid w:val="00BF08EE"/>
    <w:rsid w:val="00C017EF"/>
    <w:rsid w:val="00C02E3C"/>
    <w:rsid w:val="00C07714"/>
    <w:rsid w:val="00C209D8"/>
    <w:rsid w:val="00C34610"/>
    <w:rsid w:val="00C4374E"/>
    <w:rsid w:val="00C507FE"/>
    <w:rsid w:val="00C565E2"/>
    <w:rsid w:val="00C61D9B"/>
    <w:rsid w:val="00C75C62"/>
    <w:rsid w:val="00C81B46"/>
    <w:rsid w:val="00C878C0"/>
    <w:rsid w:val="00CB2C10"/>
    <w:rsid w:val="00CC14C1"/>
    <w:rsid w:val="00CC66A9"/>
    <w:rsid w:val="00CE5EE4"/>
    <w:rsid w:val="00D0391F"/>
    <w:rsid w:val="00D1080B"/>
    <w:rsid w:val="00D178A7"/>
    <w:rsid w:val="00D21A4C"/>
    <w:rsid w:val="00D321EA"/>
    <w:rsid w:val="00D50A64"/>
    <w:rsid w:val="00D64960"/>
    <w:rsid w:val="00D67D77"/>
    <w:rsid w:val="00D73EEC"/>
    <w:rsid w:val="00D7590B"/>
    <w:rsid w:val="00D8200A"/>
    <w:rsid w:val="00D83F15"/>
    <w:rsid w:val="00D83F43"/>
    <w:rsid w:val="00D84800"/>
    <w:rsid w:val="00D90512"/>
    <w:rsid w:val="00D91921"/>
    <w:rsid w:val="00D94D21"/>
    <w:rsid w:val="00D97931"/>
    <w:rsid w:val="00DA48DC"/>
    <w:rsid w:val="00DA4B77"/>
    <w:rsid w:val="00DB51A0"/>
    <w:rsid w:val="00DC7CB2"/>
    <w:rsid w:val="00DE4C54"/>
    <w:rsid w:val="00DF5901"/>
    <w:rsid w:val="00E12A2B"/>
    <w:rsid w:val="00E26A89"/>
    <w:rsid w:val="00E26B6D"/>
    <w:rsid w:val="00E26EF9"/>
    <w:rsid w:val="00E53ECA"/>
    <w:rsid w:val="00E543EB"/>
    <w:rsid w:val="00E60157"/>
    <w:rsid w:val="00E60D3B"/>
    <w:rsid w:val="00E741DD"/>
    <w:rsid w:val="00E74861"/>
    <w:rsid w:val="00E77BA8"/>
    <w:rsid w:val="00E93BC2"/>
    <w:rsid w:val="00E963B9"/>
    <w:rsid w:val="00EB56E8"/>
    <w:rsid w:val="00EE15C8"/>
    <w:rsid w:val="00EE5E15"/>
    <w:rsid w:val="00F00283"/>
    <w:rsid w:val="00F05EA2"/>
    <w:rsid w:val="00F11AF4"/>
    <w:rsid w:val="00F20C16"/>
    <w:rsid w:val="00F32801"/>
    <w:rsid w:val="00F33A8E"/>
    <w:rsid w:val="00F40981"/>
    <w:rsid w:val="00F46289"/>
    <w:rsid w:val="00F47365"/>
    <w:rsid w:val="00F65781"/>
    <w:rsid w:val="00F8720B"/>
    <w:rsid w:val="00F91A20"/>
    <w:rsid w:val="00F93E4C"/>
    <w:rsid w:val="00F962CD"/>
    <w:rsid w:val="00FA0217"/>
    <w:rsid w:val="00FA2652"/>
    <w:rsid w:val="00FD1FED"/>
    <w:rsid w:val="00FE1849"/>
    <w:rsid w:val="00FE57D2"/>
    <w:rsid w:val="00FF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8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008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008D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008D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008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008DB"/>
    <w:pPr>
      <w:outlineLvl w:val="4"/>
    </w:pPr>
  </w:style>
  <w:style w:type="paragraph" w:styleId="Heading6">
    <w:name w:val="heading 6"/>
    <w:basedOn w:val="Heading4"/>
    <w:next w:val="Normal"/>
    <w:qFormat/>
    <w:rsid w:val="004008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008DB"/>
    <w:pPr>
      <w:outlineLvl w:val="6"/>
    </w:pPr>
  </w:style>
  <w:style w:type="paragraph" w:styleId="Heading8">
    <w:name w:val="heading 8"/>
    <w:basedOn w:val="Heading6"/>
    <w:next w:val="Normal"/>
    <w:qFormat/>
    <w:rsid w:val="004008DB"/>
    <w:pPr>
      <w:outlineLvl w:val="7"/>
    </w:pPr>
  </w:style>
  <w:style w:type="paragraph" w:styleId="Heading9">
    <w:name w:val="heading 9"/>
    <w:basedOn w:val="Heading6"/>
    <w:next w:val="Normal"/>
    <w:qFormat/>
    <w:rsid w:val="004008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008D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08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008DB"/>
  </w:style>
  <w:style w:type="paragraph" w:customStyle="1" w:styleId="Figure">
    <w:name w:val="Figure"/>
    <w:basedOn w:val="Normal"/>
    <w:next w:val="FigureNotitle"/>
    <w:rsid w:val="004008D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008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008DB"/>
  </w:style>
  <w:style w:type="paragraph" w:customStyle="1" w:styleId="FigureNotitle">
    <w:name w:val="Figure_No &amp; title"/>
    <w:basedOn w:val="Normal"/>
    <w:next w:val="Normalaftertitle"/>
    <w:rsid w:val="004008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008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4008DB"/>
    <w:rPr>
      <w:b w:val="0"/>
    </w:rPr>
  </w:style>
  <w:style w:type="paragraph" w:customStyle="1" w:styleId="ASN1">
    <w:name w:val="ASN.1"/>
    <w:basedOn w:val="Normal"/>
    <w:rsid w:val="004008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008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008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008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008D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008DB"/>
  </w:style>
  <w:style w:type="paragraph" w:customStyle="1" w:styleId="Call">
    <w:name w:val="Call"/>
    <w:basedOn w:val="Normal"/>
    <w:next w:val="Normal"/>
    <w:rsid w:val="004008D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008D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008D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008DB"/>
  </w:style>
  <w:style w:type="paragraph" w:customStyle="1" w:styleId="RecNoBR">
    <w:name w:val="Rec_No_BR"/>
    <w:basedOn w:val="Normal"/>
    <w:next w:val="Rectitle"/>
    <w:rsid w:val="004008D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008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008DB"/>
  </w:style>
  <w:style w:type="paragraph" w:customStyle="1" w:styleId="Questiontitle">
    <w:name w:val="Question_title"/>
    <w:basedOn w:val="Rectitle"/>
    <w:next w:val="Questionref"/>
    <w:rsid w:val="004008DB"/>
  </w:style>
  <w:style w:type="paragraph" w:customStyle="1" w:styleId="Questionref">
    <w:name w:val="Question_ref"/>
    <w:basedOn w:val="Recref"/>
    <w:next w:val="Questiondate"/>
    <w:rsid w:val="004008DB"/>
  </w:style>
  <w:style w:type="paragraph" w:customStyle="1" w:styleId="Recref">
    <w:name w:val="Rec_ref"/>
    <w:basedOn w:val="Normal"/>
    <w:next w:val="Recdate"/>
    <w:rsid w:val="004008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008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008DB"/>
  </w:style>
  <w:style w:type="character" w:styleId="EndnoteReference">
    <w:name w:val="endnote reference"/>
    <w:basedOn w:val="DefaultParagraphFont"/>
    <w:semiHidden/>
    <w:rsid w:val="004008DB"/>
    <w:rPr>
      <w:vertAlign w:val="superscript"/>
    </w:rPr>
  </w:style>
  <w:style w:type="paragraph" w:customStyle="1" w:styleId="enumlev1">
    <w:name w:val="enumlev1"/>
    <w:basedOn w:val="Normal"/>
    <w:rsid w:val="004008DB"/>
    <w:pPr>
      <w:spacing w:before="80"/>
      <w:ind w:left="794" w:hanging="794"/>
    </w:pPr>
  </w:style>
  <w:style w:type="paragraph" w:customStyle="1" w:styleId="enumlev2">
    <w:name w:val="enumlev2"/>
    <w:basedOn w:val="enumlev1"/>
    <w:rsid w:val="004008DB"/>
    <w:pPr>
      <w:ind w:left="1191" w:hanging="397"/>
    </w:pPr>
  </w:style>
  <w:style w:type="paragraph" w:customStyle="1" w:styleId="enumlev3">
    <w:name w:val="enumlev3"/>
    <w:basedOn w:val="enumlev2"/>
    <w:rsid w:val="004008DB"/>
    <w:pPr>
      <w:ind w:left="1588"/>
    </w:pPr>
  </w:style>
  <w:style w:type="paragraph" w:customStyle="1" w:styleId="Equation">
    <w:name w:val="Equation"/>
    <w:basedOn w:val="Normal"/>
    <w:rsid w:val="004008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008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008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008DB"/>
  </w:style>
  <w:style w:type="paragraph" w:customStyle="1" w:styleId="Reptitle">
    <w:name w:val="Rep_title"/>
    <w:basedOn w:val="Rectitle"/>
    <w:next w:val="Repref"/>
    <w:rsid w:val="004008DB"/>
  </w:style>
  <w:style w:type="paragraph" w:customStyle="1" w:styleId="Repref">
    <w:name w:val="Rep_ref"/>
    <w:basedOn w:val="Recref"/>
    <w:next w:val="Repdate"/>
    <w:rsid w:val="004008DB"/>
  </w:style>
  <w:style w:type="paragraph" w:customStyle="1" w:styleId="Repdate">
    <w:name w:val="Rep_date"/>
    <w:basedOn w:val="Recdate"/>
    <w:next w:val="Normalaftertitle"/>
    <w:rsid w:val="004008DB"/>
  </w:style>
  <w:style w:type="paragraph" w:customStyle="1" w:styleId="ResNoBR">
    <w:name w:val="Res_No_BR"/>
    <w:basedOn w:val="RecNoBR"/>
    <w:next w:val="Restitle"/>
    <w:rsid w:val="004008DB"/>
  </w:style>
  <w:style w:type="paragraph" w:customStyle="1" w:styleId="Restitle">
    <w:name w:val="Res_title"/>
    <w:basedOn w:val="Rectitle"/>
    <w:next w:val="Resref"/>
    <w:rsid w:val="004008DB"/>
  </w:style>
  <w:style w:type="paragraph" w:customStyle="1" w:styleId="Resref">
    <w:name w:val="Res_ref"/>
    <w:basedOn w:val="Recref"/>
    <w:next w:val="Resdate"/>
    <w:rsid w:val="004008DB"/>
  </w:style>
  <w:style w:type="paragraph" w:customStyle="1" w:styleId="Resdate">
    <w:name w:val="Res_date"/>
    <w:basedOn w:val="Recdate"/>
    <w:next w:val="Normalaftertitle"/>
    <w:rsid w:val="004008DB"/>
  </w:style>
  <w:style w:type="paragraph" w:customStyle="1" w:styleId="Section1">
    <w:name w:val="Section_1"/>
    <w:basedOn w:val="Normal"/>
    <w:next w:val="Normal"/>
    <w:rsid w:val="004008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008DB"/>
    <w:pPr>
      <w:keepLines/>
      <w:spacing w:before="240" w:after="120"/>
      <w:jc w:val="center"/>
    </w:pPr>
  </w:style>
  <w:style w:type="paragraph" w:styleId="Footer">
    <w:name w:val="footer"/>
    <w:basedOn w:val="Normal"/>
    <w:rsid w:val="004008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008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008DB"/>
    <w:rPr>
      <w:position w:val="6"/>
      <w:sz w:val="18"/>
    </w:rPr>
  </w:style>
  <w:style w:type="paragraph" w:styleId="FootnoteText">
    <w:name w:val="footnote text"/>
    <w:basedOn w:val="Note"/>
    <w:semiHidden/>
    <w:rsid w:val="004008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008DB"/>
    <w:pPr>
      <w:spacing w:before="80"/>
    </w:pPr>
  </w:style>
  <w:style w:type="paragraph" w:styleId="Header">
    <w:name w:val="header"/>
    <w:basedOn w:val="Normal"/>
    <w:rsid w:val="004008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008D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008D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008DB"/>
  </w:style>
  <w:style w:type="paragraph" w:styleId="Index2">
    <w:name w:val="index 2"/>
    <w:basedOn w:val="Normal"/>
    <w:next w:val="Normal"/>
    <w:semiHidden/>
    <w:rsid w:val="004008DB"/>
    <w:pPr>
      <w:ind w:left="283"/>
    </w:pPr>
  </w:style>
  <w:style w:type="paragraph" w:styleId="Index3">
    <w:name w:val="index 3"/>
    <w:basedOn w:val="Normal"/>
    <w:next w:val="Normal"/>
    <w:semiHidden/>
    <w:rsid w:val="004008DB"/>
    <w:pPr>
      <w:ind w:left="566"/>
    </w:pPr>
  </w:style>
  <w:style w:type="paragraph" w:customStyle="1" w:styleId="Section2">
    <w:name w:val="Section_2"/>
    <w:basedOn w:val="Normal"/>
    <w:next w:val="Normal"/>
    <w:rsid w:val="004008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008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008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008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008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008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008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008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008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008D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008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008D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008D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008DB"/>
  </w:style>
  <w:style w:type="character" w:customStyle="1" w:styleId="Recdef">
    <w:name w:val="Rec_def"/>
    <w:basedOn w:val="DefaultParagraphFont"/>
    <w:rsid w:val="004008DB"/>
    <w:rPr>
      <w:b/>
    </w:rPr>
  </w:style>
  <w:style w:type="paragraph" w:customStyle="1" w:styleId="Reftext">
    <w:name w:val="Ref_text"/>
    <w:basedOn w:val="Normal"/>
    <w:rsid w:val="004008DB"/>
    <w:pPr>
      <w:ind w:left="794" w:hanging="794"/>
    </w:pPr>
  </w:style>
  <w:style w:type="paragraph" w:customStyle="1" w:styleId="Reftitle">
    <w:name w:val="Ref_title"/>
    <w:basedOn w:val="Normal"/>
    <w:next w:val="Reftext"/>
    <w:rsid w:val="004008D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008DB"/>
  </w:style>
  <w:style w:type="character" w:customStyle="1" w:styleId="Resdef">
    <w:name w:val="Res_def"/>
    <w:basedOn w:val="DefaultParagraphFont"/>
    <w:rsid w:val="004008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008DB"/>
  </w:style>
  <w:style w:type="paragraph" w:customStyle="1" w:styleId="SectionNo">
    <w:name w:val="Section_No"/>
    <w:basedOn w:val="Normal"/>
    <w:next w:val="Sectiontitle"/>
    <w:rsid w:val="004008D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008D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008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008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008DB"/>
    <w:rPr>
      <w:b/>
      <w:color w:val="auto"/>
    </w:rPr>
  </w:style>
  <w:style w:type="paragraph" w:customStyle="1" w:styleId="Tablelegend">
    <w:name w:val="Table_legend"/>
    <w:basedOn w:val="Normal"/>
    <w:rsid w:val="004008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008D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008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008DB"/>
  </w:style>
  <w:style w:type="paragraph" w:customStyle="1" w:styleId="Title3">
    <w:name w:val="Title 3"/>
    <w:basedOn w:val="Title2"/>
    <w:next w:val="Title4"/>
    <w:rsid w:val="004008DB"/>
    <w:rPr>
      <w:caps w:val="0"/>
    </w:rPr>
  </w:style>
  <w:style w:type="paragraph" w:customStyle="1" w:styleId="Title4">
    <w:name w:val="Title 4"/>
    <w:basedOn w:val="Title3"/>
    <w:next w:val="Heading1"/>
    <w:rsid w:val="004008DB"/>
    <w:rPr>
      <w:b/>
    </w:rPr>
  </w:style>
  <w:style w:type="paragraph" w:customStyle="1" w:styleId="toc0">
    <w:name w:val="toc 0"/>
    <w:basedOn w:val="Normal"/>
    <w:next w:val="TOC1"/>
    <w:rsid w:val="004008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008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008DB"/>
    <w:pPr>
      <w:spacing w:before="80"/>
      <w:ind w:left="1531" w:hanging="851"/>
    </w:pPr>
  </w:style>
  <w:style w:type="paragraph" w:styleId="TOC3">
    <w:name w:val="toc 3"/>
    <w:basedOn w:val="TOC2"/>
    <w:semiHidden/>
    <w:rsid w:val="004008DB"/>
  </w:style>
  <w:style w:type="paragraph" w:styleId="TOC4">
    <w:name w:val="toc 4"/>
    <w:basedOn w:val="TOC3"/>
    <w:semiHidden/>
    <w:rsid w:val="004008DB"/>
  </w:style>
  <w:style w:type="paragraph" w:styleId="TOC5">
    <w:name w:val="toc 5"/>
    <w:basedOn w:val="TOC4"/>
    <w:semiHidden/>
    <w:rsid w:val="004008DB"/>
  </w:style>
  <w:style w:type="paragraph" w:styleId="TOC6">
    <w:name w:val="toc 6"/>
    <w:basedOn w:val="TOC4"/>
    <w:semiHidden/>
    <w:rsid w:val="004008DB"/>
  </w:style>
  <w:style w:type="paragraph" w:styleId="TOC7">
    <w:name w:val="toc 7"/>
    <w:basedOn w:val="TOC4"/>
    <w:semiHidden/>
    <w:rsid w:val="004008DB"/>
  </w:style>
  <w:style w:type="paragraph" w:styleId="TOC8">
    <w:name w:val="toc 8"/>
    <w:basedOn w:val="TOC4"/>
    <w:semiHidden/>
    <w:rsid w:val="004008DB"/>
  </w:style>
  <w:style w:type="paragraph" w:customStyle="1" w:styleId="FiguretitleBR">
    <w:name w:val="Figure_title_BR"/>
    <w:basedOn w:val="TabletitleBR"/>
    <w:next w:val="Figurewithouttitle"/>
    <w:rsid w:val="004008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008DB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D1080B"/>
    <w:rPr>
      <w:color w:val="0000FF"/>
      <w:u w:val="single"/>
    </w:rPr>
  </w:style>
  <w:style w:type="paragraph" w:styleId="BodyTextIndent">
    <w:name w:val="Body Text Indent"/>
    <w:basedOn w:val="Normal"/>
    <w:rsid w:val="00D1080B"/>
    <w:pPr>
      <w:tabs>
        <w:tab w:val="left" w:pos="0"/>
        <w:tab w:val="left" w:pos="1134"/>
        <w:tab w:val="left" w:pos="3119"/>
        <w:tab w:val="center" w:pos="7371"/>
      </w:tabs>
      <w:overflowPunct/>
      <w:autoSpaceDE/>
      <w:autoSpaceDN/>
      <w:adjustRightInd/>
      <w:spacing w:before="1418" w:after="240"/>
      <w:ind w:left="5760"/>
      <w:jc w:val="center"/>
      <w:textAlignment w:val="auto"/>
    </w:pPr>
  </w:style>
  <w:style w:type="character" w:styleId="FollowedHyperlink">
    <w:name w:val="FollowedHyperlink"/>
    <w:basedOn w:val="DefaultParagraphFont"/>
    <w:rsid w:val="00E26EF9"/>
    <w:rPr>
      <w:color w:val="800080"/>
      <w:u w:val="single"/>
    </w:rPr>
  </w:style>
  <w:style w:type="paragraph" w:customStyle="1" w:styleId="Char1CharChar1Char">
    <w:name w:val="Char1 Char Char1 Char"/>
    <w:basedOn w:val="Normal"/>
    <w:rsid w:val="00A9285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ref">
    <w:name w:val="href"/>
    <w:basedOn w:val="DefaultParagraphFont"/>
    <w:rsid w:val="00385DA6"/>
  </w:style>
  <w:style w:type="paragraph" w:styleId="BalloonText">
    <w:name w:val="Balloon Text"/>
    <w:basedOn w:val="Normal"/>
    <w:semiHidden/>
    <w:rsid w:val="00D0391F"/>
    <w:rPr>
      <w:sz w:val="16"/>
      <w:szCs w:val="16"/>
    </w:rPr>
  </w:style>
  <w:style w:type="table" w:styleId="TableGrid">
    <w:name w:val="Table Grid"/>
    <w:basedOn w:val="TableNormal"/>
    <w:rsid w:val="002258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l/R-REP-SA.2162-2009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3</TotalTime>
  <Pages>1</Pages>
  <Words>428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701</CharactersWithSpaces>
  <SharedDoc>false</SharedDoc>
  <HLinks>
    <vt:vector size="12" baseType="variant"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http://www.itu.int/publ/RREPSA.2162-2009/en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mostyn</cp:lastModifiedBy>
  <cp:revision>4</cp:revision>
  <cp:lastPrinted>2010-07-07T15:39:00Z</cp:lastPrinted>
  <dcterms:created xsi:type="dcterms:W3CDTF">2010-07-07T15:38:00Z</dcterms:created>
  <dcterms:modified xsi:type="dcterms:W3CDTF">2010-07-16T08:11:00Z</dcterms:modified>
</cp:coreProperties>
</file>