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Spec="center" w:tblpY="1"/>
        <w:tblOverlap w:val="never"/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1348"/>
        <w:gridCol w:w="3871"/>
        <w:gridCol w:w="4420"/>
      </w:tblGrid>
      <w:tr w:rsidR="000F7BBE" w:rsidRPr="00F41038" w14:paraId="2CC7CCA5" w14:textId="77777777" w:rsidTr="00153E23">
        <w:tc>
          <w:tcPr>
            <w:tcW w:w="5000" w:type="pct"/>
            <w:gridSpan w:val="3"/>
          </w:tcPr>
          <w:p w14:paraId="3BF0281C" w14:textId="77777777" w:rsidR="000F7BBE" w:rsidRPr="00F41038" w:rsidRDefault="000F7BBE" w:rsidP="00F16820">
            <w:pPr>
              <w:spacing w:before="240" w:line="340" w:lineRule="exact"/>
              <w:rPr>
                <w:b/>
                <w:bCs/>
                <w:color w:val="808080" w:themeColor="background1" w:themeShade="80"/>
                <w:sz w:val="28"/>
                <w:szCs w:val="28"/>
                <w:rtl/>
                <w:lang w:bidi="ar-EG"/>
              </w:rPr>
            </w:pPr>
            <w:r w:rsidRPr="00F41038">
              <w:rPr>
                <w:b/>
                <w:bCs/>
                <w:color w:val="808080" w:themeColor="background1" w:themeShade="80"/>
                <w:sz w:val="28"/>
                <w:szCs w:val="28"/>
                <w:rtl/>
              </w:rPr>
              <w:t>مكتب</w:t>
            </w:r>
            <w:r w:rsidRPr="00F41038">
              <w:rPr>
                <w:rFonts w:hint="cs"/>
                <w:b/>
                <w:bCs/>
                <w:color w:val="808080" w:themeColor="background1" w:themeShade="80"/>
                <w:sz w:val="28"/>
                <w:szCs w:val="28"/>
                <w:rtl/>
              </w:rPr>
              <w:t xml:space="preserve"> </w:t>
            </w:r>
            <w:r w:rsidRPr="00F41038">
              <w:rPr>
                <w:b/>
                <w:bCs/>
                <w:color w:val="808080" w:themeColor="background1" w:themeShade="80"/>
                <w:sz w:val="28"/>
                <w:szCs w:val="28"/>
                <w:rtl/>
              </w:rPr>
              <w:t>الاتصالات</w:t>
            </w:r>
            <w:r w:rsidRPr="00F41038">
              <w:rPr>
                <w:rFonts w:hint="cs"/>
                <w:b/>
                <w:bCs/>
                <w:color w:val="808080" w:themeColor="background1" w:themeShade="80"/>
                <w:sz w:val="28"/>
                <w:szCs w:val="28"/>
                <w:rtl/>
              </w:rPr>
              <w:t xml:space="preserve"> </w:t>
            </w:r>
            <w:r w:rsidRPr="00F41038">
              <w:rPr>
                <w:b/>
                <w:bCs/>
                <w:color w:val="808080" w:themeColor="background1" w:themeShade="80"/>
                <w:sz w:val="28"/>
                <w:szCs w:val="28"/>
                <w:rtl/>
              </w:rPr>
              <w:t>الراديوية</w:t>
            </w:r>
            <w:r w:rsidRPr="00F41038">
              <w:rPr>
                <w:rFonts w:hint="cs"/>
                <w:b/>
                <w:bCs/>
                <w:color w:val="808080" w:themeColor="background1" w:themeShade="80"/>
                <w:sz w:val="28"/>
                <w:szCs w:val="28"/>
                <w:rtl/>
              </w:rPr>
              <w:t xml:space="preserve"> </w:t>
            </w:r>
            <w:r w:rsidRPr="00F41038">
              <w:rPr>
                <w:b/>
                <w:bCs/>
                <w:color w:val="808080" w:themeColor="background1" w:themeShade="80"/>
                <w:sz w:val="28"/>
                <w:szCs w:val="28"/>
                <w:lang w:bidi="ar-EG"/>
              </w:rPr>
              <w:t>(BR)</w:t>
            </w:r>
          </w:p>
          <w:p w14:paraId="073F91C4" w14:textId="77777777" w:rsidR="000F7BBE" w:rsidRPr="00F41038" w:rsidRDefault="000F7BBE" w:rsidP="000F7BBE">
            <w:pPr>
              <w:rPr>
                <w:b/>
                <w:bCs/>
                <w:rtl/>
                <w:lang w:bidi="ar-EG"/>
              </w:rPr>
            </w:pPr>
          </w:p>
        </w:tc>
      </w:tr>
      <w:tr w:rsidR="005B002E" w:rsidRPr="00F41038" w14:paraId="24F85897" w14:textId="77777777" w:rsidTr="00153E23">
        <w:tc>
          <w:tcPr>
            <w:tcW w:w="2707" w:type="pct"/>
            <w:gridSpan w:val="2"/>
          </w:tcPr>
          <w:p w14:paraId="08029183" w14:textId="27DFA9EA" w:rsidR="005C1AFA" w:rsidRPr="00F41038" w:rsidRDefault="005C1AFA" w:rsidP="005C1AFA">
            <w:pPr>
              <w:spacing w:before="60" w:line="260" w:lineRule="exact"/>
              <w:jc w:val="left"/>
              <w:rPr>
                <w:lang w:bidi="ar-AE"/>
              </w:rPr>
            </w:pPr>
            <w:r w:rsidRPr="00F41038">
              <w:rPr>
                <w:rFonts w:hint="cs"/>
                <w:rtl/>
                <w:lang w:bidi="ar-AE"/>
              </w:rPr>
              <w:t>الرسالة الإدارية المعممة</w:t>
            </w:r>
          </w:p>
          <w:p w14:paraId="65951193" w14:textId="427AFE31" w:rsidR="005B002E" w:rsidRPr="00F41038" w:rsidRDefault="005C1AFA" w:rsidP="005C1AFA">
            <w:pPr>
              <w:spacing w:before="0" w:after="60" w:line="300" w:lineRule="exact"/>
              <w:rPr>
                <w:position w:val="2"/>
                <w:rtl/>
                <w:lang w:bidi="ar-SY"/>
              </w:rPr>
            </w:pPr>
            <w:r w:rsidRPr="00F41038">
              <w:rPr>
                <w:b/>
                <w:bCs/>
                <w:lang w:bidi="ar-AE"/>
              </w:rPr>
              <w:t>CACE/</w:t>
            </w:r>
            <w:r w:rsidR="00F41038" w:rsidRPr="00F41038">
              <w:rPr>
                <w:b/>
                <w:bCs/>
                <w:lang w:bidi="ar-AE"/>
              </w:rPr>
              <w:t>1212</w:t>
            </w:r>
          </w:p>
        </w:tc>
        <w:tc>
          <w:tcPr>
            <w:tcW w:w="2293" w:type="pct"/>
          </w:tcPr>
          <w:p w14:paraId="22D01D14" w14:textId="3CFC63F5" w:rsidR="005B002E" w:rsidRPr="00F41038" w:rsidRDefault="00F41038" w:rsidP="005B002E">
            <w:pPr>
              <w:spacing w:before="80" w:after="60" w:line="300" w:lineRule="exact"/>
              <w:jc w:val="right"/>
              <w:rPr>
                <w:position w:val="2"/>
                <w:rtl/>
                <w:lang w:bidi="ar-EG"/>
              </w:rPr>
            </w:pPr>
            <w:r w:rsidRPr="00F41038">
              <w:rPr>
                <w:lang w:val="fr-FR" w:bidi="ar-SY"/>
              </w:rPr>
              <w:t>30</w:t>
            </w:r>
            <w:r w:rsidRPr="00F41038">
              <w:rPr>
                <w:rtl/>
                <w:lang w:val="fr-FR" w:bidi="ar-SY"/>
              </w:rPr>
              <w:t xml:space="preserve"> أكتوبر </w:t>
            </w:r>
            <w:r w:rsidRPr="00F41038">
              <w:rPr>
                <w:lang w:val="fr-FR" w:bidi="ar-SY"/>
              </w:rPr>
              <w:t>2026</w:t>
            </w:r>
          </w:p>
        </w:tc>
      </w:tr>
      <w:tr w:rsidR="000F7BBE" w:rsidRPr="00F41038" w14:paraId="417DFAF6" w14:textId="77777777" w:rsidTr="00153E23">
        <w:tc>
          <w:tcPr>
            <w:tcW w:w="5000" w:type="pct"/>
            <w:gridSpan w:val="3"/>
          </w:tcPr>
          <w:p w14:paraId="666B67E7" w14:textId="77777777" w:rsidR="000F7BBE" w:rsidRPr="00F41038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F41038" w14:paraId="4DAA6BE1" w14:textId="77777777" w:rsidTr="00153E23">
        <w:tc>
          <w:tcPr>
            <w:tcW w:w="5000" w:type="pct"/>
            <w:gridSpan w:val="3"/>
          </w:tcPr>
          <w:p w14:paraId="19117461" w14:textId="77777777" w:rsidR="000F7BBE" w:rsidRPr="00F41038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F41038" w14:paraId="04863945" w14:textId="77777777" w:rsidTr="00153E23">
        <w:tc>
          <w:tcPr>
            <w:tcW w:w="5000" w:type="pct"/>
            <w:gridSpan w:val="3"/>
          </w:tcPr>
          <w:p w14:paraId="1DF96AE3" w14:textId="1B65CAC7" w:rsidR="000F7BBE" w:rsidRPr="00F41038" w:rsidRDefault="005B002E" w:rsidP="005B002E">
            <w:pPr>
              <w:spacing w:before="80" w:after="60" w:line="300" w:lineRule="exact"/>
              <w:jc w:val="left"/>
              <w:rPr>
                <w:b/>
                <w:bCs/>
                <w:position w:val="2"/>
                <w:lang w:bidi="ar-EG"/>
              </w:rPr>
            </w:pPr>
            <w:r w:rsidRPr="00F41038">
              <w:rPr>
                <w:b/>
                <w:bCs/>
                <w:w w:val="115"/>
                <w:position w:val="2"/>
                <w:rtl/>
              </w:rPr>
              <w:t>إلى إدارات الدول الأعضاء في الاتحاد وأعضاء قطاع الاتصالات الراديوية</w:t>
            </w:r>
            <w:r w:rsidRPr="00F41038">
              <w:rPr>
                <w:rFonts w:hint="cs"/>
                <w:b/>
                <w:bCs/>
                <w:w w:val="115"/>
                <w:position w:val="2"/>
                <w:rtl/>
              </w:rPr>
              <w:t xml:space="preserve"> و</w:t>
            </w:r>
            <w:r w:rsidRPr="00F41038">
              <w:rPr>
                <w:b/>
                <w:bCs/>
                <w:w w:val="115"/>
                <w:position w:val="2"/>
                <w:rtl/>
              </w:rPr>
              <w:t>المنتسبين إليه</w:t>
            </w:r>
            <w:r w:rsidRPr="00F41038">
              <w:rPr>
                <w:b/>
                <w:bCs/>
                <w:position w:val="2"/>
                <w:rtl/>
              </w:rPr>
              <w:br/>
            </w:r>
            <w:r w:rsidR="00B07579" w:rsidRPr="00F41038">
              <w:rPr>
                <w:rFonts w:hint="cs"/>
                <w:b/>
                <w:bCs/>
                <w:position w:val="2"/>
                <w:rtl/>
                <w:lang w:bidi="ar-EG"/>
              </w:rPr>
              <w:t>والهيئات الأكاديمية المنضمة إلى الاتحاد</w:t>
            </w:r>
            <w:r w:rsidR="00B07579" w:rsidRPr="00F41038">
              <w:rPr>
                <w:b/>
                <w:bCs/>
                <w:position w:val="2"/>
                <w:rtl/>
                <w:lang w:bidi="ar-EG"/>
              </w:rPr>
              <w:t xml:space="preserve"> </w:t>
            </w:r>
            <w:r w:rsidRPr="00F41038">
              <w:rPr>
                <w:b/>
                <w:bCs/>
                <w:position w:val="2"/>
                <w:rtl/>
                <w:lang w:bidi="ar-EG"/>
              </w:rPr>
              <w:t xml:space="preserve">المشاركين في أعمال لجنة الدراسات </w:t>
            </w:r>
            <w:r w:rsidR="00F41038" w:rsidRPr="00F41038">
              <w:rPr>
                <w:b/>
                <w:bCs/>
                <w:position w:val="2"/>
                <w:lang w:val="en-GB"/>
              </w:rPr>
              <w:t>4</w:t>
            </w:r>
            <w:r w:rsidRPr="00F41038">
              <w:rPr>
                <w:b/>
                <w:bCs/>
                <w:position w:val="2"/>
                <w:rtl/>
                <w:lang w:bidi="ar-EG"/>
              </w:rPr>
              <w:t xml:space="preserve"> للاتصالات الراديوية</w:t>
            </w:r>
          </w:p>
        </w:tc>
      </w:tr>
      <w:tr w:rsidR="000F7BBE" w:rsidRPr="00F41038" w14:paraId="0B543F16" w14:textId="77777777" w:rsidTr="00153E23">
        <w:tc>
          <w:tcPr>
            <w:tcW w:w="5000" w:type="pct"/>
            <w:gridSpan w:val="3"/>
          </w:tcPr>
          <w:p w14:paraId="2C4FC563" w14:textId="77777777" w:rsidR="000F7BBE" w:rsidRPr="00F41038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F41038" w14:paraId="66320121" w14:textId="77777777" w:rsidTr="00153E23">
        <w:tc>
          <w:tcPr>
            <w:tcW w:w="5000" w:type="pct"/>
            <w:gridSpan w:val="3"/>
          </w:tcPr>
          <w:p w14:paraId="3A04D37C" w14:textId="77777777" w:rsidR="000F7BBE" w:rsidRPr="00F41038" w:rsidRDefault="000F7BBE" w:rsidP="00D62937">
            <w:pPr>
              <w:spacing w:before="0" w:line="300" w:lineRule="exact"/>
              <w:rPr>
                <w:position w:val="2"/>
                <w:rtl/>
                <w:lang w:bidi="ar-SY"/>
              </w:rPr>
            </w:pPr>
          </w:p>
        </w:tc>
      </w:tr>
      <w:tr w:rsidR="000F7BBE" w:rsidRPr="00F41038" w14:paraId="6E7366F1" w14:textId="77777777" w:rsidTr="00153E23">
        <w:trPr>
          <w:trHeight w:val="452"/>
        </w:trPr>
        <w:tc>
          <w:tcPr>
            <w:tcW w:w="699" w:type="pct"/>
          </w:tcPr>
          <w:p w14:paraId="27623AF6" w14:textId="77777777" w:rsidR="000F7BBE" w:rsidRPr="00F41038" w:rsidRDefault="000F7BBE" w:rsidP="00D62937">
            <w:pPr>
              <w:spacing w:before="60" w:after="60" w:line="300" w:lineRule="exact"/>
              <w:rPr>
                <w:position w:val="2"/>
                <w:lang w:val="fr-FR" w:bidi="ar-EG"/>
              </w:rPr>
            </w:pPr>
            <w:r w:rsidRPr="00F41038">
              <w:rPr>
                <w:position w:val="2"/>
                <w:rtl/>
              </w:rPr>
              <w:t>الموضوع</w:t>
            </w:r>
            <w:r w:rsidRPr="00F41038">
              <w:rPr>
                <w:position w:val="2"/>
                <w:lang w:val="en-GB" w:bidi="ar-EG"/>
              </w:rPr>
              <w:t>:</w:t>
            </w:r>
          </w:p>
        </w:tc>
        <w:tc>
          <w:tcPr>
            <w:tcW w:w="4301" w:type="pct"/>
            <w:gridSpan w:val="2"/>
          </w:tcPr>
          <w:p w14:paraId="7E7CBF63" w14:textId="0D252C50" w:rsidR="005B002E" w:rsidRPr="00F41038" w:rsidRDefault="005B002E" w:rsidP="00D62937">
            <w:pPr>
              <w:spacing w:before="60" w:after="60" w:line="300" w:lineRule="exact"/>
              <w:rPr>
                <w:b/>
                <w:bCs/>
              </w:rPr>
            </w:pPr>
            <w:r w:rsidRPr="00F41038">
              <w:rPr>
                <w:b/>
                <w:bCs/>
                <w:rtl/>
                <w:lang w:bidi="ar-EG"/>
              </w:rPr>
              <w:t xml:space="preserve">لجنة الدراسات </w:t>
            </w:r>
            <w:r w:rsidR="00F41038" w:rsidRPr="00F41038">
              <w:rPr>
                <w:b/>
                <w:bCs/>
                <w:lang w:bidi="ar-SY"/>
              </w:rPr>
              <w:t>4</w:t>
            </w:r>
            <w:r w:rsidRPr="00F41038">
              <w:rPr>
                <w:b/>
                <w:bCs/>
                <w:rtl/>
                <w:lang w:bidi="ar-EG"/>
              </w:rPr>
              <w:t xml:space="preserve"> للاتصالات الراديوي</w:t>
            </w:r>
            <w:r w:rsidRPr="00F41038">
              <w:rPr>
                <w:rFonts w:hint="cs"/>
                <w:b/>
                <w:bCs/>
                <w:rtl/>
                <w:lang w:bidi="ar-EG"/>
              </w:rPr>
              <w:t>ة</w:t>
            </w:r>
            <w:r w:rsidR="006F51DF" w:rsidRPr="00F41038">
              <w:rPr>
                <w:b/>
                <w:bCs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SG"/>
                <w:tag w:val="SG"/>
                <w:id w:val="-2083972692"/>
                <w:placeholder>
                  <w:docPart w:val="D6BF34A2B4254A808E3B8B2E1C01AFBB"/>
                </w:placeholder>
              </w:sdtPr>
              <w:sdtEndPr>
                <w:rPr>
                  <w:rFonts w:hint="cs"/>
                </w:rPr>
              </w:sdtEndPr>
              <w:sdtContent>
                <w:sdt>
                  <w:sdtPr>
                    <w:rPr>
                      <w:b/>
                      <w:bCs/>
                      <w:rtl/>
                    </w:rPr>
                    <w:id w:val="1324467921"/>
                    <w:placeholder>
                      <w:docPart w:val="7F749F3672BB412ABD59B31D4FAA0B3D"/>
                    </w:placeholder>
                    <w:comboBox>
                      <w:listItem w:displayText="1 (إدارة الطيف)" w:value="1 (إدارة الطيف)"/>
                      <w:listItem w:displayText="3 (انتشار الموجات الراديوية)" w:value="3 (انتشار الموجات الراديوية)"/>
                      <w:listItem w:displayText="4 (الخدمات الساتلية)" w:value="4 (الخدمات الساتلية)"/>
                      <w:listItem w:displayText="5 (خدمات الأرض)" w:value="5 (خدمات الأرض)"/>
                      <w:listItem w:displayText="6 (الخدمة الإذاعية)" w:value="6 (الخدمة الإذاعية)"/>
                      <w:listItem w:displayText="7 (خدمات العلوم)" w:value="7 (خدمات العلوم)"/>
                    </w:comboBox>
                  </w:sdtPr>
                  <w:sdtEndPr>
                    <w:rPr>
                      <w:rFonts w:hint="cs"/>
                    </w:rPr>
                  </w:sdtEndPr>
                  <w:sdtContent>
                    <w:r w:rsidR="00F41038" w:rsidRPr="00435344">
                      <w:rPr>
                        <w:rFonts w:hint="cs"/>
                        <w:b/>
                        <w:bCs/>
                        <w:rtl/>
                      </w:rPr>
                      <w:t xml:space="preserve">(الخدمات </w:t>
                    </w:r>
                    <w:proofErr w:type="spellStart"/>
                    <w:r w:rsidR="00F41038" w:rsidRPr="00435344">
                      <w:rPr>
                        <w:rFonts w:hint="cs"/>
                        <w:b/>
                        <w:bCs/>
                        <w:rtl/>
                      </w:rPr>
                      <w:t>الساتلية</w:t>
                    </w:r>
                    <w:proofErr w:type="spellEnd"/>
                    <w:r w:rsidR="00F41038" w:rsidRPr="00435344">
                      <w:rPr>
                        <w:rFonts w:hint="cs"/>
                        <w:b/>
                        <w:bCs/>
                        <w:rtl/>
                      </w:rPr>
                      <w:t>)</w:t>
                    </w:r>
                  </w:sdtContent>
                </w:sdt>
              </w:sdtContent>
            </w:sdt>
          </w:p>
          <w:p w14:paraId="7FDD78E2" w14:textId="0FF6697F" w:rsidR="000F7BBE" w:rsidRPr="00F41038" w:rsidRDefault="005B002E" w:rsidP="00D62937">
            <w:pPr>
              <w:tabs>
                <w:tab w:val="clear" w:pos="794"/>
                <w:tab w:val="left" w:pos="385"/>
              </w:tabs>
              <w:spacing w:before="60" w:after="60" w:line="300" w:lineRule="exact"/>
              <w:ind w:left="385" w:hanging="385"/>
              <w:rPr>
                <w:b/>
                <w:bCs/>
                <w:position w:val="2"/>
                <w:lang w:bidi="ar-EG"/>
              </w:rPr>
            </w:pPr>
            <w:r w:rsidRPr="00F41038">
              <w:rPr>
                <w:rFonts w:hint="cs"/>
                <w:b/>
                <w:bCs/>
                <w:rtl/>
                <w:lang w:bidi="ar-EG"/>
              </w:rPr>
              <w:t>-</w:t>
            </w:r>
            <w:r w:rsidRPr="00F41038">
              <w:rPr>
                <w:b/>
                <w:bCs/>
                <w:rtl/>
                <w:lang w:bidi="ar-EG"/>
              </w:rPr>
              <w:tab/>
            </w:r>
            <w:r w:rsidR="00F41038" w:rsidRPr="00F41038">
              <w:rPr>
                <w:b/>
                <w:bCs/>
                <w:color w:val="000000"/>
                <w:rtl/>
              </w:rPr>
              <w:t>الموافقة على توصية جديدة لقطاع الاتصالات الراديوية</w:t>
            </w:r>
          </w:p>
        </w:tc>
      </w:tr>
    </w:tbl>
    <w:p w14:paraId="5C411AAB" w14:textId="77777777" w:rsidR="005B002E" w:rsidRPr="00F41038" w:rsidRDefault="005B002E" w:rsidP="00702399">
      <w:pPr>
        <w:spacing w:before="600"/>
        <w:rPr>
          <w:rtl/>
          <w:lang w:bidi="ar-EG"/>
        </w:rPr>
      </w:pPr>
      <w:r w:rsidRPr="00F41038">
        <w:rPr>
          <w:rFonts w:hint="cs"/>
          <w:rtl/>
          <w:lang w:bidi="ar-EG"/>
        </w:rPr>
        <w:t>تحية طيبة وبعد،</w:t>
      </w:r>
    </w:p>
    <w:p w14:paraId="48A8FA59" w14:textId="03682D61" w:rsidR="005B002E" w:rsidRPr="00F41038" w:rsidRDefault="00F41038" w:rsidP="005B002E">
      <w:pPr>
        <w:rPr>
          <w:rtl/>
          <w:lang w:bidi="ar-EG"/>
        </w:rPr>
      </w:pPr>
      <w:r w:rsidRPr="00F41038">
        <w:rPr>
          <w:rtl/>
        </w:rPr>
        <w:t xml:space="preserve">بموجب الرسالة الإدارية المعممة </w:t>
      </w:r>
      <w:hyperlink r:id="rId8" w:history="1">
        <w:r w:rsidRPr="00435344">
          <w:rPr>
            <w:rStyle w:val="Hyperlink"/>
          </w:rPr>
          <w:t>CACE/1</w:t>
        </w:r>
        <w:r w:rsidRPr="00435344">
          <w:rPr>
            <w:rStyle w:val="Hyperlink"/>
          </w:rPr>
          <w:t>2</w:t>
        </w:r>
        <w:r w:rsidRPr="00435344">
          <w:rPr>
            <w:rStyle w:val="Hyperlink"/>
          </w:rPr>
          <w:t>01</w:t>
        </w:r>
      </w:hyperlink>
      <w:r w:rsidRPr="00F41038">
        <w:rPr>
          <w:rtl/>
        </w:rPr>
        <w:t xml:space="preserve"> المؤرخة </w:t>
      </w:r>
      <w:r w:rsidRPr="00F41038">
        <w:t>21</w:t>
      </w:r>
      <w:r w:rsidRPr="00F41038">
        <w:rPr>
          <w:rtl/>
        </w:rPr>
        <w:t xml:space="preserve"> أغسطس </w:t>
      </w:r>
      <w:r w:rsidRPr="00F41038">
        <w:t>2026</w:t>
      </w:r>
      <w:r w:rsidRPr="00F41038">
        <w:rPr>
          <w:rtl/>
        </w:rPr>
        <w:t xml:space="preserve">، تم تقديم مشروع توصية جديد لقطاع الاتصالات الراديوية للموافقة عليه عن طريق المراسلة، وفقاً للقرار </w:t>
      </w:r>
      <w:r w:rsidRPr="00F41038">
        <w:rPr>
          <w:spacing w:val="-2"/>
        </w:rPr>
        <w:t>ITU</w:t>
      </w:r>
      <w:r w:rsidRPr="00F41038">
        <w:rPr>
          <w:spacing w:val="-2"/>
        </w:rPr>
        <w:noBreakHyphen/>
        <w:t>R 1-9</w:t>
      </w:r>
      <w:r w:rsidRPr="00F41038">
        <w:rPr>
          <w:spacing w:val="-2"/>
          <w:rtl/>
        </w:rPr>
        <w:t xml:space="preserve"> (الفقرة </w:t>
      </w:r>
      <w:r w:rsidRPr="00F41038">
        <w:rPr>
          <w:spacing w:val="-2"/>
        </w:rPr>
        <w:t>3.2.6.A2</w:t>
      </w:r>
      <w:r w:rsidRPr="00F41038">
        <w:rPr>
          <w:spacing w:val="-2"/>
          <w:rtl/>
          <w:lang w:bidi="ar-EG"/>
        </w:rPr>
        <w:t>)</w:t>
      </w:r>
      <w:r w:rsidRPr="00F41038">
        <w:rPr>
          <w:rtl/>
        </w:rPr>
        <w:t>.</w:t>
      </w:r>
    </w:p>
    <w:p w14:paraId="1598F536" w14:textId="5421AF33" w:rsidR="005B002E" w:rsidRPr="00F41038" w:rsidRDefault="00F41038" w:rsidP="005B002E">
      <w:pPr>
        <w:rPr>
          <w:rtl/>
        </w:rPr>
      </w:pPr>
      <w:r w:rsidRPr="00F41038">
        <w:rPr>
          <w:rtl/>
        </w:rPr>
        <w:t xml:space="preserve">وقد استُوفيَت الشروط الناظمة لهذا الإجراء في </w:t>
      </w:r>
      <w:r w:rsidRPr="00F41038">
        <w:t>21</w:t>
      </w:r>
      <w:r w:rsidRPr="00F41038">
        <w:rPr>
          <w:rtl/>
        </w:rPr>
        <w:t xml:space="preserve"> أكتوبر </w:t>
      </w:r>
      <w:r w:rsidRPr="00F41038">
        <w:t>2026</w:t>
      </w:r>
      <w:r w:rsidRPr="00F41038">
        <w:rPr>
          <w:rtl/>
        </w:rPr>
        <w:t>.</w:t>
      </w:r>
    </w:p>
    <w:p w14:paraId="36D02E56" w14:textId="0CEB8C57" w:rsidR="005B002E" w:rsidRPr="00F41038" w:rsidRDefault="00F41038" w:rsidP="009E603E">
      <w:pPr>
        <w:rPr>
          <w:rtl/>
        </w:rPr>
      </w:pPr>
      <w:r w:rsidRPr="00F41038">
        <w:rPr>
          <w:rtl/>
        </w:rPr>
        <w:t>وسينشر الاتحاد التوصية الموافَق عليها، ويتضمن الملحق بهذه الرسالة المعممة عنوان هذه التوصية والرقم المخصص لها.</w:t>
      </w:r>
    </w:p>
    <w:p w14:paraId="6B8E7361" w14:textId="77777777" w:rsidR="005B002E" w:rsidRPr="00F41038" w:rsidRDefault="005B002E" w:rsidP="00672F85">
      <w:pPr>
        <w:spacing w:before="240"/>
        <w:rPr>
          <w:rtl/>
          <w:lang w:bidi="ar-EG"/>
        </w:rPr>
      </w:pPr>
      <w:r w:rsidRPr="00F41038">
        <w:rPr>
          <w:rFonts w:hint="cs"/>
          <w:rtl/>
          <w:lang w:bidi="ar-EG"/>
        </w:rPr>
        <w:t>وتفضلوا بقبول فائق التقدير والاحترام.</w:t>
      </w:r>
    </w:p>
    <w:p w14:paraId="52ED3DC8" w14:textId="77777777" w:rsidR="005B002E" w:rsidRPr="00F41038" w:rsidRDefault="005B002E" w:rsidP="00F401D9">
      <w:pPr>
        <w:spacing w:before="1440"/>
        <w:jc w:val="left"/>
        <w:rPr>
          <w:rtl/>
        </w:rPr>
      </w:pPr>
      <w:r w:rsidRPr="00F41038">
        <w:rPr>
          <w:rtl/>
        </w:rPr>
        <w:t>ماريو مانيفيتش</w:t>
      </w:r>
      <w:r w:rsidRPr="00F41038">
        <w:rPr>
          <w:rtl/>
        </w:rPr>
        <w:br/>
      </w:r>
      <w:r w:rsidRPr="00F41038">
        <w:rPr>
          <w:rFonts w:hint="cs"/>
          <w:rtl/>
        </w:rPr>
        <w:t>المدير</w:t>
      </w:r>
    </w:p>
    <w:p w14:paraId="72681112" w14:textId="7CA74C52" w:rsidR="005B002E" w:rsidRPr="00F41038" w:rsidRDefault="00507559" w:rsidP="00EA58EB">
      <w:pPr>
        <w:spacing w:before="2400"/>
        <w:rPr>
          <w:rtl/>
          <w:lang w:bidi="ar-EG"/>
        </w:rPr>
      </w:pPr>
      <w:r w:rsidRPr="00F41038">
        <w:rPr>
          <w:rFonts w:hint="cs"/>
          <w:b/>
          <w:bCs/>
          <w:rtl/>
          <w:lang w:bidi="ar-EG"/>
        </w:rPr>
        <w:t>الملحق</w:t>
      </w:r>
      <w:r w:rsidR="00F401D9">
        <w:rPr>
          <w:rFonts w:hint="cs"/>
          <w:b/>
          <w:bCs/>
          <w:rtl/>
          <w:lang w:bidi="ar-EG"/>
        </w:rPr>
        <w:t>ات</w:t>
      </w:r>
      <w:r w:rsidR="005B002E" w:rsidRPr="00F401D9">
        <w:rPr>
          <w:b/>
          <w:bCs/>
          <w:rtl/>
          <w:lang w:bidi="ar-EG"/>
        </w:rPr>
        <w:t>:</w:t>
      </w:r>
      <w:r w:rsidR="00F401D9">
        <w:rPr>
          <w:rtl/>
          <w:lang w:bidi="ar-EG"/>
        </w:rPr>
        <w:tab/>
      </w:r>
      <w:r w:rsidR="00F41038" w:rsidRPr="00F41038">
        <w:t>1</w:t>
      </w:r>
    </w:p>
    <w:p w14:paraId="1C1DE741" w14:textId="060A60D6" w:rsidR="00F401D9" w:rsidRDefault="00F401D9" w:rsidP="00F401D9">
      <w:pPr>
        <w:rPr>
          <w:rtl/>
        </w:rPr>
      </w:pPr>
      <w:r>
        <w:rPr>
          <w:rtl/>
        </w:rPr>
        <w:br w:type="page"/>
      </w:r>
    </w:p>
    <w:p w14:paraId="4D46F30A" w14:textId="7A7FF3E7" w:rsidR="005B002E" w:rsidRPr="00286353" w:rsidRDefault="005B002E" w:rsidP="00286353">
      <w:pPr>
        <w:pStyle w:val="AnnexNotitle"/>
        <w:rPr>
          <w:rtl/>
        </w:rPr>
      </w:pPr>
      <w:r w:rsidRPr="00286353">
        <w:rPr>
          <w:rFonts w:hint="eastAsia"/>
          <w:rtl/>
        </w:rPr>
        <w:lastRenderedPageBreak/>
        <w:t>الملحق</w:t>
      </w:r>
      <w:r w:rsidR="00286353">
        <w:rPr>
          <w:rtl/>
        </w:rPr>
        <w:br/>
      </w:r>
      <w:r w:rsidR="00F401D9" w:rsidRPr="00286353">
        <w:rPr>
          <w:rtl/>
        </w:rPr>
        <w:br/>
      </w:r>
      <w:r w:rsidR="00F41038" w:rsidRPr="00286353">
        <w:rPr>
          <w:rtl/>
        </w:rPr>
        <w:t>عنوان توصية قطاع الاتصالات الراديوية الموافَق عليها</w:t>
      </w:r>
    </w:p>
    <w:tbl>
      <w:tblPr>
        <w:bidiVisual/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546"/>
        <w:gridCol w:w="5529"/>
        <w:gridCol w:w="1554"/>
      </w:tblGrid>
      <w:tr w:rsidR="00B07579" w:rsidRPr="00F41038" w14:paraId="646750AB" w14:textId="77777777" w:rsidTr="00FC1129">
        <w:trPr>
          <w:cantSplit/>
          <w:trHeight w:val="423"/>
          <w:tblHeader/>
          <w:jc w:val="center"/>
        </w:trPr>
        <w:tc>
          <w:tcPr>
            <w:tcW w:w="1322" w:type="pct"/>
            <w:vAlign w:val="center"/>
            <w:hideMark/>
          </w:tcPr>
          <w:p w14:paraId="39381554" w14:textId="32E6B98C" w:rsidR="00B07579" w:rsidRPr="00286353" w:rsidRDefault="00F41038" w:rsidP="00FC1129">
            <w:pPr>
              <w:pStyle w:val="TableHead"/>
            </w:pPr>
            <w:r w:rsidRPr="00286353">
              <w:rPr>
                <w:rtl/>
              </w:rPr>
              <w:t>توصية قطاع الاتصالات الراديوية (</w:t>
            </w:r>
            <w:r w:rsidRPr="00286353">
              <w:t>ITU-R</w:t>
            </w:r>
            <w:r w:rsidRPr="00286353">
              <w:rPr>
                <w:rtl/>
              </w:rPr>
              <w:t>)</w:t>
            </w:r>
          </w:p>
        </w:tc>
        <w:tc>
          <w:tcPr>
            <w:tcW w:w="2871" w:type="pct"/>
            <w:vAlign w:val="center"/>
            <w:hideMark/>
          </w:tcPr>
          <w:p w14:paraId="3797169A" w14:textId="77777777" w:rsidR="00B07579" w:rsidRPr="00286353" w:rsidRDefault="00B07579" w:rsidP="00FC1129">
            <w:pPr>
              <w:pStyle w:val="TableHead"/>
            </w:pPr>
            <w:r w:rsidRPr="00286353">
              <w:rPr>
                <w:rFonts w:hint="cs"/>
                <w:rtl/>
              </w:rPr>
              <w:t>العنوان</w:t>
            </w:r>
          </w:p>
        </w:tc>
        <w:tc>
          <w:tcPr>
            <w:tcW w:w="807" w:type="pct"/>
            <w:vAlign w:val="center"/>
          </w:tcPr>
          <w:p w14:paraId="3A4AD8AE" w14:textId="77777777" w:rsidR="00B07579" w:rsidRPr="00286353" w:rsidRDefault="00B07579" w:rsidP="00FC1129">
            <w:pPr>
              <w:pStyle w:val="TableHead"/>
              <w:rPr>
                <w:rtl/>
              </w:rPr>
            </w:pPr>
            <w:r w:rsidRPr="00286353">
              <w:rPr>
                <w:rFonts w:hint="cs"/>
                <w:rtl/>
              </w:rPr>
              <w:t>الوثيقة</w:t>
            </w:r>
          </w:p>
        </w:tc>
      </w:tr>
      <w:tr w:rsidR="00B07579" w:rsidRPr="00F41038" w14:paraId="07A134F3" w14:textId="77777777" w:rsidTr="009E603E">
        <w:trPr>
          <w:cantSplit/>
          <w:trHeight w:val="177"/>
          <w:jc w:val="center"/>
        </w:trPr>
        <w:tc>
          <w:tcPr>
            <w:tcW w:w="1322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E9892" w14:textId="6DDE2A89" w:rsidR="00B07579" w:rsidRPr="00286353" w:rsidRDefault="00F41038" w:rsidP="00286353">
            <w:pPr>
              <w:pStyle w:val="Tabletexte"/>
              <w:jc w:val="center"/>
              <w:rPr>
                <w:rtl/>
              </w:rPr>
            </w:pPr>
            <w:r w:rsidRPr="00286353">
              <w:t>S.2179-0</w:t>
            </w:r>
          </w:p>
        </w:tc>
        <w:tc>
          <w:tcPr>
            <w:tcW w:w="2871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FFAD1" w14:textId="53DD5B0D" w:rsidR="00B07579" w:rsidRPr="00422457" w:rsidRDefault="00F41038" w:rsidP="00286353">
            <w:pPr>
              <w:pStyle w:val="Tabletexte"/>
            </w:pPr>
            <w:r w:rsidRPr="00422457">
              <w:rPr>
                <w:rtl/>
              </w:rPr>
              <w:t xml:space="preserve">وصف وظيفي لاستعماله في تطوير أدوات برمجية من أجل تحديد مدى توافق أنظمة أو شبكات الخدمة الثابتة </w:t>
            </w:r>
            <w:proofErr w:type="spellStart"/>
            <w:r w:rsidRPr="00422457">
              <w:rPr>
                <w:rtl/>
              </w:rPr>
              <w:t>الساتلية</w:t>
            </w:r>
            <w:proofErr w:type="spellEnd"/>
            <w:r w:rsidRPr="00422457">
              <w:rPr>
                <w:rtl/>
              </w:rPr>
              <w:t xml:space="preserve"> في مدارات غير مستقرة بالنسبة إلى الأرض في النطاق </w:t>
            </w:r>
            <w:r w:rsidRPr="00422457">
              <w:t>Q/V</w:t>
            </w:r>
            <w:r w:rsidRPr="00422457">
              <w:rPr>
                <w:rtl/>
              </w:rPr>
              <w:t xml:space="preserve"> (نطاقات التردد </w:t>
            </w:r>
            <w:r w:rsidRPr="00422457">
              <w:t>GHz</w:t>
            </w:r>
            <w:r w:rsidR="00DB153A" w:rsidRPr="00422457">
              <w:t> </w:t>
            </w:r>
            <w:r w:rsidRPr="00422457">
              <w:t>39,5</w:t>
            </w:r>
            <w:r w:rsidR="00DB153A" w:rsidRPr="00422457">
              <w:noBreakHyphen/>
            </w:r>
            <w:r w:rsidRPr="00422457">
              <w:t>37,5</w:t>
            </w:r>
            <w:r w:rsidRPr="00422457">
              <w:rPr>
                <w:rtl/>
              </w:rPr>
              <w:t>، و</w:t>
            </w:r>
            <w:r w:rsidRPr="00422457">
              <w:t>GHz</w:t>
            </w:r>
            <w:r w:rsidR="00DB153A" w:rsidRPr="00422457">
              <w:t> </w:t>
            </w:r>
            <w:r w:rsidRPr="00422457">
              <w:t>42,5</w:t>
            </w:r>
            <w:r w:rsidR="00DB153A" w:rsidRPr="00422457">
              <w:noBreakHyphen/>
            </w:r>
            <w:r w:rsidRPr="00422457">
              <w:t>39</w:t>
            </w:r>
            <w:r w:rsidR="004317AA" w:rsidRPr="00422457">
              <w:t>,</w:t>
            </w:r>
            <w:r w:rsidRPr="00422457">
              <w:t>5</w:t>
            </w:r>
            <w:r w:rsidRPr="00422457">
              <w:rPr>
                <w:rtl/>
              </w:rPr>
              <w:t>، و</w:t>
            </w:r>
            <w:r w:rsidRPr="00422457">
              <w:t>GHz</w:t>
            </w:r>
            <w:r w:rsidR="00DB153A" w:rsidRPr="00422457">
              <w:t> </w:t>
            </w:r>
            <w:r w:rsidRPr="00422457">
              <w:t>50,2</w:t>
            </w:r>
            <w:r w:rsidR="00422457" w:rsidRPr="00422457">
              <w:noBreakHyphen/>
            </w:r>
            <w:r w:rsidRPr="00422457">
              <w:t>47,2</w:t>
            </w:r>
            <w:r w:rsidRPr="00422457">
              <w:rPr>
                <w:rtl/>
              </w:rPr>
              <w:t xml:space="preserve"> و</w:t>
            </w:r>
            <w:r w:rsidRPr="00422457">
              <w:t>GHz</w:t>
            </w:r>
            <w:r w:rsidR="00422457" w:rsidRPr="00422457">
              <w:t> </w:t>
            </w:r>
            <w:r w:rsidRPr="00422457">
              <w:t>51,4</w:t>
            </w:r>
            <w:r w:rsidR="00422457" w:rsidRPr="00422457">
              <w:noBreakHyphen/>
            </w:r>
            <w:r w:rsidRPr="00422457">
              <w:t>50,4</w:t>
            </w:r>
            <w:r w:rsidRPr="00422457">
              <w:rPr>
                <w:rtl/>
              </w:rPr>
              <w:t>) مع المعايير المنصوص عليها في</w:t>
            </w:r>
            <w:r w:rsidR="00FC1129" w:rsidRPr="00422457">
              <w:rPr>
                <w:rFonts w:hint="cs"/>
                <w:rtl/>
              </w:rPr>
              <w:t> </w:t>
            </w:r>
            <w:r w:rsidRPr="00422457">
              <w:rPr>
                <w:rtl/>
              </w:rPr>
              <w:t>الرقم</w:t>
            </w:r>
            <w:r w:rsidR="00FC1129" w:rsidRPr="00422457">
              <w:rPr>
                <w:rFonts w:hint="cs"/>
                <w:rtl/>
              </w:rPr>
              <w:t> </w:t>
            </w:r>
            <w:r w:rsidRPr="00422457">
              <w:t>5L</w:t>
            </w:r>
            <w:r w:rsidR="00556495" w:rsidRPr="00422457">
              <w:t>.22</w:t>
            </w:r>
            <w:r w:rsidRPr="00422457">
              <w:rPr>
                <w:rtl/>
              </w:rPr>
              <w:t xml:space="preserve"> من</w:t>
            </w:r>
            <w:r w:rsidR="00DB153A" w:rsidRPr="00422457">
              <w:rPr>
                <w:rFonts w:hint="cs"/>
                <w:rtl/>
              </w:rPr>
              <w:t> </w:t>
            </w:r>
            <w:r w:rsidRPr="00422457">
              <w:rPr>
                <w:rtl/>
              </w:rPr>
              <w:t>لوائح الراديو.</w:t>
            </w:r>
          </w:p>
        </w:tc>
        <w:tc>
          <w:tcPr>
            <w:tcW w:w="807" w:type="pct"/>
          </w:tcPr>
          <w:p w14:paraId="77C625B3" w14:textId="65E19E07" w:rsidR="00B07579" w:rsidRPr="00286353" w:rsidRDefault="00F41038" w:rsidP="00286353">
            <w:pPr>
              <w:pStyle w:val="Tabletexte"/>
              <w:jc w:val="center"/>
              <w:rPr>
                <w:rtl/>
              </w:rPr>
            </w:pPr>
            <w:r w:rsidRPr="00286353">
              <w:t>4/73</w:t>
            </w:r>
          </w:p>
        </w:tc>
      </w:tr>
    </w:tbl>
    <w:p w14:paraId="0C00FA16" w14:textId="77777777" w:rsidR="00FC09E8" w:rsidRPr="00F16820" w:rsidRDefault="00DF0EBB" w:rsidP="00672F85">
      <w:pPr>
        <w:spacing w:before="480"/>
        <w:jc w:val="center"/>
        <w:rPr>
          <w:rtl/>
        </w:rPr>
      </w:pPr>
      <w:r w:rsidRPr="00F41038">
        <w:rPr>
          <w:rFonts w:hint="cs"/>
          <w:rtl/>
        </w:rPr>
        <w:t>ـــــــــــــــــــــــــــــــــــــــــــــــــــــــــــــــــــــــــــــــــــــــــــــــــــــــ</w:t>
      </w:r>
    </w:p>
    <w:sectPr w:rsidR="00FC09E8" w:rsidRPr="00F16820" w:rsidSect="006C3242">
      <w:headerReference w:type="default" r:id="rId9"/>
      <w:headerReference w:type="first" r:id="rId10"/>
      <w:footerReference w:type="first" r:id="rId11"/>
      <w:type w:val="oddPage"/>
      <w:pgSz w:w="11907" w:h="16840" w:code="9"/>
      <w:pgMar w:top="1418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3E01AF" w14:textId="77777777" w:rsidR="00CA4E14" w:rsidRDefault="00CA4E14" w:rsidP="006C3242">
      <w:pPr>
        <w:spacing w:before="0" w:line="240" w:lineRule="auto"/>
      </w:pPr>
      <w:r>
        <w:separator/>
      </w:r>
    </w:p>
  </w:endnote>
  <w:endnote w:type="continuationSeparator" w:id="0">
    <w:p w14:paraId="14E4FDA5" w14:textId="77777777" w:rsidR="00CA4E14" w:rsidRDefault="00CA4E14" w:rsidP="006C324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2C352" w14:textId="04BEB5D5" w:rsidR="00FC09E8" w:rsidRPr="005C1AFA" w:rsidRDefault="005C1AFA" w:rsidP="005C1AFA">
    <w:pPr>
      <w:pStyle w:val="FirstFooter"/>
      <w:ind w:left="-397" w:right="-397"/>
      <w:jc w:val="center"/>
      <w:rPr>
        <w:color w:val="5B9BD5" w:themeColor="accent1"/>
        <w:sz w:val="19"/>
        <w:szCs w:val="19"/>
      </w:rPr>
    </w:pPr>
    <w:r w:rsidRPr="00F41038">
      <w:rPr>
        <w:color w:val="5B9BD5" w:themeColor="accent1"/>
        <w:sz w:val="19"/>
        <w:szCs w:val="19"/>
      </w:rPr>
      <w:t>International Telecommunication Union • Place des Nations, CH</w:t>
    </w:r>
    <w:r w:rsidRPr="00F41038">
      <w:rPr>
        <w:color w:val="5B9BD5" w:themeColor="accent1"/>
        <w:sz w:val="19"/>
        <w:szCs w:val="19"/>
      </w:rPr>
      <w:noBreakHyphen/>
      <w:t>1211 Geneva 20, Switzerland</w:t>
    </w:r>
    <w:r w:rsidRPr="00F41038">
      <w:rPr>
        <w:color w:val="5B9BD5" w:themeColor="accent1"/>
        <w:sz w:val="19"/>
        <w:szCs w:val="19"/>
      </w:rPr>
      <w:br/>
      <w:t xml:space="preserve">Tel.: +41 22 730 5111 • E-mail: </w:t>
    </w:r>
    <w:hyperlink r:id="rId1" w:history="1">
      <w:r w:rsidR="00F41038" w:rsidRPr="00F41038">
        <w:rPr>
          <w:rStyle w:val="Hyperlink"/>
          <w:sz w:val="19"/>
          <w:szCs w:val="19"/>
        </w:rPr>
        <w:t>itumail@itu.int</w:t>
      </w:r>
    </w:hyperlink>
    <w:r w:rsidRPr="00F41038">
      <w:rPr>
        <w:color w:val="5B9BD5" w:themeColor="accent1"/>
        <w:sz w:val="19"/>
        <w:szCs w:val="19"/>
      </w:rPr>
      <w:t xml:space="preserve"> </w:t>
    </w:r>
    <w:r w:rsidRPr="00F41038">
      <w:rPr>
        <w:color w:val="4F81BD"/>
        <w:sz w:val="19"/>
        <w:szCs w:val="19"/>
      </w:rPr>
      <w:t xml:space="preserve">• Fax: +41 22 733 7256 • </w:t>
    </w:r>
    <w:hyperlink r:id="rId2" w:history="1">
      <w:r w:rsidRPr="00F41038">
        <w:rPr>
          <w:rStyle w:val="Hyperlink"/>
          <w:sz w:val="19"/>
          <w:szCs w:val="19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C59F54" w14:textId="77777777" w:rsidR="00CA4E14" w:rsidRDefault="00CA4E14" w:rsidP="006C3242">
      <w:pPr>
        <w:spacing w:before="0" w:line="240" w:lineRule="auto"/>
      </w:pPr>
      <w:r>
        <w:separator/>
      </w:r>
    </w:p>
  </w:footnote>
  <w:footnote w:type="continuationSeparator" w:id="0">
    <w:p w14:paraId="67B65C0F" w14:textId="77777777" w:rsidR="00CA4E14" w:rsidRDefault="00CA4E14" w:rsidP="006C324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AC9E13" w14:textId="77777777" w:rsidR="00447F32" w:rsidRPr="00447F32" w:rsidRDefault="00F16820" w:rsidP="0026373E">
    <w:pPr>
      <w:pStyle w:val="Header"/>
      <w:bidi w:val="0"/>
      <w:spacing w:before="120" w:after="240" w:line="192" w:lineRule="auto"/>
      <w:jc w:val="center"/>
      <w:rPr>
        <w:rFonts w:cs="Calibri"/>
        <w:sz w:val="20"/>
        <w:szCs w:val="20"/>
      </w:rPr>
    </w:pPr>
    <w:r>
      <w:t xml:space="preserve">- </w:t>
    </w:r>
    <w:sdt>
      <w:sdtPr>
        <w:id w:val="-1375531529"/>
        <w:docPartObj>
          <w:docPartGallery w:val="Page Numbers (Top of Page)"/>
          <w:docPartUnique/>
        </w:docPartObj>
      </w:sdtPr>
      <w:sdtEndPr>
        <w:rPr>
          <w:rFonts w:cs="Calibri"/>
          <w:noProof/>
          <w:sz w:val="20"/>
          <w:szCs w:val="20"/>
        </w:rPr>
      </w:sdtEndPr>
      <w:sdtContent>
        <w:r w:rsidR="00447F32" w:rsidRPr="00447F32">
          <w:rPr>
            <w:rFonts w:cs="Calibri"/>
            <w:sz w:val="20"/>
            <w:szCs w:val="20"/>
          </w:rPr>
          <w:fldChar w:fldCharType="begin"/>
        </w:r>
        <w:r w:rsidR="00447F32" w:rsidRPr="00447F32">
          <w:rPr>
            <w:rFonts w:cs="Calibri"/>
            <w:sz w:val="20"/>
            <w:szCs w:val="20"/>
          </w:rPr>
          <w:instrText xml:space="preserve"> PAGE   \* MERGEFORMAT </w:instrText>
        </w:r>
        <w:r w:rsidR="00447F32" w:rsidRPr="00447F32">
          <w:rPr>
            <w:rFonts w:cs="Calibri"/>
            <w:sz w:val="20"/>
            <w:szCs w:val="20"/>
          </w:rPr>
          <w:fldChar w:fldCharType="separate"/>
        </w:r>
        <w:r w:rsidR="00DC5FB0">
          <w:rPr>
            <w:rFonts w:cs="Calibri"/>
            <w:noProof/>
            <w:sz w:val="20"/>
            <w:szCs w:val="20"/>
          </w:rPr>
          <w:t>2</w:t>
        </w:r>
        <w:r w:rsidR="00447F32" w:rsidRPr="00447F32">
          <w:rPr>
            <w:rFonts w:cs="Calibri"/>
            <w:noProof/>
            <w:sz w:val="20"/>
            <w:szCs w:val="20"/>
          </w:rPr>
          <w:fldChar w:fldCharType="end"/>
        </w:r>
      </w:sdtContent>
    </w:sdt>
    <w:r>
      <w:rPr>
        <w:rFonts w:cs="Calibri"/>
        <w:noProof/>
        <w:sz w:val="20"/>
        <w:szCs w:val="20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3A13E" w14:textId="77777777" w:rsidR="000F7BBE" w:rsidRPr="005C1AFA" w:rsidRDefault="005C1AFA" w:rsidP="005C1AFA">
    <w:pPr>
      <w:spacing w:before="100" w:beforeAutospacing="1" w:after="100" w:afterAutospacing="1" w:line="240" w:lineRule="auto"/>
      <w:jc w:val="center"/>
      <w:rPr>
        <w:lang w:bidi="ar-EG"/>
      </w:rPr>
    </w:pPr>
    <w:r>
      <w:rPr>
        <w:lang w:bidi="ar-EG"/>
      </w:rPr>
      <w:t xml:space="preserve">  </w:t>
    </w:r>
    <w:r w:rsidRPr="00FE6874">
      <w:rPr>
        <w:noProof/>
      </w:rPr>
      <w:drawing>
        <wp:inline distT="0" distB="0" distL="0" distR="0" wp14:anchorId="4731809C" wp14:editId="511FC081">
          <wp:extent cx="851340" cy="899160"/>
          <wp:effectExtent l="0" t="0" r="6350" b="0"/>
          <wp:docPr id="38913216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4819" cy="9239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                       </w:t>
    </w:r>
    <w:r>
      <w:rPr>
        <w:noProof/>
      </w:rPr>
      <w:drawing>
        <wp:inline distT="0" distB="0" distL="0" distR="0" wp14:anchorId="4A28FAEA" wp14:editId="212ECBFC">
          <wp:extent cx="895350" cy="895350"/>
          <wp:effectExtent l="0" t="0" r="0" b="0"/>
          <wp:docPr id="843090180" name="Picture 843090180" descr="A blue logo with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blue logo with a black background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2386" cy="9023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BCC4D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8CC19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E8648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8866A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F52F66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5EA1B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4E4692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548CB7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3C27F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FCA24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92B3DD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546598429">
    <w:abstractNumId w:val="9"/>
  </w:num>
  <w:num w:numId="2" w16cid:durableId="197545740">
    <w:abstractNumId w:val="7"/>
  </w:num>
  <w:num w:numId="3" w16cid:durableId="960648722">
    <w:abstractNumId w:val="6"/>
  </w:num>
  <w:num w:numId="4" w16cid:durableId="654451261">
    <w:abstractNumId w:val="5"/>
  </w:num>
  <w:num w:numId="5" w16cid:durableId="806825242">
    <w:abstractNumId w:val="4"/>
  </w:num>
  <w:num w:numId="6" w16cid:durableId="302738296">
    <w:abstractNumId w:val="8"/>
  </w:num>
  <w:num w:numId="7" w16cid:durableId="1756902208">
    <w:abstractNumId w:val="3"/>
  </w:num>
  <w:num w:numId="8" w16cid:durableId="863175378">
    <w:abstractNumId w:val="2"/>
  </w:num>
  <w:num w:numId="9" w16cid:durableId="1704594421">
    <w:abstractNumId w:val="1"/>
  </w:num>
  <w:num w:numId="10" w16cid:durableId="663093412">
    <w:abstractNumId w:val="0"/>
  </w:num>
  <w:num w:numId="11" w16cid:durableId="15074801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038"/>
    <w:rsid w:val="0006468A"/>
    <w:rsid w:val="00090574"/>
    <w:rsid w:val="000C1C0E"/>
    <w:rsid w:val="000C548A"/>
    <w:rsid w:val="000D73D1"/>
    <w:rsid w:val="000F7BBE"/>
    <w:rsid w:val="00103248"/>
    <w:rsid w:val="00111515"/>
    <w:rsid w:val="00150DB9"/>
    <w:rsid w:val="001C0169"/>
    <w:rsid w:val="001D1D50"/>
    <w:rsid w:val="001D3062"/>
    <w:rsid w:val="001D6745"/>
    <w:rsid w:val="001E446E"/>
    <w:rsid w:val="002154EE"/>
    <w:rsid w:val="002276D2"/>
    <w:rsid w:val="0023283D"/>
    <w:rsid w:val="00233903"/>
    <w:rsid w:val="0026373E"/>
    <w:rsid w:val="00271C43"/>
    <w:rsid w:val="00286353"/>
    <w:rsid w:val="00290728"/>
    <w:rsid w:val="002962B0"/>
    <w:rsid w:val="002978F4"/>
    <w:rsid w:val="002B028D"/>
    <w:rsid w:val="002D0BBF"/>
    <w:rsid w:val="002E6541"/>
    <w:rsid w:val="00326151"/>
    <w:rsid w:val="00334924"/>
    <w:rsid w:val="003409BC"/>
    <w:rsid w:val="00353969"/>
    <w:rsid w:val="00357185"/>
    <w:rsid w:val="00383829"/>
    <w:rsid w:val="0039205E"/>
    <w:rsid w:val="00395C7C"/>
    <w:rsid w:val="003A1B4F"/>
    <w:rsid w:val="003B227A"/>
    <w:rsid w:val="003F4B29"/>
    <w:rsid w:val="00411A81"/>
    <w:rsid w:val="00422457"/>
    <w:rsid w:val="0042686F"/>
    <w:rsid w:val="004317AA"/>
    <w:rsid w:val="004317D8"/>
    <w:rsid w:val="00434183"/>
    <w:rsid w:val="00435344"/>
    <w:rsid w:val="00443869"/>
    <w:rsid w:val="00447F32"/>
    <w:rsid w:val="00462CCF"/>
    <w:rsid w:val="004B35EE"/>
    <w:rsid w:val="004D17BD"/>
    <w:rsid w:val="004E11DC"/>
    <w:rsid w:val="004F6A42"/>
    <w:rsid w:val="00507559"/>
    <w:rsid w:val="005241ED"/>
    <w:rsid w:val="00525DDD"/>
    <w:rsid w:val="005409AC"/>
    <w:rsid w:val="0055516A"/>
    <w:rsid w:val="00556495"/>
    <w:rsid w:val="00566AEC"/>
    <w:rsid w:val="0057366E"/>
    <w:rsid w:val="00575CB5"/>
    <w:rsid w:val="0058491B"/>
    <w:rsid w:val="00592EA5"/>
    <w:rsid w:val="005A3170"/>
    <w:rsid w:val="005B002E"/>
    <w:rsid w:val="005C0CE3"/>
    <w:rsid w:val="005C1AFA"/>
    <w:rsid w:val="00630DD6"/>
    <w:rsid w:val="0063203E"/>
    <w:rsid w:val="00672F85"/>
    <w:rsid w:val="00677396"/>
    <w:rsid w:val="0069200F"/>
    <w:rsid w:val="006A65CB"/>
    <w:rsid w:val="006C3242"/>
    <w:rsid w:val="006C7CC0"/>
    <w:rsid w:val="006E5F73"/>
    <w:rsid w:val="006F51DF"/>
    <w:rsid w:val="006F63F7"/>
    <w:rsid w:val="00702399"/>
    <w:rsid w:val="007025C7"/>
    <w:rsid w:val="00706D7A"/>
    <w:rsid w:val="00722F0D"/>
    <w:rsid w:val="0074420E"/>
    <w:rsid w:val="00773844"/>
    <w:rsid w:val="00783E26"/>
    <w:rsid w:val="007C3BC7"/>
    <w:rsid w:val="007C3BCD"/>
    <w:rsid w:val="007D4ACF"/>
    <w:rsid w:val="007F0787"/>
    <w:rsid w:val="00810B7B"/>
    <w:rsid w:val="0082358A"/>
    <w:rsid w:val="008235CD"/>
    <w:rsid w:val="008247DE"/>
    <w:rsid w:val="00835F29"/>
    <w:rsid w:val="00840B10"/>
    <w:rsid w:val="008513CB"/>
    <w:rsid w:val="00866995"/>
    <w:rsid w:val="008A3A8C"/>
    <w:rsid w:val="008A7F84"/>
    <w:rsid w:val="0091702E"/>
    <w:rsid w:val="00923B0C"/>
    <w:rsid w:val="0094021C"/>
    <w:rsid w:val="00945681"/>
    <w:rsid w:val="00952F86"/>
    <w:rsid w:val="00982B28"/>
    <w:rsid w:val="009D313F"/>
    <w:rsid w:val="009E603E"/>
    <w:rsid w:val="00A4788A"/>
    <w:rsid w:val="00A47A5A"/>
    <w:rsid w:val="00A5097D"/>
    <w:rsid w:val="00A60C76"/>
    <w:rsid w:val="00A6683B"/>
    <w:rsid w:val="00A96FCD"/>
    <w:rsid w:val="00A97F94"/>
    <w:rsid w:val="00AA7EA2"/>
    <w:rsid w:val="00AB1FB4"/>
    <w:rsid w:val="00AE2CBC"/>
    <w:rsid w:val="00B03099"/>
    <w:rsid w:val="00B05BC8"/>
    <w:rsid w:val="00B07579"/>
    <w:rsid w:val="00B64B47"/>
    <w:rsid w:val="00B81513"/>
    <w:rsid w:val="00C002DE"/>
    <w:rsid w:val="00C21C55"/>
    <w:rsid w:val="00C53BF8"/>
    <w:rsid w:val="00C5657A"/>
    <w:rsid w:val="00C66157"/>
    <w:rsid w:val="00C674FE"/>
    <w:rsid w:val="00C67501"/>
    <w:rsid w:val="00C75633"/>
    <w:rsid w:val="00C8110F"/>
    <w:rsid w:val="00CA4E14"/>
    <w:rsid w:val="00CE2EE1"/>
    <w:rsid w:val="00CE3349"/>
    <w:rsid w:val="00CE36E5"/>
    <w:rsid w:val="00CF27F5"/>
    <w:rsid w:val="00CF3FFD"/>
    <w:rsid w:val="00D10CCF"/>
    <w:rsid w:val="00D40506"/>
    <w:rsid w:val="00D62937"/>
    <w:rsid w:val="00D77D0F"/>
    <w:rsid w:val="00DA1CF0"/>
    <w:rsid w:val="00DA74C4"/>
    <w:rsid w:val="00DB153A"/>
    <w:rsid w:val="00DC1E02"/>
    <w:rsid w:val="00DC24B4"/>
    <w:rsid w:val="00DC5FB0"/>
    <w:rsid w:val="00DF0EBB"/>
    <w:rsid w:val="00DF16DC"/>
    <w:rsid w:val="00E13ADA"/>
    <w:rsid w:val="00E3324F"/>
    <w:rsid w:val="00E45211"/>
    <w:rsid w:val="00E473C5"/>
    <w:rsid w:val="00E92863"/>
    <w:rsid w:val="00EA58EB"/>
    <w:rsid w:val="00EB796D"/>
    <w:rsid w:val="00F058DC"/>
    <w:rsid w:val="00F16820"/>
    <w:rsid w:val="00F24FC4"/>
    <w:rsid w:val="00F2676C"/>
    <w:rsid w:val="00F401D9"/>
    <w:rsid w:val="00F41038"/>
    <w:rsid w:val="00F84366"/>
    <w:rsid w:val="00F85089"/>
    <w:rsid w:val="00F974C5"/>
    <w:rsid w:val="00FA6F46"/>
    <w:rsid w:val="00FC09E8"/>
    <w:rsid w:val="00FC1129"/>
    <w:rsid w:val="00FC48E9"/>
    <w:rsid w:val="00FE5872"/>
    <w:rsid w:val="00FE7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7B7452"/>
  <w15:chartTrackingRefBased/>
  <w15:docId w15:val="{6353121F-6FE0-41D9-8649-F429E8DC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4C5"/>
    <w:pPr>
      <w:tabs>
        <w:tab w:val="left" w:pos="794"/>
      </w:tabs>
      <w:bidi/>
      <w:spacing w:before="120" w:after="0" w:line="192" w:lineRule="auto"/>
      <w:jc w:val="both"/>
    </w:pPr>
    <w:rPr>
      <w:rFonts w:ascii="Dubai" w:hAnsi="Dubai" w:cs="Duba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74C5"/>
    <w:pPr>
      <w:keepNext/>
      <w:keepLines/>
      <w:spacing w:before="360"/>
      <w:ind w:left="794" w:hanging="794"/>
      <w:outlineLvl w:val="0"/>
    </w:pPr>
    <w:rPr>
      <w:rFonts w:eastAsiaTheme="majorEastAsia"/>
      <w:b/>
      <w:bCs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974C5"/>
    <w:pPr>
      <w:keepNext/>
      <w:keepLines/>
      <w:spacing w:before="300"/>
      <w:ind w:left="794" w:hanging="794"/>
      <w:outlineLvl w:val="1"/>
    </w:pPr>
    <w:rPr>
      <w:rFonts w:eastAsiaTheme="majorEastAsia"/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74C5"/>
    <w:pPr>
      <w:keepNext/>
      <w:keepLines/>
      <w:spacing w:before="240"/>
      <w:ind w:left="794" w:hanging="794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974C5"/>
    <w:pPr>
      <w:keepNext/>
      <w:keepLines/>
      <w:spacing w:before="160"/>
      <w:ind w:left="794" w:hanging="794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974C5"/>
    <w:pPr>
      <w:keepNext/>
      <w:keepLines/>
      <w:ind w:left="1134" w:hanging="1134"/>
      <w:outlineLvl w:val="4"/>
    </w:pPr>
    <w:rPr>
      <w:rFonts w:eastAsiaTheme="majorEastAsia"/>
      <w:b/>
      <w:bCs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974C5"/>
    <w:pPr>
      <w:keepNext/>
      <w:keepLines/>
      <w:spacing w:before="160"/>
      <w:ind w:left="1134" w:hanging="1134"/>
      <w:outlineLvl w:val="5"/>
    </w:pPr>
    <w:rPr>
      <w:rFonts w:eastAsiaTheme="majorEastAsia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F974C5"/>
    <w:pPr>
      <w:keepNext/>
      <w:keepLines/>
      <w:spacing w:before="160"/>
      <w:ind w:left="1134" w:hanging="1134"/>
      <w:outlineLvl w:val="6"/>
    </w:pPr>
    <w:rPr>
      <w:rFonts w:eastAsiaTheme="majorEastAsia"/>
      <w:b/>
      <w:b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F974C5"/>
    <w:pPr>
      <w:keepNext/>
      <w:keepLines/>
      <w:spacing w:before="160"/>
      <w:ind w:left="1134" w:hanging="1134"/>
      <w:outlineLvl w:val="7"/>
    </w:pPr>
    <w:rPr>
      <w:rFonts w:eastAsiaTheme="majorEastAsia"/>
      <w:b/>
      <w:b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F974C5"/>
    <w:pPr>
      <w:keepNext/>
      <w:keepLines/>
      <w:spacing w:before="160"/>
      <w:ind w:left="1134" w:hanging="1134"/>
      <w:outlineLvl w:val="8"/>
    </w:pPr>
    <w:rPr>
      <w:rFonts w:eastAsiaTheme="majorEastAsi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rsid w:val="007C3BC7"/>
    <w:pPr>
      <w:spacing w:after="0" w:line="240" w:lineRule="auto"/>
    </w:pPr>
    <w:rPr>
      <w:color w:val="FF0000"/>
    </w:rPr>
  </w:style>
  <w:style w:type="character" w:customStyle="1" w:styleId="Heading1Char">
    <w:name w:val="Heading 1 Char"/>
    <w:basedOn w:val="DefaultParagraphFont"/>
    <w:link w:val="Heading1"/>
    <w:uiPriority w:val="9"/>
    <w:rsid w:val="00F974C5"/>
    <w:rPr>
      <w:rFonts w:ascii="Dubai" w:eastAsiaTheme="majorEastAsia" w:hAnsi="Dubai" w:cs="Duba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F974C5"/>
    <w:rPr>
      <w:rFonts w:ascii="Dubai" w:eastAsiaTheme="majorEastAsia" w:hAnsi="Dubai" w:cs="Dubai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6Char">
    <w:name w:val="Heading 6 Char"/>
    <w:basedOn w:val="DefaultParagraphFont"/>
    <w:link w:val="Heading6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8Char">
    <w:name w:val="Heading 8 Char"/>
    <w:basedOn w:val="DefaultParagraphFont"/>
    <w:link w:val="Heading8"/>
    <w:uiPriority w:val="9"/>
    <w:rsid w:val="00F974C5"/>
    <w:rPr>
      <w:rFonts w:ascii="Dubai" w:eastAsiaTheme="majorEastAsia" w:hAnsi="Dubai" w:cs="Dubai"/>
      <w:b/>
      <w:bCs/>
    </w:rPr>
  </w:style>
  <w:style w:type="character" w:customStyle="1" w:styleId="Heading9Char">
    <w:name w:val="Heading 9 Char"/>
    <w:basedOn w:val="DefaultParagraphFont"/>
    <w:link w:val="Heading9"/>
    <w:uiPriority w:val="9"/>
    <w:rsid w:val="00F974C5"/>
    <w:rPr>
      <w:rFonts w:ascii="Dubai" w:eastAsiaTheme="majorEastAsia" w:hAnsi="Dubai" w:cs="Dubai"/>
      <w:b/>
      <w:bCs/>
    </w:rPr>
  </w:style>
  <w:style w:type="paragraph" w:customStyle="1" w:styleId="HeadingI">
    <w:name w:val="Heading I"/>
    <w:basedOn w:val="Normal"/>
    <w:qFormat/>
    <w:rsid w:val="00F974C5"/>
    <w:pPr>
      <w:keepNext/>
      <w:keepLines/>
      <w:spacing w:before="160"/>
    </w:pPr>
    <w:rPr>
      <w:i/>
      <w:iCs/>
    </w:rPr>
  </w:style>
  <w:style w:type="paragraph" w:customStyle="1" w:styleId="AgendaItem">
    <w:name w:val="Agenda Item"/>
    <w:basedOn w:val="Normal"/>
    <w:qFormat/>
    <w:rsid w:val="00F974C5"/>
    <w:pPr>
      <w:spacing w:before="360" w:after="120"/>
      <w:jc w:val="center"/>
    </w:pPr>
    <w:rPr>
      <w:sz w:val="26"/>
      <w:szCs w:val="26"/>
      <w:lang w:bidi="ar-SY"/>
    </w:rPr>
  </w:style>
  <w:style w:type="paragraph" w:customStyle="1" w:styleId="AnnexNo">
    <w:name w:val="Annex No"/>
    <w:basedOn w:val="AgendaItem"/>
    <w:qFormat/>
    <w:rsid w:val="00F974C5"/>
  </w:style>
  <w:style w:type="paragraph" w:customStyle="1" w:styleId="Annextitle">
    <w:name w:val="Annex title"/>
    <w:basedOn w:val="AnnexNo"/>
    <w:qFormat/>
    <w:rsid w:val="00F974C5"/>
    <w:pPr>
      <w:keepNext/>
      <w:keepLines/>
      <w:spacing w:before="120" w:after="360"/>
    </w:pPr>
    <w:rPr>
      <w:b/>
      <w:bCs/>
      <w:sz w:val="28"/>
      <w:szCs w:val="28"/>
    </w:rPr>
  </w:style>
  <w:style w:type="character" w:styleId="PlaceholderText">
    <w:name w:val="Placeholder Text"/>
    <w:basedOn w:val="DefaultParagraphFont"/>
    <w:uiPriority w:val="99"/>
    <w:semiHidden/>
    <w:rsid w:val="00DC24B4"/>
    <w:rPr>
      <w:color w:val="808080"/>
    </w:rPr>
  </w:style>
  <w:style w:type="paragraph" w:styleId="Footer">
    <w:name w:val="footer"/>
    <w:basedOn w:val="Normal"/>
    <w:link w:val="FooterChar"/>
    <w:qFormat/>
    <w:rsid w:val="00F974C5"/>
    <w:pPr>
      <w:tabs>
        <w:tab w:val="center" w:pos="4153"/>
        <w:tab w:val="right" w:pos="8306"/>
      </w:tabs>
      <w:bidi w:val="0"/>
      <w:spacing w:before="0" w:line="240" w:lineRule="auto"/>
      <w:jc w:val="left"/>
    </w:pPr>
    <w:rPr>
      <w:rFonts w:eastAsia="Times New Roman"/>
      <w:sz w:val="20"/>
      <w:szCs w:val="20"/>
      <w:lang w:eastAsia="en-US"/>
    </w:rPr>
  </w:style>
  <w:style w:type="character" w:customStyle="1" w:styleId="FooterChar">
    <w:name w:val="Footer Char"/>
    <w:basedOn w:val="DefaultParagraphFont"/>
    <w:link w:val="Footer"/>
    <w:rsid w:val="00F974C5"/>
    <w:rPr>
      <w:rFonts w:ascii="Dubai" w:eastAsia="Times New Roman" w:hAnsi="Dubai" w:cs="Dubai"/>
      <w:sz w:val="20"/>
      <w:szCs w:val="20"/>
      <w:lang w:eastAsia="en-US"/>
    </w:rPr>
  </w:style>
  <w:style w:type="paragraph" w:customStyle="1" w:styleId="Referencetitle">
    <w:name w:val="Reference title"/>
    <w:basedOn w:val="Normal"/>
    <w:qFormat/>
    <w:rsid w:val="00F974C5"/>
    <w:pPr>
      <w:keepNext/>
      <w:spacing w:after="360"/>
      <w:jc w:val="center"/>
    </w:pPr>
    <w:rPr>
      <w:lang w:bidi="ar-SY"/>
    </w:rPr>
  </w:style>
  <w:style w:type="paragraph" w:customStyle="1" w:styleId="AppendixNo">
    <w:name w:val="Appendix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  <w:lang w:bidi="ar-SY"/>
    </w:rPr>
  </w:style>
  <w:style w:type="paragraph" w:customStyle="1" w:styleId="Appendixtitle">
    <w:name w:val="Appendix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ArticleNo">
    <w:name w:val="Article No"/>
    <w:basedOn w:val="Normal"/>
    <w:qFormat/>
    <w:rsid w:val="00F974C5"/>
    <w:pPr>
      <w:keepNext/>
      <w:keepLines/>
      <w:spacing w:after="360"/>
      <w:jc w:val="center"/>
    </w:pPr>
    <w:rPr>
      <w:sz w:val="26"/>
      <w:szCs w:val="26"/>
      <w:lang w:bidi="ar-SY"/>
    </w:rPr>
  </w:style>
  <w:style w:type="paragraph" w:customStyle="1" w:styleId="Articletitle">
    <w:name w:val="Article title"/>
    <w:basedOn w:val="ArticleNo"/>
    <w:qFormat/>
    <w:rsid w:val="00F974C5"/>
    <w:rPr>
      <w:b/>
      <w:bCs/>
      <w:sz w:val="28"/>
      <w:szCs w:val="28"/>
    </w:rPr>
  </w:style>
  <w:style w:type="paragraph" w:customStyle="1" w:styleId="Call">
    <w:name w:val="Call"/>
    <w:basedOn w:val="Normal"/>
    <w:qFormat/>
    <w:rsid w:val="00F974C5"/>
    <w:pPr>
      <w:keepNext/>
      <w:spacing w:before="160"/>
      <w:ind w:left="1588" w:hanging="794"/>
    </w:pPr>
    <w:rPr>
      <w:i/>
      <w:iCs/>
    </w:rPr>
  </w:style>
  <w:style w:type="paragraph" w:customStyle="1" w:styleId="ChapterNo">
    <w:name w:val="Chapter No"/>
    <w:basedOn w:val="Normal"/>
    <w:qFormat/>
    <w:rsid w:val="00F974C5"/>
    <w:pPr>
      <w:keepNext/>
      <w:keepLines/>
      <w:spacing w:before="600" w:after="120"/>
      <w:jc w:val="center"/>
    </w:pPr>
    <w:rPr>
      <w:sz w:val="28"/>
      <w:szCs w:val="28"/>
      <w:lang w:bidi="ar-SY"/>
    </w:rPr>
  </w:style>
  <w:style w:type="paragraph" w:customStyle="1" w:styleId="Chaptertitle">
    <w:name w:val="Chapter title"/>
    <w:basedOn w:val="ChapterNo"/>
    <w:qFormat/>
    <w:rsid w:val="00F974C5"/>
    <w:pPr>
      <w:spacing w:before="120" w:after="600"/>
    </w:pPr>
    <w:rPr>
      <w:b/>
      <w:bCs/>
      <w:sz w:val="32"/>
      <w:szCs w:val="32"/>
    </w:rPr>
  </w:style>
  <w:style w:type="paragraph" w:styleId="Date">
    <w:name w:val="Date"/>
    <w:basedOn w:val="Normal"/>
    <w:next w:val="Normal"/>
    <w:link w:val="DateChar"/>
    <w:uiPriority w:val="99"/>
    <w:unhideWhenUsed/>
    <w:rsid w:val="00F974C5"/>
    <w:pPr>
      <w:keepNext/>
      <w:spacing w:after="120"/>
      <w:jc w:val="right"/>
    </w:pPr>
  </w:style>
  <w:style w:type="character" w:customStyle="1" w:styleId="DateChar">
    <w:name w:val="Date Char"/>
    <w:basedOn w:val="DefaultParagraphFont"/>
    <w:link w:val="Date"/>
    <w:uiPriority w:val="99"/>
    <w:rsid w:val="00F974C5"/>
    <w:rPr>
      <w:rFonts w:ascii="Dubai" w:hAnsi="Dubai" w:cs="Dubai"/>
    </w:rPr>
  </w:style>
  <w:style w:type="paragraph" w:customStyle="1" w:styleId="DecNo">
    <w:name w:val="Dec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Dectitle">
    <w:name w:val="Dec_title"/>
    <w:basedOn w:val="Dec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enumlev1">
    <w:name w:val="enumlev 1"/>
    <w:basedOn w:val="Normal"/>
    <w:qFormat/>
    <w:rsid w:val="00F974C5"/>
    <w:pPr>
      <w:spacing w:before="80"/>
      <w:ind w:left="794" w:hanging="794"/>
      <w:outlineLvl w:val="0"/>
    </w:pPr>
    <w:rPr>
      <w:lang w:bidi="ar-SY"/>
    </w:rPr>
  </w:style>
  <w:style w:type="paragraph" w:customStyle="1" w:styleId="enumlev2">
    <w:name w:val="enumlev 2"/>
    <w:basedOn w:val="Normal"/>
    <w:next w:val="enumlev1"/>
    <w:qFormat/>
    <w:rsid w:val="00F974C5"/>
    <w:pPr>
      <w:spacing w:before="80"/>
      <w:ind w:left="1588" w:hanging="794"/>
      <w:outlineLvl w:val="1"/>
    </w:pPr>
  </w:style>
  <w:style w:type="paragraph" w:customStyle="1" w:styleId="enumlev3">
    <w:name w:val="enumlev 3"/>
    <w:basedOn w:val="Normal"/>
    <w:qFormat/>
    <w:rsid w:val="008A7F84"/>
    <w:pPr>
      <w:spacing w:before="80"/>
      <w:ind w:left="2382" w:hanging="794"/>
      <w:outlineLvl w:val="2"/>
    </w:pPr>
    <w:rPr>
      <w:lang w:bidi="ar-SY"/>
    </w:rPr>
  </w:style>
  <w:style w:type="paragraph" w:customStyle="1" w:styleId="Figurelegend">
    <w:name w:val="Figure legend"/>
    <w:basedOn w:val="Normal"/>
    <w:qFormat/>
    <w:rsid w:val="00F974C5"/>
    <w:pPr>
      <w:spacing w:before="60"/>
    </w:pPr>
    <w:rPr>
      <w:lang w:bidi="ar-SY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2E6541"/>
    <w:pPr>
      <w:spacing w:before="60" w:line="168" w:lineRule="auto"/>
    </w:pPr>
    <w:rPr>
      <w:sz w:val="20"/>
      <w:szCs w:val="26"/>
    </w:rPr>
  </w:style>
  <w:style w:type="character" w:styleId="FootnoteReference">
    <w:name w:val="footnote reference"/>
    <w:basedOn w:val="DefaultParagraphFont"/>
    <w:uiPriority w:val="99"/>
    <w:unhideWhenUsed/>
    <w:qFormat/>
    <w:rsid w:val="00F974C5"/>
    <w:rPr>
      <w:rFonts w:ascii="Dubai" w:hAnsi="Dubai" w:cs="Dubai"/>
      <w:b w:val="0"/>
      <w:bCs w:val="0"/>
      <w:i w:val="0"/>
      <w:iCs w:val="0"/>
      <w:caps w:val="0"/>
      <w:smallCaps w:val="0"/>
      <w:strike w:val="0"/>
      <w:dstrike w:val="0"/>
      <w:vanish w:val="0"/>
      <w:spacing w:val="0"/>
      <w:w w:val="100"/>
      <w:position w:val="6"/>
      <w:sz w:val="18"/>
      <w:szCs w:val="18"/>
      <w:vertAlign w:val="baseli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E6541"/>
    <w:rPr>
      <w:rFonts w:ascii="Calibri" w:hAnsi="Calibri" w:cs="Traditional Arabic"/>
      <w:sz w:val="20"/>
      <w:szCs w:val="26"/>
    </w:rPr>
  </w:style>
  <w:style w:type="paragraph" w:customStyle="1" w:styleId="Normalaftertitle">
    <w:name w:val="Normal after title"/>
    <w:basedOn w:val="Normal"/>
    <w:qFormat/>
    <w:rsid w:val="00F974C5"/>
    <w:pPr>
      <w:keepNext/>
      <w:spacing w:before="360"/>
    </w:pPr>
    <w:rPr>
      <w:lang w:bidi="ar-SY"/>
    </w:rPr>
  </w:style>
  <w:style w:type="paragraph" w:customStyle="1" w:styleId="Note">
    <w:name w:val="Note"/>
    <w:basedOn w:val="Normal"/>
    <w:qFormat/>
    <w:rsid w:val="00F974C5"/>
    <w:pPr>
      <w:spacing w:before="80"/>
    </w:pPr>
    <w:rPr>
      <w:sz w:val="20"/>
      <w:szCs w:val="20"/>
    </w:rPr>
  </w:style>
  <w:style w:type="paragraph" w:customStyle="1" w:styleId="Proposal">
    <w:name w:val="Proposal"/>
    <w:basedOn w:val="Note"/>
    <w:qFormat/>
    <w:rsid w:val="00F974C5"/>
    <w:pPr>
      <w:keepNext/>
      <w:spacing w:before="240"/>
    </w:pPr>
    <w:rPr>
      <w:b/>
      <w:bCs/>
      <w:sz w:val="22"/>
      <w:szCs w:val="22"/>
    </w:rPr>
  </w:style>
  <w:style w:type="paragraph" w:customStyle="1" w:styleId="Reasons">
    <w:name w:val="Reasons"/>
    <w:basedOn w:val="Normal"/>
    <w:qFormat/>
    <w:rsid w:val="00F974C5"/>
    <w:rPr>
      <w:b/>
      <w:bCs/>
    </w:rPr>
  </w:style>
  <w:style w:type="paragraph" w:customStyle="1" w:styleId="RecNo">
    <w:name w:val="Rec_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Rectitle">
    <w:name w:val="Rec_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customStyle="1" w:styleId="Referencetexte">
    <w:name w:val="Reference texte"/>
    <w:basedOn w:val="Normal"/>
    <w:qFormat/>
    <w:rsid w:val="00F974C5"/>
  </w:style>
  <w:style w:type="paragraph" w:customStyle="1" w:styleId="PartNo">
    <w:name w:val="Part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Parttitle">
    <w:name w:val="Part title"/>
    <w:basedOn w:val="PartNo"/>
    <w:qFormat/>
    <w:rsid w:val="00F974C5"/>
    <w:pPr>
      <w:spacing w:before="120" w:after="360"/>
    </w:pPr>
    <w:rPr>
      <w:b/>
      <w:bCs/>
      <w:sz w:val="28"/>
      <w:szCs w:val="28"/>
    </w:rPr>
  </w:style>
  <w:style w:type="paragraph" w:customStyle="1" w:styleId="Reftitle">
    <w:name w:val="Ref_title"/>
    <w:basedOn w:val="Normal"/>
    <w:qFormat/>
    <w:rsid w:val="00F974C5"/>
    <w:pPr>
      <w:keepNext/>
      <w:keepLines/>
      <w:spacing w:before="480" w:after="240"/>
      <w:jc w:val="center"/>
    </w:pPr>
    <w:rPr>
      <w:b/>
      <w:bCs/>
      <w:sz w:val="28"/>
      <w:szCs w:val="28"/>
    </w:rPr>
  </w:style>
  <w:style w:type="paragraph" w:customStyle="1" w:styleId="Section1">
    <w:name w:val="Section 1"/>
    <w:basedOn w:val="Normal"/>
    <w:qFormat/>
    <w:rsid w:val="00F974C5"/>
    <w:pPr>
      <w:keepNext/>
      <w:spacing w:before="360" w:after="240"/>
      <w:jc w:val="center"/>
    </w:pPr>
    <w:rPr>
      <w:b/>
      <w:bCs/>
      <w:sz w:val="26"/>
      <w:szCs w:val="26"/>
      <w:lang w:bidi="ar-SY"/>
    </w:rPr>
  </w:style>
  <w:style w:type="paragraph" w:customStyle="1" w:styleId="Section2">
    <w:name w:val="Section 2"/>
    <w:basedOn w:val="Section1"/>
    <w:qFormat/>
    <w:rsid w:val="00F974C5"/>
    <w:pPr>
      <w:spacing w:before="240"/>
    </w:pPr>
    <w:rPr>
      <w:b w:val="0"/>
      <w:bCs w:val="0"/>
    </w:rPr>
  </w:style>
  <w:style w:type="paragraph" w:customStyle="1" w:styleId="SectionNo">
    <w:name w:val="Sect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Sectiontitle">
    <w:name w:val="Sect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  <w:lang w:bidi="ar-SY"/>
    </w:rPr>
  </w:style>
  <w:style w:type="paragraph" w:customStyle="1" w:styleId="Source">
    <w:name w:val="Source"/>
    <w:basedOn w:val="Normal"/>
    <w:qFormat/>
    <w:rsid w:val="007C3BCD"/>
    <w:pPr>
      <w:keepNext/>
      <w:keepLines/>
      <w:spacing w:before="840" w:after="120"/>
      <w:jc w:val="center"/>
    </w:pPr>
    <w:rPr>
      <w:b/>
      <w:bCs/>
      <w:sz w:val="32"/>
      <w:szCs w:val="32"/>
    </w:rPr>
  </w:style>
  <w:style w:type="paragraph" w:customStyle="1" w:styleId="FigureNo">
    <w:name w:val="Figur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Figuretitle">
    <w:name w:val="Figure title"/>
    <w:basedOn w:val="Normal"/>
    <w:qFormat/>
    <w:rsid w:val="00F974C5"/>
    <w:pPr>
      <w:keepNext/>
      <w:spacing w:after="240"/>
      <w:jc w:val="center"/>
    </w:pPr>
    <w:rPr>
      <w:b/>
      <w:bCs/>
    </w:rPr>
  </w:style>
  <w:style w:type="paragraph" w:customStyle="1" w:styleId="TableNo">
    <w:name w:val="Table No"/>
    <w:basedOn w:val="Normal"/>
    <w:qFormat/>
    <w:rsid w:val="00F974C5"/>
    <w:pPr>
      <w:keepNext/>
      <w:spacing w:before="240" w:after="120"/>
      <w:jc w:val="center"/>
    </w:pPr>
    <w:rPr>
      <w:lang w:bidi="ar-SY"/>
    </w:rPr>
  </w:style>
  <w:style w:type="paragraph" w:customStyle="1" w:styleId="Tabletitle">
    <w:name w:val="Table title"/>
    <w:basedOn w:val="TableNo"/>
    <w:qFormat/>
    <w:rsid w:val="00F974C5"/>
    <w:pPr>
      <w:spacing w:before="120" w:after="240"/>
    </w:pPr>
    <w:rPr>
      <w:b/>
      <w:bCs/>
    </w:rPr>
  </w:style>
  <w:style w:type="paragraph" w:customStyle="1" w:styleId="TableHead">
    <w:name w:val="Table Head"/>
    <w:basedOn w:val="Normal"/>
    <w:qFormat/>
    <w:rsid w:val="00F16820"/>
    <w:pPr>
      <w:keepNext/>
      <w:spacing w:before="80" w:after="60" w:line="260" w:lineRule="exact"/>
      <w:jc w:val="center"/>
    </w:pPr>
    <w:rPr>
      <w:b/>
      <w:bCs/>
      <w:position w:val="2"/>
      <w:sz w:val="20"/>
      <w:szCs w:val="20"/>
    </w:rPr>
  </w:style>
  <w:style w:type="paragraph" w:customStyle="1" w:styleId="Tabletexte">
    <w:name w:val="Table texte"/>
    <w:basedOn w:val="Normal"/>
    <w:qFormat/>
    <w:rsid w:val="00F16820"/>
    <w:pPr>
      <w:spacing w:before="80" w:after="60" w:line="260" w:lineRule="exact"/>
    </w:pPr>
    <w:rPr>
      <w:position w:val="2"/>
      <w:sz w:val="20"/>
      <w:szCs w:val="20"/>
      <w:lang w:bidi="ar-SY"/>
    </w:rPr>
  </w:style>
  <w:style w:type="paragraph" w:customStyle="1" w:styleId="Title1">
    <w:name w:val="Title 1"/>
    <w:basedOn w:val="Normal"/>
    <w:qFormat/>
    <w:rsid w:val="007C3BCD"/>
    <w:pPr>
      <w:keepNext/>
      <w:spacing w:before="360" w:after="120"/>
      <w:jc w:val="center"/>
    </w:pPr>
    <w:rPr>
      <w:w w:val="120"/>
      <w:sz w:val="28"/>
      <w:szCs w:val="28"/>
    </w:rPr>
  </w:style>
  <w:style w:type="paragraph" w:customStyle="1" w:styleId="Title2">
    <w:name w:val="Title 2"/>
    <w:basedOn w:val="Normal"/>
    <w:qFormat/>
    <w:rsid w:val="00F974C5"/>
    <w:pPr>
      <w:keepNext/>
      <w:spacing w:before="240"/>
      <w:jc w:val="center"/>
    </w:pPr>
    <w:rPr>
      <w:w w:val="120"/>
      <w:sz w:val="26"/>
      <w:szCs w:val="26"/>
    </w:rPr>
  </w:style>
  <w:style w:type="paragraph" w:customStyle="1" w:styleId="Title3">
    <w:name w:val="Title 3"/>
    <w:basedOn w:val="Normal"/>
    <w:qFormat/>
    <w:rsid w:val="00F974C5"/>
    <w:pPr>
      <w:keepNext/>
      <w:spacing w:before="240"/>
      <w:jc w:val="center"/>
    </w:pPr>
    <w:rPr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F974C5"/>
    <w:pPr>
      <w:ind w:left="720" w:hanging="720"/>
    </w:pPr>
  </w:style>
  <w:style w:type="paragraph" w:styleId="TOC2">
    <w:name w:val="toc 2"/>
    <w:basedOn w:val="Normal"/>
    <w:next w:val="Normal"/>
    <w:autoRedefine/>
    <w:uiPriority w:val="39"/>
    <w:unhideWhenUsed/>
    <w:rsid w:val="002978F4"/>
    <w:pPr>
      <w:ind w:left="1514" w:hanging="720"/>
    </w:pPr>
  </w:style>
  <w:style w:type="paragraph" w:styleId="TOC3">
    <w:name w:val="toc 3"/>
    <w:basedOn w:val="Normal"/>
    <w:next w:val="Normal"/>
    <w:autoRedefine/>
    <w:uiPriority w:val="39"/>
    <w:unhideWhenUsed/>
    <w:rsid w:val="002978F4"/>
    <w:pPr>
      <w:ind w:left="2308" w:hanging="720"/>
    </w:pPr>
  </w:style>
  <w:style w:type="paragraph" w:styleId="TOC4">
    <w:name w:val="toc 4"/>
    <w:basedOn w:val="Normal"/>
    <w:next w:val="Normal"/>
    <w:autoRedefine/>
    <w:uiPriority w:val="39"/>
    <w:unhideWhenUsed/>
    <w:rsid w:val="0023283D"/>
    <w:pPr>
      <w:ind w:left="3045" w:hanging="720"/>
    </w:pPr>
  </w:style>
  <w:style w:type="paragraph" w:styleId="TOC5">
    <w:name w:val="toc 5"/>
    <w:basedOn w:val="Normal"/>
    <w:next w:val="Normal"/>
    <w:autoRedefine/>
    <w:uiPriority w:val="39"/>
    <w:unhideWhenUsed/>
    <w:rsid w:val="0023283D"/>
    <w:pPr>
      <w:ind w:left="3782" w:hanging="720"/>
    </w:pPr>
  </w:style>
  <w:style w:type="paragraph" w:styleId="TOC6">
    <w:name w:val="toc 6"/>
    <w:basedOn w:val="Normal"/>
    <w:next w:val="Normal"/>
    <w:autoRedefine/>
    <w:uiPriority w:val="39"/>
    <w:unhideWhenUsed/>
    <w:rsid w:val="0023283D"/>
    <w:pPr>
      <w:ind w:left="4519" w:hanging="720"/>
    </w:pPr>
  </w:style>
  <w:style w:type="paragraph" w:styleId="TOC7">
    <w:name w:val="toc 7"/>
    <w:basedOn w:val="Normal"/>
    <w:next w:val="Normal"/>
    <w:autoRedefine/>
    <w:uiPriority w:val="39"/>
    <w:unhideWhenUsed/>
    <w:rsid w:val="0023283D"/>
    <w:pPr>
      <w:ind w:left="5256" w:hanging="720"/>
    </w:pPr>
  </w:style>
  <w:style w:type="paragraph" w:styleId="TOC8">
    <w:name w:val="toc 8"/>
    <w:basedOn w:val="Normal"/>
    <w:next w:val="Normal"/>
    <w:autoRedefine/>
    <w:uiPriority w:val="39"/>
    <w:unhideWhenUsed/>
    <w:rsid w:val="0023283D"/>
    <w:pPr>
      <w:ind w:left="6050" w:hanging="720"/>
    </w:pPr>
    <w:rPr>
      <w:lang w:bidi="ar-SY"/>
    </w:rPr>
  </w:style>
  <w:style w:type="paragraph" w:styleId="TOC9">
    <w:name w:val="toc 9"/>
    <w:basedOn w:val="Normal"/>
    <w:next w:val="Normal"/>
    <w:autoRedefine/>
    <w:uiPriority w:val="39"/>
    <w:unhideWhenUsed/>
    <w:rsid w:val="0023283D"/>
    <w:pPr>
      <w:ind w:left="6787" w:hanging="720"/>
    </w:pPr>
  </w:style>
  <w:style w:type="paragraph" w:customStyle="1" w:styleId="VolumeNo">
    <w:name w:val="Volume No"/>
    <w:basedOn w:val="Normal"/>
    <w:qFormat/>
    <w:rsid w:val="00F974C5"/>
    <w:pPr>
      <w:keepNext/>
      <w:spacing w:before="360" w:after="120"/>
      <w:jc w:val="center"/>
    </w:pPr>
    <w:rPr>
      <w:sz w:val="26"/>
      <w:szCs w:val="26"/>
      <w:lang w:bidi="ar-SY"/>
    </w:rPr>
  </w:style>
  <w:style w:type="paragraph" w:customStyle="1" w:styleId="Volumetitle">
    <w:name w:val="Volume title"/>
    <w:basedOn w:val="VolumeNo"/>
    <w:qFormat/>
    <w:rsid w:val="00F974C5"/>
    <w:pPr>
      <w:spacing w:before="120" w:after="360"/>
    </w:pPr>
    <w:rPr>
      <w:b/>
      <w:bCs/>
      <w:sz w:val="28"/>
      <w:szCs w:val="28"/>
    </w:rPr>
  </w:style>
  <w:style w:type="paragraph" w:styleId="Title">
    <w:name w:val="Title"/>
    <w:aliases w:val="Title right"/>
    <w:basedOn w:val="Normal"/>
    <w:next w:val="Normal"/>
    <w:link w:val="TitleChar"/>
    <w:uiPriority w:val="10"/>
    <w:rsid w:val="007C3BC7"/>
    <w:pPr>
      <w:keepNext/>
      <w:spacing w:before="360" w:after="120"/>
    </w:pPr>
    <w:rPr>
      <w:rFonts w:eastAsiaTheme="majorEastAsia"/>
      <w:b/>
      <w:bCs/>
      <w:color w:val="FF0000"/>
      <w:kern w:val="28"/>
      <w:sz w:val="28"/>
      <w:szCs w:val="40"/>
    </w:rPr>
  </w:style>
  <w:style w:type="character" w:customStyle="1" w:styleId="TitleChar">
    <w:name w:val="Title Char"/>
    <w:aliases w:val="Title right Char"/>
    <w:basedOn w:val="DefaultParagraphFont"/>
    <w:link w:val="Title"/>
    <w:uiPriority w:val="10"/>
    <w:rsid w:val="007C3BC7"/>
    <w:rPr>
      <w:rFonts w:ascii="Calibri" w:eastAsiaTheme="majorEastAsia" w:hAnsi="Calibri" w:cs="Traditional Arabic"/>
      <w:b/>
      <w:bCs/>
      <w:color w:val="FF0000"/>
      <w:kern w:val="28"/>
      <w:sz w:val="28"/>
      <w:szCs w:val="40"/>
    </w:rPr>
  </w:style>
  <w:style w:type="paragraph" w:customStyle="1" w:styleId="ResNo">
    <w:name w:val="Res_No"/>
    <w:basedOn w:val="Normal"/>
    <w:qFormat/>
    <w:rsid w:val="00F974C5"/>
    <w:pPr>
      <w:keepNext/>
      <w:keepLines/>
      <w:spacing w:before="360"/>
      <w:jc w:val="center"/>
    </w:pPr>
    <w:rPr>
      <w:sz w:val="26"/>
      <w:szCs w:val="26"/>
    </w:rPr>
  </w:style>
  <w:style w:type="paragraph" w:customStyle="1" w:styleId="Restitle">
    <w:name w:val="Res_title"/>
    <w:basedOn w:val="Normal"/>
    <w:qFormat/>
    <w:rsid w:val="00F974C5"/>
    <w:pPr>
      <w:keepNext/>
      <w:keepLines/>
      <w:spacing w:before="240"/>
      <w:jc w:val="center"/>
    </w:pPr>
    <w:rPr>
      <w:b/>
      <w:bCs/>
      <w:sz w:val="28"/>
      <w:szCs w:val="28"/>
      <w:lang w:bidi="ar-SY"/>
    </w:rPr>
  </w:style>
  <w:style w:type="paragraph" w:customStyle="1" w:styleId="OpinionNo">
    <w:name w:val="Opinion No"/>
    <w:basedOn w:val="Normal"/>
    <w:qFormat/>
    <w:rsid w:val="00F974C5"/>
    <w:pPr>
      <w:keepNext/>
      <w:keepLines/>
      <w:spacing w:before="360" w:after="120"/>
      <w:jc w:val="center"/>
    </w:pPr>
    <w:rPr>
      <w:sz w:val="26"/>
      <w:szCs w:val="26"/>
    </w:rPr>
  </w:style>
  <w:style w:type="paragraph" w:customStyle="1" w:styleId="Opiniontitle">
    <w:name w:val="Opinion title"/>
    <w:basedOn w:val="Normal"/>
    <w:qFormat/>
    <w:rsid w:val="00F974C5"/>
    <w:pPr>
      <w:keepNext/>
      <w:keepLines/>
      <w:spacing w:after="360"/>
      <w:jc w:val="center"/>
    </w:pPr>
    <w:rPr>
      <w:b/>
      <w:bCs/>
      <w:sz w:val="28"/>
      <w:szCs w:val="28"/>
    </w:rPr>
  </w:style>
  <w:style w:type="paragraph" w:styleId="Signature">
    <w:name w:val="Signature"/>
    <w:basedOn w:val="Normal"/>
    <w:link w:val="SignatureChar"/>
    <w:uiPriority w:val="99"/>
    <w:semiHidden/>
    <w:unhideWhenUsed/>
    <w:qFormat/>
    <w:rsid w:val="008235CD"/>
    <w:pPr>
      <w:spacing w:before="1440"/>
      <w:jc w:val="left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235CD"/>
    <w:rPr>
      <w:rFonts w:ascii="Calibri" w:hAnsi="Calibri" w:cs="Traditional Arabic"/>
      <w:szCs w:val="30"/>
    </w:rPr>
  </w:style>
  <w:style w:type="table" w:styleId="TableGrid">
    <w:name w:val="Table Grid"/>
    <w:basedOn w:val="TableNormal"/>
    <w:uiPriority w:val="39"/>
    <w:rsid w:val="00290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4C5"/>
    <w:pPr>
      <w:tabs>
        <w:tab w:val="center" w:pos="4680"/>
        <w:tab w:val="right" w:pos="9360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4C5"/>
    <w:rPr>
      <w:rFonts w:ascii="Dubai" w:hAnsi="Dubai" w:cs="Dubai"/>
    </w:rPr>
  </w:style>
  <w:style w:type="character" w:styleId="Hyperlink">
    <w:name w:val="Hyperlink"/>
    <w:basedOn w:val="DefaultParagraphFont"/>
    <w:unhideWhenUsed/>
    <w:rsid w:val="00F974C5"/>
    <w:rPr>
      <w:rFonts w:ascii="Dubai" w:hAnsi="Dubai" w:cs="Dubai"/>
      <w:color w:val="0000FF"/>
      <w:u w:val="single"/>
    </w:rPr>
  </w:style>
  <w:style w:type="character" w:styleId="BookTitle">
    <w:name w:val="Book Title"/>
    <w:basedOn w:val="DefaultParagraphFont"/>
    <w:uiPriority w:val="33"/>
    <w:rsid w:val="007C3BC7"/>
    <w:rPr>
      <w:b/>
      <w:bCs/>
      <w:i/>
      <w:iCs/>
      <w:color w:val="FF0000"/>
      <w:spacing w:val="5"/>
    </w:rPr>
  </w:style>
  <w:style w:type="character" w:styleId="Emphasis">
    <w:name w:val="Emphasis"/>
    <w:basedOn w:val="DefaultParagraphFont"/>
    <w:uiPriority w:val="20"/>
    <w:rsid w:val="007C3BC7"/>
    <w:rPr>
      <w:i/>
      <w:iCs/>
      <w:color w:val="FF0000"/>
    </w:rPr>
  </w:style>
  <w:style w:type="paragraph" w:customStyle="1" w:styleId="Footnotetexte">
    <w:name w:val="Footnote texte"/>
    <w:basedOn w:val="Normal"/>
    <w:qFormat/>
    <w:rsid w:val="00F974C5"/>
    <w:pPr>
      <w:tabs>
        <w:tab w:val="clear" w:pos="794"/>
        <w:tab w:val="left" w:pos="397"/>
      </w:tabs>
      <w:spacing w:before="60" w:line="168" w:lineRule="auto"/>
      <w:ind w:left="397" w:hanging="397"/>
    </w:pPr>
    <w:rPr>
      <w:sz w:val="20"/>
      <w:szCs w:val="20"/>
    </w:rPr>
  </w:style>
  <w:style w:type="character" w:styleId="IntenseEmphasis">
    <w:name w:val="Intense Emphasis"/>
    <w:basedOn w:val="DefaultParagraphFont"/>
    <w:uiPriority w:val="21"/>
    <w:rsid w:val="007C3BC7"/>
    <w:rPr>
      <w:i/>
      <w:iCs/>
      <w:color w:val="FF0000"/>
    </w:rPr>
  </w:style>
  <w:style w:type="paragraph" w:styleId="IntenseQuote">
    <w:name w:val="Intense Quote"/>
    <w:basedOn w:val="Normal"/>
    <w:next w:val="Normal"/>
    <w:link w:val="IntenseQuoteChar"/>
    <w:uiPriority w:val="30"/>
    <w:rsid w:val="007C3BC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FF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IntenseReference">
    <w:name w:val="Intense Reference"/>
    <w:basedOn w:val="DefaultParagraphFont"/>
    <w:uiPriority w:val="32"/>
    <w:rsid w:val="007C3BC7"/>
    <w:rPr>
      <w:b/>
      <w:bCs/>
      <w:smallCaps/>
      <w:color w:val="FF0000"/>
      <w:spacing w:val="5"/>
    </w:rPr>
  </w:style>
  <w:style w:type="paragraph" w:styleId="ListParagraph">
    <w:name w:val="List Paragraph"/>
    <w:basedOn w:val="Normal"/>
    <w:uiPriority w:val="34"/>
    <w:rsid w:val="00F974C5"/>
    <w:pPr>
      <w:spacing w:before="80"/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7C3BC7"/>
    <w:pPr>
      <w:spacing w:before="200" w:after="160"/>
      <w:ind w:left="864" w:right="864"/>
      <w:jc w:val="center"/>
    </w:pPr>
    <w:rPr>
      <w:i/>
      <w:iCs/>
      <w:color w:val="FF0000"/>
    </w:rPr>
  </w:style>
  <w:style w:type="character" w:customStyle="1" w:styleId="QuoteChar">
    <w:name w:val="Quote Char"/>
    <w:basedOn w:val="DefaultParagraphFont"/>
    <w:link w:val="Quote"/>
    <w:uiPriority w:val="29"/>
    <w:rsid w:val="007C3BC7"/>
    <w:rPr>
      <w:rFonts w:ascii="Calibri" w:hAnsi="Calibri" w:cs="Traditional Arabic"/>
      <w:i/>
      <w:iCs/>
      <w:color w:val="FF0000"/>
      <w:szCs w:val="30"/>
    </w:rPr>
  </w:style>
  <w:style w:type="character" w:styleId="Strong">
    <w:name w:val="Strong"/>
    <w:basedOn w:val="DefaultParagraphFont"/>
    <w:uiPriority w:val="22"/>
    <w:rsid w:val="007C3BC7"/>
    <w:rPr>
      <w:b/>
      <w:bCs/>
      <w:color w:val="FF0000"/>
    </w:rPr>
  </w:style>
  <w:style w:type="paragraph" w:styleId="Subtitle">
    <w:name w:val="Subtitle"/>
    <w:basedOn w:val="Normal"/>
    <w:next w:val="Normal"/>
    <w:link w:val="SubtitleChar"/>
    <w:uiPriority w:val="11"/>
    <w:rsid w:val="007C3BC7"/>
    <w:pPr>
      <w:numPr>
        <w:ilvl w:val="1"/>
      </w:numPr>
      <w:spacing w:after="160"/>
    </w:pPr>
    <w:rPr>
      <w:rFonts w:asciiTheme="minorHAnsi" w:hAnsiTheme="minorHAnsi" w:cstheme="minorBidi"/>
      <w:color w:val="FF0000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C3BC7"/>
    <w:rPr>
      <w:color w:val="FF0000"/>
      <w:spacing w:val="15"/>
    </w:rPr>
  </w:style>
  <w:style w:type="character" w:styleId="SubtleEmphasis">
    <w:name w:val="Subtle Emphasis"/>
    <w:basedOn w:val="DefaultParagraphFont"/>
    <w:uiPriority w:val="19"/>
    <w:rsid w:val="007C3BC7"/>
    <w:rPr>
      <w:i/>
      <w:iCs/>
      <w:color w:val="FF0000"/>
    </w:rPr>
  </w:style>
  <w:style w:type="character" w:styleId="SubtleReference">
    <w:name w:val="Subtle Reference"/>
    <w:basedOn w:val="DefaultParagraphFont"/>
    <w:uiPriority w:val="31"/>
    <w:rsid w:val="007C3BC7"/>
    <w:rPr>
      <w:smallCaps/>
      <w:color w:val="FF0000"/>
    </w:rPr>
  </w:style>
  <w:style w:type="paragraph" w:customStyle="1" w:styleId="Tablelegend">
    <w:name w:val="Table legend"/>
    <w:basedOn w:val="Normal"/>
    <w:qFormat/>
    <w:rsid w:val="00F974C5"/>
    <w:pPr>
      <w:spacing w:before="80"/>
    </w:pPr>
    <w:rPr>
      <w:lang w:bidi="ar-SY"/>
    </w:rPr>
  </w:style>
  <w:style w:type="paragraph" w:customStyle="1" w:styleId="Headingb">
    <w:name w:val="Heading b"/>
    <w:basedOn w:val="Normal"/>
    <w:qFormat/>
    <w:rsid w:val="00F974C5"/>
    <w:pPr>
      <w:keepNext/>
      <w:spacing w:before="240"/>
      <w:ind w:left="1134" w:hanging="1134"/>
    </w:pPr>
    <w:rPr>
      <w:b/>
      <w:bCs/>
    </w:rPr>
  </w:style>
  <w:style w:type="paragraph" w:customStyle="1" w:styleId="enumlev10">
    <w:name w:val="enumlev1"/>
    <w:basedOn w:val="Normal"/>
    <w:uiPriority w:val="99"/>
    <w:rsid w:val="005B002E"/>
    <w:pPr>
      <w:tabs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Times New Roman" w:eastAsia="Times New Roman" w:hAnsi="Times New Roman" w:cs="Traditional Arabic"/>
      <w:szCs w:val="30"/>
      <w:lang w:val="en-GB" w:eastAsia="en-US"/>
    </w:rPr>
  </w:style>
  <w:style w:type="paragraph" w:customStyle="1" w:styleId="ResolutionNo">
    <w:name w:val="Resolution No"/>
    <w:basedOn w:val="Normal"/>
    <w:qFormat/>
    <w:rsid w:val="005B002E"/>
    <w:pPr>
      <w:keepNext/>
      <w:keepLines/>
      <w:tabs>
        <w:tab w:val="left" w:pos="1361"/>
        <w:tab w:val="left" w:pos="1928"/>
        <w:tab w:val="left" w:pos="2495"/>
        <w:tab w:val="right" w:pos="3062"/>
        <w:tab w:val="left" w:pos="3629"/>
        <w:tab w:val="left" w:pos="4196"/>
        <w:tab w:val="left" w:pos="4763"/>
        <w:tab w:val="left" w:pos="5330"/>
        <w:tab w:val="left" w:pos="5897"/>
        <w:tab w:val="left" w:pos="6464"/>
        <w:tab w:val="left" w:pos="7031"/>
        <w:tab w:val="left" w:pos="7598"/>
        <w:tab w:val="left" w:pos="8165"/>
        <w:tab w:val="left" w:pos="8732"/>
        <w:tab w:val="left" w:pos="9299"/>
      </w:tabs>
      <w:spacing w:before="360" w:after="120"/>
      <w:jc w:val="center"/>
    </w:pPr>
    <w:rPr>
      <w:rFonts w:ascii="Calibri" w:hAnsi="Calibri" w:cs="Traditional Arabic"/>
      <w:sz w:val="26"/>
      <w:szCs w:val="36"/>
    </w:rPr>
  </w:style>
  <w:style w:type="paragraph" w:customStyle="1" w:styleId="Resolutiontitle">
    <w:name w:val="Resolution title"/>
    <w:basedOn w:val="Normal"/>
    <w:qFormat/>
    <w:rsid w:val="005B002E"/>
    <w:pPr>
      <w:keepNext/>
      <w:keepLines/>
      <w:tabs>
        <w:tab w:val="left" w:pos="1361"/>
        <w:tab w:val="left" w:pos="1928"/>
        <w:tab w:val="left" w:pos="2495"/>
        <w:tab w:val="right" w:pos="3062"/>
        <w:tab w:val="left" w:pos="3629"/>
        <w:tab w:val="left" w:pos="4196"/>
        <w:tab w:val="left" w:pos="4763"/>
        <w:tab w:val="left" w:pos="5330"/>
        <w:tab w:val="left" w:pos="5897"/>
        <w:tab w:val="left" w:pos="6464"/>
        <w:tab w:val="left" w:pos="7031"/>
        <w:tab w:val="left" w:pos="7598"/>
        <w:tab w:val="left" w:pos="8165"/>
        <w:tab w:val="left" w:pos="8732"/>
        <w:tab w:val="left" w:pos="9299"/>
      </w:tabs>
      <w:spacing w:after="360"/>
      <w:jc w:val="center"/>
    </w:pPr>
    <w:rPr>
      <w:rFonts w:ascii="Calibri" w:hAnsi="Calibri" w:cs="Traditional Arabic"/>
      <w:b/>
      <w:bCs/>
      <w:sz w:val="28"/>
      <w:szCs w:val="40"/>
      <w:lang w:bidi="ar-SY"/>
    </w:rPr>
  </w:style>
  <w:style w:type="paragraph" w:customStyle="1" w:styleId="AnnexNotitle">
    <w:name w:val="Annex_No &amp; title"/>
    <w:basedOn w:val="Annextitle"/>
    <w:qFormat/>
    <w:rsid w:val="00575CB5"/>
    <w:pPr>
      <w:spacing w:before="480"/>
    </w:pPr>
  </w:style>
  <w:style w:type="paragraph" w:customStyle="1" w:styleId="Questiontitle">
    <w:name w:val="Question_title"/>
    <w:basedOn w:val="Resolutiontitle"/>
    <w:qFormat/>
    <w:rsid w:val="00FC48E9"/>
    <w:pPr>
      <w:spacing w:before="360"/>
    </w:pPr>
    <w:rPr>
      <w:rFonts w:ascii="Dubai" w:hAnsi="Dubai" w:cs="Dubai"/>
      <w:szCs w:val="28"/>
      <w:lang w:bidi="ar-EG"/>
    </w:rPr>
  </w:style>
  <w:style w:type="paragraph" w:customStyle="1" w:styleId="QuestionNoBR">
    <w:name w:val="Question_No_BR"/>
    <w:basedOn w:val="ResolutionNo"/>
    <w:qFormat/>
    <w:rsid w:val="00FC48E9"/>
    <w:rPr>
      <w:rFonts w:ascii="Dubai" w:hAnsi="Dubai" w:cs="Dubai"/>
      <w:sz w:val="24"/>
      <w:szCs w:val="24"/>
    </w:rPr>
  </w:style>
  <w:style w:type="paragraph" w:customStyle="1" w:styleId="Questiondate">
    <w:name w:val="Question_date"/>
    <w:basedOn w:val="Date"/>
    <w:qFormat/>
    <w:rsid w:val="00DF0EBB"/>
  </w:style>
  <w:style w:type="paragraph" w:customStyle="1" w:styleId="FirstFooter">
    <w:name w:val="FirstFooter"/>
    <w:basedOn w:val="Normal"/>
    <w:rsid w:val="00353969"/>
    <w:pPr>
      <w:tabs>
        <w:tab w:val="clear" w:pos="794"/>
      </w:tabs>
      <w:bidi w:val="0"/>
      <w:spacing w:before="40" w:line="280" w:lineRule="exact"/>
      <w:jc w:val="left"/>
    </w:pPr>
    <w:rPr>
      <w:rFonts w:ascii="Calibri" w:eastAsia="Times New Roman" w:hAnsi="Calibri" w:cs="Calibri"/>
      <w:sz w:val="1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F4103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R00-CACE-CIR-1201/en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alel\Desktop\2026\10%20Oct\28\2603151A\PA_BR%20Circulars_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6BF34A2B4254A808E3B8B2E1C01AF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33F0DC-BC21-40DA-9150-9742ECD806BB}"/>
      </w:docPartPr>
      <w:docPartBody>
        <w:p w:rsidR="008B7C8C" w:rsidRDefault="00000000">
          <w:pPr>
            <w:pStyle w:val="D6BF34A2B4254A808E3B8B2E1C01AFBB"/>
          </w:pPr>
          <w:r w:rsidRPr="002033D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F749F3672BB412ABD59B31D4FAA0B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D6D59-1860-4A2E-A80D-8B35675F760E}"/>
      </w:docPartPr>
      <w:docPartBody>
        <w:p w:rsidR="008B7C8C" w:rsidRDefault="00000000">
          <w:pPr>
            <w:pStyle w:val="7F749F3672BB412ABD59B31D4FAA0B3D"/>
          </w:pPr>
          <w:r w:rsidRPr="006B56B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altName w:val="Traditional Arabic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8A3"/>
    <w:rsid w:val="001768A3"/>
    <w:rsid w:val="003B227A"/>
    <w:rsid w:val="008B7C8C"/>
    <w:rsid w:val="00E2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D6BF34A2B4254A808E3B8B2E1C01AFBB">
    <w:name w:val="D6BF34A2B4254A808E3B8B2E1C01AFBB"/>
  </w:style>
  <w:style w:type="paragraph" w:customStyle="1" w:styleId="7F749F3672BB412ABD59B31D4FAA0B3D">
    <w:name w:val="7F749F3672BB412ABD59B31D4FAA0B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42174E-449F-49E2-8957-072DD7F55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PA_BR Circulars_2026.dotx</Template>
  <TotalTime>17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Arabic_MK</dc:creator>
  <cp:keywords/>
  <dc:description/>
  <cp:lastModifiedBy>Arabic_AA</cp:lastModifiedBy>
  <cp:revision>3</cp:revision>
  <dcterms:created xsi:type="dcterms:W3CDTF">2026-10-28T14:47:00Z</dcterms:created>
  <dcterms:modified xsi:type="dcterms:W3CDTF">2026-10-28T15:13:00Z</dcterms:modified>
</cp:coreProperties>
</file>