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Spec="center" w:tblpY="1"/>
        <w:tblOverlap w:val="never"/>
        <w:bidiVisual/>
        <w:tblW w:w="5000" w:type="pct"/>
        <w:tblLayout w:type="fixed"/>
        <w:tblLook w:val="04A0" w:firstRow="1" w:lastRow="0" w:firstColumn="1" w:lastColumn="0" w:noHBand="0" w:noVBand="1"/>
      </w:tblPr>
      <w:tblGrid>
        <w:gridCol w:w="1348"/>
        <w:gridCol w:w="3871"/>
        <w:gridCol w:w="4420"/>
      </w:tblGrid>
      <w:tr w:rsidR="000F7BBE" w:rsidRPr="000F7BBE" w14:paraId="701A3323" w14:textId="77777777" w:rsidTr="00153E23">
        <w:tc>
          <w:tcPr>
            <w:tcW w:w="5000" w:type="pct"/>
            <w:gridSpan w:val="3"/>
          </w:tcPr>
          <w:p w14:paraId="6019E655" w14:textId="77777777" w:rsidR="000F7BBE" w:rsidRPr="000F7BBE" w:rsidRDefault="000F7BBE" w:rsidP="00F16820">
            <w:pPr>
              <w:spacing w:before="240" w:line="340" w:lineRule="exact"/>
              <w:rPr>
                <w:b/>
                <w:bCs/>
                <w:color w:val="808080" w:themeColor="background1" w:themeShade="80"/>
                <w:sz w:val="28"/>
                <w:szCs w:val="28"/>
                <w:rtl/>
                <w:lang w:bidi="ar-EG"/>
              </w:rPr>
            </w:pPr>
            <w:r w:rsidRPr="000F7BBE">
              <w:rPr>
                <w:b/>
                <w:bCs/>
                <w:color w:val="808080" w:themeColor="background1" w:themeShade="80"/>
                <w:sz w:val="28"/>
                <w:szCs w:val="28"/>
                <w:rtl/>
              </w:rPr>
              <w:t>مكتب</w:t>
            </w:r>
            <w:r w:rsidRPr="000F7BBE">
              <w:rPr>
                <w:rFonts w:hint="cs"/>
                <w:b/>
                <w:bCs/>
                <w:color w:val="808080" w:themeColor="background1" w:themeShade="80"/>
                <w:sz w:val="28"/>
                <w:szCs w:val="28"/>
                <w:rtl/>
              </w:rPr>
              <w:t xml:space="preserve"> </w:t>
            </w:r>
            <w:r w:rsidRPr="000F7BBE">
              <w:rPr>
                <w:b/>
                <w:bCs/>
                <w:color w:val="808080" w:themeColor="background1" w:themeShade="80"/>
                <w:sz w:val="28"/>
                <w:szCs w:val="28"/>
                <w:rtl/>
              </w:rPr>
              <w:t>الاتصالات</w:t>
            </w:r>
            <w:r w:rsidRPr="000F7BBE">
              <w:rPr>
                <w:rFonts w:hint="cs"/>
                <w:b/>
                <w:bCs/>
                <w:color w:val="808080" w:themeColor="background1" w:themeShade="80"/>
                <w:sz w:val="28"/>
                <w:szCs w:val="28"/>
                <w:rtl/>
              </w:rPr>
              <w:t xml:space="preserve"> </w:t>
            </w:r>
            <w:r w:rsidRPr="000F7BBE">
              <w:rPr>
                <w:b/>
                <w:bCs/>
                <w:color w:val="808080" w:themeColor="background1" w:themeShade="80"/>
                <w:sz w:val="28"/>
                <w:szCs w:val="28"/>
                <w:rtl/>
              </w:rPr>
              <w:t>الراديوية</w:t>
            </w:r>
            <w:r w:rsidRPr="000F7BBE">
              <w:rPr>
                <w:rFonts w:hint="cs"/>
                <w:b/>
                <w:bCs/>
                <w:color w:val="808080" w:themeColor="background1" w:themeShade="80"/>
                <w:sz w:val="28"/>
                <w:szCs w:val="28"/>
                <w:rtl/>
              </w:rPr>
              <w:t xml:space="preserve"> </w:t>
            </w:r>
            <w:r w:rsidRPr="000F7BBE">
              <w:rPr>
                <w:b/>
                <w:bCs/>
                <w:color w:val="808080" w:themeColor="background1" w:themeShade="80"/>
                <w:sz w:val="28"/>
                <w:szCs w:val="28"/>
                <w:lang w:bidi="ar-EG"/>
              </w:rPr>
              <w:t>(BR)</w:t>
            </w:r>
          </w:p>
          <w:p w14:paraId="5CA63A5F" w14:textId="77777777" w:rsidR="000F7BBE" w:rsidRPr="000F7BBE" w:rsidRDefault="000F7BBE" w:rsidP="000F7BBE">
            <w:pPr>
              <w:rPr>
                <w:b/>
                <w:bCs/>
                <w:rtl/>
                <w:lang w:bidi="ar-EG"/>
              </w:rPr>
            </w:pPr>
          </w:p>
        </w:tc>
      </w:tr>
      <w:tr w:rsidR="005B002E" w:rsidRPr="000F7BBE" w14:paraId="6B316F17" w14:textId="77777777" w:rsidTr="00153E23">
        <w:tc>
          <w:tcPr>
            <w:tcW w:w="2707" w:type="pct"/>
            <w:gridSpan w:val="2"/>
          </w:tcPr>
          <w:p w14:paraId="3828C3BF" w14:textId="4DD671C7" w:rsidR="005C1AFA" w:rsidRPr="00684DEC" w:rsidRDefault="00684DEC" w:rsidP="005C1AFA">
            <w:pPr>
              <w:spacing w:before="60" w:line="260" w:lineRule="exact"/>
              <w:jc w:val="left"/>
              <w:rPr>
                <w:lang w:bidi="ar-AE"/>
              </w:rPr>
            </w:pPr>
            <w:r w:rsidRPr="00684DEC">
              <w:rPr>
                <w:rFonts w:hint="cs"/>
                <w:rtl/>
              </w:rPr>
              <w:t>ا</w:t>
            </w:r>
            <w:r w:rsidRPr="00684DEC">
              <w:rPr>
                <w:rtl/>
              </w:rPr>
              <w:t>لتصويب</w:t>
            </w:r>
            <w:r w:rsidRPr="00684DEC">
              <w:rPr>
                <w:rFonts w:hint="cs"/>
                <w:rtl/>
              </w:rPr>
              <w:t xml:space="preserve"> </w:t>
            </w:r>
            <w:r w:rsidRPr="00684DEC">
              <w:t>1</w:t>
            </w:r>
            <w:r w:rsidRPr="00684DEC">
              <w:rPr>
                <w:rtl/>
              </w:rPr>
              <w:br/>
            </w:r>
            <w:r w:rsidRPr="00684DEC">
              <w:rPr>
                <w:rFonts w:hint="cs"/>
                <w:rtl/>
                <w:lang w:bidi="ar-AE"/>
              </w:rPr>
              <w:t>لل</w:t>
            </w:r>
            <w:r w:rsidR="005C1AFA" w:rsidRPr="00684DEC">
              <w:rPr>
                <w:rFonts w:hint="cs"/>
                <w:rtl/>
                <w:lang w:bidi="ar-AE"/>
              </w:rPr>
              <w:t>رسالة الإدارية المعممة</w:t>
            </w:r>
          </w:p>
          <w:p w14:paraId="0EEA3DF2" w14:textId="1398CFCF" w:rsidR="005B002E" w:rsidRPr="00684DEC" w:rsidRDefault="005C1AFA" w:rsidP="005C1AFA">
            <w:pPr>
              <w:spacing w:before="0" w:after="60" w:line="300" w:lineRule="exact"/>
              <w:rPr>
                <w:position w:val="2"/>
                <w:rtl/>
                <w:lang w:bidi="ar-SY"/>
              </w:rPr>
            </w:pPr>
            <w:r w:rsidRPr="00684DEC">
              <w:rPr>
                <w:b/>
                <w:bCs/>
                <w:lang w:bidi="ar-AE"/>
              </w:rPr>
              <w:t>CACE/</w:t>
            </w:r>
            <w:r w:rsidR="00684DEC" w:rsidRPr="00684DEC">
              <w:rPr>
                <w:b/>
                <w:bCs/>
                <w:szCs w:val="24"/>
                <w:lang w:val="en-GB"/>
              </w:rPr>
              <w:t>1208</w:t>
            </w:r>
          </w:p>
        </w:tc>
        <w:tc>
          <w:tcPr>
            <w:tcW w:w="2293" w:type="pct"/>
          </w:tcPr>
          <w:p w14:paraId="4B57324C" w14:textId="3C8BDEB2" w:rsidR="005B002E" w:rsidRPr="00684DEC" w:rsidRDefault="00684DEC" w:rsidP="005B002E">
            <w:pPr>
              <w:spacing w:before="80" w:after="60" w:line="300" w:lineRule="exact"/>
              <w:jc w:val="right"/>
              <w:rPr>
                <w:position w:val="2"/>
                <w:rtl/>
                <w:lang w:bidi="ar-EG"/>
              </w:rPr>
            </w:pPr>
            <w:r w:rsidRPr="00684DEC">
              <w:rPr>
                <w:lang w:val="fr-FR" w:bidi="ar-SY"/>
              </w:rPr>
              <w:t>4</w:t>
            </w:r>
            <w:r w:rsidR="005C1AFA" w:rsidRPr="00684DEC">
              <w:rPr>
                <w:rFonts w:hint="cs"/>
                <w:rtl/>
                <w:lang w:val="fr-FR" w:bidi="ar-EG"/>
              </w:rPr>
              <w:t xml:space="preserve"> </w:t>
            </w:r>
            <w:r w:rsidRPr="00684DEC">
              <w:rPr>
                <w:rFonts w:hint="cs"/>
                <w:rtl/>
                <w:lang w:bidi="ar-EG"/>
              </w:rPr>
              <w:t>نوفمبر</w:t>
            </w:r>
            <w:r w:rsidR="005C1AFA" w:rsidRPr="00684DEC">
              <w:rPr>
                <w:rFonts w:hint="cs"/>
                <w:rtl/>
                <w:lang w:bidi="ar-EG"/>
              </w:rPr>
              <w:t xml:space="preserve"> </w:t>
            </w:r>
            <w:r w:rsidR="005C1AFA" w:rsidRPr="00684DEC">
              <w:rPr>
                <w:lang w:bidi="ar-EG"/>
              </w:rPr>
              <w:t>2026</w:t>
            </w:r>
          </w:p>
        </w:tc>
      </w:tr>
      <w:tr w:rsidR="000F7BBE" w:rsidRPr="000F7BBE" w14:paraId="56D9DE03" w14:textId="77777777" w:rsidTr="00153E23">
        <w:tc>
          <w:tcPr>
            <w:tcW w:w="5000" w:type="pct"/>
            <w:gridSpan w:val="3"/>
          </w:tcPr>
          <w:p w14:paraId="627FAB42" w14:textId="77777777" w:rsidR="000F7BBE" w:rsidRPr="000F7BBE" w:rsidRDefault="000F7BBE" w:rsidP="00D62937">
            <w:pPr>
              <w:spacing w:before="0" w:line="300" w:lineRule="exact"/>
              <w:rPr>
                <w:position w:val="2"/>
                <w:rtl/>
                <w:lang w:bidi="ar-SY"/>
              </w:rPr>
            </w:pPr>
          </w:p>
        </w:tc>
      </w:tr>
      <w:tr w:rsidR="000F7BBE" w:rsidRPr="000F7BBE" w14:paraId="183ED83A" w14:textId="77777777" w:rsidTr="00153E23">
        <w:tc>
          <w:tcPr>
            <w:tcW w:w="5000" w:type="pct"/>
            <w:gridSpan w:val="3"/>
          </w:tcPr>
          <w:p w14:paraId="7F270D86" w14:textId="77777777" w:rsidR="000F7BBE" w:rsidRPr="000F7BBE" w:rsidRDefault="000F7BBE" w:rsidP="00D62937">
            <w:pPr>
              <w:spacing w:before="0" w:line="300" w:lineRule="exact"/>
              <w:rPr>
                <w:position w:val="2"/>
                <w:rtl/>
                <w:lang w:bidi="ar-SY"/>
              </w:rPr>
            </w:pPr>
          </w:p>
        </w:tc>
      </w:tr>
      <w:tr w:rsidR="000F7BBE" w:rsidRPr="000F7BBE" w14:paraId="34BA021A" w14:textId="77777777" w:rsidTr="00153E23">
        <w:tc>
          <w:tcPr>
            <w:tcW w:w="5000" w:type="pct"/>
            <w:gridSpan w:val="3"/>
          </w:tcPr>
          <w:p w14:paraId="3DF9D700" w14:textId="409A93C3" w:rsidR="000F7BBE" w:rsidRPr="000F7BBE" w:rsidRDefault="005B002E" w:rsidP="005B002E">
            <w:pPr>
              <w:spacing w:before="80" w:after="60" w:line="300" w:lineRule="exact"/>
              <w:jc w:val="left"/>
              <w:rPr>
                <w:b/>
                <w:bCs/>
                <w:position w:val="2"/>
                <w:lang w:bidi="ar-EG"/>
              </w:rPr>
            </w:pPr>
            <w:r w:rsidRPr="005C0CE3">
              <w:rPr>
                <w:b/>
                <w:bCs/>
                <w:w w:val="115"/>
                <w:position w:val="2"/>
                <w:rtl/>
              </w:rPr>
              <w:t>إلى إدارات الدول الأعضاء في الاتحاد وأعضاء قطاع الاتصالات الراديوية</w:t>
            </w:r>
            <w:r w:rsidRPr="005C0CE3">
              <w:rPr>
                <w:rFonts w:hint="cs"/>
                <w:b/>
                <w:bCs/>
                <w:w w:val="115"/>
                <w:position w:val="2"/>
                <w:rtl/>
              </w:rPr>
              <w:t xml:space="preserve"> و</w:t>
            </w:r>
            <w:r w:rsidRPr="005C0CE3">
              <w:rPr>
                <w:b/>
                <w:bCs/>
                <w:w w:val="115"/>
                <w:position w:val="2"/>
                <w:rtl/>
              </w:rPr>
              <w:t>المنتسبين إليه</w:t>
            </w:r>
            <w:r w:rsidRPr="005B002E">
              <w:rPr>
                <w:b/>
                <w:bCs/>
                <w:position w:val="2"/>
                <w:rtl/>
              </w:rPr>
              <w:br/>
            </w:r>
            <w:r w:rsidR="00B07579" w:rsidRPr="005B002E">
              <w:rPr>
                <w:rFonts w:hint="cs"/>
                <w:b/>
                <w:bCs/>
                <w:position w:val="2"/>
                <w:rtl/>
                <w:lang w:bidi="ar-EG"/>
              </w:rPr>
              <w:t>والهيئات الأكاديمية المنضمة إلى الاتحاد</w:t>
            </w:r>
            <w:r w:rsidR="00B07579" w:rsidRPr="005B002E">
              <w:rPr>
                <w:b/>
                <w:bCs/>
                <w:position w:val="2"/>
                <w:rtl/>
                <w:lang w:bidi="ar-EG"/>
              </w:rPr>
              <w:t xml:space="preserve"> </w:t>
            </w:r>
            <w:r w:rsidRPr="005B002E">
              <w:rPr>
                <w:b/>
                <w:bCs/>
                <w:position w:val="2"/>
                <w:rtl/>
                <w:lang w:bidi="ar-EG"/>
              </w:rPr>
              <w:t xml:space="preserve">المشاركين في أعمال لجنة الدراسات </w:t>
            </w:r>
            <w:r w:rsidR="00684DEC">
              <w:rPr>
                <w:b/>
                <w:bCs/>
                <w:position w:val="2"/>
                <w:lang w:val="en-GB"/>
              </w:rPr>
              <w:t>7</w:t>
            </w:r>
            <w:r w:rsidRPr="005B002E">
              <w:rPr>
                <w:b/>
                <w:bCs/>
                <w:position w:val="2"/>
                <w:rtl/>
                <w:lang w:bidi="ar-EG"/>
              </w:rPr>
              <w:t xml:space="preserve"> للاتصالات الراديوية</w:t>
            </w:r>
          </w:p>
        </w:tc>
      </w:tr>
      <w:tr w:rsidR="000F7BBE" w:rsidRPr="000F7BBE" w14:paraId="23B0BB55" w14:textId="77777777" w:rsidTr="00153E23">
        <w:tc>
          <w:tcPr>
            <w:tcW w:w="5000" w:type="pct"/>
            <w:gridSpan w:val="3"/>
          </w:tcPr>
          <w:p w14:paraId="5EEF76E3" w14:textId="77777777" w:rsidR="000F7BBE" w:rsidRPr="000F7BBE" w:rsidRDefault="000F7BBE" w:rsidP="00D62937">
            <w:pPr>
              <w:spacing w:before="0" w:line="300" w:lineRule="exact"/>
              <w:rPr>
                <w:position w:val="2"/>
                <w:rtl/>
                <w:lang w:bidi="ar-SY"/>
              </w:rPr>
            </w:pPr>
          </w:p>
        </w:tc>
      </w:tr>
      <w:tr w:rsidR="000F7BBE" w:rsidRPr="000F7BBE" w14:paraId="413C9B8A" w14:textId="77777777" w:rsidTr="00153E23">
        <w:tc>
          <w:tcPr>
            <w:tcW w:w="5000" w:type="pct"/>
            <w:gridSpan w:val="3"/>
          </w:tcPr>
          <w:p w14:paraId="4E0F6FB0" w14:textId="77777777" w:rsidR="000F7BBE" w:rsidRPr="000F7BBE" w:rsidRDefault="000F7BBE" w:rsidP="00D62937">
            <w:pPr>
              <w:spacing w:before="0" w:line="300" w:lineRule="exact"/>
              <w:rPr>
                <w:position w:val="2"/>
                <w:rtl/>
                <w:lang w:bidi="ar-SY"/>
              </w:rPr>
            </w:pPr>
          </w:p>
        </w:tc>
      </w:tr>
      <w:tr w:rsidR="000F7BBE" w:rsidRPr="000277A6" w14:paraId="26BFE9CE" w14:textId="77777777" w:rsidTr="00153E23">
        <w:trPr>
          <w:trHeight w:val="452"/>
        </w:trPr>
        <w:tc>
          <w:tcPr>
            <w:tcW w:w="699" w:type="pct"/>
          </w:tcPr>
          <w:p w14:paraId="4D27C67D" w14:textId="77777777" w:rsidR="000F7BBE" w:rsidRPr="000F7BBE" w:rsidRDefault="000F7BBE" w:rsidP="00D62937">
            <w:pPr>
              <w:spacing w:before="60" w:after="60" w:line="300" w:lineRule="exact"/>
              <w:rPr>
                <w:position w:val="2"/>
                <w:lang w:val="fr-FR" w:bidi="ar-EG"/>
              </w:rPr>
            </w:pPr>
            <w:r w:rsidRPr="000F7BBE">
              <w:rPr>
                <w:position w:val="2"/>
                <w:rtl/>
              </w:rPr>
              <w:t>الموضوع</w:t>
            </w:r>
            <w:r w:rsidRPr="000F7BBE">
              <w:rPr>
                <w:position w:val="2"/>
                <w:lang w:val="en-GB" w:bidi="ar-EG"/>
              </w:rPr>
              <w:t>:</w:t>
            </w:r>
          </w:p>
        </w:tc>
        <w:tc>
          <w:tcPr>
            <w:tcW w:w="4301" w:type="pct"/>
            <w:gridSpan w:val="2"/>
          </w:tcPr>
          <w:p w14:paraId="09F67C96" w14:textId="3B2D405D" w:rsidR="005B002E" w:rsidRPr="00107019" w:rsidRDefault="005B002E" w:rsidP="00D62937">
            <w:pPr>
              <w:spacing w:before="60" w:after="60" w:line="300" w:lineRule="exact"/>
              <w:rPr>
                <w:b/>
                <w:bCs/>
                <w:lang w:val="fr-FR"/>
              </w:rPr>
            </w:pPr>
            <w:r w:rsidRPr="008D3F8E">
              <w:rPr>
                <w:b/>
                <w:bCs/>
                <w:rtl/>
                <w:lang w:bidi="ar-EG"/>
              </w:rPr>
              <w:t xml:space="preserve">لجنة الدراسات </w:t>
            </w:r>
            <w:r w:rsidR="00684DEC" w:rsidRPr="00107019">
              <w:rPr>
                <w:b/>
                <w:bCs/>
                <w:lang w:val="fr-FR" w:bidi="ar-SY"/>
              </w:rPr>
              <w:t>7</w:t>
            </w:r>
            <w:r w:rsidRPr="008D3F8E">
              <w:rPr>
                <w:b/>
                <w:bCs/>
                <w:rtl/>
                <w:lang w:bidi="ar-EG"/>
              </w:rPr>
              <w:t xml:space="preserve"> للاتصالات الراديوي</w:t>
            </w:r>
            <w:r w:rsidRPr="008D3F8E">
              <w:rPr>
                <w:rFonts w:hint="cs"/>
                <w:b/>
                <w:bCs/>
                <w:rtl/>
                <w:lang w:bidi="ar-EG"/>
              </w:rPr>
              <w:t>ة</w:t>
            </w:r>
            <w:r w:rsidR="006F51DF" w:rsidRPr="006F51DF">
              <w:rPr>
                <w:b/>
                <w:bCs/>
                <w:rtl/>
              </w:rPr>
              <w:t xml:space="preserve"> </w:t>
            </w:r>
            <w:r w:rsidR="00651F27" w:rsidRPr="00107019">
              <w:rPr>
                <w:b/>
                <w:bCs/>
                <w:lang w:val="fr-FR"/>
              </w:rPr>
              <w:t>7</w:t>
            </w:r>
            <w:r w:rsidR="00651F27">
              <w:rPr>
                <w:rFonts w:hint="cs"/>
                <w:b/>
                <w:bCs/>
                <w:rtl/>
              </w:rPr>
              <w:t xml:space="preserve"> </w:t>
            </w:r>
            <w:sdt>
              <w:sdtPr>
                <w:rPr>
                  <w:b/>
                  <w:bCs/>
                  <w:rtl/>
                </w:rPr>
                <w:alias w:val="SG"/>
                <w:tag w:val="SG"/>
                <w:id w:val="-2083972692"/>
                <w:placeholder>
                  <w:docPart w:val="BD88E606BACC491AADFFD04F3ACDADFE"/>
                </w:placeholder>
              </w:sdtPr>
              <w:sdtEndPr>
                <w:rPr>
                  <w:rFonts w:hint="cs"/>
                </w:rPr>
              </w:sdtEndPr>
              <w:sdtContent>
                <w:sdt>
                  <w:sdtPr>
                    <w:rPr>
                      <w:b/>
                      <w:bCs/>
                      <w:rtl/>
                    </w:rPr>
                    <w:id w:val="1324467921"/>
                    <w:placeholder>
                      <w:docPart w:val="BFA4608258424EFD86ADA29F9DE96969"/>
                    </w:placeholder>
                    <w:comboBox>
                      <w:listItem w:displayText="1 (إدارة الطيف)" w:value="1 (إدارة الطيف)"/>
                      <w:listItem w:displayText="3 (انتشار الموجات الراديوية)" w:value="3 (انتشار الموجات الراديوية)"/>
                      <w:listItem w:displayText="4 (الخدمات الساتلية)" w:value="4 (الخدمات الساتلية)"/>
                      <w:listItem w:displayText="5 (خدمات الأرض)" w:value="5 (خدمات الأرض)"/>
                      <w:listItem w:displayText="6 (الخدمة الإذاعية)" w:value="6 (الخدمة الإذاعية)"/>
                      <w:listItem w:displayText="7 (خدمات العلوم)" w:value="7 (خدمات العلوم)"/>
                    </w:comboBox>
                  </w:sdtPr>
                  <w:sdtEndPr>
                    <w:rPr>
                      <w:rFonts w:hint="cs"/>
                    </w:rPr>
                  </w:sdtEndPr>
                  <w:sdtContent>
                    <w:r w:rsidR="00684DEC" w:rsidRPr="00651F27">
                      <w:rPr>
                        <w:b/>
                        <w:bCs/>
                        <w:rtl/>
                      </w:rPr>
                      <w:t>(خدمات العلوم)</w:t>
                    </w:r>
                  </w:sdtContent>
                </w:sdt>
              </w:sdtContent>
            </w:sdt>
          </w:p>
          <w:p w14:paraId="7D8D09DA" w14:textId="737151AC" w:rsidR="000F7BBE" w:rsidRPr="00107019" w:rsidRDefault="005B002E" w:rsidP="00897A35">
            <w:pPr>
              <w:tabs>
                <w:tab w:val="clear" w:pos="794"/>
                <w:tab w:val="left" w:pos="385"/>
              </w:tabs>
              <w:spacing w:before="60" w:after="60" w:line="300" w:lineRule="exact"/>
              <w:ind w:left="386" w:hanging="386"/>
              <w:rPr>
                <w:b/>
                <w:bCs/>
                <w:lang w:val="fr-FR" w:bidi="ar-EG"/>
              </w:rPr>
            </w:pPr>
            <w:r w:rsidRPr="008D3F8E">
              <w:rPr>
                <w:rFonts w:hint="cs"/>
                <w:b/>
                <w:bCs/>
                <w:rtl/>
                <w:lang w:bidi="ar-EG"/>
              </w:rPr>
              <w:t>-</w:t>
            </w:r>
            <w:r w:rsidRPr="008D3F8E">
              <w:rPr>
                <w:b/>
                <w:bCs/>
                <w:rtl/>
                <w:lang w:bidi="ar-EG"/>
              </w:rPr>
              <w:tab/>
            </w:r>
            <w:r w:rsidR="00684DEC" w:rsidRPr="000D14DF">
              <w:rPr>
                <w:b/>
                <w:bCs/>
                <w:rtl/>
              </w:rPr>
              <w:t>اقتراح الاعتماد بالمراسلة لمشروع مراج</w:t>
            </w:r>
            <w:r w:rsidR="00897A35">
              <w:rPr>
                <w:rFonts w:hint="cs"/>
                <w:b/>
                <w:bCs/>
                <w:rtl/>
              </w:rPr>
              <w:t>َ</w:t>
            </w:r>
            <w:r w:rsidR="00684DEC" w:rsidRPr="000D14DF">
              <w:rPr>
                <w:b/>
                <w:bCs/>
                <w:rtl/>
              </w:rPr>
              <w:t xml:space="preserve">عة توصية </w:t>
            </w:r>
            <w:r w:rsidR="00684DEC">
              <w:rPr>
                <w:rFonts w:hint="cs"/>
                <w:b/>
                <w:bCs/>
                <w:rtl/>
              </w:rPr>
              <w:t xml:space="preserve">واحدة </w:t>
            </w:r>
            <w:r w:rsidR="00684DEC" w:rsidRPr="000D14DF">
              <w:rPr>
                <w:b/>
                <w:bCs/>
                <w:rtl/>
              </w:rPr>
              <w:t>لقطاع الاتصالات الراديوية</w:t>
            </w:r>
          </w:p>
        </w:tc>
      </w:tr>
    </w:tbl>
    <w:p w14:paraId="2B79562F" w14:textId="77777777" w:rsidR="005B002E" w:rsidRPr="00E32A3B" w:rsidRDefault="005B002E" w:rsidP="00702399">
      <w:pPr>
        <w:spacing w:before="600"/>
        <w:rPr>
          <w:rtl/>
          <w:lang w:bidi="ar-EG"/>
        </w:rPr>
      </w:pPr>
      <w:r w:rsidRPr="00E32A3B">
        <w:rPr>
          <w:rFonts w:hint="cs"/>
          <w:rtl/>
          <w:lang w:bidi="ar-EG"/>
        </w:rPr>
        <w:t>تحية طيبة وبعد،</w:t>
      </w:r>
    </w:p>
    <w:p w14:paraId="28A5026A" w14:textId="77777777" w:rsidR="00684DEC" w:rsidRPr="00E32A3B" w:rsidRDefault="00684DEC" w:rsidP="00897A35">
      <w:pPr>
        <w:rPr>
          <w:rtl/>
          <w:lang w:bidi="ar-EG"/>
        </w:rPr>
      </w:pPr>
      <w:r w:rsidRPr="000D14DF">
        <w:rPr>
          <w:rtl/>
        </w:rPr>
        <w:t>نظراً لحدوث خطأ غير مقصود في اختيار إجراء الموافقة، صدر هذا التصويب ليعكس إجراء الموافقة المناسب لهذه التوصية</w:t>
      </w:r>
      <w:r w:rsidRPr="00107019">
        <w:rPr>
          <w:lang w:val="fr-FR" w:bidi="ar-EG"/>
        </w:rPr>
        <w:t>.</w:t>
      </w:r>
    </w:p>
    <w:p w14:paraId="5D5A5F6B" w14:textId="04E7DCCC" w:rsidR="00684DEC" w:rsidRPr="00C57809" w:rsidRDefault="00684DEC" w:rsidP="00897A35">
      <w:pPr>
        <w:rPr>
          <w:spacing w:val="-2"/>
          <w:lang w:bidi="ar-EG"/>
        </w:rPr>
      </w:pPr>
      <w:r w:rsidRPr="00C57809">
        <w:rPr>
          <w:spacing w:val="-2"/>
          <w:rtl/>
        </w:rPr>
        <w:t xml:space="preserve">قررت لجنة الدراسات </w:t>
      </w:r>
      <w:r w:rsidRPr="00C57809">
        <w:rPr>
          <w:spacing w:val="-2"/>
        </w:rPr>
        <w:t>7</w:t>
      </w:r>
      <w:r w:rsidRPr="00C57809">
        <w:rPr>
          <w:spacing w:val="-2"/>
          <w:rtl/>
        </w:rPr>
        <w:t xml:space="preserve"> للاتصالات الراديوية في اجتماعها المنعقد في </w:t>
      </w:r>
      <w:r w:rsidRPr="00C57809">
        <w:rPr>
          <w:spacing w:val="-2"/>
        </w:rPr>
        <w:t>25</w:t>
      </w:r>
      <w:r w:rsidRPr="00C57809">
        <w:rPr>
          <w:spacing w:val="-2"/>
          <w:rtl/>
        </w:rPr>
        <w:t xml:space="preserve"> </w:t>
      </w:r>
      <w:r w:rsidRPr="00C57809">
        <w:rPr>
          <w:rFonts w:hint="cs"/>
          <w:spacing w:val="-2"/>
          <w:rtl/>
        </w:rPr>
        <w:t>سبتمبر</w:t>
      </w:r>
      <w:r w:rsidRPr="00C57809">
        <w:rPr>
          <w:spacing w:val="-2"/>
          <w:rtl/>
        </w:rPr>
        <w:t xml:space="preserve"> </w:t>
      </w:r>
      <w:r w:rsidRPr="00C57809">
        <w:rPr>
          <w:spacing w:val="-2"/>
        </w:rPr>
        <w:t>2026</w:t>
      </w:r>
      <w:r w:rsidRPr="00C57809">
        <w:rPr>
          <w:spacing w:val="-2"/>
          <w:rtl/>
        </w:rPr>
        <w:t xml:space="preserve"> أن تلتمس اعتماد مشروع مراج</w:t>
      </w:r>
      <w:r w:rsidR="00897A35" w:rsidRPr="00C57809">
        <w:rPr>
          <w:rFonts w:hint="cs"/>
          <w:spacing w:val="-2"/>
          <w:rtl/>
        </w:rPr>
        <w:t>َ</w:t>
      </w:r>
      <w:r w:rsidRPr="00C57809">
        <w:rPr>
          <w:spacing w:val="-2"/>
          <w:rtl/>
        </w:rPr>
        <w:t xml:space="preserve">عة توصية </w:t>
      </w:r>
      <w:r w:rsidRPr="00C57809">
        <w:rPr>
          <w:rFonts w:hint="cs"/>
          <w:spacing w:val="-2"/>
          <w:rtl/>
        </w:rPr>
        <w:t xml:space="preserve">واحدة </w:t>
      </w:r>
      <w:r w:rsidRPr="00C57809">
        <w:rPr>
          <w:spacing w:val="-2"/>
          <w:rtl/>
        </w:rPr>
        <w:t>لقطاع الاتصالات الراديوية وفقاً للفقرة</w:t>
      </w:r>
      <w:r w:rsidRPr="00C57809">
        <w:rPr>
          <w:spacing w:val="-2"/>
          <w:rtl/>
          <w:lang w:bidi="ar-EG"/>
        </w:rPr>
        <w:t> </w:t>
      </w:r>
      <w:r w:rsidRPr="00C57809">
        <w:rPr>
          <w:spacing w:val="-2"/>
          <w:lang w:bidi="ar-EG"/>
        </w:rPr>
        <w:t>(</w:t>
      </w:r>
      <w:r w:rsidRPr="00C57809">
        <w:rPr>
          <w:spacing w:val="-2"/>
        </w:rPr>
        <w:t>3.2.2.6.A2)</w:t>
      </w:r>
      <w:r w:rsidRPr="00C57809">
        <w:rPr>
          <w:rFonts w:hint="cs"/>
          <w:spacing w:val="-2"/>
          <w:rtl/>
        </w:rPr>
        <w:t xml:space="preserve"> </w:t>
      </w:r>
      <w:r w:rsidRPr="00C57809">
        <w:rPr>
          <w:spacing w:val="-2"/>
          <w:rtl/>
        </w:rPr>
        <w:t>من القرار</w:t>
      </w:r>
      <w:r w:rsidRPr="00C57809">
        <w:rPr>
          <w:rFonts w:hint="cs"/>
          <w:spacing w:val="-2"/>
          <w:rtl/>
          <w:lang w:bidi="ar-EG"/>
        </w:rPr>
        <w:t xml:space="preserve"> </w:t>
      </w:r>
      <w:r w:rsidRPr="00C57809">
        <w:rPr>
          <w:spacing w:val="-2"/>
          <w:lang w:bidi="ar-EG"/>
        </w:rPr>
        <w:t>ITU-R 1-9</w:t>
      </w:r>
      <w:r w:rsidRPr="00C57809">
        <w:rPr>
          <w:rFonts w:hint="cs"/>
          <w:spacing w:val="-2"/>
          <w:rtl/>
          <w:lang w:bidi="ar-EG"/>
        </w:rPr>
        <w:t xml:space="preserve"> (</w:t>
      </w:r>
      <w:r w:rsidRPr="00C57809">
        <w:rPr>
          <w:spacing w:val="-2"/>
          <w:rtl/>
        </w:rPr>
        <w:t>اعتماد بالمراسلة من قبل لجنة الدراسات</w:t>
      </w:r>
      <w:r w:rsidRPr="00C57809">
        <w:rPr>
          <w:rFonts w:hint="cs"/>
          <w:spacing w:val="-2"/>
          <w:rtl/>
          <w:lang w:bidi="ar-EG"/>
        </w:rPr>
        <w:t>)</w:t>
      </w:r>
      <w:r w:rsidRPr="00C57809">
        <w:rPr>
          <w:spacing w:val="-2"/>
          <w:rtl/>
          <w:lang w:bidi="ar-EG"/>
        </w:rPr>
        <w:t>. ويرد في الملحق بهذه الرسالة عنوان وملخص مشروع التوصية.</w:t>
      </w:r>
    </w:p>
    <w:p w14:paraId="168C87E1" w14:textId="30576126" w:rsidR="00684DEC" w:rsidRPr="00816723" w:rsidRDefault="00684DEC" w:rsidP="00684DEC">
      <w:pPr>
        <w:rPr>
          <w:spacing w:val="-2"/>
          <w:rtl/>
        </w:rPr>
      </w:pPr>
      <w:r w:rsidRPr="00816723">
        <w:rPr>
          <w:spacing w:val="-2"/>
          <w:rtl/>
        </w:rPr>
        <w:t xml:space="preserve">وتمتد فترة النظر لمدة شهرين تنتهي في </w:t>
      </w:r>
      <w:r w:rsidRPr="00816723">
        <w:rPr>
          <w:spacing w:val="-2"/>
          <w:u w:val="single"/>
        </w:rPr>
        <w:t>4</w:t>
      </w:r>
      <w:r w:rsidRPr="00816723">
        <w:rPr>
          <w:spacing w:val="-2"/>
          <w:u w:val="single"/>
          <w:rtl/>
        </w:rPr>
        <w:t xml:space="preserve"> يناير </w:t>
      </w:r>
      <w:r w:rsidRPr="00816723">
        <w:rPr>
          <w:spacing w:val="-2"/>
          <w:u w:val="single"/>
        </w:rPr>
        <w:t>2027</w:t>
      </w:r>
      <w:r w:rsidR="00897A35" w:rsidRPr="00816723">
        <w:rPr>
          <w:rFonts w:hint="cs"/>
          <w:spacing w:val="-2"/>
          <w:rtl/>
        </w:rPr>
        <w:t xml:space="preserve"> </w:t>
      </w:r>
      <w:r w:rsidRPr="00816723">
        <w:rPr>
          <w:spacing w:val="-2"/>
          <w:rtl/>
        </w:rPr>
        <w:t>وإذا لم ترد أي اعتراضات من الدول الأعضاء خلال هذه الفترة، عندئذٍ يشرع في إجراء الموافقة بالتشاور المنصوص عليه في الفقرة</w:t>
      </w:r>
      <w:r w:rsidRPr="00816723">
        <w:rPr>
          <w:spacing w:val="-2"/>
          <w:rtl/>
          <w:lang w:bidi="ar-EG"/>
        </w:rPr>
        <w:t> </w:t>
      </w:r>
      <w:r w:rsidRPr="00816723">
        <w:rPr>
          <w:spacing w:val="-2"/>
          <w:lang w:bidi="ar-EG"/>
        </w:rPr>
        <w:t>(</w:t>
      </w:r>
      <w:r w:rsidRPr="00816723">
        <w:rPr>
          <w:spacing w:val="-2"/>
        </w:rPr>
        <w:t>3.2.6.A2)</w:t>
      </w:r>
      <w:r w:rsidRPr="00816723">
        <w:rPr>
          <w:rFonts w:hint="cs"/>
          <w:spacing w:val="-2"/>
          <w:rtl/>
        </w:rPr>
        <w:t xml:space="preserve"> </w:t>
      </w:r>
      <w:r w:rsidRPr="00816723">
        <w:rPr>
          <w:spacing w:val="-2"/>
          <w:rtl/>
        </w:rPr>
        <w:t>من القرار</w:t>
      </w:r>
      <w:r w:rsidRPr="00816723">
        <w:rPr>
          <w:spacing w:val="-2"/>
        </w:rPr>
        <w:t>ITU-R 1-9.</w:t>
      </w:r>
      <w:r w:rsidR="00897A35" w:rsidRPr="00816723">
        <w:rPr>
          <w:rFonts w:hint="cs"/>
          <w:spacing w:val="-2"/>
          <w:rtl/>
        </w:rPr>
        <w:t>.</w:t>
      </w:r>
    </w:p>
    <w:p w14:paraId="64582BED" w14:textId="2336C9FF" w:rsidR="00684DEC" w:rsidRDefault="00684DEC" w:rsidP="00684DEC">
      <w:pPr>
        <w:rPr>
          <w:spacing w:val="-2"/>
          <w:lang w:bidi="ar-EG"/>
        </w:rPr>
      </w:pPr>
      <w:r w:rsidRPr="00C342A9">
        <w:rPr>
          <w:spacing w:val="-2"/>
          <w:rtl/>
        </w:rPr>
        <w:t>وي</w:t>
      </w:r>
      <w:r w:rsidR="00897A35">
        <w:rPr>
          <w:rFonts w:hint="cs"/>
          <w:spacing w:val="-2"/>
          <w:rtl/>
        </w:rPr>
        <w:t>ُ</w:t>
      </w:r>
      <w:r w:rsidRPr="00C342A9">
        <w:rPr>
          <w:spacing w:val="-2"/>
          <w:rtl/>
        </w:rPr>
        <w:t>رجى من أي دولة عضو تبدي اعتراضاً على اعتماد مشروع التوصية أن تخبر المدير ورئيس لجنة الدراسات بأسباب اعتراضها</w:t>
      </w:r>
      <w:r w:rsidRPr="00C342A9">
        <w:rPr>
          <w:spacing w:val="-2"/>
        </w:rPr>
        <w:t>.</w:t>
      </w:r>
    </w:p>
    <w:p w14:paraId="259A0F72" w14:textId="07EFF14A" w:rsidR="00684DEC" w:rsidRPr="0063464B" w:rsidRDefault="00684DEC" w:rsidP="00107019">
      <w:pPr>
        <w:keepNext/>
        <w:keepLines/>
        <w:rPr>
          <w:spacing w:val="-2"/>
          <w:rtl/>
        </w:rPr>
      </w:pPr>
      <w:r w:rsidRPr="0063464B">
        <w:rPr>
          <w:spacing w:val="-2"/>
          <w:rtl/>
          <w:lang w:bidi="ar-EG"/>
        </w:rPr>
        <w:lastRenderedPageBreak/>
        <w:t>وي</w:t>
      </w:r>
      <w:r w:rsidR="00897A35">
        <w:rPr>
          <w:rFonts w:hint="cs"/>
          <w:spacing w:val="-2"/>
          <w:rtl/>
          <w:lang w:bidi="ar-EG"/>
        </w:rPr>
        <w:t>ُ</w:t>
      </w:r>
      <w:r w:rsidRPr="0063464B">
        <w:rPr>
          <w:spacing w:val="-2"/>
          <w:rtl/>
          <w:lang w:bidi="ar-EG"/>
        </w:rPr>
        <w:t xml:space="preserve">رجى من أي منظمة عضو في الاتحاد تعلم بوجود براءة اختراع لديها أو لدى غيرها تغطي كلياً أو جزئياً عناصر من مشروع التوصية المذكورة في هذه الرسالة أن تبلغ الأمانة بهذه المعلومات بأسرع ما يمكن. وترد السياسة المشتركة لبراءات الاختراع لقطاعي تقييس الاتصالات والاتصالات الراديوية والمنظمة الدولية للتوحيد القياسي واللجنة </w:t>
      </w:r>
      <w:proofErr w:type="spellStart"/>
      <w:r w:rsidRPr="0063464B">
        <w:rPr>
          <w:spacing w:val="-2"/>
          <w:rtl/>
          <w:lang w:bidi="ar-EG"/>
        </w:rPr>
        <w:t>الكهرتقنية</w:t>
      </w:r>
      <w:proofErr w:type="spellEnd"/>
      <w:r w:rsidRPr="0063464B">
        <w:rPr>
          <w:spacing w:val="-2"/>
          <w:rtl/>
          <w:lang w:bidi="ar-EG"/>
        </w:rPr>
        <w:t xml:space="preserve"> الدولية </w:t>
      </w:r>
      <w:r w:rsidRPr="0063464B">
        <w:rPr>
          <w:spacing w:val="-2"/>
        </w:rPr>
        <w:t>ITU</w:t>
      </w:r>
      <w:r w:rsidRPr="0063464B">
        <w:rPr>
          <w:spacing w:val="-2"/>
        </w:rPr>
        <w:noBreakHyphen/>
        <w:t>T/ITU</w:t>
      </w:r>
      <w:r w:rsidRPr="0063464B">
        <w:rPr>
          <w:spacing w:val="-2"/>
        </w:rPr>
        <w:noBreakHyphen/>
        <w:t>R/ISO/IEC</w:t>
      </w:r>
      <w:r w:rsidRPr="0063464B">
        <w:rPr>
          <w:spacing w:val="-2"/>
          <w:rtl/>
          <w:lang w:bidi="ar-EG"/>
        </w:rPr>
        <w:t xml:space="preserve"> في الموقع </w:t>
      </w:r>
      <w:hyperlink r:id="rId8" w:history="1">
        <w:r>
          <w:rPr>
            <w:rStyle w:val="Hyperlink"/>
            <w:spacing w:val="-2"/>
          </w:rPr>
          <w:t>https://www.itu.int/ar/ITU-T/ipr/Pages/policy.aspx</w:t>
        </w:r>
      </w:hyperlink>
      <w:r w:rsidRPr="0063464B">
        <w:rPr>
          <w:spacing w:val="-2"/>
          <w:rtl/>
          <w:lang w:bidi="ar-EG"/>
        </w:rPr>
        <w:t>.</w:t>
      </w:r>
    </w:p>
    <w:p w14:paraId="0E269786" w14:textId="77777777" w:rsidR="005B002E" w:rsidRPr="00E32A3B" w:rsidRDefault="005B002E" w:rsidP="00107019">
      <w:pPr>
        <w:keepNext/>
        <w:keepLines/>
        <w:spacing w:before="240"/>
        <w:rPr>
          <w:rtl/>
          <w:lang w:bidi="ar-EG"/>
        </w:rPr>
      </w:pPr>
      <w:r w:rsidRPr="00E32A3B">
        <w:rPr>
          <w:rFonts w:hint="cs"/>
          <w:rtl/>
          <w:lang w:bidi="ar-EG"/>
        </w:rPr>
        <w:t>وتفضلوا بقبول فائق التقدير والاحترام.</w:t>
      </w:r>
    </w:p>
    <w:p w14:paraId="798FAEB1" w14:textId="77777777" w:rsidR="005B002E" w:rsidRDefault="005B002E" w:rsidP="00107019">
      <w:pPr>
        <w:keepNext/>
        <w:keepLines/>
        <w:spacing w:before="1200"/>
        <w:jc w:val="left"/>
        <w:rPr>
          <w:rtl/>
        </w:rPr>
      </w:pPr>
      <w:r w:rsidRPr="00F16820">
        <w:rPr>
          <w:rtl/>
        </w:rPr>
        <w:t xml:space="preserve">ماريو </w:t>
      </w:r>
      <w:proofErr w:type="spellStart"/>
      <w:r w:rsidRPr="00F16820">
        <w:rPr>
          <w:rtl/>
        </w:rPr>
        <w:t>مانيفيتش</w:t>
      </w:r>
      <w:proofErr w:type="spellEnd"/>
      <w:r w:rsidRPr="00F16820">
        <w:rPr>
          <w:rtl/>
        </w:rPr>
        <w:br/>
      </w:r>
      <w:r w:rsidRPr="00F16820">
        <w:rPr>
          <w:rFonts w:hint="cs"/>
          <w:rtl/>
        </w:rPr>
        <w:t>المدير</w:t>
      </w:r>
    </w:p>
    <w:p w14:paraId="182DB34A" w14:textId="2A5CB279" w:rsidR="005B002E" w:rsidRPr="00E32A3B" w:rsidRDefault="00507559" w:rsidP="00107019">
      <w:pPr>
        <w:spacing w:before="2640"/>
        <w:rPr>
          <w:rtl/>
          <w:lang w:bidi="ar-EG"/>
        </w:rPr>
      </w:pPr>
      <w:r w:rsidRPr="00507559">
        <w:rPr>
          <w:rFonts w:hint="cs"/>
          <w:b/>
          <w:bCs/>
          <w:rtl/>
          <w:lang w:bidi="ar-EG"/>
        </w:rPr>
        <w:t>الملحق</w:t>
      </w:r>
      <w:r w:rsidR="005B002E" w:rsidRPr="00E32A3B">
        <w:rPr>
          <w:rtl/>
          <w:lang w:bidi="ar-EG"/>
        </w:rPr>
        <w:t>:</w:t>
      </w:r>
      <w:r w:rsidR="00897A35">
        <w:rPr>
          <w:rtl/>
          <w:lang w:bidi="ar-EG"/>
        </w:rPr>
        <w:tab/>
      </w:r>
      <w:r w:rsidR="00684DEC" w:rsidRPr="00EF1286">
        <w:rPr>
          <w:rtl/>
          <w:lang w:bidi="ar-EG"/>
        </w:rPr>
        <w:t>عنوان وملخص مشروع التوصية</w:t>
      </w:r>
    </w:p>
    <w:p w14:paraId="18D0F1C3" w14:textId="32C4BDD7" w:rsidR="00BA0298" w:rsidRPr="00D740FE" w:rsidRDefault="00BA0298" w:rsidP="00897A35">
      <w:pPr>
        <w:spacing w:before="360"/>
        <w:rPr>
          <w:rtl/>
          <w:lang w:bidi="ar-EG"/>
        </w:rPr>
      </w:pPr>
      <w:r w:rsidRPr="00D740FE">
        <w:rPr>
          <w:b/>
          <w:bCs/>
          <w:rtl/>
          <w:lang w:bidi="ar-EG"/>
        </w:rPr>
        <w:t>الوثيقة</w:t>
      </w:r>
      <w:r w:rsidRPr="00D740FE">
        <w:rPr>
          <w:rtl/>
          <w:lang w:bidi="ar-EG"/>
        </w:rPr>
        <w:t>:</w:t>
      </w:r>
      <w:r w:rsidRPr="00D740FE">
        <w:rPr>
          <w:rtl/>
          <w:lang w:bidi="ar-EG"/>
        </w:rPr>
        <w:tab/>
      </w:r>
      <w:r w:rsidRPr="00E97665">
        <w:rPr>
          <w:rtl/>
        </w:rPr>
        <w:t>الوثيقة </w:t>
      </w:r>
      <w:hyperlink r:id="rId9" w:history="1">
        <w:r w:rsidR="00DC7CC2">
          <w:rPr>
            <w:rStyle w:val="Hyperlink"/>
            <w:lang w:val="en-GB"/>
          </w:rPr>
          <w:t>7/74(Rev.1)</w:t>
        </w:r>
      </w:hyperlink>
    </w:p>
    <w:p w14:paraId="4352EA9C" w14:textId="0F500B2E" w:rsidR="00FC09E8" w:rsidRPr="00B16EE5" w:rsidRDefault="00BA0298" w:rsidP="00B16EE5">
      <w:pPr>
        <w:rPr>
          <w:rtl/>
        </w:rPr>
      </w:pPr>
      <w:r w:rsidRPr="00BA0298">
        <w:rPr>
          <w:rtl/>
          <w:lang w:bidi="ar-EG"/>
        </w:rPr>
        <w:t>وتتاح نسخة إلكترونية من هذه الوثيقة في الموق</w:t>
      </w:r>
      <w:r w:rsidR="00897A35">
        <w:rPr>
          <w:rFonts w:hint="cs"/>
          <w:rtl/>
          <w:lang w:bidi="ar-EG"/>
        </w:rPr>
        <w:t xml:space="preserve">ع: </w:t>
      </w:r>
      <w:hyperlink r:id="rId10" w:history="1">
        <w:r w:rsidR="00897A35" w:rsidRPr="00B827EB">
          <w:rPr>
            <w:rStyle w:val="Hyperlink"/>
          </w:rPr>
          <w:t>https://www.itu.int/md/R23-SG07-C/en</w:t>
        </w:r>
      </w:hyperlink>
      <w:r w:rsidR="00FC09E8">
        <w:rPr>
          <w:rtl/>
        </w:rPr>
        <w:br w:type="page"/>
      </w:r>
    </w:p>
    <w:p w14:paraId="5EFF292E" w14:textId="7287A8B5" w:rsidR="005B002E" w:rsidRDefault="005B002E" w:rsidP="00FC48E9">
      <w:pPr>
        <w:pStyle w:val="AnnexNotitle"/>
        <w:rPr>
          <w:lang w:bidi="ar-SA"/>
        </w:rPr>
      </w:pPr>
      <w:r w:rsidRPr="00E32A3B">
        <w:rPr>
          <w:rFonts w:hint="eastAsia"/>
          <w:rtl/>
        </w:rPr>
        <w:lastRenderedPageBreak/>
        <w:t>الملحق</w:t>
      </w:r>
      <w:r w:rsidR="00BA0298">
        <w:br/>
      </w:r>
      <w:r w:rsidR="00BA0298">
        <w:br/>
      </w:r>
      <w:r w:rsidR="00BA0298" w:rsidRPr="00EF1286">
        <w:rPr>
          <w:rtl/>
          <w:lang w:bidi="ar-SA"/>
        </w:rPr>
        <w:t>عنوان وملخص مشروع التوصية</w:t>
      </w:r>
    </w:p>
    <w:p w14:paraId="5082CF53" w14:textId="208BEFAA" w:rsidR="00BA0298" w:rsidRPr="004F6A42" w:rsidRDefault="00BA0298" w:rsidP="00BA0298">
      <w:pPr>
        <w:tabs>
          <w:tab w:val="right" w:pos="9639"/>
        </w:tabs>
        <w:spacing w:before="240" w:after="120"/>
        <w:rPr>
          <w:rtl/>
        </w:rPr>
      </w:pPr>
      <w:r w:rsidRPr="009612A0">
        <w:rPr>
          <w:u w:val="single"/>
          <w:rtl/>
        </w:rPr>
        <w:t>مشروع مراج</w:t>
      </w:r>
      <w:r w:rsidR="003E40AF">
        <w:rPr>
          <w:rFonts w:hint="cs"/>
          <w:u w:val="single"/>
          <w:rtl/>
        </w:rPr>
        <w:t>َ</w:t>
      </w:r>
      <w:r w:rsidRPr="009612A0">
        <w:rPr>
          <w:u w:val="single"/>
          <w:rtl/>
        </w:rPr>
        <w:t xml:space="preserve">عة التوصية </w:t>
      </w:r>
      <w:r w:rsidRPr="009612A0">
        <w:rPr>
          <w:u w:val="single"/>
        </w:rPr>
        <w:t>ITU-R RA.1631</w:t>
      </w:r>
      <w:r w:rsidRPr="00E97665">
        <w:rPr>
          <w:rtl/>
        </w:rPr>
        <w:tab/>
        <w:t>الوثيقة </w:t>
      </w:r>
      <w:r w:rsidRPr="00E97665">
        <w:t>7/74(Rev.1)</w:t>
      </w:r>
    </w:p>
    <w:p w14:paraId="45588CE0" w14:textId="77777777" w:rsidR="00BA0298" w:rsidRPr="004F6A42" w:rsidRDefault="00BA0298" w:rsidP="00BA0298">
      <w:pPr>
        <w:pStyle w:val="Rectitle"/>
        <w:spacing w:before="360"/>
        <w:rPr>
          <w:rtl/>
        </w:rPr>
      </w:pPr>
      <w:r w:rsidRPr="00C237BE">
        <w:rPr>
          <w:rtl/>
        </w:rPr>
        <w:t xml:space="preserve">مخطط الإشعاع المرجعي لهوائي محطة الفلك الراديوي ينبغي استعماله </w:t>
      </w:r>
      <w:r>
        <w:rPr>
          <w:rtl/>
        </w:rPr>
        <w:br/>
      </w:r>
      <w:r w:rsidRPr="00C237BE">
        <w:rPr>
          <w:rtl/>
        </w:rPr>
        <w:t>في تحليل الملاءمة</w:t>
      </w:r>
      <w:r>
        <w:rPr>
          <w:rFonts w:hint="cs"/>
          <w:rtl/>
        </w:rPr>
        <w:t xml:space="preserve"> </w:t>
      </w:r>
      <w:r w:rsidRPr="00C237BE">
        <w:rPr>
          <w:rtl/>
        </w:rPr>
        <w:t xml:space="preserve">بين أنظمة </w:t>
      </w:r>
      <w:proofErr w:type="spellStart"/>
      <w:r w:rsidRPr="00C237BE">
        <w:rPr>
          <w:rtl/>
        </w:rPr>
        <w:t>سواتل</w:t>
      </w:r>
      <w:proofErr w:type="spellEnd"/>
      <w:r w:rsidRPr="00C237BE">
        <w:rPr>
          <w:rtl/>
        </w:rPr>
        <w:t xml:space="preserve"> غير مستقرة بالنسبة إلى الأرض ومحطات </w:t>
      </w:r>
      <w:r>
        <w:rPr>
          <w:rtl/>
        </w:rPr>
        <w:br/>
      </w:r>
      <w:r w:rsidRPr="00C237BE">
        <w:rPr>
          <w:rtl/>
        </w:rPr>
        <w:t>خدمة الفلك الراديوي</w:t>
      </w:r>
      <w:r>
        <w:rPr>
          <w:rFonts w:hint="cs"/>
          <w:rtl/>
        </w:rPr>
        <w:t xml:space="preserve"> </w:t>
      </w:r>
      <w:r w:rsidRPr="00C237BE">
        <w:rPr>
          <w:rtl/>
        </w:rPr>
        <w:t>على أساس مفهوم كثافة تدفق القدرة المكافئة (</w:t>
      </w:r>
      <w:proofErr w:type="spellStart"/>
      <w:r w:rsidRPr="00C237BE">
        <w:t>epfd</w:t>
      </w:r>
      <w:proofErr w:type="spellEnd"/>
      <w:r w:rsidRPr="00C237BE">
        <w:rPr>
          <w:rtl/>
        </w:rPr>
        <w:t>)</w:t>
      </w:r>
    </w:p>
    <w:p w14:paraId="71215287" w14:textId="77777777" w:rsidR="00BA0298" w:rsidRPr="00EF1286" w:rsidRDefault="00BA0298" w:rsidP="00BA0298">
      <w:pPr>
        <w:pStyle w:val="enumlev1"/>
        <w:rPr>
          <w:rtl/>
          <w:lang w:bidi="ar-AE"/>
        </w:rPr>
      </w:pPr>
      <w:r>
        <w:rPr>
          <w:rFonts w:hint="cs"/>
          <w:rtl/>
          <w:lang w:bidi="ar-SA"/>
        </w:rPr>
        <w:t>-</w:t>
      </w:r>
      <w:r>
        <w:rPr>
          <w:rtl/>
          <w:lang w:bidi="ar-SA"/>
        </w:rPr>
        <w:tab/>
      </w:r>
      <w:r w:rsidRPr="00EF1286">
        <w:rPr>
          <w:rtl/>
        </w:rPr>
        <w:t>‏إضافة مجال التطبيق إلى التوصية</w:t>
      </w:r>
      <w:r w:rsidRPr="00EF1286">
        <w:rPr>
          <w:rtl/>
          <w:lang w:bidi="ar-AE"/>
        </w:rPr>
        <w:t>.</w:t>
      </w:r>
    </w:p>
    <w:p w14:paraId="2667E720" w14:textId="708292F4" w:rsidR="00BA0298" w:rsidRPr="00361E41" w:rsidRDefault="00BA0298" w:rsidP="00BA0298">
      <w:pPr>
        <w:pStyle w:val="enumlev1"/>
        <w:rPr>
          <w:spacing w:val="-4"/>
          <w:rtl/>
          <w:lang w:bidi="ar-SA"/>
        </w:rPr>
      </w:pPr>
      <w:r w:rsidRPr="00361E41">
        <w:rPr>
          <w:rFonts w:hint="cs"/>
          <w:spacing w:val="-4"/>
          <w:rtl/>
          <w:lang w:bidi="ar-SA"/>
        </w:rPr>
        <w:t>-</w:t>
      </w:r>
      <w:r w:rsidRPr="00361E41">
        <w:rPr>
          <w:spacing w:val="-4"/>
          <w:rtl/>
          <w:lang w:bidi="ar-SA"/>
        </w:rPr>
        <w:tab/>
      </w:r>
      <w:r>
        <w:rPr>
          <w:rFonts w:hint="cs"/>
          <w:spacing w:val="-4"/>
          <w:rtl/>
          <w:lang w:bidi="ar-SA"/>
        </w:rPr>
        <w:t xml:space="preserve">توسيع </w:t>
      </w:r>
      <w:r w:rsidRPr="00361E41">
        <w:rPr>
          <w:spacing w:val="-4"/>
          <w:rtl/>
          <w:lang w:bidi="ar-SA"/>
        </w:rPr>
        <w:t xml:space="preserve">مدى التردد الوارد في الفقرة </w:t>
      </w:r>
      <w:r w:rsidRPr="00361E41">
        <w:rPr>
          <w:spacing w:val="-4"/>
          <w:cs/>
          <w:lang w:bidi="ar-SA"/>
        </w:rPr>
        <w:t>‎</w:t>
      </w:r>
      <w:r w:rsidRPr="00361E41">
        <w:rPr>
          <w:spacing w:val="-4"/>
        </w:rPr>
        <w:t>3</w:t>
      </w:r>
      <w:r w:rsidRPr="00361E41">
        <w:rPr>
          <w:spacing w:val="-4"/>
          <w:rtl/>
          <w:lang w:bidi="ar-SA"/>
        </w:rPr>
        <w:t xml:space="preserve"> ‏من </w:t>
      </w:r>
      <w:r w:rsidR="003E40AF">
        <w:rPr>
          <w:rFonts w:hint="cs"/>
          <w:spacing w:val="-4"/>
          <w:rtl/>
          <w:lang w:bidi="ar-SA"/>
        </w:rPr>
        <w:t>"</w:t>
      </w:r>
      <w:r w:rsidRPr="00361E41">
        <w:rPr>
          <w:i/>
          <w:iCs/>
          <w:spacing w:val="-4"/>
          <w:rtl/>
          <w:lang w:bidi="ar-SA"/>
        </w:rPr>
        <w:t>توصي</w:t>
      </w:r>
      <w:r w:rsidR="003E40AF" w:rsidRPr="00860653">
        <w:rPr>
          <w:rFonts w:hint="cs"/>
          <w:spacing w:val="-4"/>
          <w:rtl/>
          <w:lang w:bidi="ar-SA"/>
        </w:rPr>
        <w:t>"</w:t>
      </w:r>
      <w:r w:rsidRPr="00361E41">
        <w:rPr>
          <w:spacing w:val="-4"/>
          <w:rtl/>
          <w:lang w:bidi="ar-SA"/>
        </w:rPr>
        <w:t xml:space="preserve"> حتى </w:t>
      </w:r>
      <w:r w:rsidRPr="00361E41">
        <w:rPr>
          <w:spacing w:val="-4"/>
          <w:cs/>
          <w:lang w:bidi="ar-SA"/>
        </w:rPr>
        <w:t>‎</w:t>
      </w:r>
      <w:r w:rsidRPr="00361E41">
        <w:rPr>
          <w:spacing w:val="-4"/>
        </w:rPr>
        <w:t>GHz</w:t>
      </w:r>
      <w:r>
        <w:rPr>
          <w:spacing w:val="-4"/>
        </w:rPr>
        <w:t> </w:t>
      </w:r>
      <w:r w:rsidRPr="00361E41">
        <w:rPr>
          <w:spacing w:val="-4"/>
        </w:rPr>
        <w:t>275</w:t>
      </w:r>
      <w:r w:rsidRPr="00361E41">
        <w:rPr>
          <w:spacing w:val="-4"/>
          <w:rtl/>
          <w:lang w:bidi="ar-SA"/>
        </w:rPr>
        <w:t>. ‏ولن تؤثر هذه المراج</w:t>
      </w:r>
      <w:r w:rsidR="003E40AF">
        <w:rPr>
          <w:rFonts w:hint="cs"/>
          <w:spacing w:val="-4"/>
          <w:rtl/>
          <w:lang w:bidi="ar-SA"/>
        </w:rPr>
        <w:t>َ</w:t>
      </w:r>
      <w:r w:rsidRPr="00361E41">
        <w:rPr>
          <w:spacing w:val="-4"/>
          <w:rtl/>
          <w:lang w:bidi="ar-SA"/>
        </w:rPr>
        <w:t xml:space="preserve">عة على نسخة هذه التوصية المضمنة بالإحالة إليها في لوائح الراديو، والمحددة في الرقمين </w:t>
      </w:r>
      <w:r w:rsidRPr="00361E41">
        <w:rPr>
          <w:b/>
          <w:bCs/>
          <w:spacing w:val="-4"/>
          <w:cs/>
          <w:lang w:bidi="ar-SA"/>
        </w:rPr>
        <w:t>‎</w:t>
      </w:r>
      <w:r w:rsidRPr="00361E41">
        <w:rPr>
          <w:b/>
          <w:bCs/>
          <w:spacing w:val="-4"/>
        </w:rPr>
        <w:t>551H.5</w:t>
      </w:r>
      <w:r w:rsidRPr="00361E41">
        <w:rPr>
          <w:spacing w:val="-4"/>
          <w:rtl/>
          <w:lang w:bidi="ar-SA"/>
        </w:rPr>
        <w:t xml:space="preserve"> ‏و</w:t>
      </w:r>
      <w:r w:rsidRPr="00361E41">
        <w:rPr>
          <w:b/>
          <w:bCs/>
          <w:spacing w:val="-4"/>
          <w:cs/>
          <w:lang w:bidi="ar-SA"/>
        </w:rPr>
        <w:t>‎</w:t>
      </w:r>
      <w:r w:rsidRPr="00361E41">
        <w:rPr>
          <w:b/>
          <w:bCs/>
          <w:spacing w:val="-4"/>
        </w:rPr>
        <w:t>372.5</w:t>
      </w:r>
      <w:r w:rsidRPr="00361E41">
        <w:rPr>
          <w:spacing w:val="-4"/>
          <w:rtl/>
          <w:lang w:bidi="ar-SA"/>
        </w:rPr>
        <w:t xml:space="preserve"> ‏بوصفها التوصية </w:t>
      </w:r>
      <w:hyperlink r:id="rId11" w:history="1">
        <w:r w:rsidRPr="00361E41">
          <w:rPr>
            <w:rStyle w:val="Hyperlink"/>
            <w:spacing w:val="-4"/>
            <w:cs/>
            <w:lang w:bidi="ar-SA"/>
          </w:rPr>
          <w:t>‎</w:t>
        </w:r>
        <w:r w:rsidRPr="00361E41">
          <w:rPr>
            <w:rStyle w:val="Hyperlink"/>
            <w:spacing w:val="-4"/>
          </w:rPr>
          <w:t>ITU-R RA.1631-0</w:t>
        </w:r>
      </w:hyperlink>
      <w:r w:rsidRPr="00361E41">
        <w:rPr>
          <w:spacing w:val="-4"/>
          <w:rtl/>
          <w:lang w:bidi="ar-SA"/>
        </w:rPr>
        <w:t>.</w:t>
      </w:r>
    </w:p>
    <w:p w14:paraId="36187D39" w14:textId="7E8D0453" w:rsidR="00BA0298" w:rsidRPr="00E32A3B" w:rsidRDefault="00BA0298" w:rsidP="00BA0298">
      <w:pPr>
        <w:pStyle w:val="enumlev1"/>
        <w:rPr>
          <w:rtl/>
        </w:rPr>
      </w:pPr>
      <w:r>
        <w:rPr>
          <w:rFonts w:hint="cs"/>
          <w:rtl/>
        </w:rPr>
        <w:t>-</w:t>
      </w:r>
      <w:r>
        <w:rPr>
          <w:rtl/>
        </w:rPr>
        <w:tab/>
      </w:r>
      <w:r w:rsidRPr="00EF1286">
        <w:rPr>
          <w:rtl/>
        </w:rPr>
        <w:t>‏تعديلات طفيفة في</w:t>
      </w:r>
      <w:r w:rsidRPr="00EF1286">
        <w:rPr>
          <w:i/>
          <w:iCs/>
          <w:rtl/>
        </w:rPr>
        <w:t xml:space="preserve"> </w:t>
      </w:r>
      <w:r w:rsidR="003E40AF">
        <w:rPr>
          <w:rFonts w:hint="cs"/>
          <w:i/>
          <w:iCs/>
          <w:rtl/>
        </w:rPr>
        <w:t>" </w:t>
      </w:r>
      <w:r w:rsidRPr="00EF1286">
        <w:rPr>
          <w:i/>
          <w:iCs/>
          <w:rtl/>
        </w:rPr>
        <w:t>إذ تضع في اعتبارها</w:t>
      </w:r>
      <w:r w:rsidR="003E40AF">
        <w:rPr>
          <w:rFonts w:hint="cs"/>
          <w:i/>
          <w:iCs/>
          <w:rtl/>
        </w:rPr>
        <w:t>"</w:t>
      </w:r>
      <w:r w:rsidRPr="00EF1286">
        <w:rPr>
          <w:cs/>
        </w:rPr>
        <w:t>‎</w:t>
      </w:r>
      <w:r w:rsidRPr="00EF1286">
        <w:rPr>
          <w:rtl/>
          <w:cs/>
        </w:rPr>
        <w:t>.</w:t>
      </w:r>
    </w:p>
    <w:p w14:paraId="26F5877A" w14:textId="77777777" w:rsidR="00FC09E8" w:rsidRPr="00F16820" w:rsidRDefault="00DF0EBB" w:rsidP="00672F85">
      <w:pPr>
        <w:spacing w:before="480"/>
        <w:jc w:val="center"/>
        <w:rPr>
          <w:rtl/>
        </w:rPr>
      </w:pPr>
      <w:r>
        <w:rPr>
          <w:rFonts w:hint="cs"/>
          <w:rtl/>
        </w:rPr>
        <w:t>ـــــــــــــــــــــــــــــــــــــــــــــــــــــــــــــــــــــــــــــــــــــــــــــــــــــــ</w:t>
      </w:r>
    </w:p>
    <w:sectPr w:rsidR="00FC09E8" w:rsidRPr="00F16820" w:rsidSect="006C3242">
      <w:headerReference w:type="default" r:id="rId12"/>
      <w:headerReference w:type="first" r:id="rId13"/>
      <w:footerReference w:type="first" r:id="rId14"/>
      <w:type w:val="oddPage"/>
      <w:pgSz w:w="11907" w:h="16840"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67629" w14:textId="77777777" w:rsidR="00596467" w:rsidRDefault="00596467" w:rsidP="006C3242">
      <w:pPr>
        <w:spacing w:before="0" w:line="240" w:lineRule="auto"/>
      </w:pPr>
      <w:r>
        <w:separator/>
      </w:r>
    </w:p>
  </w:endnote>
  <w:endnote w:type="continuationSeparator" w:id="0">
    <w:p w14:paraId="61A25E46" w14:textId="77777777" w:rsidR="00596467" w:rsidRDefault="00596467"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altName w:val="Times New Roman"/>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4DFB2" w14:textId="41BF3C35" w:rsidR="00FC09E8" w:rsidRPr="005C1AFA" w:rsidRDefault="005C1AFA" w:rsidP="005C1AFA">
    <w:pPr>
      <w:pStyle w:val="FirstFooter"/>
      <w:ind w:left="-397" w:right="-397"/>
      <w:jc w:val="center"/>
      <w:rPr>
        <w:color w:val="5B9BD5" w:themeColor="accent1"/>
        <w:sz w:val="19"/>
        <w:szCs w:val="19"/>
      </w:rPr>
    </w:pPr>
    <w:r w:rsidRPr="007528A6">
      <w:rPr>
        <w:color w:val="5B9BD5" w:themeColor="accent1"/>
        <w:sz w:val="19"/>
        <w:szCs w:val="19"/>
      </w:rPr>
      <w:t>International Telecommunication Union • Place des Nations, CH</w:t>
    </w:r>
    <w:r w:rsidRPr="007528A6">
      <w:rPr>
        <w:color w:val="5B9BD5" w:themeColor="accent1"/>
        <w:sz w:val="19"/>
        <w:szCs w:val="19"/>
      </w:rPr>
      <w:noBreakHyphen/>
      <w:t>1211 Geneva 20, Switzerland</w:t>
    </w:r>
    <w:r w:rsidRPr="007528A6">
      <w:rPr>
        <w:color w:val="5B9BD5" w:themeColor="accent1"/>
        <w:sz w:val="19"/>
        <w:szCs w:val="19"/>
      </w:rPr>
      <w:br/>
      <w:t xml:space="preserve">Tel.: +41 22 730 5111 • E-mail: </w:t>
    </w:r>
    <w:hyperlink r:id="rId1" w:history="1">
      <w:r w:rsidR="00DC7CC2" w:rsidRPr="0055219D">
        <w:rPr>
          <w:rStyle w:val="Hyperlink"/>
          <w:sz w:val="19"/>
          <w:szCs w:val="19"/>
          <w:lang w:val="en-GB"/>
        </w:rPr>
        <w:t>itumail@itu.int</w:t>
      </w:r>
    </w:hyperlink>
    <w:r w:rsidRPr="007528A6">
      <w:rPr>
        <w:color w:val="5B9BD5" w:themeColor="accent1"/>
        <w:sz w:val="19"/>
        <w:szCs w:val="19"/>
      </w:rPr>
      <w:t xml:space="preserve"> </w:t>
    </w:r>
    <w:r w:rsidRPr="007528A6">
      <w:rPr>
        <w:color w:val="4F81BD"/>
        <w:sz w:val="19"/>
        <w:szCs w:val="19"/>
      </w:rPr>
      <w:t xml:space="preserve">• Fax: +41 22 733 7256 • </w:t>
    </w:r>
    <w:hyperlink r:id="rId2" w:history="1">
      <w:r w:rsidRPr="007528A6">
        <w:rPr>
          <w:rStyle w:val="Hyperlink"/>
          <w:sz w:val="19"/>
          <w:szCs w:val="19"/>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148AF" w14:textId="77777777" w:rsidR="00596467" w:rsidRDefault="00596467" w:rsidP="006C3242">
      <w:pPr>
        <w:spacing w:before="0" w:line="240" w:lineRule="auto"/>
      </w:pPr>
      <w:r>
        <w:separator/>
      </w:r>
    </w:p>
  </w:footnote>
  <w:footnote w:type="continuationSeparator" w:id="0">
    <w:p w14:paraId="660B89A9" w14:textId="77777777" w:rsidR="00596467" w:rsidRDefault="00596467" w:rsidP="006C324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27B14" w14:textId="4FF44E8A" w:rsidR="00447F32" w:rsidRPr="00107019" w:rsidRDefault="00107019" w:rsidP="00107019">
    <w:pPr>
      <w:pStyle w:val="Header"/>
      <w:jc w:val="center"/>
      <w:rPr>
        <w:rFonts w:ascii="Calibri" w:hAnsi="Calibri" w:cs="Calibri"/>
        <w:sz w:val="18"/>
        <w:szCs w:val="16"/>
      </w:rPr>
    </w:pPr>
    <w:r>
      <w:rPr>
        <w:sz w:val="18"/>
        <w:szCs w:val="16"/>
      </w:rPr>
      <w:t xml:space="preserve">- </w:t>
    </w:r>
    <w:r>
      <w:rPr>
        <w:rStyle w:val="PageNumber"/>
        <w:sz w:val="18"/>
        <w:szCs w:val="16"/>
      </w:rPr>
      <w:fldChar w:fldCharType="begin"/>
    </w:r>
    <w:r>
      <w:rPr>
        <w:rStyle w:val="PageNumber"/>
        <w:sz w:val="18"/>
        <w:szCs w:val="16"/>
      </w:rPr>
      <w:instrText xml:space="preserve"> PAGE </w:instrText>
    </w:r>
    <w:r>
      <w:rPr>
        <w:rStyle w:val="PageNumber"/>
        <w:sz w:val="18"/>
        <w:szCs w:val="16"/>
      </w:rPr>
      <w:fldChar w:fldCharType="separate"/>
    </w:r>
    <w:r>
      <w:rPr>
        <w:rStyle w:val="PageNumber"/>
        <w:sz w:val="18"/>
        <w:szCs w:val="16"/>
      </w:rPr>
      <w:t>2</w:t>
    </w:r>
    <w:r>
      <w:rPr>
        <w:rStyle w:val="PageNumber"/>
        <w:sz w:val="18"/>
        <w:szCs w:val="16"/>
      </w:rPr>
      <w:fldChar w:fldCharType="end"/>
    </w:r>
    <w:r>
      <w:rPr>
        <w:rStyle w:val="PageNumber"/>
        <w:sz w:val="18"/>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6FEF8" w14:textId="77777777" w:rsidR="000277A6" w:rsidRPr="005C1AFA" w:rsidRDefault="000277A6" w:rsidP="000277A6">
    <w:pPr>
      <w:spacing w:before="100" w:beforeAutospacing="1" w:after="100" w:afterAutospacing="1" w:line="240" w:lineRule="auto"/>
      <w:jc w:val="center"/>
      <w:rPr>
        <w:lang w:bidi="ar-EG"/>
      </w:rPr>
    </w:pPr>
    <w:r>
      <w:rPr>
        <w:lang w:bidi="ar-EG"/>
      </w:rPr>
      <w:t xml:space="preserve">  </w:t>
    </w:r>
    <w:r w:rsidRPr="00FE6874">
      <w:rPr>
        <w:noProof/>
      </w:rPr>
      <w:drawing>
        <wp:inline distT="0" distB="0" distL="0" distR="0" wp14:anchorId="4F206308" wp14:editId="28841C53">
          <wp:extent cx="851340" cy="899160"/>
          <wp:effectExtent l="0" t="0" r="6350" b="0"/>
          <wp:docPr id="389132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819" cy="923958"/>
                  </a:xfrm>
                  <a:prstGeom prst="rect">
                    <a:avLst/>
                  </a:prstGeom>
                  <a:noFill/>
                  <a:ln>
                    <a:noFill/>
                  </a:ln>
                </pic:spPr>
              </pic:pic>
            </a:graphicData>
          </a:graphic>
        </wp:inline>
      </w:drawing>
    </w:r>
    <w:r>
      <w:rPr>
        <w:noProof/>
      </w:rPr>
      <w:t xml:space="preserve">                                                                                                                               </w:t>
    </w:r>
    <w:r>
      <w:rPr>
        <w:noProof/>
      </w:rPr>
      <w:drawing>
        <wp:inline distT="0" distB="0" distL="0" distR="0" wp14:anchorId="6F3F5DA3" wp14:editId="6CF82CF9">
          <wp:extent cx="895350" cy="895350"/>
          <wp:effectExtent l="0" t="0" r="0" b="0"/>
          <wp:docPr id="843090180" name="Picture 843090180" descr="A blue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logo with a black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902386" cy="9023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1279796">
    <w:abstractNumId w:val="9"/>
  </w:num>
  <w:num w:numId="2" w16cid:durableId="638656165">
    <w:abstractNumId w:val="7"/>
  </w:num>
  <w:num w:numId="3" w16cid:durableId="919369277">
    <w:abstractNumId w:val="6"/>
  </w:num>
  <w:num w:numId="4" w16cid:durableId="2121728451">
    <w:abstractNumId w:val="5"/>
  </w:num>
  <w:num w:numId="5" w16cid:durableId="1756508401">
    <w:abstractNumId w:val="4"/>
  </w:num>
  <w:num w:numId="6" w16cid:durableId="1888951509">
    <w:abstractNumId w:val="8"/>
  </w:num>
  <w:num w:numId="7" w16cid:durableId="1494492261">
    <w:abstractNumId w:val="3"/>
  </w:num>
  <w:num w:numId="8" w16cid:durableId="98381177">
    <w:abstractNumId w:val="2"/>
  </w:num>
  <w:num w:numId="9" w16cid:durableId="460223721">
    <w:abstractNumId w:val="1"/>
  </w:num>
  <w:num w:numId="10" w16cid:durableId="1201822751">
    <w:abstractNumId w:val="0"/>
  </w:num>
  <w:num w:numId="11" w16cid:durableId="5022801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DEC"/>
    <w:rsid w:val="000277A6"/>
    <w:rsid w:val="0006468A"/>
    <w:rsid w:val="00090574"/>
    <w:rsid w:val="000C1C0E"/>
    <w:rsid w:val="000C548A"/>
    <w:rsid w:val="000D73D1"/>
    <w:rsid w:val="000F7BBE"/>
    <w:rsid w:val="00107019"/>
    <w:rsid w:val="00111515"/>
    <w:rsid w:val="00150DB9"/>
    <w:rsid w:val="001C0169"/>
    <w:rsid w:val="001D1D50"/>
    <w:rsid w:val="001D3062"/>
    <w:rsid w:val="001D6745"/>
    <w:rsid w:val="001E446E"/>
    <w:rsid w:val="002154EE"/>
    <w:rsid w:val="002276D2"/>
    <w:rsid w:val="0023283D"/>
    <w:rsid w:val="0026373E"/>
    <w:rsid w:val="00271C43"/>
    <w:rsid w:val="00275F81"/>
    <w:rsid w:val="00290728"/>
    <w:rsid w:val="002962B0"/>
    <w:rsid w:val="002978F4"/>
    <w:rsid w:val="002B028D"/>
    <w:rsid w:val="002D0BBF"/>
    <w:rsid w:val="002E6541"/>
    <w:rsid w:val="00326151"/>
    <w:rsid w:val="00334924"/>
    <w:rsid w:val="003409BC"/>
    <w:rsid w:val="00342382"/>
    <w:rsid w:val="00353969"/>
    <w:rsid w:val="00357185"/>
    <w:rsid w:val="00383829"/>
    <w:rsid w:val="00391559"/>
    <w:rsid w:val="0039205E"/>
    <w:rsid w:val="00395C7C"/>
    <w:rsid w:val="003A1B4F"/>
    <w:rsid w:val="003E40AF"/>
    <w:rsid w:val="003F4B29"/>
    <w:rsid w:val="00411A81"/>
    <w:rsid w:val="0042686F"/>
    <w:rsid w:val="004317D8"/>
    <w:rsid w:val="00434183"/>
    <w:rsid w:val="00443869"/>
    <w:rsid w:val="00447F32"/>
    <w:rsid w:val="004B35EE"/>
    <w:rsid w:val="004D17BD"/>
    <w:rsid w:val="004E11DC"/>
    <w:rsid w:val="004F6A42"/>
    <w:rsid w:val="00507559"/>
    <w:rsid w:val="005241ED"/>
    <w:rsid w:val="00525DDD"/>
    <w:rsid w:val="005409AC"/>
    <w:rsid w:val="0055516A"/>
    <w:rsid w:val="00566AEC"/>
    <w:rsid w:val="0057366E"/>
    <w:rsid w:val="00575CB5"/>
    <w:rsid w:val="0058258C"/>
    <w:rsid w:val="0058491B"/>
    <w:rsid w:val="00592EA5"/>
    <w:rsid w:val="00596467"/>
    <w:rsid w:val="005A3170"/>
    <w:rsid w:val="005B002E"/>
    <w:rsid w:val="005C0CE3"/>
    <w:rsid w:val="005C1AFA"/>
    <w:rsid w:val="00630DD6"/>
    <w:rsid w:val="0063203E"/>
    <w:rsid w:val="00651F27"/>
    <w:rsid w:val="00672F85"/>
    <w:rsid w:val="00677396"/>
    <w:rsid w:val="00684DEC"/>
    <w:rsid w:val="0069200F"/>
    <w:rsid w:val="006A65CB"/>
    <w:rsid w:val="006C3242"/>
    <w:rsid w:val="006C7CC0"/>
    <w:rsid w:val="006E5F73"/>
    <w:rsid w:val="006F51DF"/>
    <w:rsid w:val="006F63F7"/>
    <w:rsid w:val="00702399"/>
    <w:rsid w:val="007025C7"/>
    <w:rsid w:val="00706D7A"/>
    <w:rsid w:val="00722F0D"/>
    <w:rsid w:val="0074420E"/>
    <w:rsid w:val="00773844"/>
    <w:rsid w:val="00783E26"/>
    <w:rsid w:val="007C3BC7"/>
    <w:rsid w:val="007C3BCD"/>
    <w:rsid w:val="007D4ACF"/>
    <w:rsid w:val="007F0787"/>
    <w:rsid w:val="00810B7B"/>
    <w:rsid w:val="00816723"/>
    <w:rsid w:val="0082358A"/>
    <w:rsid w:val="008235CD"/>
    <w:rsid w:val="008247DE"/>
    <w:rsid w:val="00835F29"/>
    <w:rsid w:val="00840B10"/>
    <w:rsid w:val="008513CB"/>
    <w:rsid w:val="00860653"/>
    <w:rsid w:val="00866995"/>
    <w:rsid w:val="00897A35"/>
    <w:rsid w:val="008A3A8C"/>
    <w:rsid w:val="008A7F84"/>
    <w:rsid w:val="0091702E"/>
    <w:rsid w:val="00923B0C"/>
    <w:rsid w:val="00924DDD"/>
    <w:rsid w:val="0094021C"/>
    <w:rsid w:val="00945681"/>
    <w:rsid w:val="00952F86"/>
    <w:rsid w:val="00982B28"/>
    <w:rsid w:val="009D313F"/>
    <w:rsid w:val="009D586F"/>
    <w:rsid w:val="009E603E"/>
    <w:rsid w:val="00A4788A"/>
    <w:rsid w:val="00A47A5A"/>
    <w:rsid w:val="00A5097D"/>
    <w:rsid w:val="00A60C76"/>
    <w:rsid w:val="00A6683B"/>
    <w:rsid w:val="00A80D49"/>
    <w:rsid w:val="00A96FCD"/>
    <w:rsid w:val="00A97F94"/>
    <w:rsid w:val="00AA7EA2"/>
    <w:rsid w:val="00AB1FB4"/>
    <w:rsid w:val="00AC0A8D"/>
    <w:rsid w:val="00AE2CBC"/>
    <w:rsid w:val="00B03099"/>
    <w:rsid w:val="00B05BC8"/>
    <w:rsid w:val="00B07579"/>
    <w:rsid w:val="00B16EE5"/>
    <w:rsid w:val="00B64B47"/>
    <w:rsid w:val="00B81513"/>
    <w:rsid w:val="00BA0298"/>
    <w:rsid w:val="00C002DE"/>
    <w:rsid w:val="00C1525D"/>
    <w:rsid w:val="00C21C55"/>
    <w:rsid w:val="00C51AD5"/>
    <w:rsid w:val="00C53BF8"/>
    <w:rsid w:val="00C5657A"/>
    <w:rsid w:val="00C57809"/>
    <w:rsid w:val="00C66157"/>
    <w:rsid w:val="00C674FE"/>
    <w:rsid w:val="00C67501"/>
    <w:rsid w:val="00C75633"/>
    <w:rsid w:val="00C8110F"/>
    <w:rsid w:val="00CE2EE1"/>
    <w:rsid w:val="00CE3349"/>
    <w:rsid w:val="00CE36E5"/>
    <w:rsid w:val="00CF27F5"/>
    <w:rsid w:val="00CF3FFD"/>
    <w:rsid w:val="00D10CCF"/>
    <w:rsid w:val="00D40506"/>
    <w:rsid w:val="00D62937"/>
    <w:rsid w:val="00D77937"/>
    <w:rsid w:val="00D77D0F"/>
    <w:rsid w:val="00DA1CF0"/>
    <w:rsid w:val="00DA74C4"/>
    <w:rsid w:val="00DC1E02"/>
    <w:rsid w:val="00DC24B4"/>
    <w:rsid w:val="00DC5FB0"/>
    <w:rsid w:val="00DC7CC2"/>
    <w:rsid w:val="00DF0EBB"/>
    <w:rsid w:val="00DF16DC"/>
    <w:rsid w:val="00DF7D7A"/>
    <w:rsid w:val="00E3324F"/>
    <w:rsid w:val="00E45211"/>
    <w:rsid w:val="00E473C5"/>
    <w:rsid w:val="00E92863"/>
    <w:rsid w:val="00EB796D"/>
    <w:rsid w:val="00F058DC"/>
    <w:rsid w:val="00F16820"/>
    <w:rsid w:val="00F24FC4"/>
    <w:rsid w:val="00F2676C"/>
    <w:rsid w:val="00F4443A"/>
    <w:rsid w:val="00F84366"/>
    <w:rsid w:val="00F85089"/>
    <w:rsid w:val="00F974C5"/>
    <w:rsid w:val="00FA6F46"/>
    <w:rsid w:val="00FC09E8"/>
    <w:rsid w:val="00FC48E9"/>
    <w:rsid w:val="00FE5872"/>
    <w:rsid w:val="00FE7F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8C2A8"/>
  <w15:chartTrackingRefBased/>
  <w15:docId w15:val="{AFDD3233-0D63-4BDB-8D27-EC8CE0D5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4C5"/>
    <w:pPr>
      <w:tabs>
        <w:tab w:val="left" w:pos="794"/>
      </w:tabs>
      <w:bidi/>
      <w:spacing w:before="120" w:after="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 I"/>
    <w:basedOn w:val="Normal"/>
    <w:qFormat/>
    <w:rsid w:val="00F974C5"/>
    <w:pPr>
      <w:keepNext/>
      <w:keepLines/>
      <w:spacing w:before="160"/>
    </w:pPr>
    <w:rPr>
      <w:i/>
      <w:iCs/>
    </w:rPr>
  </w:style>
  <w:style w:type="paragraph" w:customStyle="1" w:styleId="AgendaItem">
    <w:name w:val="Agenda Item"/>
    <w:basedOn w:val="Normal"/>
    <w:qFormat/>
    <w:rsid w:val="00F974C5"/>
    <w:pPr>
      <w:spacing w:before="360" w:after="120"/>
      <w:jc w:val="center"/>
    </w:pPr>
    <w:rPr>
      <w:sz w:val="26"/>
      <w:szCs w:val="26"/>
      <w:lang w:bidi="ar-SY"/>
    </w:rPr>
  </w:style>
  <w:style w:type="paragraph" w:customStyle="1" w:styleId="AnnexNo">
    <w:name w:val="Annex No"/>
    <w:basedOn w:val="AgendaItem"/>
    <w:qFormat/>
    <w:rsid w:val="00F974C5"/>
  </w:style>
  <w:style w:type="paragraph" w:customStyle="1" w:styleId="Annextitle">
    <w:name w:val="Annex 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qFormat/>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 No"/>
    <w:basedOn w:val="Normal"/>
    <w:qFormat/>
    <w:rsid w:val="00F974C5"/>
    <w:pPr>
      <w:keepNext/>
      <w:keepLines/>
      <w:spacing w:before="360" w:after="120"/>
      <w:jc w:val="center"/>
    </w:pPr>
    <w:rPr>
      <w:sz w:val="26"/>
      <w:szCs w:val="26"/>
      <w:lang w:bidi="ar-SY"/>
    </w:rPr>
  </w:style>
  <w:style w:type="paragraph" w:customStyle="1" w:styleId="Appendixtitle">
    <w:name w:val="Appendix title"/>
    <w:basedOn w:val="Normal"/>
    <w:qFormat/>
    <w:rsid w:val="00F974C5"/>
    <w:pPr>
      <w:keepNext/>
      <w:keepLines/>
      <w:spacing w:after="360"/>
      <w:jc w:val="center"/>
    </w:pPr>
    <w:rPr>
      <w:b/>
      <w:bCs/>
      <w:sz w:val="28"/>
      <w:szCs w:val="28"/>
    </w:rPr>
  </w:style>
  <w:style w:type="paragraph" w:customStyle="1" w:styleId="ArticleNo">
    <w:name w:val="Article No"/>
    <w:basedOn w:val="Normal"/>
    <w:qFormat/>
    <w:rsid w:val="00F974C5"/>
    <w:pPr>
      <w:keepNext/>
      <w:keepLines/>
      <w:spacing w:after="360"/>
      <w:jc w:val="center"/>
    </w:pPr>
    <w:rPr>
      <w:sz w:val="26"/>
      <w:szCs w:val="26"/>
      <w:lang w:bidi="ar-SY"/>
    </w:rPr>
  </w:style>
  <w:style w:type="paragraph" w:customStyle="1" w:styleId="Articletitle">
    <w:name w:val="Article 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 No"/>
    <w:basedOn w:val="Normal"/>
    <w:qFormat/>
    <w:rsid w:val="00F974C5"/>
    <w:pPr>
      <w:keepNext/>
      <w:keepLines/>
      <w:spacing w:before="600" w:after="120"/>
      <w:jc w:val="center"/>
    </w:pPr>
    <w:rPr>
      <w:sz w:val="28"/>
      <w:szCs w:val="28"/>
      <w:lang w:bidi="ar-SY"/>
    </w:rPr>
  </w:style>
  <w:style w:type="paragraph" w:customStyle="1" w:styleId="Chaptertitle">
    <w:name w:val="Chapter 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spacing w:after="120"/>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 1"/>
    <w:basedOn w:val="Normal"/>
    <w:qFormat/>
    <w:rsid w:val="00F974C5"/>
    <w:pPr>
      <w:spacing w:before="80"/>
      <w:ind w:left="794" w:hanging="794"/>
      <w:outlineLvl w:val="0"/>
    </w:pPr>
    <w:rPr>
      <w:lang w:bidi="ar-SY"/>
    </w:rPr>
  </w:style>
  <w:style w:type="paragraph" w:customStyle="1" w:styleId="enumlev2">
    <w:name w:val="enumlev 2"/>
    <w:basedOn w:val="Normal"/>
    <w:next w:val="enumlev1"/>
    <w:qFormat/>
    <w:rsid w:val="00F974C5"/>
    <w:pPr>
      <w:spacing w:before="80"/>
      <w:ind w:left="1588" w:hanging="794"/>
      <w:outlineLvl w:val="1"/>
    </w:pPr>
  </w:style>
  <w:style w:type="paragraph" w:customStyle="1" w:styleId="enumlev3">
    <w:name w:val="enumlev 3"/>
    <w:basedOn w:val="Normal"/>
    <w:qFormat/>
    <w:rsid w:val="008A7F84"/>
    <w:pPr>
      <w:spacing w:before="80"/>
      <w:ind w:left="2382" w:hanging="794"/>
      <w:outlineLvl w:val="2"/>
    </w:pPr>
    <w:rPr>
      <w:lang w:bidi="ar-SY"/>
    </w:rPr>
  </w:style>
  <w:style w:type="paragraph" w:customStyle="1" w:styleId="Figurelegend">
    <w:name w:val="Figure legend"/>
    <w:basedOn w:val="Normal"/>
    <w:qFormat/>
    <w:rsid w:val="00F974C5"/>
    <w:pPr>
      <w:spacing w:before="60"/>
    </w:pPr>
    <w:rPr>
      <w:lang w:bidi="ar-SY"/>
    </w:rPr>
  </w:style>
  <w:style w:type="paragraph" w:styleId="FootnoteText">
    <w:name w:val="footnote text"/>
    <w:basedOn w:val="Normal"/>
    <w:link w:val="FootnoteTextChar"/>
    <w:uiPriority w:val="99"/>
    <w:semiHidden/>
    <w:unhideWhenUsed/>
    <w:qFormat/>
    <w:rsid w:val="002E6541"/>
    <w:pPr>
      <w:spacing w:before="60" w:line="168" w:lineRule="auto"/>
    </w:pPr>
    <w:rPr>
      <w:sz w:val="20"/>
      <w:szCs w:val="26"/>
    </w:rPr>
  </w:style>
  <w:style w:type="character" w:styleId="FootnoteReference">
    <w:name w:val="footnote 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after="12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 No"/>
    <w:basedOn w:val="Normal"/>
    <w:qFormat/>
    <w:rsid w:val="00F974C5"/>
    <w:pPr>
      <w:keepNext/>
      <w:keepLines/>
      <w:spacing w:before="360" w:after="120"/>
      <w:jc w:val="center"/>
    </w:pPr>
    <w:rPr>
      <w:sz w:val="26"/>
      <w:szCs w:val="26"/>
    </w:rPr>
  </w:style>
  <w:style w:type="paragraph" w:customStyle="1" w:styleId="Parttitle">
    <w:name w:val="Part 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 1"/>
    <w:basedOn w:val="Normal"/>
    <w:qFormat/>
    <w:rsid w:val="00F974C5"/>
    <w:pPr>
      <w:keepNext/>
      <w:spacing w:before="360" w:after="240"/>
      <w:jc w:val="center"/>
    </w:pPr>
    <w:rPr>
      <w:b/>
      <w:bCs/>
      <w:sz w:val="26"/>
      <w:szCs w:val="26"/>
      <w:lang w:bidi="ar-SY"/>
    </w:rPr>
  </w:style>
  <w:style w:type="paragraph" w:customStyle="1" w:styleId="Section2">
    <w:name w:val="Section 2"/>
    <w:basedOn w:val="Section1"/>
    <w:qFormat/>
    <w:rsid w:val="00F974C5"/>
    <w:pPr>
      <w:spacing w:before="240"/>
    </w:pPr>
    <w:rPr>
      <w:b w:val="0"/>
      <w:bCs w:val="0"/>
    </w:rPr>
  </w:style>
  <w:style w:type="paragraph" w:customStyle="1" w:styleId="SectionNo">
    <w:name w:val="Section No"/>
    <w:basedOn w:val="Normal"/>
    <w:qFormat/>
    <w:rsid w:val="00F974C5"/>
    <w:pPr>
      <w:keepNext/>
      <w:keepLines/>
      <w:spacing w:before="360" w:after="12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after="120"/>
      <w:jc w:val="center"/>
    </w:pPr>
    <w:rPr>
      <w:b/>
      <w:bCs/>
      <w:sz w:val="32"/>
      <w:szCs w:val="32"/>
    </w:rPr>
  </w:style>
  <w:style w:type="paragraph" w:customStyle="1" w:styleId="FigureNo">
    <w:name w:val="Figure No"/>
    <w:basedOn w:val="Normal"/>
    <w:qFormat/>
    <w:rsid w:val="00F974C5"/>
    <w:pPr>
      <w:keepNext/>
      <w:spacing w:before="240" w:after="120"/>
      <w:jc w:val="center"/>
    </w:pPr>
    <w:rPr>
      <w:lang w:bidi="ar-SY"/>
    </w:rPr>
  </w:style>
  <w:style w:type="paragraph" w:customStyle="1" w:styleId="Figuretitle">
    <w:name w:val="Figure title"/>
    <w:basedOn w:val="Normal"/>
    <w:qFormat/>
    <w:rsid w:val="00F974C5"/>
    <w:pPr>
      <w:keepNext/>
      <w:spacing w:after="240"/>
      <w:jc w:val="center"/>
    </w:pPr>
    <w:rPr>
      <w:b/>
      <w:bCs/>
    </w:rPr>
  </w:style>
  <w:style w:type="paragraph" w:customStyle="1" w:styleId="TableNo">
    <w:name w:val="Table No"/>
    <w:basedOn w:val="Normal"/>
    <w:qFormat/>
    <w:rsid w:val="00F974C5"/>
    <w:pPr>
      <w:keepNext/>
      <w:spacing w:before="240" w:after="120"/>
      <w:jc w:val="center"/>
    </w:pPr>
    <w:rPr>
      <w:lang w:bidi="ar-SY"/>
    </w:rPr>
  </w:style>
  <w:style w:type="paragraph" w:customStyle="1" w:styleId="Tabletitle">
    <w:name w:val="Table title"/>
    <w:basedOn w:val="TableNo"/>
    <w:qFormat/>
    <w:rsid w:val="00F974C5"/>
    <w:pPr>
      <w:spacing w:before="120" w:after="240"/>
    </w:pPr>
    <w:rPr>
      <w:b/>
      <w:bCs/>
    </w:rPr>
  </w:style>
  <w:style w:type="paragraph" w:customStyle="1" w:styleId="TableHead">
    <w:name w:val="Table Head"/>
    <w:basedOn w:val="Normal"/>
    <w:qFormat/>
    <w:rsid w:val="00F16820"/>
    <w:pPr>
      <w:keepNext/>
      <w:spacing w:before="80" w:after="60" w:line="260" w:lineRule="exact"/>
      <w:jc w:val="center"/>
    </w:pPr>
    <w:rPr>
      <w:b/>
      <w:bCs/>
      <w:position w:val="2"/>
      <w:sz w:val="20"/>
      <w:szCs w:val="20"/>
    </w:rPr>
  </w:style>
  <w:style w:type="paragraph" w:customStyle="1" w:styleId="Tabletexte">
    <w:name w:val="Table texte"/>
    <w:basedOn w:val="Normal"/>
    <w:qFormat/>
    <w:rsid w:val="00F16820"/>
    <w:pPr>
      <w:spacing w:before="80" w:after="60" w:line="260" w:lineRule="exact"/>
    </w:pPr>
    <w:rPr>
      <w:position w:val="2"/>
      <w:sz w:val="20"/>
      <w:szCs w:val="20"/>
      <w:lang w:bidi="ar-SY"/>
    </w:rPr>
  </w:style>
  <w:style w:type="paragraph" w:customStyle="1" w:styleId="Title1">
    <w:name w:val="Title 1"/>
    <w:basedOn w:val="Normal"/>
    <w:qFormat/>
    <w:rsid w:val="007C3BCD"/>
    <w:pPr>
      <w:keepNext/>
      <w:spacing w:before="360" w:after="12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 No"/>
    <w:basedOn w:val="Normal"/>
    <w:qFormat/>
    <w:rsid w:val="00F974C5"/>
    <w:pPr>
      <w:keepNext/>
      <w:spacing w:before="360" w:after="120"/>
      <w:jc w:val="center"/>
    </w:pPr>
    <w:rPr>
      <w:sz w:val="26"/>
      <w:szCs w:val="26"/>
      <w:lang w:bidi="ar-SY"/>
    </w:rPr>
  </w:style>
  <w:style w:type="paragraph" w:customStyle="1" w:styleId="Volumetitle">
    <w:name w:val="Volume title"/>
    <w:basedOn w:val="VolumeNo"/>
    <w:qFormat/>
    <w:rsid w:val="00F974C5"/>
    <w:pPr>
      <w:spacing w:before="120" w:after="360"/>
    </w:pPr>
    <w:rPr>
      <w:b/>
      <w:bCs/>
      <w:sz w:val="28"/>
      <w:szCs w:val="28"/>
    </w:rPr>
  </w:style>
  <w:style w:type="paragraph" w:styleId="Title">
    <w:name w:val="Title"/>
    <w:aliases w:val="Title right"/>
    <w:basedOn w:val="Normal"/>
    <w:next w:val="Normal"/>
    <w:link w:val="TitleChar"/>
    <w:uiPriority w:val="10"/>
    <w:rsid w:val="007C3BC7"/>
    <w:pPr>
      <w:keepNext/>
      <w:spacing w:before="360" w:after="120"/>
    </w:pPr>
    <w:rPr>
      <w:rFonts w:eastAsiaTheme="majorEastAsia"/>
      <w:b/>
      <w:bCs/>
      <w:color w:val="FF0000"/>
      <w:kern w:val="28"/>
      <w:sz w:val="28"/>
      <w:szCs w:val="40"/>
    </w:rPr>
  </w:style>
  <w:style w:type="character" w:customStyle="1" w:styleId="TitleChar">
    <w:name w:val="Title Char"/>
    <w:aliases w:val="Title right Char"/>
    <w:basedOn w:val="DefaultParagraphFont"/>
    <w:link w:val="Title"/>
    <w:uiPriority w:val="10"/>
    <w:rsid w:val="007C3BC7"/>
    <w:rPr>
      <w:rFonts w:ascii="Calibri" w:eastAsiaTheme="majorEastAsia" w:hAnsi="Calibri" w:cs="Traditional Arabic"/>
      <w:b/>
      <w:bCs/>
      <w:color w:val="FF0000"/>
      <w:kern w:val="28"/>
      <w:sz w:val="28"/>
      <w:szCs w:val="40"/>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 No"/>
    <w:basedOn w:val="Normal"/>
    <w:qFormat/>
    <w:rsid w:val="00F974C5"/>
    <w:pPr>
      <w:keepNext/>
      <w:keepLines/>
      <w:spacing w:before="360" w:after="120"/>
      <w:jc w:val="center"/>
    </w:pPr>
    <w:rPr>
      <w:sz w:val="26"/>
      <w:szCs w:val="26"/>
    </w:rPr>
  </w:style>
  <w:style w:type="paragraph" w:customStyle="1" w:styleId="Opiniontitle">
    <w:name w:val="Opinion 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encabezado,header odd,header odd1,header odd2,header,header odd3,header odd4,header odd5,header odd6,header1,header2,header3,header odd11,header odd21,header odd7,header4,header odd8,header odd9,header5,header odd12,header11,header21,ho,first,he"/>
    <w:basedOn w:val="Normal"/>
    <w:link w:val="HeaderChar"/>
    <w:unhideWhenUsed/>
    <w:rsid w:val="00F974C5"/>
    <w:pPr>
      <w:tabs>
        <w:tab w:val="center" w:pos="4680"/>
        <w:tab w:val="right" w:pos="9360"/>
      </w:tabs>
      <w:spacing w:before="0" w:line="240" w:lineRule="auto"/>
    </w:pPr>
  </w:style>
  <w:style w:type="character" w:customStyle="1" w:styleId="HeaderChar">
    <w:name w:val="Header Char"/>
    <w:aliases w:val="encabezado Char,header odd Char,header odd1 Char,header odd2 Char,header Char,header odd3 Char,header odd4 Char,header odd5 Char,header odd6 Char,header1 Char,header2 Char,header3 Char,header odd11 Char,header odd21 Char,header odd7 Char"/>
    <w:basedOn w:val="DefaultParagraphFont"/>
    <w:link w:val="Header"/>
    <w:qFormat/>
    <w:rsid w:val="00F974C5"/>
    <w:rPr>
      <w:rFonts w:ascii="Dubai" w:hAnsi="Dubai" w:cs="Dubai"/>
    </w:rPr>
  </w:style>
  <w:style w:type="character" w:styleId="Hyperlink">
    <w:name w:val="Hyperlink"/>
    <w:basedOn w:val="DefaultParagraphFont"/>
    <w:unhideWhenUsed/>
    <w:rsid w:val="00F974C5"/>
    <w:rPr>
      <w:rFonts w:ascii="Dubai" w:hAnsi="Dubai" w:cs="Dubai"/>
      <w:color w:val="0000FF"/>
      <w:u w:val="single"/>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 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 legend"/>
    <w:basedOn w:val="Normal"/>
    <w:qFormat/>
    <w:rsid w:val="00F974C5"/>
    <w:pPr>
      <w:spacing w:before="80"/>
    </w:pPr>
    <w:rPr>
      <w:lang w:bidi="ar-SY"/>
    </w:rPr>
  </w:style>
  <w:style w:type="paragraph" w:customStyle="1" w:styleId="Headingb">
    <w:name w:val="Heading b"/>
    <w:basedOn w:val="Normal"/>
    <w:qFormat/>
    <w:rsid w:val="00F974C5"/>
    <w:pPr>
      <w:keepNext/>
      <w:spacing w:before="240"/>
      <w:ind w:left="1134" w:hanging="1134"/>
    </w:pPr>
    <w:rPr>
      <w:b/>
      <w:bCs/>
    </w:rPr>
  </w:style>
  <w:style w:type="paragraph" w:customStyle="1" w:styleId="enumlev10">
    <w:name w:val="enumlev1"/>
    <w:basedOn w:val="Normal"/>
    <w:uiPriority w:val="99"/>
    <w:rsid w:val="005B002E"/>
    <w:pPr>
      <w:tabs>
        <w:tab w:val="left" w:pos="1191"/>
        <w:tab w:val="left" w:pos="1588"/>
        <w:tab w:val="left" w:pos="1985"/>
      </w:tabs>
      <w:overflowPunct w:val="0"/>
      <w:autoSpaceDE w:val="0"/>
      <w:autoSpaceDN w:val="0"/>
      <w:adjustRightInd w:val="0"/>
      <w:spacing w:before="80"/>
      <w:ind w:left="794" w:hanging="794"/>
      <w:textAlignment w:val="baseline"/>
    </w:pPr>
    <w:rPr>
      <w:rFonts w:ascii="Times New Roman" w:eastAsia="Times New Roman" w:hAnsi="Times New Roman" w:cs="Traditional Arabic"/>
      <w:szCs w:val="30"/>
      <w:lang w:val="en-GB" w:eastAsia="en-US"/>
    </w:rPr>
  </w:style>
  <w:style w:type="paragraph" w:customStyle="1" w:styleId="ResolutionNo">
    <w:name w:val="Resolution No"/>
    <w:basedOn w:val="Normal"/>
    <w:qFormat/>
    <w:rsid w:val="005B002E"/>
    <w:pPr>
      <w:keepNext/>
      <w:keepLines/>
      <w:tabs>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spacing w:before="360" w:after="120"/>
      <w:jc w:val="center"/>
    </w:pPr>
    <w:rPr>
      <w:rFonts w:ascii="Calibri" w:hAnsi="Calibri" w:cs="Traditional Arabic"/>
      <w:sz w:val="26"/>
      <w:szCs w:val="36"/>
    </w:rPr>
  </w:style>
  <w:style w:type="paragraph" w:customStyle="1" w:styleId="Resolutiontitle">
    <w:name w:val="Resolution title"/>
    <w:basedOn w:val="Normal"/>
    <w:qFormat/>
    <w:rsid w:val="005B002E"/>
    <w:pPr>
      <w:keepNext/>
      <w:keepLines/>
      <w:tabs>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spacing w:after="360"/>
      <w:jc w:val="center"/>
    </w:pPr>
    <w:rPr>
      <w:rFonts w:ascii="Calibri" w:hAnsi="Calibri" w:cs="Traditional Arabic"/>
      <w:b/>
      <w:bCs/>
      <w:sz w:val="28"/>
      <w:szCs w:val="40"/>
      <w:lang w:bidi="ar-SY"/>
    </w:rPr>
  </w:style>
  <w:style w:type="paragraph" w:customStyle="1" w:styleId="AnnexNotitle">
    <w:name w:val="Annex_No &amp; title"/>
    <w:basedOn w:val="Annextitle"/>
    <w:qFormat/>
    <w:rsid w:val="00575CB5"/>
    <w:pPr>
      <w:spacing w:before="480"/>
    </w:pPr>
  </w:style>
  <w:style w:type="paragraph" w:customStyle="1" w:styleId="Questiontitle">
    <w:name w:val="Question_title"/>
    <w:basedOn w:val="Resolutiontitle"/>
    <w:qFormat/>
    <w:rsid w:val="00FC48E9"/>
    <w:pPr>
      <w:spacing w:before="360"/>
    </w:pPr>
    <w:rPr>
      <w:rFonts w:ascii="Dubai" w:hAnsi="Dubai" w:cs="Dubai"/>
      <w:szCs w:val="28"/>
      <w:lang w:bidi="ar-EG"/>
    </w:rPr>
  </w:style>
  <w:style w:type="paragraph" w:customStyle="1" w:styleId="QuestionNoBR">
    <w:name w:val="Question_No_BR"/>
    <w:basedOn w:val="ResolutionNo"/>
    <w:qFormat/>
    <w:rsid w:val="00FC48E9"/>
    <w:rPr>
      <w:rFonts w:ascii="Dubai" w:hAnsi="Dubai" w:cs="Dubai"/>
      <w:sz w:val="24"/>
      <w:szCs w:val="24"/>
    </w:rPr>
  </w:style>
  <w:style w:type="paragraph" w:customStyle="1" w:styleId="Questiondate">
    <w:name w:val="Question_date"/>
    <w:basedOn w:val="Date"/>
    <w:qFormat/>
    <w:rsid w:val="00DF0EBB"/>
  </w:style>
  <w:style w:type="paragraph" w:customStyle="1" w:styleId="FirstFooter">
    <w:name w:val="FirstFooter"/>
    <w:basedOn w:val="Normal"/>
    <w:rsid w:val="00353969"/>
    <w:pPr>
      <w:tabs>
        <w:tab w:val="clear" w:pos="794"/>
      </w:tabs>
      <w:bidi w:val="0"/>
      <w:spacing w:before="40" w:line="280" w:lineRule="exact"/>
      <w:jc w:val="left"/>
    </w:pPr>
    <w:rPr>
      <w:rFonts w:ascii="Calibri" w:eastAsia="Times New Roman" w:hAnsi="Calibri" w:cs="Calibri"/>
      <w:sz w:val="16"/>
      <w:lang w:eastAsia="en-US"/>
    </w:rPr>
  </w:style>
  <w:style w:type="character" w:styleId="UnresolvedMention">
    <w:name w:val="Unresolved Mention"/>
    <w:basedOn w:val="DefaultParagraphFont"/>
    <w:uiPriority w:val="99"/>
    <w:semiHidden/>
    <w:unhideWhenUsed/>
    <w:rsid w:val="00BA0298"/>
    <w:rPr>
      <w:color w:val="605E5C"/>
      <w:shd w:val="clear" w:color="auto" w:fill="E1DFDD"/>
    </w:rPr>
  </w:style>
  <w:style w:type="paragraph" w:styleId="Revision">
    <w:name w:val="Revision"/>
    <w:hidden/>
    <w:uiPriority w:val="99"/>
    <w:semiHidden/>
    <w:rsid w:val="00897A35"/>
    <w:pPr>
      <w:spacing w:after="0" w:line="240" w:lineRule="auto"/>
    </w:pPr>
    <w:rPr>
      <w:rFonts w:ascii="Dubai" w:hAnsi="Dubai" w:cs="Dubai"/>
    </w:rPr>
  </w:style>
  <w:style w:type="character" w:styleId="FollowedHyperlink">
    <w:name w:val="FollowedHyperlink"/>
    <w:basedOn w:val="DefaultParagraphFont"/>
    <w:uiPriority w:val="99"/>
    <w:semiHidden/>
    <w:unhideWhenUsed/>
    <w:rsid w:val="00897A35"/>
    <w:rPr>
      <w:color w:val="954F72" w:themeColor="followedHyperlink"/>
      <w:u w:val="single"/>
    </w:rPr>
  </w:style>
  <w:style w:type="character" w:styleId="PageNumber">
    <w:name w:val="page number"/>
    <w:basedOn w:val="DefaultParagraphFont"/>
    <w:semiHidden/>
    <w:unhideWhenUsed/>
    <w:rsid w:val="00107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u.int/ar/ITU-T/ipr/Pages/policy.asp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rec/R-REC-RA.1631/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tu.int/md/R23-SG07-C/en" TargetMode="External"/><Relationship Id="rId4" Type="http://schemas.openxmlformats.org/officeDocument/2006/relationships/settings" Target="settings.xml"/><Relationship Id="rId9" Type="http://schemas.openxmlformats.org/officeDocument/2006/relationships/hyperlink" Target="https://www.itu.int/md/R23-SG07-C-0074/en"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KAsabany\Downloads\PA_BR%20Circulars_2026%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88E606BACC491AADFFD04F3ACDADFE"/>
        <w:category>
          <w:name w:val="General"/>
          <w:gallery w:val="placeholder"/>
        </w:category>
        <w:types>
          <w:type w:val="bbPlcHdr"/>
        </w:types>
        <w:behaviors>
          <w:behavior w:val="content"/>
        </w:behaviors>
        <w:guid w:val="{DAB5066F-1544-4C2C-87BD-9EBE5DF7A122}"/>
      </w:docPartPr>
      <w:docPartBody>
        <w:p w:rsidR="0073640B" w:rsidRDefault="00590582">
          <w:pPr>
            <w:pStyle w:val="BD88E606BACC491AADFFD04F3ACDADFE"/>
          </w:pPr>
          <w:r w:rsidRPr="002033DC">
            <w:rPr>
              <w:rStyle w:val="PlaceholderText"/>
            </w:rPr>
            <w:t>Click or tap here to enter text.</w:t>
          </w:r>
        </w:p>
      </w:docPartBody>
    </w:docPart>
    <w:docPart>
      <w:docPartPr>
        <w:name w:val="BFA4608258424EFD86ADA29F9DE96969"/>
        <w:category>
          <w:name w:val="General"/>
          <w:gallery w:val="placeholder"/>
        </w:category>
        <w:types>
          <w:type w:val="bbPlcHdr"/>
        </w:types>
        <w:behaviors>
          <w:behavior w:val="content"/>
        </w:behaviors>
        <w:guid w:val="{3B9E1B5E-0653-47D7-A639-12DA5B9FA886}"/>
      </w:docPartPr>
      <w:docPartBody>
        <w:p w:rsidR="0073640B" w:rsidRDefault="00590582">
          <w:pPr>
            <w:pStyle w:val="BFA4608258424EFD86ADA29F9DE96969"/>
          </w:pPr>
          <w:r w:rsidRPr="006B56B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altName w:val="Times New Roman"/>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582"/>
    <w:rsid w:val="00090F41"/>
    <w:rsid w:val="00391559"/>
    <w:rsid w:val="0058258C"/>
    <w:rsid w:val="00590582"/>
    <w:rsid w:val="0073640B"/>
    <w:rsid w:val="00AC0A8D"/>
    <w:rsid w:val="00C81A01"/>
    <w:rsid w:val="00DA1AAE"/>
    <w:rsid w:val="00EA24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D88E606BACC491AADFFD04F3ACDADFE">
    <w:name w:val="BD88E606BACC491AADFFD04F3ACDADFE"/>
  </w:style>
  <w:style w:type="paragraph" w:customStyle="1" w:styleId="BFA4608258424EFD86ADA29F9DE96969">
    <w:name w:val="BFA4608258424EFD86ADA29F9DE969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2174E-449F-49E2-8957-072DD7F55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PA_BR Circulars_2026 (1).dotx</Template>
  <TotalTime>86</TotalTime>
  <Pages>3</Pages>
  <Words>355</Words>
  <Characters>2105</Characters>
  <Application>Microsoft Office Word</Application>
  <DocSecurity>0</DocSecurity>
  <Lines>46</Lines>
  <Paragraphs>26</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Hagar ELKenany</dc:creator>
  <cp:keywords/>
  <dc:description/>
  <cp:lastModifiedBy>Garcia Borrego Julieth</cp:lastModifiedBy>
  <cp:revision>6</cp:revision>
  <dcterms:created xsi:type="dcterms:W3CDTF">2026-11-02T07:32:00Z</dcterms:created>
  <dcterms:modified xsi:type="dcterms:W3CDTF">2026-11-03T08:45:00Z</dcterms:modified>
</cp:coreProperties>
</file>