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727"/>
      </w:tblGrid>
      <w:tr w:rsidR="00651819" w:rsidRPr="00C1752C" w14:paraId="0B7C6940" w14:textId="77777777" w:rsidTr="00650FCA">
        <w:trPr>
          <w:jc w:val="center"/>
        </w:trPr>
        <w:tc>
          <w:tcPr>
            <w:tcW w:w="9781" w:type="dxa"/>
            <w:gridSpan w:val="3"/>
          </w:tcPr>
          <w:p w14:paraId="031D0604" w14:textId="77777777" w:rsidR="00651819" w:rsidRPr="00C1752C" w:rsidRDefault="00651819" w:rsidP="004B11E2">
            <w:pPr>
              <w:spacing w:before="0" w:after="480"/>
              <w:rPr>
                <w:rFonts w:cstheme="minorHAnsi"/>
                <w:b/>
                <w:bCs/>
                <w:color w:val="808080"/>
                <w:sz w:val="28"/>
                <w:szCs w:val="28"/>
              </w:rPr>
            </w:pPr>
            <w:r w:rsidRPr="00C1752C">
              <w:rPr>
                <w:rFonts w:cstheme="minorHAnsi"/>
                <w:b/>
                <w:bCs/>
                <w:color w:val="808080"/>
                <w:sz w:val="28"/>
                <w:szCs w:val="28"/>
              </w:rPr>
              <w:t>Бюро радиосвязи (БР)</w:t>
            </w:r>
          </w:p>
        </w:tc>
      </w:tr>
      <w:tr w:rsidR="00651819" w:rsidRPr="00C1752C" w14:paraId="4F8AFD3D" w14:textId="77777777" w:rsidTr="00650FCA">
        <w:trPr>
          <w:jc w:val="center"/>
        </w:trPr>
        <w:tc>
          <w:tcPr>
            <w:tcW w:w="7054" w:type="dxa"/>
            <w:gridSpan w:val="2"/>
          </w:tcPr>
          <w:p w14:paraId="75FB4089" w14:textId="332BFC45" w:rsidR="00651819" w:rsidRPr="00C1752C" w:rsidRDefault="00651819" w:rsidP="00D31287">
            <w:pPr>
              <w:spacing w:before="0"/>
              <w:rPr>
                <w:b/>
                <w:bCs/>
              </w:rPr>
            </w:pPr>
            <w:r w:rsidRPr="00C1752C">
              <w:t>Административный циркуляр</w:t>
            </w:r>
            <w:r w:rsidR="00D31287">
              <w:br/>
            </w:r>
            <w:r w:rsidRPr="00C1752C">
              <w:rPr>
                <w:b/>
                <w:bCs/>
              </w:rPr>
              <w:t>CACE/</w:t>
            </w:r>
            <w:r w:rsidR="00F1777E" w:rsidRPr="00C1752C">
              <w:rPr>
                <w:b/>
                <w:bCs/>
              </w:rPr>
              <w:t>1208</w:t>
            </w:r>
          </w:p>
        </w:tc>
        <w:tc>
          <w:tcPr>
            <w:tcW w:w="2727" w:type="dxa"/>
          </w:tcPr>
          <w:p w14:paraId="42E7BEAE" w14:textId="7D675395" w:rsidR="00651819" w:rsidRPr="00C1752C" w:rsidRDefault="00F1777E" w:rsidP="004B11E2">
            <w:pPr>
              <w:spacing w:before="0"/>
              <w:jc w:val="right"/>
            </w:pPr>
            <w:r w:rsidRPr="00C1752C">
              <w:rPr>
                <w:szCs w:val="24"/>
              </w:rPr>
              <w:t>14 октября 2026 года</w:t>
            </w:r>
          </w:p>
        </w:tc>
      </w:tr>
      <w:tr w:rsidR="00651819" w:rsidRPr="00C1752C" w14:paraId="0C793C37" w14:textId="77777777" w:rsidTr="00650FCA">
        <w:trPr>
          <w:jc w:val="center"/>
        </w:trPr>
        <w:tc>
          <w:tcPr>
            <w:tcW w:w="9781" w:type="dxa"/>
            <w:gridSpan w:val="3"/>
          </w:tcPr>
          <w:p w14:paraId="2221F9CF" w14:textId="77777777" w:rsidR="00651819" w:rsidRPr="00C1752C" w:rsidRDefault="00651819" w:rsidP="004B11E2">
            <w:pPr>
              <w:spacing w:before="0"/>
              <w:rPr>
                <w:rFonts w:cs="Arial"/>
              </w:rPr>
            </w:pPr>
          </w:p>
        </w:tc>
      </w:tr>
      <w:tr w:rsidR="00651819" w:rsidRPr="00C1752C" w14:paraId="1E21617F" w14:textId="77777777" w:rsidTr="00650FCA">
        <w:trPr>
          <w:jc w:val="center"/>
        </w:trPr>
        <w:tc>
          <w:tcPr>
            <w:tcW w:w="9781" w:type="dxa"/>
            <w:gridSpan w:val="3"/>
          </w:tcPr>
          <w:p w14:paraId="2207BE6F" w14:textId="77777777" w:rsidR="00651819" w:rsidRPr="00C1752C" w:rsidRDefault="00651819" w:rsidP="004B11E2">
            <w:pPr>
              <w:spacing w:before="0"/>
            </w:pPr>
          </w:p>
        </w:tc>
      </w:tr>
      <w:tr w:rsidR="00651819" w:rsidRPr="00C1752C" w14:paraId="5AA66985" w14:textId="77777777" w:rsidTr="00650FCA">
        <w:trPr>
          <w:jc w:val="center"/>
        </w:trPr>
        <w:tc>
          <w:tcPr>
            <w:tcW w:w="9781" w:type="dxa"/>
            <w:gridSpan w:val="3"/>
          </w:tcPr>
          <w:p w14:paraId="01A60F52" w14:textId="6061028A" w:rsidR="00651819" w:rsidRPr="00C1752C" w:rsidRDefault="00651819" w:rsidP="004B11E2">
            <w:pPr>
              <w:spacing w:before="0"/>
              <w:rPr>
                <w:b/>
                <w:bCs/>
              </w:rPr>
            </w:pPr>
            <w:r w:rsidRPr="00C1752C">
              <w:rPr>
                <w:b/>
                <w:bCs/>
              </w:rPr>
              <w:t>Администрациям Государств – Членов МСЭ, Членам Сектора радиосвязи, Ассоциированным членам МСЭ-R</w:t>
            </w:r>
            <w:r w:rsidR="00650FCA" w:rsidRPr="00C1752C">
              <w:rPr>
                <w:b/>
                <w:bCs/>
              </w:rPr>
              <w:t xml:space="preserve"> и Академическим организациям – Членам МСЭ</w:t>
            </w:r>
            <w:r w:rsidRPr="00C1752C">
              <w:rPr>
                <w:b/>
                <w:bCs/>
              </w:rPr>
              <w:t xml:space="preserve">, участвующим в работе </w:t>
            </w:r>
            <w:r w:rsidR="00F1777E" w:rsidRPr="00C1752C">
              <w:rPr>
                <w:b/>
                <w:bCs/>
              </w:rPr>
              <w:t>7</w:t>
            </w:r>
            <w:r w:rsidR="00650FCA" w:rsidRPr="00C1752C">
              <w:rPr>
                <w:b/>
                <w:bCs/>
              </w:rPr>
              <w:noBreakHyphen/>
            </w:r>
            <w:r w:rsidRPr="00C1752C">
              <w:rPr>
                <w:b/>
                <w:bCs/>
              </w:rPr>
              <w:t>й</w:t>
            </w:r>
            <w:r w:rsidR="00650FCA" w:rsidRPr="00C1752C">
              <w:rPr>
                <w:b/>
                <w:bCs/>
              </w:rPr>
              <w:t> </w:t>
            </w:r>
            <w:r w:rsidRPr="00C1752C">
              <w:rPr>
                <w:b/>
                <w:bCs/>
              </w:rPr>
              <w:t>Исследовательской комиссии по радиосвязи</w:t>
            </w:r>
          </w:p>
        </w:tc>
      </w:tr>
      <w:tr w:rsidR="00651819" w:rsidRPr="00C1752C" w14:paraId="355FB792" w14:textId="77777777" w:rsidTr="00650FCA">
        <w:trPr>
          <w:jc w:val="center"/>
        </w:trPr>
        <w:tc>
          <w:tcPr>
            <w:tcW w:w="9781" w:type="dxa"/>
            <w:gridSpan w:val="3"/>
          </w:tcPr>
          <w:p w14:paraId="3D2AFE04" w14:textId="77777777" w:rsidR="00651819" w:rsidRPr="00C1752C" w:rsidRDefault="00651819" w:rsidP="004B11E2">
            <w:pPr>
              <w:spacing w:before="0"/>
            </w:pPr>
          </w:p>
        </w:tc>
      </w:tr>
      <w:tr w:rsidR="00651819" w:rsidRPr="00C1752C" w14:paraId="376AE447" w14:textId="77777777" w:rsidTr="00650FCA">
        <w:trPr>
          <w:jc w:val="center"/>
        </w:trPr>
        <w:tc>
          <w:tcPr>
            <w:tcW w:w="9781" w:type="dxa"/>
            <w:gridSpan w:val="3"/>
          </w:tcPr>
          <w:p w14:paraId="341226E5" w14:textId="77777777" w:rsidR="00651819" w:rsidRPr="00C1752C" w:rsidRDefault="00651819" w:rsidP="004B11E2">
            <w:pPr>
              <w:spacing w:before="0"/>
            </w:pPr>
          </w:p>
        </w:tc>
      </w:tr>
      <w:tr w:rsidR="00651819" w:rsidRPr="00C1752C" w14:paraId="2F12DC33" w14:textId="77777777" w:rsidTr="00650FCA">
        <w:trPr>
          <w:jc w:val="center"/>
        </w:trPr>
        <w:tc>
          <w:tcPr>
            <w:tcW w:w="1526" w:type="dxa"/>
          </w:tcPr>
          <w:p w14:paraId="1AC43D67" w14:textId="77777777" w:rsidR="00651819" w:rsidRPr="00C1752C" w:rsidRDefault="00651819" w:rsidP="004B11E2">
            <w:pPr>
              <w:spacing w:before="0"/>
            </w:pPr>
            <w:r w:rsidRPr="00C1752C">
              <w:t>Предмет:</w:t>
            </w:r>
          </w:p>
        </w:tc>
        <w:tc>
          <w:tcPr>
            <w:tcW w:w="8255" w:type="dxa"/>
            <w:gridSpan w:val="2"/>
            <w:vMerge w:val="restart"/>
          </w:tcPr>
          <w:p w14:paraId="75746870" w14:textId="6B41A606" w:rsidR="00651819" w:rsidRPr="00C1752C" w:rsidRDefault="00F1777E" w:rsidP="00651819">
            <w:pPr>
              <w:tabs>
                <w:tab w:val="left" w:pos="493"/>
              </w:tabs>
              <w:spacing w:before="0"/>
              <w:rPr>
                <w:b/>
                <w:bCs/>
                <w:szCs w:val="22"/>
              </w:rPr>
            </w:pPr>
            <w:r w:rsidRPr="00C1752C">
              <w:rPr>
                <w:b/>
                <w:bCs/>
              </w:rPr>
              <w:t>7</w:t>
            </w:r>
            <w:r w:rsidR="00147AA9" w:rsidRPr="00C1752C">
              <w:rPr>
                <w:b/>
                <w:bCs/>
              </w:rPr>
              <w:t>-я Исследовательская комиссия по радиосвязи</w:t>
            </w:r>
            <w:r w:rsidR="00147AA9" w:rsidRPr="00C1752C">
              <w:rPr>
                <w:b/>
              </w:rPr>
              <w:t xml:space="preserve"> </w:t>
            </w:r>
            <w:sdt>
              <w:sdtPr>
                <w:rPr>
                  <w:b/>
                  <w:bCs/>
                </w:rPr>
                <w:alias w:val="X (SG Title)"/>
                <w:tag w:val="X (SG Title)"/>
                <w:id w:val="1740519501"/>
                <w:placeholder>
                  <w:docPart w:val="8F643A137B2647F8AF097CFB78FD60AC"/>
                </w:placeholder>
                <w:comboBox>
                  <w:listItem w:value="Choose an item."/>
                  <w:listItem w:displayText="1 (Spectrum Management)" w:value="1 (Spectrum Management)"/>
                  <w:listItem w:displayText="3 (Radiowave Propagation)" w:value="3 (Radiowave Propagation)"/>
                  <w:listItem w:displayText="4 (Satellite Services)" w:value="4 (Satellite Services)"/>
                  <w:listItem w:displayText="5 (Terrestrial Services)" w:value="5 (Terrestrial Services)"/>
                  <w:listItem w:displayText="6 (Broadcasting Service)" w:value="6 (Broadcasting Service)"/>
                  <w:listItem w:displayText="7 (Science Services)" w:value="7 (Science Services)"/>
                </w:comboBox>
              </w:sdtPr>
              <w:sdtEndPr/>
              <w:sdtContent>
                <w:r w:rsidR="00147AA9" w:rsidRPr="00C1752C">
                  <w:rPr>
                    <w:b/>
                    <w:bCs/>
                  </w:rPr>
                  <w:t>(</w:t>
                </w:r>
                <w:r w:rsidRPr="00C1752C">
                  <w:rPr>
                    <w:b/>
                    <w:bCs/>
                  </w:rPr>
                  <w:t>Научные службы</w:t>
                </w:r>
                <w:r w:rsidR="00147AA9" w:rsidRPr="00C1752C">
                  <w:rPr>
                    <w:b/>
                    <w:bCs/>
                  </w:rPr>
                  <w:t>)</w:t>
                </w:r>
              </w:sdtContent>
            </w:sdt>
          </w:p>
          <w:p w14:paraId="21D2CD18" w14:textId="31BBA538" w:rsidR="00651819" w:rsidRPr="00C1752C" w:rsidRDefault="00651819" w:rsidP="00F1777E">
            <w:pPr>
              <w:tabs>
                <w:tab w:val="left" w:pos="493"/>
              </w:tabs>
              <w:ind w:left="493" w:hanging="493"/>
              <w:rPr>
                <w:szCs w:val="22"/>
              </w:rPr>
            </w:pPr>
            <w:r w:rsidRPr="00C1752C">
              <w:rPr>
                <w:b/>
                <w:bCs/>
                <w:szCs w:val="22"/>
              </w:rPr>
              <w:t>–</w:t>
            </w:r>
            <w:r w:rsidRPr="00C1752C">
              <w:rPr>
                <w:b/>
                <w:bCs/>
                <w:szCs w:val="22"/>
              </w:rPr>
              <w:tab/>
              <w:t xml:space="preserve">Предлагаемое утверждение проекта </w:t>
            </w:r>
            <w:r w:rsidR="00F1777E" w:rsidRPr="00C1752C">
              <w:rPr>
                <w:b/>
                <w:bCs/>
                <w:szCs w:val="22"/>
              </w:rPr>
              <w:t xml:space="preserve">одной </w:t>
            </w:r>
            <w:r w:rsidRPr="00C1752C">
              <w:rPr>
                <w:b/>
                <w:bCs/>
                <w:szCs w:val="22"/>
              </w:rPr>
              <w:t>пересмотренной Рекомендации МСЭ-R</w:t>
            </w:r>
          </w:p>
        </w:tc>
      </w:tr>
      <w:tr w:rsidR="00651819" w:rsidRPr="00C1752C" w14:paraId="405453D4" w14:textId="77777777" w:rsidTr="00650FCA">
        <w:trPr>
          <w:jc w:val="center"/>
        </w:trPr>
        <w:tc>
          <w:tcPr>
            <w:tcW w:w="1526" w:type="dxa"/>
          </w:tcPr>
          <w:p w14:paraId="01965923" w14:textId="77777777" w:rsidR="00651819" w:rsidRPr="00C1752C" w:rsidRDefault="00651819" w:rsidP="004B11E2">
            <w:pPr>
              <w:spacing w:before="0"/>
              <w:rPr>
                <w:b/>
                <w:bCs/>
              </w:rPr>
            </w:pPr>
          </w:p>
        </w:tc>
        <w:tc>
          <w:tcPr>
            <w:tcW w:w="8255" w:type="dxa"/>
            <w:gridSpan w:val="2"/>
            <w:vMerge/>
          </w:tcPr>
          <w:p w14:paraId="7FE64790" w14:textId="77777777" w:rsidR="00651819" w:rsidRPr="00C1752C" w:rsidRDefault="00651819" w:rsidP="004B11E2">
            <w:pPr>
              <w:spacing w:before="0"/>
              <w:rPr>
                <w:b/>
                <w:bCs/>
              </w:rPr>
            </w:pPr>
          </w:p>
        </w:tc>
      </w:tr>
      <w:tr w:rsidR="00651819" w:rsidRPr="00C1752C" w14:paraId="2E5F769A" w14:textId="77777777" w:rsidTr="00650FCA">
        <w:trPr>
          <w:jc w:val="center"/>
        </w:trPr>
        <w:tc>
          <w:tcPr>
            <w:tcW w:w="1526" w:type="dxa"/>
          </w:tcPr>
          <w:p w14:paraId="7E20BC69" w14:textId="77777777" w:rsidR="00651819" w:rsidRPr="00C1752C" w:rsidRDefault="00651819" w:rsidP="004B11E2">
            <w:pPr>
              <w:spacing w:before="0"/>
              <w:rPr>
                <w:b/>
                <w:bCs/>
              </w:rPr>
            </w:pPr>
          </w:p>
        </w:tc>
        <w:tc>
          <w:tcPr>
            <w:tcW w:w="8255" w:type="dxa"/>
            <w:gridSpan w:val="2"/>
            <w:vMerge/>
          </w:tcPr>
          <w:p w14:paraId="48E90486" w14:textId="77777777" w:rsidR="00651819" w:rsidRPr="00C1752C" w:rsidRDefault="00651819" w:rsidP="004B11E2">
            <w:pPr>
              <w:spacing w:before="0"/>
              <w:rPr>
                <w:b/>
                <w:bCs/>
              </w:rPr>
            </w:pPr>
          </w:p>
        </w:tc>
      </w:tr>
    </w:tbl>
    <w:p w14:paraId="1F55B755" w14:textId="0DD82763" w:rsidR="00544312" w:rsidRPr="00C1752C" w:rsidRDefault="006F0052" w:rsidP="00707448">
      <w:pPr>
        <w:pStyle w:val="Normalaftertitle"/>
        <w:spacing w:before="720"/>
        <w:jc w:val="both"/>
        <w:rPr>
          <w:szCs w:val="22"/>
        </w:rPr>
      </w:pPr>
      <w:bookmarkStart w:id="0" w:name="dtitle1"/>
      <w:bookmarkEnd w:id="0"/>
      <w:r w:rsidRPr="00C1752C">
        <w:rPr>
          <w:szCs w:val="22"/>
        </w:rPr>
        <w:t xml:space="preserve">В ходе собрания </w:t>
      </w:r>
      <w:r w:rsidR="00F1777E" w:rsidRPr="00C1752C">
        <w:rPr>
          <w:szCs w:val="22"/>
        </w:rPr>
        <w:t>7</w:t>
      </w:r>
      <w:r w:rsidRPr="00C1752C">
        <w:rPr>
          <w:szCs w:val="22"/>
        </w:rPr>
        <w:t>-й Исследовательской комиссии</w:t>
      </w:r>
      <w:r w:rsidR="004D40D6" w:rsidRPr="00C1752C">
        <w:rPr>
          <w:szCs w:val="22"/>
        </w:rPr>
        <w:t xml:space="preserve"> по радиосвязи</w:t>
      </w:r>
      <w:r w:rsidRPr="00C1752C">
        <w:rPr>
          <w:szCs w:val="22"/>
        </w:rPr>
        <w:t xml:space="preserve">, состоявшегося </w:t>
      </w:r>
      <w:bookmarkStart w:id="1" w:name="_Hlk157673351"/>
      <w:r w:rsidR="00F1777E" w:rsidRPr="00C1752C">
        <w:rPr>
          <w:szCs w:val="22"/>
        </w:rPr>
        <w:t>25</w:t>
      </w:r>
      <w:r w:rsidR="00D31287">
        <w:rPr>
          <w:szCs w:val="22"/>
        </w:rPr>
        <w:t> </w:t>
      </w:r>
      <w:r w:rsidR="00F1777E" w:rsidRPr="00C1752C">
        <w:rPr>
          <w:szCs w:val="22"/>
        </w:rPr>
        <w:t xml:space="preserve">сентября </w:t>
      </w:r>
      <w:bookmarkEnd w:id="1"/>
      <w:r w:rsidR="004E6B47" w:rsidRPr="00C1752C">
        <w:t>20</w:t>
      </w:r>
      <w:r w:rsidR="00F1777E" w:rsidRPr="00C1752C">
        <w:t>26</w:t>
      </w:r>
      <w:r w:rsidR="004E6B47" w:rsidRPr="00C1752C">
        <w:t> года</w:t>
      </w:r>
      <w:r w:rsidRPr="00C1752C">
        <w:rPr>
          <w:szCs w:val="22"/>
        </w:rPr>
        <w:t xml:space="preserve">, Исследовательская комиссия </w:t>
      </w:r>
      <w:r w:rsidR="001D508A" w:rsidRPr="00C1752C">
        <w:rPr>
          <w:szCs w:val="22"/>
        </w:rPr>
        <w:t>одобрила</w:t>
      </w:r>
      <w:r w:rsidRPr="00C1752C">
        <w:rPr>
          <w:szCs w:val="22"/>
        </w:rPr>
        <w:t xml:space="preserve"> текст проект</w:t>
      </w:r>
      <w:r w:rsidR="00737E8A" w:rsidRPr="00C1752C">
        <w:rPr>
          <w:szCs w:val="22"/>
        </w:rPr>
        <w:t>а</w:t>
      </w:r>
      <w:r w:rsidR="00F1777E" w:rsidRPr="00C1752C">
        <w:rPr>
          <w:szCs w:val="22"/>
        </w:rPr>
        <w:t xml:space="preserve"> одной </w:t>
      </w:r>
      <w:r w:rsidRPr="00C1752C">
        <w:rPr>
          <w:szCs w:val="22"/>
        </w:rPr>
        <w:t>пересмотренн</w:t>
      </w:r>
      <w:r w:rsidR="00737E8A" w:rsidRPr="00C1752C">
        <w:rPr>
          <w:szCs w:val="22"/>
        </w:rPr>
        <w:t>ой</w:t>
      </w:r>
      <w:r w:rsidRPr="00C1752C">
        <w:rPr>
          <w:szCs w:val="22"/>
        </w:rPr>
        <w:t xml:space="preserve"> Рекомендац</w:t>
      </w:r>
      <w:r w:rsidR="00707E40" w:rsidRPr="00C1752C">
        <w:rPr>
          <w:szCs w:val="22"/>
        </w:rPr>
        <w:t>и</w:t>
      </w:r>
      <w:r w:rsidR="00737E8A" w:rsidRPr="00C1752C">
        <w:rPr>
          <w:szCs w:val="22"/>
        </w:rPr>
        <w:t>и</w:t>
      </w:r>
      <w:r w:rsidR="008A421E" w:rsidRPr="00C1752C">
        <w:rPr>
          <w:szCs w:val="22"/>
        </w:rPr>
        <w:t xml:space="preserve"> </w:t>
      </w:r>
      <w:r w:rsidR="00077A75" w:rsidRPr="00C1752C">
        <w:rPr>
          <w:szCs w:val="22"/>
        </w:rPr>
        <w:t xml:space="preserve">МСЭ-R </w:t>
      </w:r>
      <w:r w:rsidRPr="00C1752C">
        <w:rPr>
          <w:szCs w:val="22"/>
        </w:rPr>
        <w:t xml:space="preserve">и </w:t>
      </w:r>
      <w:r w:rsidR="00077A75" w:rsidRPr="00C1752C">
        <w:rPr>
          <w:szCs w:val="22"/>
        </w:rPr>
        <w:t>приняла решение</w:t>
      </w:r>
      <w:r w:rsidRPr="00C1752C">
        <w:rPr>
          <w:szCs w:val="22"/>
        </w:rPr>
        <w:t xml:space="preserve"> применить процедуру, изложенную в Резолюции </w:t>
      </w:r>
      <w:hyperlink r:id="rId8" w:history="1">
        <w:r w:rsidRPr="00C1752C">
          <w:rPr>
            <w:rStyle w:val="Hyperlink"/>
            <w:szCs w:val="22"/>
          </w:rPr>
          <w:t>МСЭ-R 1</w:t>
        </w:r>
        <w:r w:rsidRPr="00C1752C">
          <w:rPr>
            <w:rStyle w:val="Hyperlink"/>
            <w:szCs w:val="22"/>
          </w:rPr>
          <w:noBreakHyphen/>
        </w:r>
        <w:r w:rsidR="00707448" w:rsidRPr="00C1752C">
          <w:rPr>
            <w:rStyle w:val="Hyperlink"/>
            <w:szCs w:val="22"/>
          </w:rPr>
          <w:t>9</w:t>
        </w:r>
      </w:hyperlink>
      <w:r w:rsidRPr="00C1752C">
        <w:rPr>
          <w:szCs w:val="22"/>
        </w:rPr>
        <w:t xml:space="preserve"> (см. п. </w:t>
      </w:r>
      <w:r w:rsidR="004D40D6" w:rsidRPr="00C1752C">
        <w:t>A2.6.2.3</w:t>
      </w:r>
      <w:r w:rsidRPr="00C1752C">
        <w:rPr>
          <w:szCs w:val="22"/>
        </w:rPr>
        <w:t>), для утверждения Рекомендаций путем проведения консультаций. Названи</w:t>
      </w:r>
      <w:r w:rsidR="00737E8A" w:rsidRPr="00C1752C">
        <w:rPr>
          <w:szCs w:val="22"/>
        </w:rPr>
        <w:t>е</w:t>
      </w:r>
      <w:r w:rsidRPr="00C1752C">
        <w:rPr>
          <w:szCs w:val="22"/>
        </w:rPr>
        <w:t xml:space="preserve"> и </w:t>
      </w:r>
      <w:r w:rsidR="00482167" w:rsidRPr="00C1752C">
        <w:rPr>
          <w:szCs w:val="22"/>
        </w:rPr>
        <w:t>резюме</w:t>
      </w:r>
      <w:r w:rsidRPr="00C1752C">
        <w:rPr>
          <w:szCs w:val="22"/>
        </w:rPr>
        <w:t xml:space="preserve"> проект</w:t>
      </w:r>
      <w:r w:rsidR="00737E8A" w:rsidRPr="00C1752C">
        <w:rPr>
          <w:szCs w:val="22"/>
        </w:rPr>
        <w:t>а</w:t>
      </w:r>
      <w:r w:rsidRPr="00C1752C">
        <w:rPr>
          <w:szCs w:val="22"/>
        </w:rPr>
        <w:t xml:space="preserve"> Рекомендаци</w:t>
      </w:r>
      <w:r w:rsidR="00737E8A" w:rsidRPr="00C1752C">
        <w:rPr>
          <w:szCs w:val="22"/>
        </w:rPr>
        <w:t>и</w:t>
      </w:r>
      <w:r w:rsidRPr="00C1752C">
        <w:rPr>
          <w:szCs w:val="22"/>
        </w:rPr>
        <w:t xml:space="preserve"> приведены в Приложении</w:t>
      </w:r>
      <w:r w:rsidR="00707E40" w:rsidRPr="00C1752C">
        <w:rPr>
          <w:szCs w:val="22"/>
        </w:rPr>
        <w:t xml:space="preserve"> </w:t>
      </w:r>
      <w:r w:rsidR="00077A75" w:rsidRPr="00C1752C">
        <w:rPr>
          <w:szCs w:val="22"/>
        </w:rPr>
        <w:t>к настоящему письму</w:t>
      </w:r>
      <w:r w:rsidR="00707E40" w:rsidRPr="00C1752C">
        <w:rPr>
          <w:szCs w:val="22"/>
        </w:rPr>
        <w:t xml:space="preserve">. </w:t>
      </w:r>
      <w:r w:rsidR="00077A75" w:rsidRPr="00C1752C">
        <w:rPr>
          <w:szCs w:val="22"/>
        </w:rPr>
        <w:t>Всем</w:t>
      </w:r>
      <w:r w:rsidR="004D40D6" w:rsidRPr="00C1752C">
        <w:rPr>
          <w:szCs w:val="22"/>
        </w:rPr>
        <w:t xml:space="preserve"> Государств</w:t>
      </w:r>
      <w:r w:rsidR="00077A75" w:rsidRPr="00C1752C">
        <w:rPr>
          <w:szCs w:val="22"/>
        </w:rPr>
        <w:t>ам</w:t>
      </w:r>
      <w:r w:rsidR="004D40D6" w:rsidRPr="00C1752C">
        <w:rPr>
          <w:szCs w:val="22"/>
        </w:rPr>
        <w:t>-Член</w:t>
      </w:r>
      <w:r w:rsidR="00077A75" w:rsidRPr="00C1752C">
        <w:rPr>
          <w:szCs w:val="22"/>
        </w:rPr>
        <w:t>ам</w:t>
      </w:r>
      <w:r w:rsidR="004D40D6" w:rsidRPr="00C1752C">
        <w:rPr>
          <w:szCs w:val="22"/>
        </w:rPr>
        <w:t xml:space="preserve">, </w:t>
      </w:r>
      <w:r w:rsidR="00077A75" w:rsidRPr="00C1752C">
        <w:rPr>
          <w:szCs w:val="22"/>
        </w:rPr>
        <w:t xml:space="preserve">возражающим против </w:t>
      </w:r>
      <w:r w:rsidR="004D40D6" w:rsidRPr="00C1752C">
        <w:rPr>
          <w:szCs w:val="22"/>
        </w:rPr>
        <w:t xml:space="preserve">утверждения проекта Рекомендации, предлагается сообщить Директору и </w:t>
      </w:r>
      <w:r w:rsidR="00077A75" w:rsidRPr="00C1752C">
        <w:rPr>
          <w:szCs w:val="22"/>
        </w:rPr>
        <w:t>п</w:t>
      </w:r>
      <w:r w:rsidR="004D40D6" w:rsidRPr="00C1752C">
        <w:rPr>
          <w:szCs w:val="22"/>
        </w:rPr>
        <w:t>редседателю Исследовательской комиссии причин</w:t>
      </w:r>
      <w:r w:rsidR="00077A75" w:rsidRPr="00C1752C">
        <w:rPr>
          <w:szCs w:val="22"/>
        </w:rPr>
        <w:t>ы</w:t>
      </w:r>
      <w:r w:rsidR="004D40D6" w:rsidRPr="00C1752C">
        <w:rPr>
          <w:szCs w:val="22"/>
        </w:rPr>
        <w:t xml:space="preserve"> такого несогласия.</w:t>
      </w:r>
    </w:p>
    <w:p w14:paraId="2685068B" w14:textId="0B24029F" w:rsidR="00A12E7D" w:rsidRPr="00C1752C" w:rsidRDefault="006F0052" w:rsidP="00651819">
      <w:pPr>
        <w:jc w:val="both"/>
        <w:rPr>
          <w:szCs w:val="22"/>
        </w:rPr>
      </w:pPr>
      <w:r w:rsidRPr="00C1752C">
        <w:rPr>
          <w:szCs w:val="22"/>
        </w:rPr>
        <w:t>Учитывая положения п. </w:t>
      </w:r>
      <w:r w:rsidR="00C852DF" w:rsidRPr="00C1752C">
        <w:t>A2.6.2.3</w:t>
      </w:r>
      <w:r w:rsidRPr="00C1752C">
        <w:rPr>
          <w:szCs w:val="22"/>
        </w:rPr>
        <w:t xml:space="preserve"> Резолюции МСЭ-R </w:t>
      </w:r>
      <w:proofErr w:type="gramStart"/>
      <w:r w:rsidRPr="00C1752C">
        <w:rPr>
          <w:szCs w:val="22"/>
        </w:rPr>
        <w:t>1</w:t>
      </w:r>
      <w:r w:rsidR="00037CEA" w:rsidRPr="00C1752C">
        <w:rPr>
          <w:szCs w:val="22"/>
        </w:rPr>
        <w:t>-9</w:t>
      </w:r>
      <w:proofErr w:type="gramEnd"/>
      <w:r w:rsidRPr="00C1752C">
        <w:rPr>
          <w:szCs w:val="22"/>
        </w:rPr>
        <w:t xml:space="preserve">, </w:t>
      </w:r>
      <w:r w:rsidR="00707E40" w:rsidRPr="00C1752C">
        <w:rPr>
          <w:szCs w:val="22"/>
        </w:rPr>
        <w:t>Государства</w:t>
      </w:r>
      <w:r w:rsidR="001B580D" w:rsidRPr="00C1752C">
        <w:rPr>
          <w:szCs w:val="22"/>
        </w:rPr>
        <w:t>м</w:t>
      </w:r>
      <w:r w:rsidR="00707E40" w:rsidRPr="00C1752C">
        <w:rPr>
          <w:szCs w:val="22"/>
        </w:rPr>
        <w:t>-Член</w:t>
      </w:r>
      <w:r w:rsidR="001B580D" w:rsidRPr="00C1752C">
        <w:rPr>
          <w:szCs w:val="22"/>
        </w:rPr>
        <w:t>ам предлагается информировать Секретариат (</w:t>
      </w:r>
      <w:hyperlink r:id="rId9" w:history="1">
        <w:r w:rsidR="001B580D" w:rsidRPr="00C1752C">
          <w:rPr>
            <w:rStyle w:val="Hyperlink"/>
            <w:szCs w:val="22"/>
          </w:rPr>
          <w:t>brsgd@itu.int</w:t>
        </w:r>
      </w:hyperlink>
      <w:r w:rsidR="001B580D" w:rsidRPr="00C1752C">
        <w:rPr>
          <w:szCs w:val="22"/>
        </w:rPr>
        <w:t>) в срок</w:t>
      </w:r>
      <w:r w:rsidRPr="00C1752C">
        <w:rPr>
          <w:szCs w:val="22"/>
        </w:rPr>
        <w:t xml:space="preserve"> до </w:t>
      </w:r>
      <w:r w:rsidR="00C1752C" w:rsidRPr="008462BA">
        <w:rPr>
          <w:rStyle w:val="Style11ptUnderline"/>
        </w:rPr>
        <w:t xml:space="preserve">14 </w:t>
      </w:r>
      <w:r w:rsidR="00C1752C" w:rsidRPr="00C1752C">
        <w:rPr>
          <w:rStyle w:val="Style11ptUnderline"/>
        </w:rPr>
        <w:t xml:space="preserve">декабря </w:t>
      </w:r>
      <w:r w:rsidRPr="00C1752C">
        <w:rPr>
          <w:rStyle w:val="Style11ptUnderline"/>
        </w:rPr>
        <w:t>20</w:t>
      </w:r>
      <w:r w:rsidR="00C1752C" w:rsidRPr="00C1752C">
        <w:rPr>
          <w:rStyle w:val="Style11ptUnderline"/>
        </w:rPr>
        <w:t>26</w:t>
      </w:r>
      <w:r w:rsidRPr="00C1752C">
        <w:rPr>
          <w:rStyle w:val="Style11ptUnderline"/>
        </w:rPr>
        <w:t> года</w:t>
      </w:r>
      <w:r w:rsidRPr="00C1752C">
        <w:rPr>
          <w:szCs w:val="22"/>
        </w:rPr>
        <w:t xml:space="preserve"> о том, </w:t>
      </w:r>
      <w:r w:rsidR="001B580D" w:rsidRPr="00C1752C">
        <w:rPr>
          <w:szCs w:val="22"/>
        </w:rPr>
        <w:t>утверждают</w:t>
      </w:r>
      <w:r w:rsidRPr="00C1752C">
        <w:rPr>
          <w:szCs w:val="22"/>
        </w:rPr>
        <w:t xml:space="preserve"> </w:t>
      </w:r>
      <w:r w:rsidR="001B580D" w:rsidRPr="00C1752C">
        <w:rPr>
          <w:szCs w:val="22"/>
        </w:rPr>
        <w:t xml:space="preserve">они </w:t>
      </w:r>
      <w:r w:rsidRPr="00C1752C">
        <w:rPr>
          <w:szCs w:val="22"/>
        </w:rPr>
        <w:t xml:space="preserve">или не </w:t>
      </w:r>
      <w:r w:rsidR="001B580D" w:rsidRPr="00C1752C">
        <w:rPr>
          <w:szCs w:val="22"/>
        </w:rPr>
        <w:t>утверждают изложенн</w:t>
      </w:r>
      <w:r w:rsidR="00C1752C" w:rsidRPr="00C1752C">
        <w:rPr>
          <w:szCs w:val="22"/>
        </w:rPr>
        <w:t>о</w:t>
      </w:r>
      <w:r w:rsidR="001B580D" w:rsidRPr="00C1752C">
        <w:rPr>
          <w:szCs w:val="22"/>
        </w:rPr>
        <w:t>е</w:t>
      </w:r>
      <w:r w:rsidRPr="00C1752C">
        <w:rPr>
          <w:szCs w:val="22"/>
        </w:rPr>
        <w:t xml:space="preserve"> выше предложени</w:t>
      </w:r>
      <w:r w:rsidR="00C1752C" w:rsidRPr="00C1752C">
        <w:rPr>
          <w:szCs w:val="22"/>
        </w:rPr>
        <w:t>е</w:t>
      </w:r>
      <w:r w:rsidR="00707E40" w:rsidRPr="00C1752C">
        <w:rPr>
          <w:szCs w:val="22"/>
        </w:rPr>
        <w:t>.</w:t>
      </w:r>
    </w:p>
    <w:p w14:paraId="5858B72B" w14:textId="15B2FDF8" w:rsidR="00D81C4C" w:rsidRPr="00C1752C" w:rsidRDefault="001B580D" w:rsidP="00482167">
      <w:pPr>
        <w:jc w:val="both"/>
        <w:rPr>
          <w:szCs w:val="22"/>
        </w:rPr>
      </w:pPr>
      <w:r w:rsidRPr="00C1752C">
        <w:t xml:space="preserve">По истечении вышеуказанного предельного срока результаты </w:t>
      </w:r>
      <w:r w:rsidRPr="00C1752C">
        <w:rPr>
          <w:szCs w:val="22"/>
        </w:rPr>
        <w:t>этих</w:t>
      </w:r>
      <w:r w:rsidR="00D81C4C" w:rsidRPr="00C1752C">
        <w:rPr>
          <w:szCs w:val="22"/>
        </w:rPr>
        <w:t xml:space="preserve"> консультаций будут </w:t>
      </w:r>
      <w:r w:rsidRPr="00C1752C">
        <w:rPr>
          <w:szCs w:val="22"/>
        </w:rPr>
        <w:t>объявлены</w:t>
      </w:r>
      <w:r w:rsidR="00D81C4C" w:rsidRPr="00C1752C">
        <w:rPr>
          <w:szCs w:val="22"/>
        </w:rPr>
        <w:t xml:space="preserve"> в </w:t>
      </w:r>
      <w:r w:rsidRPr="00C1752C">
        <w:rPr>
          <w:szCs w:val="22"/>
        </w:rPr>
        <w:t>А</w:t>
      </w:r>
      <w:r w:rsidR="00D81C4C" w:rsidRPr="00C1752C">
        <w:rPr>
          <w:szCs w:val="22"/>
        </w:rPr>
        <w:t xml:space="preserve">дминистративном циркуляре, а утвержденная Рекомендация </w:t>
      </w:r>
      <w:r w:rsidR="00482167" w:rsidRPr="00C1752C">
        <w:rPr>
          <w:szCs w:val="22"/>
        </w:rPr>
        <w:t>будет в кратчайшие сроки</w:t>
      </w:r>
      <w:r w:rsidR="00D81C4C" w:rsidRPr="00C1752C">
        <w:rPr>
          <w:szCs w:val="22"/>
        </w:rPr>
        <w:t xml:space="preserve"> опубликована (см.</w:t>
      </w:r>
      <w:r w:rsidR="00D81C4C" w:rsidRPr="00C1752C">
        <w:t xml:space="preserve"> </w:t>
      </w:r>
      <w:hyperlink r:id="rId10" w:history="1">
        <w:r w:rsidR="00D81C4C" w:rsidRPr="00C1752C">
          <w:rPr>
            <w:rStyle w:val="Hyperlink"/>
          </w:rPr>
          <w:t>http://www.itu.int/pub/R-REC</w:t>
        </w:r>
      </w:hyperlink>
      <w:r w:rsidR="00D81C4C" w:rsidRPr="00C1752C">
        <w:rPr>
          <w:szCs w:val="22"/>
        </w:rPr>
        <w:t>).</w:t>
      </w:r>
    </w:p>
    <w:p w14:paraId="5E77E10F" w14:textId="77777777" w:rsidR="001D508A" w:rsidRPr="00C1752C" w:rsidRDefault="001D508A" w:rsidP="00651819">
      <w:pPr>
        <w:overflowPunct/>
        <w:autoSpaceDE/>
        <w:autoSpaceDN/>
        <w:adjustRightInd/>
        <w:spacing w:before="0"/>
        <w:jc w:val="both"/>
        <w:textAlignment w:val="auto"/>
      </w:pPr>
      <w:r w:rsidRPr="00C1752C">
        <w:br w:type="page"/>
      </w:r>
    </w:p>
    <w:p w14:paraId="3801E0A1" w14:textId="1E11EB66" w:rsidR="007C3BDC" w:rsidRPr="00C1752C" w:rsidRDefault="001B580D" w:rsidP="00651819">
      <w:pPr>
        <w:jc w:val="both"/>
      </w:pPr>
      <w:r w:rsidRPr="00C1752C">
        <w:lastRenderedPageBreak/>
        <w:t>В</w:t>
      </w:r>
      <w:r w:rsidR="007C3BDC" w:rsidRPr="00C1752C">
        <w:t>сем организациям, являющимся Членами МСЭ и осведомленным о патент</w:t>
      </w:r>
      <w:r w:rsidRPr="00C1752C">
        <w:t>ах</w:t>
      </w:r>
      <w:r w:rsidR="007C3BDC" w:rsidRPr="00C1752C">
        <w:t>, которые принадлежат им либо другим сторонам и которые могут полностью или частично охватывать элементы проект</w:t>
      </w:r>
      <w:r w:rsidR="00D81C4C" w:rsidRPr="00C1752C">
        <w:t>а</w:t>
      </w:r>
      <w:r w:rsidR="007C3BDC" w:rsidRPr="00C1752C">
        <w:t xml:space="preserve"> Рекомендаци</w:t>
      </w:r>
      <w:r w:rsidR="00D81C4C" w:rsidRPr="00C1752C">
        <w:t>и</w:t>
      </w:r>
      <w:r w:rsidR="007C3BDC" w:rsidRPr="00C1752C">
        <w:t>, упомянут</w:t>
      </w:r>
      <w:r w:rsidR="00D81C4C" w:rsidRPr="00C1752C">
        <w:t>ой</w:t>
      </w:r>
      <w:r w:rsidR="007C3BDC" w:rsidRPr="00C1752C">
        <w:t xml:space="preserve"> в настоящем письме, </w:t>
      </w:r>
      <w:r w:rsidRPr="00C1752C">
        <w:t xml:space="preserve">предлагается </w:t>
      </w:r>
      <w:r w:rsidR="007C3BDC" w:rsidRPr="00C1752C">
        <w:t xml:space="preserve">сообщить </w:t>
      </w:r>
      <w:r w:rsidRPr="00C1752C">
        <w:t>эту</w:t>
      </w:r>
      <w:r w:rsidR="007C3BDC" w:rsidRPr="00C1752C">
        <w:t xml:space="preserve"> информацию в </w:t>
      </w:r>
      <w:r w:rsidRPr="00C1752C">
        <w:t>С</w:t>
      </w:r>
      <w:r w:rsidR="007C3BDC" w:rsidRPr="00C1752C">
        <w:t>екретариат</w:t>
      </w:r>
      <w:r w:rsidRPr="00C1752C">
        <w:t>,</w:t>
      </w:r>
      <w:r w:rsidR="007C3BDC" w:rsidRPr="00C1752C">
        <w:t xml:space="preserve"> по возможности</w:t>
      </w:r>
      <w:r w:rsidRPr="00C1752C">
        <w:t>,</w:t>
      </w:r>
      <w:r w:rsidR="007C3BDC" w:rsidRPr="00C1752C">
        <w:t xml:space="preserve"> незамедлительно. </w:t>
      </w:r>
      <w:r w:rsidRPr="00C1752C">
        <w:t>Информация об общей патентной политике МСЭ</w:t>
      </w:r>
      <w:r w:rsidRPr="00C1752C">
        <w:noBreakHyphen/>
        <w:t>T/МСЭ-R/ИСО/МЭК доступна по адресу:</w:t>
      </w:r>
      <w:r w:rsidR="007C3BDC" w:rsidRPr="00C1752C">
        <w:t xml:space="preserve"> </w:t>
      </w:r>
      <w:hyperlink r:id="rId11" w:history="1">
        <w:r w:rsidR="00C852DF" w:rsidRPr="00C1752C">
          <w:rPr>
            <w:rStyle w:val="Hyperlink"/>
          </w:rPr>
          <w:t>http://www.itu.int/en/ITU-T/ipr/Pages/policy.aspx</w:t>
        </w:r>
      </w:hyperlink>
      <w:r w:rsidR="001D508A" w:rsidRPr="00C1752C">
        <w:rPr>
          <w:rStyle w:val="Hyperlink"/>
          <w:u w:val="none"/>
        </w:rPr>
        <w:t>.</w:t>
      </w:r>
    </w:p>
    <w:p w14:paraId="6FA583E2" w14:textId="735706D9" w:rsidR="00D057A1" w:rsidRPr="00C1752C" w:rsidRDefault="001B580D" w:rsidP="008462BA">
      <w:pPr>
        <w:tabs>
          <w:tab w:val="center" w:pos="7088"/>
        </w:tabs>
        <w:spacing w:before="1200"/>
        <w:rPr>
          <w:szCs w:val="22"/>
        </w:rPr>
      </w:pPr>
      <w:r w:rsidRPr="00C1752C">
        <w:rPr>
          <w:szCs w:val="22"/>
        </w:rPr>
        <w:t>Марио Маневич</w:t>
      </w:r>
      <w:r w:rsidR="00D31287">
        <w:rPr>
          <w:szCs w:val="22"/>
        </w:rPr>
        <w:br/>
      </w:r>
      <w:r w:rsidR="00D057A1" w:rsidRPr="00C1752C">
        <w:rPr>
          <w:szCs w:val="22"/>
        </w:rPr>
        <w:t>Директор</w:t>
      </w:r>
    </w:p>
    <w:p w14:paraId="3BC17707" w14:textId="554A5D94" w:rsidR="00F523F8" w:rsidRPr="00C1752C" w:rsidRDefault="00F523F8" w:rsidP="008462BA">
      <w:pPr>
        <w:tabs>
          <w:tab w:val="clear" w:pos="1134"/>
          <w:tab w:val="clear" w:pos="1871"/>
          <w:tab w:val="clear" w:pos="2268"/>
          <w:tab w:val="left" w:pos="1985"/>
          <w:tab w:val="left" w:pos="4820"/>
        </w:tabs>
        <w:spacing w:before="3000"/>
        <w:ind w:left="1701" w:hanging="1701"/>
        <w:rPr>
          <w:szCs w:val="22"/>
          <w:rtl/>
          <w:cs/>
        </w:rPr>
      </w:pPr>
      <w:bookmarkStart w:id="2" w:name="ddistribution"/>
      <w:bookmarkEnd w:id="2"/>
      <w:r w:rsidRPr="00C1752C">
        <w:rPr>
          <w:b/>
          <w:szCs w:val="22"/>
        </w:rPr>
        <w:t>Приложени</w:t>
      </w:r>
      <w:r w:rsidR="008B2786" w:rsidRPr="00C1752C">
        <w:rPr>
          <w:b/>
          <w:szCs w:val="22"/>
        </w:rPr>
        <w:t>е</w:t>
      </w:r>
      <w:r w:rsidRPr="00C1752C">
        <w:rPr>
          <w:bCs/>
          <w:szCs w:val="22"/>
        </w:rPr>
        <w:t>:</w:t>
      </w:r>
      <w:r w:rsidR="00651819" w:rsidRPr="00C1752C">
        <w:rPr>
          <w:szCs w:val="22"/>
        </w:rPr>
        <w:tab/>
      </w:r>
      <w:r w:rsidR="00120A2A" w:rsidRPr="00C1752C">
        <w:rPr>
          <w:szCs w:val="22"/>
        </w:rPr>
        <w:t>−</w:t>
      </w:r>
      <w:r w:rsidR="00120A2A" w:rsidRPr="00C1752C">
        <w:rPr>
          <w:szCs w:val="22"/>
        </w:rPr>
        <w:tab/>
      </w:r>
      <w:r w:rsidR="007C3BDC" w:rsidRPr="00C1752C">
        <w:rPr>
          <w:szCs w:val="22"/>
        </w:rPr>
        <w:t>Названи</w:t>
      </w:r>
      <w:r w:rsidR="00737E8A" w:rsidRPr="00C1752C">
        <w:rPr>
          <w:szCs w:val="22"/>
        </w:rPr>
        <w:t>е</w:t>
      </w:r>
      <w:r w:rsidR="007C3BDC" w:rsidRPr="00C1752C">
        <w:rPr>
          <w:szCs w:val="22"/>
        </w:rPr>
        <w:t xml:space="preserve"> и </w:t>
      </w:r>
      <w:r w:rsidR="00C852DF" w:rsidRPr="00C1752C">
        <w:rPr>
          <w:szCs w:val="22"/>
        </w:rPr>
        <w:t xml:space="preserve">резюме </w:t>
      </w:r>
      <w:r w:rsidR="007C3BDC" w:rsidRPr="00C1752C">
        <w:rPr>
          <w:szCs w:val="22"/>
        </w:rPr>
        <w:t>проект</w:t>
      </w:r>
      <w:r w:rsidR="00737E8A" w:rsidRPr="00C1752C">
        <w:rPr>
          <w:szCs w:val="22"/>
        </w:rPr>
        <w:t>а</w:t>
      </w:r>
      <w:r w:rsidR="007C3BDC" w:rsidRPr="00C1752C">
        <w:rPr>
          <w:szCs w:val="22"/>
        </w:rPr>
        <w:t xml:space="preserve"> Рекомендаци</w:t>
      </w:r>
      <w:r w:rsidR="00737E8A" w:rsidRPr="00C1752C">
        <w:rPr>
          <w:szCs w:val="22"/>
        </w:rPr>
        <w:t>и</w:t>
      </w:r>
      <w:r w:rsidR="007C3BDC" w:rsidRPr="00C1752C">
        <w:rPr>
          <w:szCs w:val="22"/>
          <w:cs/>
        </w:rPr>
        <w:t>‎</w:t>
      </w:r>
    </w:p>
    <w:p w14:paraId="07DF8059" w14:textId="386BC79F" w:rsidR="007C3BDC" w:rsidRPr="00C1752C" w:rsidRDefault="002E4444" w:rsidP="00707448">
      <w:pPr>
        <w:tabs>
          <w:tab w:val="left" w:pos="2694"/>
          <w:tab w:val="center" w:pos="7939"/>
          <w:tab w:val="right" w:pos="8505"/>
        </w:tabs>
        <w:spacing w:before="600"/>
        <w:ind w:left="2693" w:hanging="2693"/>
      </w:pPr>
      <w:r w:rsidRPr="00C1752C">
        <w:rPr>
          <w:b/>
          <w:bCs/>
          <w:szCs w:val="22"/>
        </w:rPr>
        <w:t>Д</w:t>
      </w:r>
      <w:r w:rsidR="007C3BDC" w:rsidRPr="00C1752C">
        <w:rPr>
          <w:b/>
          <w:bCs/>
          <w:szCs w:val="22"/>
        </w:rPr>
        <w:t>окумент</w:t>
      </w:r>
      <w:r w:rsidR="007C3BDC" w:rsidRPr="00C1752C">
        <w:rPr>
          <w:bCs/>
          <w:szCs w:val="22"/>
        </w:rPr>
        <w:t>:</w:t>
      </w:r>
      <w:r w:rsidR="00E66B07" w:rsidRPr="00C1752C">
        <w:rPr>
          <w:bCs/>
          <w:szCs w:val="22"/>
        </w:rPr>
        <w:tab/>
      </w:r>
      <w:r w:rsidR="007C3BDC" w:rsidRPr="00C1752C">
        <w:t xml:space="preserve">Документ </w:t>
      </w:r>
      <w:hyperlink r:id="rId12" w:history="1">
        <w:r w:rsidR="00C1752C" w:rsidRPr="00C1752C">
          <w:rPr>
            <w:rStyle w:val="Hyperlink"/>
          </w:rPr>
          <w:t>7/74(Rev.1)</w:t>
        </w:r>
      </w:hyperlink>
    </w:p>
    <w:p w14:paraId="244B7E92" w14:textId="179C3918" w:rsidR="001B00E5" w:rsidRPr="001E5390" w:rsidRDefault="001B00E5" w:rsidP="008462BA">
      <w:pPr>
        <w:tabs>
          <w:tab w:val="left" w:pos="2694"/>
          <w:tab w:val="center" w:pos="7939"/>
          <w:tab w:val="right" w:pos="8505"/>
        </w:tabs>
        <w:spacing w:before="160"/>
        <w:rPr>
          <w:szCs w:val="22"/>
        </w:rPr>
      </w:pPr>
      <w:r w:rsidRPr="00C1752C">
        <w:rPr>
          <w:szCs w:val="22"/>
        </w:rPr>
        <w:t>Э</w:t>
      </w:r>
      <w:r w:rsidR="002E4444" w:rsidRPr="00C1752C">
        <w:rPr>
          <w:szCs w:val="22"/>
        </w:rPr>
        <w:t>тот</w:t>
      </w:r>
      <w:r w:rsidRPr="00C1752C">
        <w:rPr>
          <w:szCs w:val="22"/>
        </w:rPr>
        <w:t xml:space="preserve"> документ доступ</w:t>
      </w:r>
      <w:r w:rsidR="002E4444" w:rsidRPr="00C1752C">
        <w:rPr>
          <w:szCs w:val="22"/>
        </w:rPr>
        <w:t>ен</w:t>
      </w:r>
      <w:r w:rsidR="00E66B07" w:rsidRPr="00C1752C">
        <w:rPr>
          <w:szCs w:val="22"/>
        </w:rPr>
        <w:t xml:space="preserve"> </w:t>
      </w:r>
      <w:r w:rsidRPr="00C1752C">
        <w:rPr>
          <w:szCs w:val="22"/>
        </w:rPr>
        <w:t>в электронном формате по адресу:</w:t>
      </w:r>
      <w:r w:rsidR="002E4444" w:rsidRPr="00C1752C">
        <w:t xml:space="preserve"> </w:t>
      </w:r>
      <w:hyperlink r:id="rId13" w:history="1">
        <w:r w:rsidR="00C1752C" w:rsidRPr="00C1752C">
          <w:rPr>
            <w:rStyle w:val="Hyperlink"/>
          </w:rPr>
          <w:t>https://www.itu.int/md/R23-SG07-C/en</w:t>
        </w:r>
      </w:hyperlink>
      <w:r w:rsidR="00E66B07" w:rsidRPr="00C1752C">
        <w:rPr>
          <w:rStyle w:val="Hyperlink"/>
          <w:u w:val="none"/>
        </w:rPr>
        <w:t>.</w:t>
      </w:r>
    </w:p>
    <w:p w14:paraId="18A1C611" w14:textId="77777777" w:rsidR="00D31287" w:rsidRPr="00D31287" w:rsidRDefault="00D31287" w:rsidP="00D31287">
      <w:r w:rsidRPr="00D31287">
        <w:br w:type="page"/>
      </w:r>
    </w:p>
    <w:p w14:paraId="17437799" w14:textId="072CA556" w:rsidR="005A5B0C" w:rsidRPr="00B25316" w:rsidRDefault="00BB67EC" w:rsidP="001D508A">
      <w:pPr>
        <w:pStyle w:val="AnnexNo"/>
        <w:spacing w:before="0"/>
      </w:pPr>
      <w:r w:rsidRPr="00B25316">
        <w:lastRenderedPageBreak/>
        <w:t>ПРИЛОЖЕНИЕ</w:t>
      </w:r>
    </w:p>
    <w:p w14:paraId="124FD3D2" w14:textId="35DE4394" w:rsidR="007C3BDC" w:rsidRPr="00B25316" w:rsidRDefault="007C3BDC" w:rsidP="00482167">
      <w:pPr>
        <w:pStyle w:val="Annextitle"/>
      </w:pPr>
      <w:r w:rsidRPr="00B25316">
        <w:t>Названи</w:t>
      </w:r>
      <w:r w:rsidR="00737E8A" w:rsidRPr="00B25316">
        <w:t>е</w:t>
      </w:r>
      <w:r w:rsidRPr="00B25316">
        <w:t xml:space="preserve"> и </w:t>
      </w:r>
      <w:r w:rsidR="003E34F1" w:rsidRPr="00B25316">
        <w:t xml:space="preserve">резюме </w:t>
      </w:r>
      <w:r w:rsidRPr="00B25316">
        <w:t>проект</w:t>
      </w:r>
      <w:r w:rsidR="00737E8A" w:rsidRPr="00B25316">
        <w:t>а</w:t>
      </w:r>
      <w:r w:rsidRPr="00B25316">
        <w:t xml:space="preserve"> Рекомендаци</w:t>
      </w:r>
      <w:r w:rsidR="00737E8A" w:rsidRPr="00B25316">
        <w:t>и</w:t>
      </w:r>
      <w:r w:rsidRPr="00B25316">
        <w:t>,</w:t>
      </w:r>
      <w:r w:rsidR="00D31287">
        <w:t xml:space="preserve"> </w:t>
      </w:r>
      <w:r w:rsidR="001D508A" w:rsidRPr="00B25316">
        <w:t>одобренн</w:t>
      </w:r>
      <w:r w:rsidR="002E4444" w:rsidRPr="00B25316">
        <w:t>ого</w:t>
      </w:r>
      <w:r w:rsidRPr="00B25316">
        <w:t xml:space="preserve"> </w:t>
      </w:r>
      <w:r w:rsidR="00D31287">
        <w:br/>
      </w:r>
      <w:r w:rsidR="00C1752C" w:rsidRPr="00B25316">
        <w:t>7</w:t>
      </w:r>
      <w:r w:rsidRPr="00B25316">
        <w:t>-й Исследовательской комиссией по радиосвязи</w:t>
      </w:r>
    </w:p>
    <w:p w14:paraId="1B7DCB59" w14:textId="786677DD" w:rsidR="007C3BDC" w:rsidRPr="00B25316" w:rsidRDefault="007C3BDC" w:rsidP="00707448">
      <w:pPr>
        <w:tabs>
          <w:tab w:val="right" w:pos="9639"/>
        </w:tabs>
        <w:spacing w:before="480"/>
      </w:pPr>
      <w:r w:rsidRPr="00B25316">
        <w:rPr>
          <w:u w:val="single"/>
        </w:rPr>
        <w:t xml:space="preserve">Проект </w:t>
      </w:r>
      <w:r w:rsidR="002E4444" w:rsidRPr="00B25316">
        <w:rPr>
          <w:u w:val="single"/>
        </w:rPr>
        <w:t>пересмотра</w:t>
      </w:r>
      <w:r w:rsidRPr="00B25316">
        <w:rPr>
          <w:u w:val="single"/>
        </w:rPr>
        <w:t xml:space="preserve"> Рекомендации МСЭ-R </w:t>
      </w:r>
      <w:r w:rsidR="00C1752C" w:rsidRPr="00B25316">
        <w:rPr>
          <w:u w:val="single"/>
        </w:rPr>
        <w:t>RA.1631</w:t>
      </w:r>
      <w:r w:rsidRPr="00B25316">
        <w:tab/>
      </w:r>
      <w:r w:rsidRPr="00B25316">
        <w:rPr>
          <w:szCs w:val="22"/>
        </w:rPr>
        <w:t>Док</w:t>
      </w:r>
      <w:r w:rsidRPr="00B25316">
        <w:t xml:space="preserve">. </w:t>
      </w:r>
      <w:r w:rsidR="00C1752C" w:rsidRPr="00B25316">
        <w:t>7/74</w:t>
      </w:r>
      <w:r w:rsidR="002E4444" w:rsidRPr="00B25316">
        <w:t>(Rev.1)</w:t>
      </w:r>
    </w:p>
    <w:p w14:paraId="280D7120" w14:textId="44643749" w:rsidR="002E4444" w:rsidRPr="001E5390" w:rsidRDefault="00C1752C" w:rsidP="001E5390">
      <w:pPr>
        <w:pStyle w:val="Rectitle"/>
        <w:spacing w:before="480"/>
        <w:rPr>
          <w:szCs w:val="24"/>
        </w:rPr>
      </w:pPr>
      <w:r w:rsidRPr="00B25316">
        <w:rPr>
          <w:lang w:eastAsia="zh-CN"/>
        </w:rPr>
        <w:t>Эталонная диаграмма направленности радиоастрономической антенны для</w:t>
      </w:r>
      <w:r w:rsidRPr="00C1752C">
        <w:rPr>
          <w:lang w:eastAsia="zh-CN"/>
        </w:rPr>
        <w:t xml:space="preserve"> использования при анализе совместимости между НГСО системами и станциями радиоастрономической службы на основе концепции </w:t>
      </w:r>
      <w:proofErr w:type="spellStart"/>
      <w:r w:rsidRPr="00C1752C">
        <w:rPr>
          <w:lang w:eastAsia="zh-CN"/>
        </w:rPr>
        <w:t>э.п.п.м</w:t>
      </w:r>
      <w:proofErr w:type="spellEnd"/>
      <w:r w:rsidRPr="00C1752C">
        <w:rPr>
          <w:lang w:eastAsia="zh-CN"/>
        </w:rPr>
        <w:t>.</w:t>
      </w:r>
    </w:p>
    <w:p w14:paraId="67A8BD9F" w14:textId="72DC526E" w:rsidR="00B25316" w:rsidRDefault="00B25316" w:rsidP="008462BA">
      <w:pPr>
        <w:spacing w:before="240"/>
        <w:ind w:left="720" w:hanging="720"/>
        <w:jc w:val="both"/>
      </w:pPr>
      <w:r w:rsidRPr="00C1752C">
        <w:rPr>
          <w:lang w:eastAsia="en-GB"/>
        </w:rPr>
        <w:t>–</w:t>
      </w:r>
      <w:r w:rsidRPr="00C1752C">
        <w:rPr>
          <w:lang w:eastAsia="en-GB"/>
        </w:rPr>
        <w:tab/>
      </w:r>
      <w:r>
        <w:rPr>
          <w:lang w:eastAsia="en-GB"/>
        </w:rPr>
        <w:t xml:space="preserve">В </w:t>
      </w:r>
      <w:r w:rsidRPr="00C1752C">
        <w:t>Рекомендаци</w:t>
      </w:r>
      <w:r>
        <w:t>ю добавлен раздел "</w:t>
      </w:r>
      <w:r w:rsidRPr="00C1752C">
        <w:t>Сфера применения</w:t>
      </w:r>
      <w:r>
        <w:t>"</w:t>
      </w:r>
      <w:r w:rsidRPr="00C1752C">
        <w:t>.</w:t>
      </w:r>
    </w:p>
    <w:p w14:paraId="3F3AC997" w14:textId="2C292440" w:rsidR="00120A2A" w:rsidRDefault="00C1752C" w:rsidP="00D31287">
      <w:pPr>
        <w:ind w:left="720" w:hanging="720"/>
        <w:jc w:val="both"/>
      </w:pPr>
      <w:r w:rsidRPr="00C1752C">
        <w:rPr>
          <w:lang w:eastAsia="en-GB"/>
        </w:rPr>
        <w:t>–</w:t>
      </w:r>
      <w:r w:rsidRPr="00C1752C">
        <w:rPr>
          <w:lang w:eastAsia="en-GB"/>
        </w:rPr>
        <w:tab/>
      </w:r>
      <w:r w:rsidR="00B25316">
        <w:rPr>
          <w:lang w:eastAsia="en-GB"/>
        </w:rPr>
        <w:t>В</w:t>
      </w:r>
      <w:r w:rsidRPr="00C1752C">
        <w:rPr>
          <w:lang w:eastAsia="en-GB"/>
        </w:rPr>
        <w:t xml:space="preserve"> таблице пункт</w:t>
      </w:r>
      <w:r w:rsidR="00B25316">
        <w:rPr>
          <w:lang w:eastAsia="en-GB"/>
        </w:rPr>
        <w:t>а</w:t>
      </w:r>
      <w:r w:rsidRPr="00C1752C">
        <w:rPr>
          <w:lang w:eastAsia="en-GB"/>
        </w:rPr>
        <w:t xml:space="preserve"> 3 раздела </w:t>
      </w:r>
      <w:r w:rsidRPr="00B25316">
        <w:rPr>
          <w:i/>
          <w:iCs/>
          <w:lang w:eastAsia="en-GB"/>
        </w:rPr>
        <w:t>рекомендует</w:t>
      </w:r>
      <w:r w:rsidRPr="00C1752C">
        <w:rPr>
          <w:lang w:eastAsia="en-GB"/>
        </w:rPr>
        <w:t xml:space="preserve"> </w:t>
      </w:r>
      <w:r w:rsidR="00B25316" w:rsidRPr="00C1752C">
        <w:rPr>
          <w:lang w:eastAsia="en-GB"/>
        </w:rPr>
        <w:t xml:space="preserve">диапазон частот </w:t>
      </w:r>
      <w:r w:rsidRPr="00C1752C">
        <w:rPr>
          <w:lang w:eastAsia="en-GB"/>
        </w:rPr>
        <w:t>расширен до 275 ГГц.</w:t>
      </w:r>
      <w:r>
        <w:rPr>
          <w:lang w:eastAsia="en-GB"/>
        </w:rPr>
        <w:t xml:space="preserve"> </w:t>
      </w:r>
      <w:r w:rsidR="00B25316">
        <w:t>Это</w:t>
      </w:r>
      <w:r>
        <w:t xml:space="preserve"> </w:t>
      </w:r>
      <w:r w:rsidR="00B25316">
        <w:t xml:space="preserve">изменение </w:t>
      </w:r>
      <w:r w:rsidRPr="00C1752C">
        <w:t xml:space="preserve">не окажет влияния на версию данной Рекомендации, включенную посредством ссылки в Регламент радиосвязи, которая указана в </w:t>
      </w:r>
      <w:proofErr w:type="spellStart"/>
      <w:r w:rsidRPr="00C1752C">
        <w:t>пп</w:t>
      </w:r>
      <w:proofErr w:type="spellEnd"/>
      <w:r w:rsidRPr="00C1752C">
        <w:t xml:space="preserve">. </w:t>
      </w:r>
      <w:r w:rsidRPr="00B25316">
        <w:rPr>
          <w:b/>
          <w:bCs/>
        </w:rPr>
        <w:t>5.551H</w:t>
      </w:r>
      <w:r w:rsidRPr="00C1752C">
        <w:t xml:space="preserve"> и </w:t>
      </w:r>
      <w:r w:rsidRPr="00B25316">
        <w:rPr>
          <w:b/>
          <w:bCs/>
        </w:rPr>
        <w:t>5.372</w:t>
      </w:r>
      <w:r w:rsidRPr="00C1752C">
        <w:t xml:space="preserve"> в качестве Рекомендации </w:t>
      </w:r>
      <w:hyperlink r:id="rId14" w:history="1">
        <w:r w:rsidRPr="00B25316">
          <w:rPr>
            <w:rStyle w:val="Hyperlink"/>
          </w:rPr>
          <w:t>МСЭ-R RA.1631-0</w:t>
        </w:r>
      </w:hyperlink>
      <w:r w:rsidRPr="00C1752C">
        <w:t>.</w:t>
      </w:r>
    </w:p>
    <w:p w14:paraId="43F58D81" w14:textId="5FF7DE65" w:rsidR="00C1752C" w:rsidRPr="001E5390" w:rsidRDefault="00B25316" w:rsidP="00D31287">
      <w:pPr>
        <w:ind w:left="720" w:hanging="720"/>
        <w:jc w:val="both"/>
      </w:pPr>
      <w:r w:rsidRPr="00C1752C">
        <w:rPr>
          <w:lang w:eastAsia="en-GB"/>
        </w:rPr>
        <w:t>–</w:t>
      </w:r>
      <w:r w:rsidRPr="00C1752C">
        <w:rPr>
          <w:lang w:eastAsia="en-GB"/>
        </w:rPr>
        <w:tab/>
      </w:r>
      <w:r w:rsidRPr="00B25316">
        <w:t xml:space="preserve">В раздел </w:t>
      </w:r>
      <w:r w:rsidRPr="00B25316">
        <w:rPr>
          <w:i/>
          <w:iCs/>
        </w:rPr>
        <w:t>учитывая</w:t>
      </w:r>
      <w:r>
        <w:rPr>
          <w:lang w:eastAsia="en-GB"/>
        </w:rPr>
        <w:t xml:space="preserve"> внесены н</w:t>
      </w:r>
      <w:r w:rsidRPr="00B25316">
        <w:t xml:space="preserve">езначительные </w:t>
      </w:r>
      <w:r>
        <w:t>изменения</w:t>
      </w:r>
      <w:r w:rsidRPr="00B25316">
        <w:t>.</w:t>
      </w:r>
    </w:p>
    <w:p w14:paraId="2CBE4324" w14:textId="77777777" w:rsidR="004119B6" w:rsidRPr="001E5390" w:rsidRDefault="004119B6" w:rsidP="001B5400">
      <w:pPr>
        <w:spacing w:before="720"/>
        <w:jc w:val="center"/>
      </w:pPr>
      <w:r w:rsidRPr="001E5390">
        <w:t>______________</w:t>
      </w:r>
    </w:p>
    <w:sectPr w:rsidR="004119B6" w:rsidRPr="001E5390" w:rsidSect="001E5390">
      <w:headerReference w:type="default" r:id="rId15"/>
      <w:headerReference w:type="first" r:id="rId16"/>
      <w:footerReference w:type="first" r:id="rId17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C2C85" w14:textId="77777777" w:rsidR="000861FB" w:rsidRDefault="000861FB">
      <w:r>
        <w:separator/>
      </w:r>
    </w:p>
  </w:endnote>
  <w:endnote w:type="continuationSeparator" w:id="0">
    <w:p w14:paraId="2917C422" w14:textId="77777777" w:rsidR="000861FB" w:rsidRDefault="0008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722DF" w14:textId="5E113B71" w:rsidR="00874577" w:rsidRPr="004C4BEA" w:rsidRDefault="004C4BEA" w:rsidP="004C4BEA">
    <w:pPr>
      <w:pStyle w:val="FirstFooter"/>
      <w:ind w:left="-397" w:right="-397"/>
      <w:jc w:val="center"/>
      <w:rPr>
        <w:color w:val="4F81BD" w:themeColor="accent1"/>
        <w:sz w:val="19"/>
        <w:szCs w:val="19"/>
      </w:rPr>
    </w:pPr>
    <w:r w:rsidRPr="00FC2F31">
      <w:rPr>
        <w:color w:val="4F81BD" w:themeColor="accent1"/>
        <w:sz w:val="19"/>
        <w:szCs w:val="19"/>
      </w:rPr>
      <w:t>International Telecommunication Union • Place des Nations, CH</w:t>
    </w:r>
    <w:r w:rsidRPr="00FC2F31">
      <w:rPr>
        <w:color w:val="4F81BD" w:themeColor="accent1"/>
        <w:sz w:val="19"/>
        <w:szCs w:val="19"/>
      </w:rPr>
      <w:noBreakHyphen/>
      <w:t>1211 Geneva 20, Switzerland</w:t>
    </w:r>
    <w:r w:rsidRPr="00FC2F31">
      <w:rPr>
        <w:color w:val="4F81BD" w:themeColor="accent1"/>
        <w:sz w:val="19"/>
        <w:szCs w:val="19"/>
      </w:rPr>
      <w:br/>
    </w:r>
    <w:r>
      <w:rPr>
        <w:color w:val="4F81BD" w:themeColor="accent1"/>
        <w:sz w:val="19"/>
        <w:szCs w:val="19"/>
        <w:lang w:val="ru-RU"/>
      </w:rPr>
      <w:t>Тел.</w:t>
    </w:r>
    <w:r w:rsidRPr="00FC2F31">
      <w:rPr>
        <w:color w:val="4F81BD" w:themeColor="accent1"/>
        <w:sz w:val="19"/>
        <w:szCs w:val="19"/>
      </w:rPr>
      <w:t xml:space="preserve">: +41 22 730 5111 • </w:t>
    </w:r>
    <w:r>
      <w:rPr>
        <w:color w:val="4F81BD" w:themeColor="accent1"/>
        <w:sz w:val="19"/>
        <w:szCs w:val="19"/>
        <w:lang w:val="ru-RU"/>
      </w:rPr>
      <w:t>Эл. почта</w:t>
    </w:r>
    <w:r w:rsidRPr="00FC2F31">
      <w:rPr>
        <w:color w:val="4F81BD" w:themeColor="accent1"/>
        <w:sz w:val="19"/>
        <w:szCs w:val="19"/>
      </w:rPr>
      <w:t xml:space="preserve">: </w:t>
    </w:r>
    <w:hyperlink r:id="rId1" w:history="1">
      <w:r w:rsidRPr="00FC2F31">
        <w:rPr>
          <w:rStyle w:val="Hyperlink"/>
          <w:sz w:val="19"/>
          <w:szCs w:val="19"/>
        </w:rPr>
        <w:t>itumail@itu.int</w:t>
      </w:r>
    </w:hyperlink>
    <w:r w:rsidRPr="00FC2F31">
      <w:rPr>
        <w:color w:val="4F81BD" w:themeColor="accent1"/>
        <w:sz w:val="19"/>
        <w:szCs w:val="19"/>
      </w:rPr>
      <w:t xml:space="preserve"> • </w:t>
    </w:r>
    <w:r>
      <w:rPr>
        <w:color w:val="4F81BD" w:themeColor="accent1"/>
        <w:sz w:val="19"/>
        <w:szCs w:val="19"/>
        <w:lang w:val="ru-RU"/>
      </w:rPr>
      <w:t>Факс</w:t>
    </w:r>
    <w:r w:rsidRPr="004C4BEA">
      <w:rPr>
        <w:color w:val="4F81BD" w:themeColor="accent1"/>
        <w:sz w:val="19"/>
        <w:szCs w:val="19"/>
      </w:rPr>
      <w:t>: +41 22 733 7256</w:t>
    </w:r>
    <w:r w:rsidRPr="00FC2F31">
      <w:rPr>
        <w:color w:val="3E8EDE"/>
        <w:sz w:val="18"/>
        <w:szCs w:val="18"/>
      </w:rPr>
      <w:t xml:space="preserve"> </w:t>
    </w:r>
    <w:r w:rsidRPr="00FC2F31">
      <w:rPr>
        <w:color w:val="4F81BD" w:themeColor="accent1"/>
        <w:sz w:val="19"/>
        <w:szCs w:val="19"/>
      </w:rPr>
      <w:t xml:space="preserve">• </w:t>
    </w:r>
    <w:hyperlink r:id="rId2" w:history="1">
      <w:r w:rsidRPr="00FC2F31">
        <w:rPr>
          <w:rStyle w:val="Hyperlink"/>
          <w:sz w:val="19"/>
          <w:szCs w:val="19"/>
        </w:rPr>
        <w:t>www.itu.int</w:t>
      </w:r>
    </w:hyperlink>
    <w:r w:rsidRPr="00FC2F31">
      <w:rPr>
        <w:color w:val="4F81BD" w:themeColor="accent1"/>
        <w:sz w:val="19"/>
        <w:szCs w:val="19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FD0B0" w14:textId="77777777" w:rsidR="000861FB" w:rsidRDefault="000861FB">
      <w:r>
        <w:t>____________________</w:t>
      </w:r>
    </w:p>
  </w:footnote>
  <w:footnote w:type="continuationSeparator" w:id="0">
    <w:p w14:paraId="17314CA9" w14:textId="77777777" w:rsidR="000861FB" w:rsidRDefault="00086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659F" w14:textId="77777777" w:rsidR="00874577" w:rsidRPr="00AF1ECB" w:rsidRDefault="00874577" w:rsidP="00AF1ECB">
    <w:pPr>
      <w:pStyle w:val="Header"/>
      <w:rPr>
        <w:lang w:val="en-US"/>
      </w:rPr>
    </w:pPr>
    <w:r w:rsidRPr="00131BD1">
      <w:fldChar w:fldCharType="begin"/>
    </w:r>
    <w:r w:rsidRPr="00131BD1">
      <w:instrText xml:space="preserve"> PAGE </w:instrText>
    </w:r>
    <w:r w:rsidRPr="00131BD1">
      <w:fldChar w:fldCharType="separate"/>
    </w:r>
    <w:r w:rsidR="00482167">
      <w:rPr>
        <w:noProof/>
      </w:rPr>
      <w:t>2</w:t>
    </w:r>
    <w:r w:rsidRPr="00131BD1">
      <w:rPr>
        <w:lang w:val="en-U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E29E" w14:textId="644A90D2" w:rsidR="00077A75" w:rsidRPr="00651819" w:rsidRDefault="006178EE" w:rsidP="006178EE">
    <w:pPr>
      <w:pStyle w:val="Header"/>
      <w:tabs>
        <w:tab w:val="clear" w:pos="1134"/>
        <w:tab w:val="clear" w:pos="1871"/>
        <w:tab w:val="clear" w:pos="2268"/>
        <w:tab w:val="left" w:pos="8287"/>
      </w:tabs>
      <w:spacing w:line="360" w:lineRule="auto"/>
      <w:jc w:val="left"/>
    </w:pPr>
    <w:r w:rsidRPr="00A35CB8">
      <w:rPr>
        <w:noProof/>
      </w:rPr>
      <w:drawing>
        <wp:inline distT="0" distB="0" distL="0" distR="0" wp14:anchorId="43C7B59C" wp14:editId="5F8F0699">
          <wp:extent cx="895350" cy="895350"/>
          <wp:effectExtent l="0" t="0" r="0" b="0"/>
          <wp:docPr id="792153860" name="Picture 4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45214964" descr="A blue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A35CB8">
      <w:rPr>
        <w:noProof/>
      </w:rPr>
      <w:drawing>
        <wp:inline distT="0" distB="0" distL="0" distR="0" wp14:anchorId="0CFD0F20" wp14:editId="6339F58C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96D6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3044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DAD2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DC16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4A00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8A05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ACD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9AC5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4AE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209D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314160">
    <w:abstractNumId w:val="10"/>
  </w:num>
  <w:num w:numId="2" w16cid:durableId="1230265011">
    <w:abstractNumId w:val="11"/>
  </w:num>
  <w:num w:numId="3" w16cid:durableId="243420516">
    <w:abstractNumId w:val="9"/>
  </w:num>
  <w:num w:numId="4" w16cid:durableId="2031879223">
    <w:abstractNumId w:val="7"/>
  </w:num>
  <w:num w:numId="5" w16cid:durableId="1728915375">
    <w:abstractNumId w:val="6"/>
  </w:num>
  <w:num w:numId="6" w16cid:durableId="242492777">
    <w:abstractNumId w:val="5"/>
  </w:num>
  <w:num w:numId="7" w16cid:durableId="942689034">
    <w:abstractNumId w:val="4"/>
  </w:num>
  <w:num w:numId="8" w16cid:durableId="219292723">
    <w:abstractNumId w:val="8"/>
  </w:num>
  <w:num w:numId="9" w16cid:durableId="2131969971">
    <w:abstractNumId w:val="3"/>
  </w:num>
  <w:num w:numId="10" w16cid:durableId="1588882801">
    <w:abstractNumId w:val="2"/>
  </w:num>
  <w:num w:numId="11" w16cid:durableId="1435974849">
    <w:abstractNumId w:val="1"/>
  </w:num>
  <w:num w:numId="12" w16cid:durableId="77968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ru-RU" w:vendorID="1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90F"/>
    <w:rsid w:val="000010D2"/>
    <w:rsid w:val="00010043"/>
    <w:rsid w:val="00016557"/>
    <w:rsid w:val="00031D3A"/>
    <w:rsid w:val="00032705"/>
    <w:rsid w:val="00037CEA"/>
    <w:rsid w:val="00046707"/>
    <w:rsid w:val="0006536F"/>
    <w:rsid w:val="00066BE9"/>
    <w:rsid w:val="00077A75"/>
    <w:rsid w:val="00084396"/>
    <w:rsid w:val="000859A2"/>
    <w:rsid w:val="000861FB"/>
    <w:rsid w:val="000A1A90"/>
    <w:rsid w:val="000A3450"/>
    <w:rsid w:val="000A6605"/>
    <w:rsid w:val="000C6160"/>
    <w:rsid w:val="000D0DF6"/>
    <w:rsid w:val="000E15C1"/>
    <w:rsid w:val="000E25F9"/>
    <w:rsid w:val="000E64DA"/>
    <w:rsid w:val="000F3370"/>
    <w:rsid w:val="000F527D"/>
    <w:rsid w:val="00106496"/>
    <w:rsid w:val="001074F4"/>
    <w:rsid w:val="00117157"/>
    <w:rsid w:val="00120A2A"/>
    <w:rsid w:val="00127742"/>
    <w:rsid w:val="001314F5"/>
    <w:rsid w:val="00131BD1"/>
    <w:rsid w:val="00132CB9"/>
    <w:rsid w:val="00140C47"/>
    <w:rsid w:val="00146761"/>
    <w:rsid w:val="00147AA9"/>
    <w:rsid w:val="00150F11"/>
    <w:rsid w:val="00157D53"/>
    <w:rsid w:val="0016253B"/>
    <w:rsid w:val="00163C7A"/>
    <w:rsid w:val="00173BE5"/>
    <w:rsid w:val="00181386"/>
    <w:rsid w:val="001818EC"/>
    <w:rsid w:val="001877E8"/>
    <w:rsid w:val="0019545E"/>
    <w:rsid w:val="00195D57"/>
    <w:rsid w:val="001964A0"/>
    <w:rsid w:val="001B00E5"/>
    <w:rsid w:val="001B19CD"/>
    <w:rsid w:val="001B4104"/>
    <w:rsid w:val="001B4203"/>
    <w:rsid w:val="001B5400"/>
    <w:rsid w:val="001B580D"/>
    <w:rsid w:val="001D508A"/>
    <w:rsid w:val="001E15AA"/>
    <w:rsid w:val="001E5390"/>
    <w:rsid w:val="001F3AC4"/>
    <w:rsid w:val="002044F9"/>
    <w:rsid w:val="002059DA"/>
    <w:rsid w:val="00210B45"/>
    <w:rsid w:val="002259B2"/>
    <w:rsid w:val="00227F65"/>
    <w:rsid w:val="00240F7A"/>
    <w:rsid w:val="00242081"/>
    <w:rsid w:val="00273E98"/>
    <w:rsid w:val="002A5979"/>
    <w:rsid w:val="002A753B"/>
    <w:rsid w:val="002C36A0"/>
    <w:rsid w:val="002C584E"/>
    <w:rsid w:val="002D4286"/>
    <w:rsid w:val="002E0AE4"/>
    <w:rsid w:val="002E4444"/>
    <w:rsid w:val="002F599D"/>
    <w:rsid w:val="00302913"/>
    <w:rsid w:val="003072E5"/>
    <w:rsid w:val="003228FB"/>
    <w:rsid w:val="00332A72"/>
    <w:rsid w:val="0034078E"/>
    <w:rsid w:val="003447BD"/>
    <w:rsid w:val="003561A4"/>
    <w:rsid w:val="00361F22"/>
    <w:rsid w:val="00374975"/>
    <w:rsid w:val="0038250F"/>
    <w:rsid w:val="0038792A"/>
    <w:rsid w:val="003A1798"/>
    <w:rsid w:val="003A4450"/>
    <w:rsid w:val="003C239D"/>
    <w:rsid w:val="003C2CE5"/>
    <w:rsid w:val="003D2D10"/>
    <w:rsid w:val="003D3993"/>
    <w:rsid w:val="003E2E92"/>
    <w:rsid w:val="003E34F1"/>
    <w:rsid w:val="003F4240"/>
    <w:rsid w:val="0040050E"/>
    <w:rsid w:val="0040235F"/>
    <w:rsid w:val="00411532"/>
    <w:rsid w:val="004119B6"/>
    <w:rsid w:val="00412D2B"/>
    <w:rsid w:val="00415574"/>
    <w:rsid w:val="00416338"/>
    <w:rsid w:val="00431C5C"/>
    <w:rsid w:val="00444EAC"/>
    <w:rsid w:val="0044634B"/>
    <w:rsid w:val="00447855"/>
    <w:rsid w:val="00447B1D"/>
    <w:rsid w:val="00450A53"/>
    <w:rsid w:val="00455C2E"/>
    <w:rsid w:val="004578E7"/>
    <w:rsid w:val="0047623F"/>
    <w:rsid w:val="00482167"/>
    <w:rsid w:val="004822DF"/>
    <w:rsid w:val="00486BA0"/>
    <w:rsid w:val="00490818"/>
    <w:rsid w:val="00491391"/>
    <w:rsid w:val="004A3200"/>
    <w:rsid w:val="004A3AC4"/>
    <w:rsid w:val="004A5AB1"/>
    <w:rsid w:val="004B49F7"/>
    <w:rsid w:val="004C16C7"/>
    <w:rsid w:val="004C1881"/>
    <w:rsid w:val="004C24F5"/>
    <w:rsid w:val="004C4B59"/>
    <w:rsid w:val="004C4BEA"/>
    <w:rsid w:val="004D40D6"/>
    <w:rsid w:val="004E013A"/>
    <w:rsid w:val="004E34A8"/>
    <w:rsid w:val="004E58B6"/>
    <w:rsid w:val="004E6B47"/>
    <w:rsid w:val="004E6F1E"/>
    <w:rsid w:val="004F26AE"/>
    <w:rsid w:val="005129F7"/>
    <w:rsid w:val="00525A76"/>
    <w:rsid w:val="0052738B"/>
    <w:rsid w:val="005358F3"/>
    <w:rsid w:val="00544312"/>
    <w:rsid w:val="005478D1"/>
    <w:rsid w:val="005521BC"/>
    <w:rsid w:val="00562328"/>
    <w:rsid w:val="00577D20"/>
    <w:rsid w:val="0059104A"/>
    <w:rsid w:val="00591752"/>
    <w:rsid w:val="00593B27"/>
    <w:rsid w:val="00595800"/>
    <w:rsid w:val="005A363E"/>
    <w:rsid w:val="005A5B0C"/>
    <w:rsid w:val="005C77F9"/>
    <w:rsid w:val="005D44C4"/>
    <w:rsid w:val="005E0DD5"/>
    <w:rsid w:val="005E37AD"/>
    <w:rsid w:val="005F130D"/>
    <w:rsid w:val="005F7F4C"/>
    <w:rsid w:val="0061260F"/>
    <w:rsid w:val="006136BC"/>
    <w:rsid w:val="006178EE"/>
    <w:rsid w:val="00620F21"/>
    <w:rsid w:val="006262BE"/>
    <w:rsid w:val="006275FE"/>
    <w:rsid w:val="006342B7"/>
    <w:rsid w:val="00650FCA"/>
    <w:rsid w:val="00651819"/>
    <w:rsid w:val="00657BDF"/>
    <w:rsid w:val="0066769C"/>
    <w:rsid w:val="00687A41"/>
    <w:rsid w:val="006947C6"/>
    <w:rsid w:val="006B3F95"/>
    <w:rsid w:val="006C0EF0"/>
    <w:rsid w:val="006C1A3B"/>
    <w:rsid w:val="006C3ED6"/>
    <w:rsid w:val="006D1DBF"/>
    <w:rsid w:val="006D7585"/>
    <w:rsid w:val="006E3FFE"/>
    <w:rsid w:val="006E5D67"/>
    <w:rsid w:val="006F004B"/>
    <w:rsid w:val="006F0052"/>
    <w:rsid w:val="006F0F15"/>
    <w:rsid w:val="006F4B43"/>
    <w:rsid w:val="00707448"/>
    <w:rsid w:val="00707E40"/>
    <w:rsid w:val="0071106C"/>
    <w:rsid w:val="00713670"/>
    <w:rsid w:val="00721AE7"/>
    <w:rsid w:val="00723397"/>
    <w:rsid w:val="0072796D"/>
    <w:rsid w:val="00737E8A"/>
    <w:rsid w:val="00746900"/>
    <w:rsid w:val="00747CE1"/>
    <w:rsid w:val="00754EB9"/>
    <w:rsid w:val="00761CFA"/>
    <w:rsid w:val="00795CB8"/>
    <w:rsid w:val="00797EBA"/>
    <w:rsid w:val="007B31F2"/>
    <w:rsid w:val="007B47F2"/>
    <w:rsid w:val="007B704E"/>
    <w:rsid w:val="007C26EE"/>
    <w:rsid w:val="007C3BDC"/>
    <w:rsid w:val="007C4D5E"/>
    <w:rsid w:val="007C6F75"/>
    <w:rsid w:val="007E2276"/>
    <w:rsid w:val="007F19D3"/>
    <w:rsid w:val="008040AA"/>
    <w:rsid w:val="00811467"/>
    <w:rsid w:val="00822558"/>
    <w:rsid w:val="008354FD"/>
    <w:rsid w:val="00837A27"/>
    <w:rsid w:val="00843C8E"/>
    <w:rsid w:val="00845900"/>
    <w:rsid w:val="008462BA"/>
    <w:rsid w:val="00850D64"/>
    <w:rsid w:val="0085399E"/>
    <w:rsid w:val="00855A14"/>
    <w:rsid w:val="00857B53"/>
    <w:rsid w:val="008716BE"/>
    <w:rsid w:val="00872B63"/>
    <w:rsid w:val="00874577"/>
    <w:rsid w:val="008777A5"/>
    <w:rsid w:val="00881D43"/>
    <w:rsid w:val="00885F9D"/>
    <w:rsid w:val="00890958"/>
    <w:rsid w:val="00896725"/>
    <w:rsid w:val="008A421E"/>
    <w:rsid w:val="008A6161"/>
    <w:rsid w:val="008A757C"/>
    <w:rsid w:val="008B2786"/>
    <w:rsid w:val="008C4A35"/>
    <w:rsid w:val="008C7F94"/>
    <w:rsid w:val="008D199E"/>
    <w:rsid w:val="008D39C4"/>
    <w:rsid w:val="008D4874"/>
    <w:rsid w:val="008D6E13"/>
    <w:rsid w:val="008E35EB"/>
    <w:rsid w:val="008F14A7"/>
    <w:rsid w:val="0090554B"/>
    <w:rsid w:val="0091260E"/>
    <w:rsid w:val="00915E22"/>
    <w:rsid w:val="0092471A"/>
    <w:rsid w:val="00926518"/>
    <w:rsid w:val="0093776F"/>
    <w:rsid w:val="00944DF1"/>
    <w:rsid w:val="00951262"/>
    <w:rsid w:val="009602B3"/>
    <w:rsid w:val="009676DC"/>
    <w:rsid w:val="00972378"/>
    <w:rsid w:val="009746CA"/>
    <w:rsid w:val="009846D5"/>
    <w:rsid w:val="009A3285"/>
    <w:rsid w:val="009B1512"/>
    <w:rsid w:val="009B625C"/>
    <w:rsid w:val="009C348B"/>
    <w:rsid w:val="009D04E1"/>
    <w:rsid w:val="009D3593"/>
    <w:rsid w:val="009E14F3"/>
    <w:rsid w:val="009E1957"/>
    <w:rsid w:val="009E3F1A"/>
    <w:rsid w:val="009F5B29"/>
    <w:rsid w:val="00A06093"/>
    <w:rsid w:val="00A0639C"/>
    <w:rsid w:val="00A064F7"/>
    <w:rsid w:val="00A12E7D"/>
    <w:rsid w:val="00A1574E"/>
    <w:rsid w:val="00A32198"/>
    <w:rsid w:val="00A501C7"/>
    <w:rsid w:val="00A613BB"/>
    <w:rsid w:val="00A76B48"/>
    <w:rsid w:val="00A83443"/>
    <w:rsid w:val="00A90367"/>
    <w:rsid w:val="00A9660E"/>
    <w:rsid w:val="00AA0D25"/>
    <w:rsid w:val="00AA302B"/>
    <w:rsid w:val="00AA39C2"/>
    <w:rsid w:val="00AB07C5"/>
    <w:rsid w:val="00AC1C12"/>
    <w:rsid w:val="00AE7EC1"/>
    <w:rsid w:val="00AF1ECB"/>
    <w:rsid w:val="00AF3BA9"/>
    <w:rsid w:val="00AF4A6C"/>
    <w:rsid w:val="00B03DEA"/>
    <w:rsid w:val="00B05817"/>
    <w:rsid w:val="00B15D28"/>
    <w:rsid w:val="00B22CE2"/>
    <w:rsid w:val="00B25316"/>
    <w:rsid w:val="00B36D2D"/>
    <w:rsid w:val="00B379E1"/>
    <w:rsid w:val="00B527F1"/>
    <w:rsid w:val="00B57075"/>
    <w:rsid w:val="00B57344"/>
    <w:rsid w:val="00B71B19"/>
    <w:rsid w:val="00B81E26"/>
    <w:rsid w:val="00B87E04"/>
    <w:rsid w:val="00B96B1A"/>
    <w:rsid w:val="00BA251F"/>
    <w:rsid w:val="00BA52EC"/>
    <w:rsid w:val="00BA7C82"/>
    <w:rsid w:val="00BB67EC"/>
    <w:rsid w:val="00BE2B32"/>
    <w:rsid w:val="00C01DAC"/>
    <w:rsid w:val="00C0390F"/>
    <w:rsid w:val="00C111B7"/>
    <w:rsid w:val="00C1752C"/>
    <w:rsid w:val="00C20FFF"/>
    <w:rsid w:val="00C228D1"/>
    <w:rsid w:val="00C47E8F"/>
    <w:rsid w:val="00C64164"/>
    <w:rsid w:val="00C70274"/>
    <w:rsid w:val="00C72AC1"/>
    <w:rsid w:val="00C852DF"/>
    <w:rsid w:val="00C92FBB"/>
    <w:rsid w:val="00C934CA"/>
    <w:rsid w:val="00C96760"/>
    <w:rsid w:val="00C97F69"/>
    <w:rsid w:val="00CA4CA9"/>
    <w:rsid w:val="00CC2F67"/>
    <w:rsid w:val="00CD00EE"/>
    <w:rsid w:val="00D04963"/>
    <w:rsid w:val="00D057A1"/>
    <w:rsid w:val="00D12826"/>
    <w:rsid w:val="00D22AC6"/>
    <w:rsid w:val="00D31287"/>
    <w:rsid w:val="00D35752"/>
    <w:rsid w:val="00D37409"/>
    <w:rsid w:val="00D44DE6"/>
    <w:rsid w:val="00D463D0"/>
    <w:rsid w:val="00D61395"/>
    <w:rsid w:val="00D744B4"/>
    <w:rsid w:val="00D8195D"/>
    <w:rsid w:val="00D81C4C"/>
    <w:rsid w:val="00D86066"/>
    <w:rsid w:val="00D96A65"/>
    <w:rsid w:val="00DA7A06"/>
    <w:rsid w:val="00DC058D"/>
    <w:rsid w:val="00DC287A"/>
    <w:rsid w:val="00DC6223"/>
    <w:rsid w:val="00DE6A27"/>
    <w:rsid w:val="00E01EF9"/>
    <w:rsid w:val="00E41FE5"/>
    <w:rsid w:val="00E53F66"/>
    <w:rsid w:val="00E5740D"/>
    <w:rsid w:val="00E6200F"/>
    <w:rsid w:val="00E66B07"/>
    <w:rsid w:val="00E70695"/>
    <w:rsid w:val="00E74648"/>
    <w:rsid w:val="00E814E6"/>
    <w:rsid w:val="00E81F66"/>
    <w:rsid w:val="00E90A0C"/>
    <w:rsid w:val="00EA5E75"/>
    <w:rsid w:val="00EC442C"/>
    <w:rsid w:val="00EC4ED8"/>
    <w:rsid w:val="00EC710F"/>
    <w:rsid w:val="00ED2815"/>
    <w:rsid w:val="00ED3EB9"/>
    <w:rsid w:val="00ED6CC8"/>
    <w:rsid w:val="00EE067D"/>
    <w:rsid w:val="00F0282A"/>
    <w:rsid w:val="00F04386"/>
    <w:rsid w:val="00F06134"/>
    <w:rsid w:val="00F1777E"/>
    <w:rsid w:val="00F523F8"/>
    <w:rsid w:val="00F93277"/>
    <w:rsid w:val="00F96443"/>
    <w:rsid w:val="00FA095E"/>
    <w:rsid w:val="00FA359F"/>
    <w:rsid w:val="00FA4195"/>
    <w:rsid w:val="00FC283C"/>
    <w:rsid w:val="00FC3A9F"/>
    <w:rsid w:val="00FC6453"/>
    <w:rsid w:val="00FF4BEE"/>
    <w:rsid w:val="00FF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49A8BD"/>
  <w15:docId w15:val="{79C7B83A-9A15-41F7-B625-5F853158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1819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651819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651819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651819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651819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651819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651819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651819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651819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651819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uiPriority w:val="99"/>
    <w:rsid w:val="00651819"/>
    <w:pPr>
      <w:keepNext/>
      <w:keepLines/>
      <w:spacing w:before="480"/>
      <w:jc w:val="center"/>
    </w:pPr>
    <w:rPr>
      <w:rFonts w:ascii="Times New Roman" w:hAnsi="Times New Roman"/>
      <w:b/>
      <w:sz w:val="28"/>
      <w:lang w:val="en-GB"/>
    </w:rPr>
  </w:style>
  <w:style w:type="paragraph" w:customStyle="1" w:styleId="Normalaftertitle">
    <w:name w:val="Normal_after_title"/>
    <w:basedOn w:val="Normal"/>
    <w:next w:val="Normal"/>
    <w:uiPriority w:val="99"/>
    <w:rsid w:val="00651819"/>
    <w:pPr>
      <w:spacing w:before="400"/>
    </w:pPr>
  </w:style>
  <w:style w:type="paragraph" w:customStyle="1" w:styleId="AppendixNotitle">
    <w:name w:val="Appendix_No &amp; title"/>
    <w:basedOn w:val="AnnexNotitle"/>
    <w:next w:val="Normalaftertitle"/>
    <w:rsid w:val="00AA0D25"/>
  </w:style>
  <w:style w:type="paragraph" w:customStyle="1" w:styleId="Figure">
    <w:name w:val="Figure"/>
    <w:basedOn w:val="Normal"/>
    <w:next w:val="Normal"/>
    <w:rsid w:val="00651819"/>
    <w:pPr>
      <w:keepNext/>
      <w:keepLines/>
      <w:jc w:val="center"/>
    </w:pPr>
  </w:style>
  <w:style w:type="character" w:customStyle="1" w:styleId="Appdef">
    <w:name w:val="App_def"/>
    <w:basedOn w:val="DefaultParagraphFont"/>
    <w:rsid w:val="00651819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651819"/>
    <w:rPr>
      <w:rFonts w:cs="Times New Roman"/>
    </w:rPr>
  </w:style>
  <w:style w:type="paragraph" w:customStyle="1" w:styleId="FigureNotitle">
    <w:name w:val="Figure_No &amp; title"/>
    <w:basedOn w:val="Normal"/>
    <w:next w:val="Normalaftertitle"/>
    <w:rsid w:val="00AA0D25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651819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paragraph" w:customStyle="1" w:styleId="Formal">
    <w:name w:val="Formal"/>
    <w:basedOn w:val="Normal"/>
    <w:rsid w:val="00651819"/>
    <w:pPr>
      <w:tabs>
        <w:tab w:val="clear" w:pos="1871"/>
        <w:tab w:val="left" w:pos="567"/>
        <w:tab w:val="left" w:pos="794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paragraph" w:customStyle="1" w:styleId="ASN1">
    <w:name w:val="ASN.1"/>
    <w:rsid w:val="0065181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 w:cs="Calibri"/>
      <w:b/>
      <w:noProof/>
      <w:lang w:val="fr-FR" w:eastAsia="en-US"/>
    </w:rPr>
  </w:style>
  <w:style w:type="character" w:customStyle="1" w:styleId="Artdef">
    <w:name w:val="Art_def"/>
    <w:basedOn w:val="DefaultParagraphFont"/>
    <w:rsid w:val="00651819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651819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link w:val="ArtNoChar"/>
    <w:rsid w:val="00651819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link w:val="ArttitleCar"/>
    <w:rsid w:val="00651819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651819"/>
    <w:rPr>
      <w:rFonts w:cs="Times New Roman"/>
      <w:bCs/>
      <w:sz w:val="18"/>
      <w:lang w:val="en-US" w:eastAsia="x-none"/>
    </w:rPr>
  </w:style>
  <w:style w:type="paragraph" w:customStyle="1" w:styleId="Call">
    <w:name w:val="Call"/>
    <w:basedOn w:val="Normal"/>
    <w:next w:val="Normal"/>
    <w:link w:val="CallChar"/>
    <w:rsid w:val="0065181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651819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link w:val="ChaptitleChar"/>
    <w:rsid w:val="00651819"/>
  </w:style>
  <w:style w:type="character" w:styleId="PageNumber">
    <w:name w:val="page number"/>
    <w:basedOn w:val="DefaultParagraphFont"/>
    <w:rsid w:val="00651819"/>
    <w:rPr>
      <w:rFonts w:cs="Times New Roman"/>
    </w:rPr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link w:val="RectitleChar"/>
    <w:rsid w:val="00651819"/>
    <w:pPr>
      <w:spacing w:before="240"/>
    </w:pPr>
    <w:rPr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651819"/>
  </w:style>
  <w:style w:type="paragraph" w:customStyle="1" w:styleId="Questionref">
    <w:name w:val="Question_ref"/>
    <w:basedOn w:val="Recref"/>
    <w:next w:val="Questiondate"/>
    <w:rsid w:val="00651819"/>
  </w:style>
  <w:style w:type="paragraph" w:customStyle="1" w:styleId="Recref">
    <w:name w:val="Rec_ref"/>
    <w:basedOn w:val="Rectitle"/>
    <w:next w:val="Normal"/>
    <w:rsid w:val="00651819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651819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651819"/>
    <w:rPr>
      <w:rFonts w:asciiTheme="minorHAnsi" w:hAnsiTheme="minorHAnsi"/>
    </w:rPr>
  </w:style>
  <w:style w:type="character" w:styleId="EndnoteReference">
    <w:name w:val="endnote reference"/>
    <w:basedOn w:val="DefaultParagraphFont"/>
    <w:rsid w:val="00651819"/>
    <w:rPr>
      <w:rFonts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65181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651819"/>
    <w:pPr>
      <w:ind w:left="1871" w:hanging="737"/>
    </w:pPr>
  </w:style>
  <w:style w:type="paragraph" w:customStyle="1" w:styleId="enumlev3">
    <w:name w:val="enumlev3"/>
    <w:basedOn w:val="enumlev2"/>
    <w:rsid w:val="00651819"/>
    <w:pPr>
      <w:ind w:left="2268" w:hanging="397"/>
    </w:pPr>
  </w:style>
  <w:style w:type="paragraph" w:customStyle="1" w:styleId="Equation">
    <w:name w:val="Equation"/>
    <w:basedOn w:val="Normal"/>
    <w:link w:val="EquationChar"/>
    <w:rsid w:val="00651819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651819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651819"/>
    <w:pPr>
      <w:keepNext/>
      <w:keepLines/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AA0D25"/>
  </w:style>
  <w:style w:type="paragraph" w:customStyle="1" w:styleId="Reptitle">
    <w:name w:val="Rep_title"/>
    <w:basedOn w:val="Rectitle"/>
    <w:next w:val="Repref"/>
    <w:rsid w:val="00651819"/>
  </w:style>
  <w:style w:type="paragraph" w:customStyle="1" w:styleId="Repref">
    <w:name w:val="Rep_ref"/>
    <w:basedOn w:val="Recref"/>
    <w:next w:val="Repdate"/>
    <w:rsid w:val="00651819"/>
  </w:style>
  <w:style w:type="paragraph" w:customStyle="1" w:styleId="Repdate">
    <w:name w:val="Rep_date"/>
    <w:basedOn w:val="Recdate"/>
    <w:next w:val="Normalaftertitle0"/>
    <w:rsid w:val="00651819"/>
  </w:style>
  <w:style w:type="paragraph" w:customStyle="1" w:styleId="ResNoBR">
    <w:name w:val="Res_No_BR"/>
    <w:basedOn w:val="RecNoBR"/>
    <w:next w:val="Restitle"/>
    <w:rsid w:val="00AA0D25"/>
  </w:style>
  <w:style w:type="paragraph" w:customStyle="1" w:styleId="Restitle">
    <w:name w:val="Res_title"/>
    <w:basedOn w:val="Rectitle"/>
    <w:next w:val="Resref"/>
    <w:link w:val="RestitleChar"/>
    <w:rsid w:val="00651819"/>
  </w:style>
  <w:style w:type="paragraph" w:customStyle="1" w:styleId="Resref">
    <w:name w:val="Res_ref"/>
    <w:basedOn w:val="Recref"/>
    <w:next w:val="Resdate"/>
    <w:rsid w:val="00651819"/>
  </w:style>
  <w:style w:type="paragraph" w:customStyle="1" w:styleId="Resdate">
    <w:name w:val="Res_date"/>
    <w:basedOn w:val="Recdate"/>
    <w:next w:val="Normalaftertitle0"/>
    <w:rsid w:val="00651819"/>
  </w:style>
  <w:style w:type="paragraph" w:customStyle="1" w:styleId="Section1">
    <w:name w:val="Section_1"/>
    <w:basedOn w:val="Normal"/>
    <w:link w:val="Section1Char"/>
    <w:rsid w:val="00651819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651819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651819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paragraph" w:customStyle="1" w:styleId="FirstFooter">
    <w:name w:val="FirstFooter"/>
    <w:basedOn w:val="Footer"/>
    <w:rsid w:val="0065181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651819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651819"/>
    <w:pPr>
      <w:keepLines/>
      <w:tabs>
        <w:tab w:val="left" w:pos="284"/>
      </w:tabs>
      <w:spacing w:before="60"/>
    </w:pPr>
    <w:rPr>
      <w:lang w:val="en-GB"/>
    </w:rPr>
  </w:style>
  <w:style w:type="paragraph" w:customStyle="1" w:styleId="Note">
    <w:name w:val="Note"/>
    <w:basedOn w:val="Normal"/>
    <w:link w:val="NoteChar"/>
    <w:rsid w:val="00651819"/>
    <w:pPr>
      <w:tabs>
        <w:tab w:val="left" w:pos="284"/>
      </w:tabs>
      <w:spacing w:before="80"/>
    </w:pPr>
    <w:rPr>
      <w:lang w:val="en-GB"/>
    </w:r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651819"/>
    <w:pPr>
      <w:spacing w:before="0"/>
      <w:jc w:val="center"/>
    </w:pPr>
    <w:rPr>
      <w:sz w:val="18"/>
      <w:lang w:val="en-GB"/>
    </w:rPr>
  </w:style>
  <w:style w:type="paragraph" w:customStyle="1" w:styleId="Headingb">
    <w:name w:val="Heading_b"/>
    <w:basedOn w:val="Heading3"/>
    <w:next w:val="Normal"/>
    <w:link w:val="HeadingbChar"/>
    <w:rsid w:val="00651819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paragraph" w:customStyle="1" w:styleId="Headingi">
    <w:name w:val="Heading_i"/>
    <w:basedOn w:val="Normal"/>
    <w:next w:val="Normal"/>
    <w:rsid w:val="00651819"/>
    <w:pPr>
      <w:keepNext/>
      <w:spacing w:before="160"/>
    </w:pPr>
    <w:rPr>
      <w:rFonts w:ascii="Times" w:hAnsi="Times"/>
      <w:i/>
    </w:rPr>
  </w:style>
  <w:style w:type="paragraph" w:styleId="Index1">
    <w:name w:val="index 1"/>
    <w:basedOn w:val="Normal"/>
    <w:next w:val="Normal"/>
    <w:rsid w:val="00651819"/>
  </w:style>
  <w:style w:type="paragraph" w:styleId="Index2">
    <w:name w:val="index 2"/>
    <w:basedOn w:val="Normal"/>
    <w:next w:val="Normal"/>
    <w:rsid w:val="00651819"/>
    <w:pPr>
      <w:ind w:left="283"/>
    </w:pPr>
  </w:style>
  <w:style w:type="paragraph" w:styleId="Index3">
    <w:name w:val="index 3"/>
    <w:basedOn w:val="Normal"/>
    <w:next w:val="Normal"/>
    <w:rsid w:val="00651819"/>
    <w:pPr>
      <w:ind w:left="566"/>
    </w:pPr>
  </w:style>
  <w:style w:type="paragraph" w:customStyle="1" w:styleId="Section2">
    <w:name w:val="Section_2"/>
    <w:basedOn w:val="Section1"/>
    <w:link w:val="Section2Char"/>
    <w:rsid w:val="00651819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AA0D25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link w:val="TableheadChar"/>
    <w:rsid w:val="00651819"/>
    <w:pPr>
      <w:keepNext/>
      <w:spacing w:before="80" w:after="80"/>
      <w:jc w:val="center"/>
    </w:pPr>
    <w:rPr>
      <w:b/>
      <w:lang w:val="en-GB"/>
    </w:rPr>
  </w:style>
  <w:style w:type="paragraph" w:customStyle="1" w:styleId="Tabletext">
    <w:name w:val="Table_text"/>
    <w:basedOn w:val="Normal"/>
    <w:link w:val="TabletextChar"/>
    <w:rsid w:val="00651819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AA0D25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AA0D25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AA0D25"/>
    <w:pPr>
      <w:tabs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AA0D25"/>
    <w:pPr>
      <w:tabs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AA0D25"/>
    <w:pPr>
      <w:tabs>
        <w:tab w:val="left" w:pos="709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Normal"/>
    <w:rsid w:val="00651819"/>
  </w:style>
  <w:style w:type="paragraph" w:customStyle="1" w:styleId="Partref">
    <w:name w:val="Part_ref"/>
    <w:basedOn w:val="Annexref"/>
    <w:next w:val="Normal"/>
    <w:rsid w:val="00651819"/>
  </w:style>
  <w:style w:type="paragraph" w:customStyle="1" w:styleId="Parttitle">
    <w:name w:val="Part_title"/>
    <w:basedOn w:val="Annextitle"/>
    <w:next w:val="Normalaftertitle0"/>
    <w:rsid w:val="00651819"/>
  </w:style>
  <w:style w:type="paragraph" w:customStyle="1" w:styleId="RecNo">
    <w:name w:val="Rec_No"/>
    <w:basedOn w:val="Normal"/>
    <w:next w:val="Normal"/>
    <w:link w:val="RecNoChar"/>
    <w:rsid w:val="00651819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Normal"/>
    <w:rsid w:val="00651819"/>
  </w:style>
  <w:style w:type="character" w:customStyle="1" w:styleId="Recdef">
    <w:name w:val="Rec_def"/>
    <w:basedOn w:val="DefaultParagraphFont"/>
    <w:rsid w:val="00651819"/>
    <w:rPr>
      <w:rFonts w:cs="Times New Roman"/>
      <w:b/>
    </w:rPr>
  </w:style>
  <w:style w:type="paragraph" w:customStyle="1" w:styleId="Reftext">
    <w:name w:val="Ref_text"/>
    <w:basedOn w:val="Normal"/>
    <w:rsid w:val="00651819"/>
    <w:pPr>
      <w:ind w:left="1134" w:hanging="1134"/>
    </w:pPr>
  </w:style>
  <w:style w:type="paragraph" w:customStyle="1" w:styleId="Reftitle">
    <w:name w:val="Ref_title"/>
    <w:basedOn w:val="Normal"/>
    <w:next w:val="Reftext"/>
    <w:rsid w:val="00651819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Normal"/>
    <w:rsid w:val="00651819"/>
  </w:style>
  <w:style w:type="character" w:customStyle="1" w:styleId="Resdef">
    <w:name w:val="Res_def"/>
    <w:basedOn w:val="DefaultParagraphFont"/>
    <w:rsid w:val="00651819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Normal"/>
    <w:link w:val="ResNoChar"/>
    <w:rsid w:val="00651819"/>
  </w:style>
  <w:style w:type="paragraph" w:customStyle="1" w:styleId="SectionNo">
    <w:name w:val="Section_No"/>
    <w:basedOn w:val="AnnexNo"/>
    <w:next w:val="Normal"/>
    <w:rsid w:val="00651819"/>
  </w:style>
  <w:style w:type="paragraph" w:customStyle="1" w:styleId="Sectiontitle">
    <w:name w:val="Section_title"/>
    <w:basedOn w:val="Annextitle"/>
    <w:next w:val="Normalaftertitle0"/>
    <w:rsid w:val="00651819"/>
  </w:style>
  <w:style w:type="paragraph" w:customStyle="1" w:styleId="Source">
    <w:name w:val="Source"/>
    <w:basedOn w:val="Normal"/>
    <w:next w:val="Normal"/>
    <w:link w:val="SourceChar"/>
    <w:rsid w:val="00651819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651819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character" w:customStyle="1" w:styleId="Tablefreq">
    <w:name w:val="Table_freq"/>
    <w:basedOn w:val="DefaultParagraphFont"/>
    <w:rsid w:val="00651819"/>
    <w:rPr>
      <w:rFonts w:cs="Times New Roman"/>
      <w:b/>
      <w:sz w:val="18"/>
    </w:rPr>
  </w:style>
  <w:style w:type="paragraph" w:customStyle="1" w:styleId="Tablelegend">
    <w:name w:val="Table_legend"/>
    <w:basedOn w:val="Tabletext"/>
    <w:rsid w:val="00651819"/>
    <w:pPr>
      <w:spacing w:before="120"/>
    </w:pPr>
  </w:style>
  <w:style w:type="paragraph" w:customStyle="1" w:styleId="Tableref">
    <w:name w:val="Table_ref"/>
    <w:basedOn w:val="Normal"/>
    <w:next w:val="Tabletitle"/>
    <w:rsid w:val="0065181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link w:val="Title1Char"/>
    <w:rsid w:val="0065181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65181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65181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651819"/>
    <w:rPr>
      <w:b/>
    </w:rPr>
  </w:style>
  <w:style w:type="paragraph" w:customStyle="1" w:styleId="toc0">
    <w:name w:val="toc 0"/>
    <w:basedOn w:val="Normal"/>
    <w:next w:val="TOC1"/>
    <w:rsid w:val="00651819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651819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651819"/>
    <w:pPr>
      <w:spacing w:before="120"/>
    </w:pPr>
  </w:style>
  <w:style w:type="paragraph" w:styleId="TOC3">
    <w:name w:val="toc 3"/>
    <w:basedOn w:val="TOC2"/>
    <w:rsid w:val="00651819"/>
  </w:style>
  <w:style w:type="paragraph" w:styleId="TOC4">
    <w:name w:val="toc 4"/>
    <w:basedOn w:val="TOC3"/>
    <w:rsid w:val="00651819"/>
  </w:style>
  <w:style w:type="paragraph" w:styleId="TOC5">
    <w:name w:val="toc 5"/>
    <w:basedOn w:val="TOC4"/>
    <w:rsid w:val="00651819"/>
  </w:style>
  <w:style w:type="paragraph" w:styleId="TOC6">
    <w:name w:val="toc 6"/>
    <w:basedOn w:val="TOC4"/>
    <w:rsid w:val="00651819"/>
  </w:style>
  <w:style w:type="paragraph" w:styleId="TOC7">
    <w:name w:val="toc 7"/>
    <w:basedOn w:val="TOC4"/>
    <w:rsid w:val="00651819"/>
  </w:style>
  <w:style w:type="paragraph" w:styleId="TOC8">
    <w:name w:val="toc 8"/>
    <w:basedOn w:val="TOC4"/>
    <w:rsid w:val="00651819"/>
  </w:style>
  <w:style w:type="paragraph" w:customStyle="1" w:styleId="FiguretitleBR">
    <w:name w:val="Figure_title_BR"/>
    <w:basedOn w:val="TabletitleBR"/>
    <w:next w:val="Figurewithouttitle"/>
    <w:rsid w:val="00AA0D25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AA0D25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651819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reau">
    <w:name w:val="Bureau"/>
    <w:basedOn w:val="Normal"/>
    <w:rsid w:val="006E3FFE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Annex">
    <w:name w:val="Annex_#"/>
    <w:basedOn w:val="Normal"/>
    <w:next w:val="Normal"/>
    <w:rsid w:val="00F523F8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lang w:val="en-GB"/>
    </w:rPr>
  </w:style>
  <w:style w:type="paragraph" w:customStyle="1" w:styleId="AnnexTitle0">
    <w:name w:val="Annex_Title"/>
    <w:basedOn w:val="Normal"/>
    <w:next w:val="Normal"/>
    <w:rsid w:val="00F523F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rFonts w:ascii="Times New Roman Bold" w:hAnsi="Times New Roman Bold" w:cs="Times New Roman Bold"/>
      <w:b/>
      <w:sz w:val="26"/>
      <w:lang w:val="en-GB"/>
    </w:rPr>
  </w:style>
  <w:style w:type="paragraph" w:customStyle="1" w:styleId="Head">
    <w:name w:val="Head"/>
    <w:basedOn w:val="Normal"/>
    <w:rsid w:val="00F523F8"/>
    <w:pPr>
      <w:tabs>
        <w:tab w:val="left" w:pos="6663"/>
      </w:tabs>
      <w:overflowPunct/>
      <w:autoSpaceDE/>
      <w:autoSpaceDN/>
      <w:adjustRightInd/>
      <w:spacing w:before="0"/>
      <w:textAlignment w:val="auto"/>
    </w:pPr>
    <w:rPr>
      <w:lang w:val="en-GB"/>
    </w:rPr>
  </w:style>
  <w:style w:type="paragraph" w:styleId="BodyTextIndent">
    <w:name w:val="Body Text Indent"/>
    <w:basedOn w:val="Normal"/>
    <w:link w:val="BodyTextIndentChar"/>
    <w:rsid w:val="00651819"/>
    <w:pPr>
      <w:tabs>
        <w:tab w:val="left" w:pos="567"/>
        <w:tab w:val="left" w:pos="6237"/>
      </w:tabs>
      <w:overflowPunct/>
      <w:autoSpaceDE/>
      <w:autoSpaceDN/>
      <w:adjustRightInd/>
      <w:spacing w:before="0"/>
      <w:ind w:left="567" w:hanging="567"/>
      <w:textAlignment w:val="auto"/>
    </w:pPr>
    <w:rPr>
      <w:rFonts w:ascii="Times New Roman" w:hAnsi="Times New Roman"/>
      <w:sz w:val="16"/>
      <w:lang w:val="en-GB"/>
    </w:rPr>
  </w:style>
  <w:style w:type="paragraph" w:styleId="BodyTextIndent2">
    <w:name w:val="Body Text Indent 2"/>
    <w:basedOn w:val="Normal"/>
    <w:rsid w:val="00F523F8"/>
    <w:pPr>
      <w:tabs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lang w:val="en-GB"/>
    </w:rPr>
  </w:style>
  <w:style w:type="character" w:customStyle="1" w:styleId="AnnexNotitleChar">
    <w:name w:val="Annex_No &amp; title Char"/>
    <w:basedOn w:val="DefaultParagraphFont"/>
    <w:link w:val="AnnexNotitle"/>
    <w:uiPriority w:val="99"/>
    <w:rsid w:val="000010D2"/>
    <w:rPr>
      <w:b/>
      <w:sz w:val="28"/>
      <w:lang w:val="en-GB" w:eastAsia="en-US"/>
    </w:rPr>
  </w:style>
  <w:style w:type="paragraph" w:styleId="NormalWeb">
    <w:name w:val="Normal (Web)"/>
    <w:basedOn w:val="Normal"/>
    <w:rsid w:val="00CC2F6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sid w:val="00651819"/>
    <w:rPr>
      <w:b/>
      <w:bCs/>
    </w:rPr>
  </w:style>
  <w:style w:type="character" w:customStyle="1" w:styleId="enumlev1Char">
    <w:name w:val="enumlev1 Char"/>
    <w:basedOn w:val="DefaultParagraphFont"/>
    <w:link w:val="enumlev1"/>
    <w:rsid w:val="00651819"/>
    <w:rPr>
      <w:rFonts w:asciiTheme="minorHAnsi" w:hAnsiTheme="minorHAnsi"/>
      <w:sz w:val="22"/>
      <w:lang w:val="ru-RU" w:eastAsia="en-US"/>
    </w:rPr>
  </w:style>
  <w:style w:type="character" w:customStyle="1" w:styleId="FooterChar">
    <w:name w:val="Footer Char"/>
    <w:basedOn w:val="DefaultParagraphFont"/>
    <w:link w:val="Footer"/>
    <w:rsid w:val="00651819"/>
    <w:rPr>
      <w:rFonts w:asciiTheme="minorHAnsi" w:hAnsiTheme="minorHAnsi"/>
      <w:caps/>
      <w:noProof/>
      <w:sz w:val="16"/>
      <w:lang w:val="en-GB" w:eastAsia="en-US"/>
    </w:rPr>
  </w:style>
  <w:style w:type="character" w:customStyle="1" w:styleId="Rectitle0">
    <w:name w:val="Rec_title Знак"/>
    <w:basedOn w:val="DefaultParagraphFont"/>
    <w:uiPriority w:val="99"/>
    <w:locked/>
    <w:rsid w:val="00031D3A"/>
    <w:rPr>
      <w:b/>
      <w:sz w:val="26"/>
      <w:lang w:val="ru-RU" w:eastAsia="en-US"/>
    </w:rPr>
  </w:style>
  <w:style w:type="paragraph" w:customStyle="1" w:styleId="AnnexNo">
    <w:name w:val="Annex_No"/>
    <w:basedOn w:val="Normal"/>
    <w:next w:val="Normal"/>
    <w:link w:val="AnnexNoChar"/>
    <w:rsid w:val="00651819"/>
    <w:pPr>
      <w:keepNext/>
      <w:keepLines/>
      <w:spacing w:before="48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651819"/>
    <w:rPr>
      <w:color w:val="0000FF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651819"/>
    <w:rPr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65181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819"/>
    <w:rPr>
      <w:rFonts w:ascii="Tahoma" w:hAnsi="Tahoma" w:cs="Tahoma"/>
      <w:sz w:val="16"/>
      <w:szCs w:val="16"/>
      <w:lang w:val="ru-RU" w:eastAsia="en-US"/>
    </w:rPr>
  </w:style>
  <w:style w:type="paragraph" w:customStyle="1" w:styleId="Normalaftertitle0">
    <w:name w:val="Normal after title"/>
    <w:basedOn w:val="Normal"/>
    <w:next w:val="Normal"/>
    <w:link w:val="NormalaftertitleChar"/>
    <w:rsid w:val="00651819"/>
    <w:pPr>
      <w:spacing w:before="280"/>
    </w:pPr>
  </w:style>
  <w:style w:type="paragraph" w:customStyle="1" w:styleId="Annexref">
    <w:name w:val="Annex_ref"/>
    <w:basedOn w:val="Normal"/>
    <w:next w:val="Normal"/>
    <w:rsid w:val="0065181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651819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Style11ptUnderline">
    <w:name w:val="Style 11 pt Underline"/>
    <w:basedOn w:val="DefaultParagraphFont"/>
    <w:rsid w:val="00D81C4C"/>
    <w:rPr>
      <w:sz w:val="22"/>
      <w:szCs w:val="22"/>
      <w:u w:val="single"/>
    </w:rPr>
  </w:style>
  <w:style w:type="character" w:customStyle="1" w:styleId="SourceChar">
    <w:name w:val="Source Char"/>
    <w:basedOn w:val="DefaultParagraphFont"/>
    <w:link w:val="Source"/>
    <w:locked/>
    <w:rsid w:val="00651819"/>
    <w:rPr>
      <w:rFonts w:asciiTheme="minorHAnsi" w:hAnsiTheme="minorHAnsi"/>
      <w:b/>
      <w:sz w:val="26"/>
      <w:lang w:val="ru-RU" w:eastAsia="en-US"/>
    </w:rPr>
  </w:style>
  <w:style w:type="paragraph" w:customStyle="1" w:styleId="Agendaitem">
    <w:name w:val="Agenda_item"/>
    <w:basedOn w:val="Title3"/>
    <w:next w:val="Normal"/>
    <w:qFormat/>
    <w:rsid w:val="00651819"/>
    <w:rPr>
      <w:szCs w:val="22"/>
      <w:lang w:val="en-US"/>
    </w:rPr>
  </w:style>
  <w:style w:type="character" w:customStyle="1" w:styleId="AnnexNoChar">
    <w:name w:val="Annex_No Char"/>
    <w:basedOn w:val="DefaultParagraphFont"/>
    <w:link w:val="AnnexNo"/>
    <w:locked/>
    <w:rsid w:val="00651819"/>
    <w:rPr>
      <w:rFonts w:asciiTheme="minorHAnsi" w:hAnsiTheme="minorHAnsi"/>
      <w:caps/>
      <w:sz w:val="26"/>
      <w:lang w:val="ru-RU" w:eastAsia="en-US"/>
    </w:rPr>
  </w:style>
  <w:style w:type="paragraph" w:customStyle="1" w:styleId="AnnexNoTitle0">
    <w:name w:val="Annex_NoTitle"/>
    <w:basedOn w:val="Normal"/>
    <w:next w:val="Normalaftertitle"/>
    <w:rsid w:val="00651819"/>
    <w:pPr>
      <w:keepNext/>
      <w:keepLines/>
      <w:spacing w:before="720" w:after="120"/>
      <w:jc w:val="center"/>
    </w:pPr>
    <w:rPr>
      <w:b/>
      <w:sz w:val="24"/>
    </w:rPr>
  </w:style>
  <w:style w:type="character" w:customStyle="1" w:styleId="AnnextitleChar1">
    <w:name w:val="Annex_title Char1"/>
    <w:basedOn w:val="DefaultParagraphFont"/>
    <w:link w:val="Annextitle"/>
    <w:locked/>
    <w:rsid w:val="00651819"/>
    <w:rPr>
      <w:rFonts w:asciiTheme="minorHAnsi" w:hAnsiTheme="minorHAnsi"/>
      <w:b/>
      <w:sz w:val="26"/>
      <w:lang w:val="ru-RU" w:eastAsia="en-US"/>
    </w:rPr>
  </w:style>
  <w:style w:type="character" w:customStyle="1" w:styleId="ArtNoChar">
    <w:name w:val="Art_No Char"/>
    <w:basedOn w:val="DefaultParagraphFont"/>
    <w:link w:val="ArtNo"/>
    <w:locked/>
    <w:rsid w:val="00651819"/>
    <w:rPr>
      <w:rFonts w:asciiTheme="minorHAnsi" w:hAnsiTheme="minorHAnsi"/>
      <w:caps/>
      <w:sz w:val="26"/>
      <w:lang w:val="ru-RU" w:eastAsia="en-US"/>
    </w:rPr>
  </w:style>
  <w:style w:type="paragraph" w:customStyle="1" w:styleId="AppArtNo">
    <w:name w:val="App_Art_No"/>
    <w:basedOn w:val="ArtNo"/>
    <w:next w:val="Normal"/>
    <w:qFormat/>
    <w:rsid w:val="00651819"/>
  </w:style>
  <w:style w:type="character" w:customStyle="1" w:styleId="ArttitleCar">
    <w:name w:val="Art_title Car"/>
    <w:basedOn w:val="DefaultParagraphFont"/>
    <w:link w:val="Arttitle"/>
    <w:locked/>
    <w:rsid w:val="00651819"/>
    <w:rPr>
      <w:rFonts w:asciiTheme="minorHAnsi" w:hAnsiTheme="minorHAnsi"/>
      <w:b/>
      <w:sz w:val="26"/>
      <w:lang w:val="ru-RU" w:eastAsia="en-US"/>
    </w:rPr>
  </w:style>
  <w:style w:type="paragraph" w:customStyle="1" w:styleId="AppArttitle">
    <w:name w:val="App_Art_title"/>
    <w:basedOn w:val="Arttitle"/>
    <w:next w:val="Normal"/>
    <w:qFormat/>
    <w:rsid w:val="00651819"/>
  </w:style>
  <w:style w:type="paragraph" w:customStyle="1" w:styleId="AppendixNo">
    <w:name w:val="Appendix_No"/>
    <w:basedOn w:val="AnnexNo"/>
    <w:next w:val="Annexref"/>
    <w:link w:val="AppendixNoCar"/>
    <w:rsid w:val="00651819"/>
  </w:style>
  <w:style w:type="character" w:customStyle="1" w:styleId="AppendixNoCar">
    <w:name w:val="Appendix_No Car"/>
    <w:basedOn w:val="DefaultParagraphFont"/>
    <w:link w:val="AppendixNo"/>
    <w:locked/>
    <w:rsid w:val="00651819"/>
    <w:rPr>
      <w:rFonts w:asciiTheme="minorHAnsi" w:hAnsiTheme="minorHAnsi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651819"/>
    <w:rPr>
      <w:lang w:val="en-GB"/>
    </w:rPr>
  </w:style>
  <w:style w:type="paragraph" w:customStyle="1" w:styleId="AppendixNoTitle0">
    <w:name w:val="Appendix_NoTitle"/>
    <w:basedOn w:val="AnnexNoTitle0"/>
    <w:next w:val="Normalaftertitle"/>
    <w:rsid w:val="00651819"/>
  </w:style>
  <w:style w:type="paragraph" w:customStyle="1" w:styleId="Appendixref">
    <w:name w:val="Appendix_ref"/>
    <w:basedOn w:val="Annexref"/>
    <w:next w:val="Annextitle"/>
    <w:rsid w:val="00651819"/>
  </w:style>
  <w:style w:type="paragraph" w:customStyle="1" w:styleId="Appendixtitle">
    <w:name w:val="Appendix_title"/>
    <w:basedOn w:val="Annextitle"/>
    <w:next w:val="Normal"/>
    <w:link w:val="AppendixtitleChar"/>
    <w:rsid w:val="00651819"/>
  </w:style>
  <w:style w:type="character" w:customStyle="1" w:styleId="AppendixtitleChar">
    <w:name w:val="Appendix_title Char"/>
    <w:basedOn w:val="AnnextitleChar1"/>
    <w:link w:val="Appendixtitle"/>
    <w:locked/>
    <w:rsid w:val="00651819"/>
    <w:rPr>
      <w:rFonts w:asciiTheme="minorHAnsi" w:hAnsiTheme="minorHAnsi"/>
      <w:b/>
      <w:sz w:val="26"/>
      <w:lang w:val="ru-RU" w:eastAsia="en-US"/>
    </w:rPr>
  </w:style>
  <w:style w:type="paragraph" w:customStyle="1" w:styleId="Booktitle">
    <w:name w:val="Book_title"/>
    <w:basedOn w:val="Normal"/>
    <w:qFormat/>
    <w:rsid w:val="00651819"/>
    <w:pPr>
      <w:jc w:val="center"/>
    </w:pPr>
    <w:rPr>
      <w:b/>
      <w:bCs/>
      <w:sz w:val="26"/>
      <w:szCs w:val="28"/>
      <w:lang w:val="en-GB"/>
    </w:rPr>
  </w:style>
  <w:style w:type="character" w:customStyle="1" w:styleId="TabletextChar">
    <w:name w:val="Table_text Char"/>
    <w:basedOn w:val="DefaultParagraphFont"/>
    <w:link w:val="Tabletext"/>
    <w:locked/>
    <w:rsid w:val="00651819"/>
    <w:rPr>
      <w:rFonts w:asciiTheme="minorHAnsi" w:hAnsiTheme="minorHAnsi"/>
      <w:lang w:val="ru-RU" w:eastAsia="en-US"/>
    </w:rPr>
  </w:style>
  <w:style w:type="paragraph" w:customStyle="1" w:styleId="Border">
    <w:name w:val="Border"/>
    <w:basedOn w:val="Tabletext"/>
    <w:rsid w:val="00651819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character" w:customStyle="1" w:styleId="CallChar">
    <w:name w:val="Call Char"/>
    <w:basedOn w:val="DefaultParagraphFont"/>
    <w:link w:val="Call"/>
    <w:locked/>
    <w:rsid w:val="00651819"/>
    <w:rPr>
      <w:rFonts w:asciiTheme="minorHAnsi" w:hAnsiTheme="minorHAnsi"/>
      <w:i/>
      <w:sz w:val="22"/>
      <w:lang w:val="ru-RU" w:eastAsia="en-US"/>
    </w:rPr>
  </w:style>
  <w:style w:type="character" w:customStyle="1" w:styleId="ChaptitleChar">
    <w:name w:val="Chap_title Char"/>
    <w:basedOn w:val="DefaultParagraphFont"/>
    <w:link w:val="Chaptitle"/>
    <w:locked/>
    <w:rsid w:val="00651819"/>
    <w:rPr>
      <w:rFonts w:asciiTheme="minorHAnsi" w:hAnsiTheme="minorHAnsi"/>
      <w:b/>
      <w:sz w:val="26"/>
      <w:lang w:val="ru-RU" w:eastAsia="en-US"/>
    </w:rPr>
  </w:style>
  <w:style w:type="character" w:styleId="CommentReference">
    <w:name w:val="annotation reference"/>
    <w:basedOn w:val="DefaultParagraphFont"/>
    <w:semiHidden/>
    <w:rsid w:val="0065181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5181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51819"/>
    <w:rPr>
      <w:rFonts w:asciiTheme="minorHAnsi" w:hAnsiTheme="minorHAnsi"/>
      <w:lang w:val="ru-RU" w:eastAsia="en-US"/>
    </w:rPr>
  </w:style>
  <w:style w:type="paragraph" w:customStyle="1" w:styleId="Committee">
    <w:name w:val="Committee"/>
    <w:basedOn w:val="Normal"/>
    <w:qFormat/>
    <w:rsid w:val="00651819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 w:val="24"/>
      <w:szCs w:val="24"/>
      <w:lang w:val="en-GB"/>
    </w:rPr>
  </w:style>
  <w:style w:type="character" w:customStyle="1" w:styleId="enumlev2Char">
    <w:name w:val="enumlev2 Char"/>
    <w:basedOn w:val="DefaultParagraphFont"/>
    <w:link w:val="enumlev2"/>
    <w:locked/>
    <w:rsid w:val="00651819"/>
    <w:rPr>
      <w:rFonts w:asciiTheme="minorHAnsi" w:hAnsiTheme="minorHAnsi"/>
      <w:sz w:val="22"/>
      <w:lang w:val="ru-RU" w:eastAsia="en-US"/>
    </w:rPr>
  </w:style>
  <w:style w:type="character" w:customStyle="1" w:styleId="EquationChar">
    <w:name w:val="Equation Char"/>
    <w:basedOn w:val="DefaultParagraphFont"/>
    <w:link w:val="Equation"/>
    <w:locked/>
    <w:rsid w:val="00651819"/>
    <w:rPr>
      <w:rFonts w:asciiTheme="minorHAnsi" w:hAnsiTheme="minorHAnsi"/>
      <w:sz w:val="22"/>
      <w:lang w:val="ru-RU" w:eastAsia="en-US"/>
    </w:rPr>
  </w:style>
  <w:style w:type="paragraph" w:styleId="NormalIndent">
    <w:name w:val="Normal Indent"/>
    <w:basedOn w:val="Normal"/>
    <w:rsid w:val="00651819"/>
    <w:pPr>
      <w:ind w:left="1134"/>
    </w:pPr>
  </w:style>
  <w:style w:type="paragraph" w:customStyle="1" w:styleId="FigureNo">
    <w:name w:val="Figure_No"/>
    <w:basedOn w:val="Normal"/>
    <w:next w:val="Normal"/>
    <w:link w:val="FigureNoChar"/>
    <w:rsid w:val="00651819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651819"/>
    <w:rPr>
      <w:rFonts w:asciiTheme="minorHAnsi" w:hAnsiTheme="minorHAnsi"/>
      <w:caps/>
      <w:lang w:val="ru-RU" w:eastAsia="en-US"/>
    </w:rPr>
  </w:style>
  <w:style w:type="paragraph" w:customStyle="1" w:styleId="FigureNoTitle0">
    <w:name w:val="Figure_NoTitle"/>
    <w:basedOn w:val="Normal"/>
    <w:next w:val="Normalaftertitle"/>
    <w:rsid w:val="00651819"/>
    <w:pPr>
      <w:keepLines/>
      <w:spacing w:before="240" w:after="120"/>
      <w:jc w:val="center"/>
    </w:pPr>
    <w:rPr>
      <w:b/>
    </w:rPr>
  </w:style>
  <w:style w:type="paragraph" w:customStyle="1" w:styleId="Tabletitle">
    <w:name w:val="Table_title"/>
    <w:basedOn w:val="Normal"/>
    <w:next w:val="Tabletext"/>
    <w:link w:val="TabletitleChar"/>
    <w:rsid w:val="00651819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651819"/>
    <w:rPr>
      <w:rFonts w:ascii="Times New Roman Bold" w:hAnsi="Times New Roman Bold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651819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651819"/>
    <w:rPr>
      <w:rFonts w:ascii="Times New Roman Bold" w:hAnsi="Times New Roman Bold"/>
      <w:b/>
      <w:sz w:val="18"/>
      <w:lang w:val="ru-RU" w:eastAsia="en-US"/>
    </w:rPr>
  </w:style>
  <w:style w:type="character" w:styleId="FollowedHyperlink">
    <w:name w:val="FollowedHyperlink"/>
    <w:basedOn w:val="DefaultParagraphFont"/>
    <w:semiHidden/>
    <w:unhideWhenUsed/>
    <w:rsid w:val="00651819"/>
    <w:rPr>
      <w:color w:val="800080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rsid w:val="00651819"/>
    <w:rPr>
      <w:rFonts w:asciiTheme="minorHAnsi" w:hAnsiTheme="minorHAnsi"/>
      <w:sz w:val="22"/>
      <w:lang w:val="en-GB" w:eastAsia="en-US"/>
    </w:rPr>
  </w:style>
  <w:style w:type="paragraph" w:customStyle="1" w:styleId="FromRef">
    <w:name w:val="FromRef"/>
    <w:basedOn w:val="Normal"/>
    <w:uiPriority w:val="99"/>
    <w:rsid w:val="00651819"/>
    <w:pPr>
      <w:overflowPunct/>
      <w:autoSpaceDE/>
      <w:autoSpaceDN/>
      <w:adjustRightInd/>
      <w:spacing w:before="30"/>
      <w:textAlignment w:val="auto"/>
    </w:pPr>
    <w:rPr>
      <w:rFonts w:ascii="Arial" w:hAnsi="Arial"/>
      <w:sz w:val="20"/>
      <w:lang w:bidi="he-IL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651819"/>
    <w:rPr>
      <w:rFonts w:asciiTheme="minorHAnsi" w:hAnsiTheme="minorHAnsi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651819"/>
    <w:rPr>
      <w:rFonts w:asciiTheme="minorHAnsi" w:hAnsiTheme="minorHAnsi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651819"/>
    <w:rPr>
      <w:rFonts w:asciiTheme="minorHAnsi" w:hAnsiTheme="minorHAnsi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651819"/>
    <w:rPr>
      <w:rFonts w:asciiTheme="minorHAnsi" w:hAnsiTheme="minorHAnsi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651819"/>
    <w:rPr>
      <w:rFonts w:asciiTheme="minorHAnsi" w:hAnsiTheme="minorHAnsi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651819"/>
    <w:rPr>
      <w:rFonts w:asciiTheme="minorHAnsi" w:hAnsiTheme="minorHAnsi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651819"/>
    <w:rPr>
      <w:rFonts w:asciiTheme="minorHAnsi" w:hAnsiTheme="minorHAnsi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651819"/>
    <w:rPr>
      <w:rFonts w:asciiTheme="minorHAnsi" w:hAnsiTheme="minorHAnsi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651819"/>
    <w:rPr>
      <w:rFonts w:asciiTheme="minorHAnsi" w:hAnsiTheme="minorHAnsi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651819"/>
    <w:rPr>
      <w:rFonts w:ascii="Cambria" w:hAnsi="Cambria"/>
      <w:sz w:val="22"/>
      <w:szCs w:val="22"/>
      <w:lang w:val="ru-RU" w:eastAsia="x-none"/>
    </w:rPr>
  </w:style>
  <w:style w:type="character" w:customStyle="1" w:styleId="HeadingbChar">
    <w:name w:val="Heading_b Char"/>
    <w:basedOn w:val="DefaultParagraphFont"/>
    <w:link w:val="Headingb"/>
    <w:locked/>
    <w:rsid w:val="00651819"/>
    <w:rPr>
      <w:rFonts w:ascii="Times New Roman Bold" w:hAnsi="Times New Roman Bold"/>
      <w:b/>
      <w:sz w:val="22"/>
      <w:lang w:val="en-GB" w:eastAsia="en-US"/>
    </w:rPr>
  </w:style>
  <w:style w:type="character" w:customStyle="1" w:styleId="href">
    <w:name w:val="href"/>
    <w:basedOn w:val="DefaultParagraphFont"/>
    <w:rsid w:val="00651819"/>
  </w:style>
  <w:style w:type="paragraph" w:styleId="Index4">
    <w:name w:val="index 4"/>
    <w:basedOn w:val="Normal"/>
    <w:next w:val="Normal"/>
    <w:rsid w:val="00651819"/>
    <w:pPr>
      <w:ind w:left="849"/>
    </w:pPr>
  </w:style>
  <w:style w:type="paragraph" w:styleId="Index5">
    <w:name w:val="index 5"/>
    <w:basedOn w:val="Normal"/>
    <w:next w:val="Normal"/>
    <w:rsid w:val="00651819"/>
    <w:pPr>
      <w:ind w:left="1132"/>
    </w:pPr>
  </w:style>
  <w:style w:type="paragraph" w:styleId="Index6">
    <w:name w:val="index 6"/>
    <w:basedOn w:val="Normal"/>
    <w:next w:val="Normal"/>
    <w:rsid w:val="00651819"/>
    <w:pPr>
      <w:ind w:left="1415"/>
    </w:pPr>
  </w:style>
  <w:style w:type="paragraph" w:styleId="Index7">
    <w:name w:val="index 7"/>
    <w:basedOn w:val="Normal"/>
    <w:next w:val="Normal"/>
    <w:rsid w:val="00651819"/>
    <w:pPr>
      <w:ind w:left="1698"/>
    </w:pPr>
  </w:style>
  <w:style w:type="paragraph" w:styleId="IndexHeading">
    <w:name w:val="index heading"/>
    <w:basedOn w:val="Normal"/>
    <w:next w:val="Index1"/>
    <w:rsid w:val="00651819"/>
  </w:style>
  <w:style w:type="character" w:styleId="LineNumber">
    <w:name w:val="line number"/>
    <w:basedOn w:val="DefaultParagraphFont"/>
    <w:rsid w:val="00651819"/>
    <w:rPr>
      <w:rFonts w:cs="Times New Roman"/>
    </w:rPr>
  </w:style>
  <w:style w:type="paragraph" w:styleId="ListParagraph">
    <w:name w:val="List Paragraph"/>
    <w:basedOn w:val="Normal"/>
    <w:uiPriority w:val="34"/>
    <w:qFormat/>
    <w:rsid w:val="00651819"/>
    <w:pPr>
      <w:ind w:left="720"/>
      <w:contextualSpacing/>
    </w:pPr>
    <w:rPr>
      <w:rFonts w:ascii="Times New Roman" w:hAnsi="Times New Roman"/>
      <w:sz w:val="24"/>
      <w:lang w:val="en-GB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651819"/>
    <w:rPr>
      <w:rFonts w:asciiTheme="minorHAnsi" w:hAnsiTheme="minorHAnsi"/>
      <w:sz w:val="22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651819"/>
    <w:rPr>
      <w:lang w:val="en-US"/>
    </w:rPr>
  </w:style>
  <w:style w:type="paragraph" w:customStyle="1" w:styleId="NormalIndent0">
    <w:name w:val="Normal_Indent"/>
    <w:basedOn w:val="Normal"/>
    <w:rsid w:val="00651819"/>
    <w:pPr>
      <w:tabs>
        <w:tab w:val="left" w:pos="2693"/>
        <w:tab w:val="left" w:pos="7655"/>
      </w:tabs>
      <w:ind w:left="794"/>
    </w:pPr>
  </w:style>
  <w:style w:type="character" w:customStyle="1" w:styleId="NoteChar">
    <w:name w:val="Note Char"/>
    <w:basedOn w:val="DefaultParagraphFont"/>
    <w:link w:val="Note"/>
    <w:locked/>
    <w:rsid w:val="00651819"/>
    <w:rPr>
      <w:rFonts w:asciiTheme="minorHAnsi" w:hAnsiTheme="minorHAnsi"/>
      <w:sz w:val="22"/>
      <w:lang w:val="en-GB" w:eastAsia="en-US"/>
    </w:rPr>
  </w:style>
  <w:style w:type="paragraph" w:customStyle="1" w:styleId="Object">
    <w:name w:val="Object"/>
    <w:basedOn w:val="Normal"/>
    <w:uiPriority w:val="99"/>
    <w:rsid w:val="00651819"/>
    <w:pPr>
      <w:overflowPunct/>
      <w:autoSpaceDE/>
      <w:autoSpaceDN/>
      <w:adjustRightInd/>
      <w:spacing w:before="270"/>
      <w:textAlignment w:val="auto"/>
    </w:pPr>
    <w:rPr>
      <w:rFonts w:ascii="Arial" w:hAnsi="Arial"/>
      <w:sz w:val="20"/>
      <w:lang w:bidi="he-IL"/>
    </w:rPr>
  </w:style>
  <w:style w:type="paragraph" w:customStyle="1" w:styleId="Origin">
    <w:name w:val="Origin"/>
    <w:basedOn w:val="Normal"/>
    <w:rsid w:val="00651819"/>
    <w:pPr>
      <w:spacing w:before="600" w:line="312" w:lineRule="auto"/>
    </w:pPr>
    <w:rPr>
      <w:rFonts w:ascii="Arial" w:eastAsia="SimSun" w:hAnsi="Arial" w:cs="Simplified Arabic"/>
      <w:b/>
      <w:color w:val="808080"/>
      <w:sz w:val="26"/>
      <w:lang w:val="en-GB"/>
    </w:rPr>
  </w:style>
  <w:style w:type="character" w:customStyle="1" w:styleId="Section1Char">
    <w:name w:val="Section_1 Char"/>
    <w:basedOn w:val="DefaultParagraphFont"/>
    <w:link w:val="Section1"/>
    <w:locked/>
    <w:rsid w:val="00651819"/>
    <w:rPr>
      <w:rFonts w:asciiTheme="minorHAnsi" w:hAnsiTheme="minorHAnsi"/>
      <w:b/>
      <w:sz w:val="22"/>
      <w:lang w:val="ru-RU" w:eastAsia="en-US"/>
    </w:rPr>
  </w:style>
  <w:style w:type="paragraph" w:customStyle="1" w:styleId="Subsection1">
    <w:name w:val="Subsection_1"/>
    <w:basedOn w:val="Section1"/>
    <w:next w:val="Section1"/>
    <w:qFormat/>
    <w:rsid w:val="00651819"/>
    <w:rPr>
      <w:lang w:val="en-GB"/>
    </w:rPr>
  </w:style>
  <w:style w:type="paragraph" w:customStyle="1" w:styleId="Part1">
    <w:name w:val="Part_1"/>
    <w:basedOn w:val="Subsection1"/>
    <w:next w:val="Section1"/>
    <w:qFormat/>
    <w:rsid w:val="00651819"/>
  </w:style>
  <w:style w:type="paragraph" w:styleId="PlainText">
    <w:name w:val="Plain Text"/>
    <w:basedOn w:val="Normal"/>
    <w:link w:val="PlainTextChar"/>
    <w:uiPriority w:val="99"/>
    <w:unhideWhenUsed/>
    <w:rsid w:val="00651819"/>
    <w:pPr>
      <w:overflowPunct/>
      <w:autoSpaceDE/>
      <w:autoSpaceDN/>
      <w:adjustRightInd/>
      <w:spacing w:before="0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651819"/>
    <w:rPr>
      <w:rFonts w:asciiTheme="minorHAnsi" w:eastAsia="SimSun" w:hAnsiTheme="minorHAnsi"/>
      <w:sz w:val="22"/>
      <w:lang w:val="ru-RU"/>
    </w:rPr>
  </w:style>
  <w:style w:type="paragraph" w:customStyle="1" w:styleId="Proposal">
    <w:name w:val="Proposal"/>
    <w:basedOn w:val="Normal"/>
    <w:next w:val="Normal"/>
    <w:link w:val="ProposalChar"/>
    <w:rsid w:val="00651819"/>
    <w:pPr>
      <w:keepNext/>
      <w:spacing w:before="240"/>
    </w:pPr>
    <w:rPr>
      <w:b/>
    </w:rPr>
  </w:style>
  <w:style w:type="character" w:customStyle="1" w:styleId="ProposalChar">
    <w:name w:val="Proposal Char"/>
    <w:basedOn w:val="DefaultParagraphFont"/>
    <w:link w:val="Proposal"/>
    <w:locked/>
    <w:rsid w:val="00651819"/>
    <w:rPr>
      <w:rFonts w:asciiTheme="minorHAnsi" w:hAnsiTheme="minorHAnsi"/>
      <w:b/>
      <w:sz w:val="22"/>
      <w:lang w:val="ru-RU" w:eastAsia="en-US"/>
    </w:rPr>
  </w:style>
  <w:style w:type="character" w:customStyle="1" w:styleId="RecNoChar">
    <w:name w:val="Rec_No Char"/>
    <w:basedOn w:val="DefaultParagraphFont"/>
    <w:link w:val="RecNo"/>
    <w:locked/>
    <w:rsid w:val="00651819"/>
    <w:rPr>
      <w:rFonts w:asciiTheme="minorHAnsi" w:hAnsiTheme="minorHAnsi"/>
      <w:caps/>
      <w:sz w:val="26"/>
      <w:lang w:val="ru-RU" w:eastAsia="en-US"/>
    </w:rPr>
  </w:style>
  <w:style w:type="character" w:customStyle="1" w:styleId="RectitleChar">
    <w:name w:val="Rec_title Char"/>
    <w:link w:val="Rectitle"/>
    <w:rsid w:val="00651819"/>
    <w:rPr>
      <w:rFonts w:asciiTheme="minorHAnsi" w:hAnsiTheme="minorHAnsi"/>
      <w:b/>
      <w:sz w:val="26"/>
      <w:lang w:val="ru-RU" w:eastAsia="en-US"/>
    </w:rPr>
  </w:style>
  <w:style w:type="paragraph" w:customStyle="1" w:styleId="Reasons">
    <w:name w:val="Reasons"/>
    <w:basedOn w:val="Normal"/>
    <w:link w:val="ReasonsChar"/>
    <w:rsid w:val="00651819"/>
    <w:pPr>
      <w:tabs>
        <w:tab w:val="clear" w:pos="1871"/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651819"/>
    <w:rPr>
      <w:rFonts w:asciiTheme="minorHAnsi" w:hAnsiTheme="minorHAnsi"/>
      <w:sz w:val="22"/>
      <w:lang w:val="ru-RU" w:eastAsia="en-US"/>
    </w:rPr>
  </w:style>
  <w:style w:type="character" w:customStyle="1" w:styleId="ResNoChar">
    <w:name w:val="Res_No Char"/>
    <w:basedOn w:val="DefaultParagraphFont"/>
    <w:link w:val="ResNo"/>
    <w:locked/>
    <w:rsid w:val="00651819"/>
    <w:rPr>
      <w:rFonts w:asciiTheme="minorHAnsi" w:hAnsiTheme="minorHAnsi"/>
      <w:caps/>
      <w:sz w:val="26"/>
      <w:lang w:val="ru-RU" w:eastAsia="en-US"/>
    </w:rPr>
  </w:style>
  <w:style w:type="character" w:customStyle="1" w:styleId="RestitleChar">
    <w:name w:val="Res_title Char"/>
    <w:basedOn w:val="DefaultParagraphFont"/>
    <w:link w:val="Restitle"/>
    <w:locked/>
    <w:rsid w:val="00651819"/>
    <w:rPr>
      <w:rFonts w:asciiTheme="minorHAnsi" w:hAnsiTheme="minorHAnsi"/>
      <w:b/>
      <w:sz w:val="26"/>
      <w:lang w:val="ru-RU" w:eastAsia="en-US"/>
    </w:rPr>
  </w:style>
  <w:style w:type="character" w:customStyle="1" w:styleId="Section2Char">
    <w:name w:val="Section_2 Char"/>
    <w:basedOn w:val="Section1Char"/>
    <w:link w:val="Section2"/>
    <w:locked/>
    <w:rsid w:val="00651819"/>
    <w:rPr>
      <w:rFonts w:asciiTheme="minorHAnsi" w:hAnsiTheme="minorHAnsi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651819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651819"/>
    <w:rPr>
      <w:rFonts w:asciiTheme="minorHAnsi" w:eastAsia="SimSun" w:hAnsiTheme="minorHAnsi"/>
      <w:b w:val="0"/>
      <w:sz w:val="22"/>
      <w:lang w:val="ru-RU" w:eastAsia="en-US"/>
    </w:rPr>
  </w:style>
  <w:style w:type="paragraph" w:customStyle="1" w:styleId="Tablefin">
    <w:name w:val="Table_fin"/>
    <w:basedOn w:val="Normal"/>
    <w:rsid w:val="00651819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headChar">
    <w:name w:val="Table_head Char"/>
    <w:basedOn w:val="DefaultParagraphFont"/>
    <w:link w:val="Tablehead"/>
    <w:locked/>
    <w:rsid w:val="00651819"/>
    <w:rPr>
      <w:rFonts w:asciiTheme="minorHAnsi" w:hAnsiTheme="minorHAnsi"/>
      <w:b/>
      <w:lang w:val="en-GB" w:eastAsia="en-US"/>
    </w:rPr>
  </w:style>
  <w:style w:type="paragraph" w:customStyle="1" w:styleId="TableNo">
    <w:name w:val="Table_No"/>
    <w:basedOn w:val="Normal"/>
    <w:next w:val="Tabletitle"/>
    <w:link w:val="TableNoChar"/>
    <w:rsid w:val="00651819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651819"/>
    <w:rPr>
      <w:rFonts w:asciiTheme="minorHAnsi" w:hAnsiTheme="minorHAnsi"/>
      <w:caps/>
      <w:sz w:val="18"/>
      <w:lang w:val="ru-RU" w:eastAsia="en-US"/>
    </w:rPr>
  </w:style>
  <w:style w:type="paragraph" w:customStyle="1" w:styleId="TableNoTitle0">
    <w:name w:val="Table_NoTitle"/>
    <w:basedOn w:val="Normal"/>
    <w:next w:val="Tablehead"/>
    <w:rsid w:val="00651819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ableTextS5">
    <w:name w:val="Table_TextS5"/>
    <w:basedOn w:val="Normal"/>
    <w:link w:val="TableTextS5Char"/>
    <w:rsid w:val="00651819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651819"/>
    <w:rPr>
      <w:rFonts w:asciiTheme="minorHAnsi" w:hAnsiTheme="minorHAnsi"/>
      <w:sz w:val="18"/>
      <w:lang w:val="en-GB" w:eastAsia="en-US"/>
    </w:rPr>
  </w:style>
  <w:style w:type="paragraph" w:customStyle="1" w:styleId="TableNote">
    <w:name w:val="TableNote"/>
    <w:basedOn w:val="Tabletext"/>
    <w:rsid w:val="0065181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lang w:val="fr-FR"/>
    </w:rPr>
  </w:style>
  <w:style w:type="character" w:customStyle="1" w:styleId="Title1Char">
    <w:name w:val="Title 1 Char"/>
    <w:basedOn w:val="DefaultParagraphFont"/>
    <w:link w:val="Title1"/>
    <w:locked/>
    <w:rsid w:val="00651819"/>
    <w:rPr>
      <w:rFonts w:asciiTheme="minorHAnsi" w:hAnsiTheme="minorHAnsi"/>
      <w:caps/>
      <w:sz w:val="26"/>
      <w:lang w:val="ru-RU" w:eastAsia="en-US"/>
    </w:rPr>
  </w:style>
  <w:style w:type="paragraph" w:styleId="TOC9">
    <w:name w:val="toc 9"/>
    <w:basedOn w:val="TOC3"/>
    <w:semiHidden/>
    <w:rsid w:val="00651819"/>
  </w:style>
  <w:style w:type="paragraph" w:customStyle="1" w:styleId="Volumetitle">
    <w:name w:val="Volume_title"/>
    <w:basedOn w:val="ArtNo"/>
    <w:qFormat/>
    <w:rsid w:val="00651819"/>
    <w:rPr>
      <w:lang w:val="en-US"/>
    </w:rPr>
  </w:style>
  <w:style w:type="paragraph" w:customStyle="1" w:styleId="Summary">
    <w:name w:val="Summary"/>
    <w:basedOn w:val="Normal"/>
    <w:next w:val="Normal"/>
    <w:autoRedefine/>
    <w:rsid w:val="004C4BEA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jc w:val="both"/>
    </w:pPr>
    <w:rPr>
      <w:rFonts w:cstheme="minorHAnsi"/>
      <w:noProof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1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pub/R-RES-R.1-9-2023" TargetMode="External"/><Relationship Id="rId13" Type="http://schemas.openxmlformats.org/officeDocument/2006/relationships/hyperlink" Target="https://www.itu.int/md/R23-SG07-C/e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tu.int/md/R23-SG07-C-0074/e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en/ITU-T/ipr/Pages/policy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itu.int/pub/R-REC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mailto:brsgd@itu.int" TargetMode="External"/><Relationship Id="rId14" Type="http://schemas.openxmlformats.org/officeDocument/2006/relationships/hyperlink" Target="https://www.itu.int/rec/R-REC-RA.1631/en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643A137B2647F8AF097CFB78FD6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1F318-2ACB-4BFD-894A-117CFCE4F577}"/>
      </w:docPartPr>
      <w:docPartBody>
        <w:p w:rsidR="00B03CB5" w:rsidRDefault="006148BF" w:rsidP="006148BF">
          <w:pPr>
            <w:pStyle w:val="8F643A137B2647F8AF097CFB78FD60AC"/>
          </w:pPr>
          <w:r w:rsidRPr="00B0262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BF"/>
    <w:rsid w:val="001711B5"/>
    <w:rsid w:val="006148BF"/>
    <w:rsid w:val="00692F4B"/>
    <w:rsid w:val="006E5D67"/>
    <w:rsid w:val="00797EBA"/>
    <w:rsid w:val="007A6701"/>
    <w:rsid w:val="00B03CB5"/>
    <w:rsid w:val="00BA251F"/>
    <w:rsid w:val="00ED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8BF"/>
    <w:rPr>
      <w:color w:val="808080"/>
    </w:rPr>
  </w:style>
  <w:style w:type="paragraph" w:customStyle="1" w:styleId="8F643A137B2647F8AF097CFB78FD60AC">
    <w:name w:val="8F643A137B2647F8AF097CFB78FD60AC"/>
    <w:rsid w:val="006148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E8588-0368-49E3-A025-CA2B287F4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377</Words>
  <Characters>2903</Characters>
  <Application>Microsoft Office Word</Application>
  <DocSecurity>0</DocSecurity>
  <Lines>65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3251</CharactersWithSpaces>
  <SharedDoc>false</SharedDoc>
  <HLinks>
    <vt:vector size="6" baseType="variant"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Garcia Borrego Julieth</cp:lastModifiedBy>
  <cp:revision>4</cp:revision>
  <cp:lastPrinted>2020-02-03T09:14:00Z</cp:lastPrinted>
  <dcterms:created xsi:type="dcterms:W3CDTF">2026-10-09T13:37:00Z</dcterms:created>
  <dcterms:modified xsi:type="dcterms:W3CDTF">2026-10-13T09:09:00Z</dcterms:modified>
</cp:coreProperties>
</file>