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center" w:tblpY="1"/>
        <w:tblOverlap w:val="never"/>
        <w:bidiVisual/>
        <w:tblW w:w="5000" w:type="pct"/>
        <w:tblLayout w:type="fixed"/>
        <w:tblLook w:val="04A0" w:firstRow="1" w:lastRow="0" w:firstColumn="1" w:lastColumn="0" w:noHBand="0" w:noVBand="1"/>
      </w:tblPr>
      <w:tblGrid>
        <w:gridCol w:w="1348"/>
        <w:gridCol w:w="3871"/>
        <w:gridCol w:w="4420"/>
      </w:tblGrid>
      <w:tr w:rsidR="000F7BBE" w:rsidRPr="000F7BBE" w14:paraId="218F54AD" w14:textId="77777777" w:rsidTr="00153E23">
        <w:tc>
          <w:tcPr>
            <w:tcW w:w="5000" w:type="pct"/>
            <w:gridSpan w:val="3"/>
          </w:tcPr>
          <w:p w14:paraId="2A939F64" w14:textId="77777777" w:rsidR="000F7BBE" w:rsidRPr="00EA35D9" w:rsidRDefault="000F7BBE" w:rsidP="00F16820">
            <w:pPr>
              <w:spacing w:before="240" w:line="340" w:lineRule="exact"/>
              <w:rPr>
                <w:b/>
                <w:bCs/>
                <w:color w:val="808080"/>
                <w:sz w:val="28"/>
                <w:szCs w:val="28"/>
                <w:rtl/>
                <w:lang w:bidi="ar-EG"/>
              </w:rPr>
            </w:pPr>
            <w:r w:rsidRPr="00EA35D9">
              <w:rPr>
                <w:b/>
                <w:bCs/>
                <w:color w:val="808080"/>
                <w:sz w:val="28"/>
                <w:szCs w:val="28"/>
                <w:rtl/>
              </w:rPr>
              <w:t>مكتب</w:t>
            </w:r>
            <w:r w:rsidRPr="00EA35D9">
              <w:rPr>
                <w:rFonts w:hint="cs"/>
                <w:b/>
                <w:bCs/>
                <w:color w:val="808080"/>
                <w:sz w:val="28"/>
                <w:szCs w:val="28"/>
                <w:rtl/>
              </w:rPr>
              <w:t xml:space="preserve"> </w:t>
            </w:r>
            <w:r w:rsidRPr="00EA35D9">
              <w:rPr>
                <w:b/>
                <w:bCs/>
                <w:color w:val="808080"/>
                <w:sz w:val="28"/>
                <w:szCs w:val="28"/>
                <w:rtl/>
              </w:rPr>
              <w:t>الاتصالات</w:t>
            </w:r>
            <w:r w:rsidRPr="00EA35D9">
              <w:rPr>
                <w:rFonts w:hint="cs"/>
                <w:b/>
                <w:bCs/>
                <w:color w:val="808080"/>
                <w:sz w:val="28"/>
                <w:szCs w:val="28"/>
                <w:rtl/>
              </w:rPr>
              <w:t xml:space="preserve"> </w:t>
            </w:r>
            <w:r w:rsidRPr="00EA35D9">
              <w:rPr>
                <w:b/>
                <w:bCs/>
                <w:color w:val="808080"/>
                <w:sz w:val="28"/>
                <w:szCs w:val="28"/>
                <w:rtl/>
              </w:rPr>
              <w:t>الراديوية</w:t>
            </w:r>
            <w:r w:rsidRPr="00EA35D9">
              <w:rPr>
                <w:rFonts w:hint="cs"/>
                <w:b/>
                <w:bCs/>
                <w:color w:val="808080"/>
                <w:sz w:val="28"/>
                <w:szCs w:val="28"/>
                <w:rtl/>
              </w:rPr>
              <w:t xml:space="preserve"> </w:t>
            </w:r>
            <w:r w:rsidRPr="00EA35D9">
              <w:rPr>
                <w:b/>
                <w:bCs/>
                <w:color w:val="808080"/>
                <w:sz w:val="28"/>
                <w:szCs w:val="28"/>
                <w:lang w:bidi="ar-EG"/>
              </w:rPr>
              <w:t>(BR)</w:t>
            </w:r>
          </w:p>
          <w:p w14:paraId="74F6EA84" w14:textId="77777777" w:rsidR="000F7BBE" w:rsidRPr="00EA35D9" w:rsidRDefault="000F7BBE" w:rsidP="000F7BBE">
            <w:pPr>
              <w:rPr>
                <w:b/>
                <w:bCs/>
                <w:color w:val="808080"/>
                <w:lang w:bidi="ar-EG"/>
              </w:rPr>
            </w:pPr>
          </w:p>
          <w:p w14:paraId="7C569B43" w14:textId="77777777" w:rsidR="00EA35D9" w:rsidRPr="000F7BBE" w:rsidRDefault="00EA35D9" w:rsidP="000F7BBE">
            <w:pPr>
              <w:rPr>
                <w:b/>
                <w:bCs/>
                <w:rtl/>
                <w:lang w:bidi="ar-EG"/>
              </w:rPr>
            </w:pPr>
          </w:p>
        </w:tc>
      </w:tr>
      <w:tr w:rsidR="005B002E" w:rsidRPr="000F7BBE" w14:paraId="0A05479A" w14:textId="77777777" w:rsidTr="00153E23">
        <w:tc>
          <w:tcPr>
            <w:tcW w:w="2707" w:type="pct"/>
            <w:gridSpan w:val="2"/>
          </w:tcPr>
          <w:p w14:paraId="12B023BA" w14:textId="2678D792" w:rsidR="005C1AFA" w:rsidRPr="00307B47" w:rsidRDefault="005C1AFA" w:rsidP="005C1AFA">
            <w:pPr>
              <w:spacing w:before="60" w:line="260" w:lineRule="exact"/>
              <w:jc w:val="left"/>
              <w:rPr>
                <w:lang w:bidi="ar-AE"/>
              </w:rPr>
            </w:pPr>
            <w:r w:rsidRPr="00307B47">
              <w:rPr>
                <w:rFonts w:hint="cs"/>
                <w:rtl/>
                <w:lang w:bidi="ar-AE"/>
              </w:rPr>
              <w:t>الرسالة الإدارية المعممة</w:t>
            </w:r>
          </w:p>
          <w:p w14:paraId="0A5756DD" w14:textId="0339327A" w:rsidR="005B002E" w:rsidRPr="00307B47" w:rsidRDefault="00496F52" w:rsidP="00496F52">
            <w:pPr>
              <w:spacing w:before="0" w:after="60" w:line="300" w:lineRule="exact"/>
              <w:rPr>
                <w:position w:val="2"/>
                <w:rtl/>
                <w:lang w:bidi="ar-SY"/>
              </w:rPr>
            </w:pPr>
            <w:r w:rsidRPr="00307B47">
              <w:rPr>
                <w:b/>
                <w:bCs/>
                <w:lang w:val="en-GB" w:bidi="ar-AE"/>
              </w:rPr>
              <w:t>CACE/1208</w:t>
            </w:r>
          </w:p>
        </w:tc>
        <w:tc>
          <w:tcPr>
            <w:tcW w:w="2293" w:type="pct"/>
          </w:tcPr>
          <w:p w14:paraId="53AC09EA" w14:textId="3046B264" w:rsidR="005B002E" w:rsidRPr="00307B47" w:rsidRDefault="00BD6A47" w:rsidP="00496F52">
            <w:pPr>
              <w:spacing w:before="80" w:after="60" w:line="300" w:lineRule="exact"/>
              <w:jc w:val="right"/>
              <w:rPr>
                <w:position w:val="2"/>
                <w:rtl/>
                <w:lang w:bidi="ar-EG"/>
              </w:rPr>
            </w:pPr>
            <w:r w:rsidRPr="00307B47">
              <w:rPr>
                <w:lang w:val="fr-FR"/>
              </w:rPr>
              <w:t>14</w:t>
            </w:r>
            <w:r w:rsidR="00496F52" w:rsidRPr="00307B47">
              <w:rPr>
                <w:rtl/>
                <w:lang w:val="fr-FR"/>
              </w:rPr>
              <w:t xml:space="preserve"> أكتوبر </w:t>
            </w:r>
            <w:r w:rsidRPr="00307B47">
              <w:rPr>
                <w:lang w:val="fr-FR"/>
              </w:rPr>
              <w:t>2026</w:t>
            </w:r>
          </w:p>
        </w:tc>
      </w:tr>
      <w:tr w:rsidR="000F7BBE" w:rsidRPr="000F7BBE" w14:paraId="05527299" w14:textId="77777777" w:rsidTr="00153E23">
        <w:tc>
          <w:tcPr>
            <w:tcW w:w="5000" w:type="pct"/>
            <w:gridSpan w:val="3"/>
          </w:tcPr>
          <w:p w14:paraId="0798A083" w14:textId="77777777" w:rsidR="000F7BBE" w:rsidRPr="000F7BBE" w:rsidRDefault="000F7BBE" w:rsidP="00D62937">
            <w:pPr>
              <w:spacing w:before="0" w:line="300" w:lineRule="exact"/>
              <w:rPr>
                <w:position w:val="2"/>
                <w:rtl/>
                <w:lang w:bidi="ar-SY"/>
              </w:rPr>
            </w:pPr>
          </w:p>
        </w:tc>
      </w:tr>
      <w:tr w:rsidR="000F7BBE" w:rsidRPr="000F7BBE" w14:paraId="599B5DD4" w14:textId="77777777" w:rsidTr="00153E23">
        <w:tc>
          <w:tcPr>
            <w:tcW w:w="5000" w:type="pct"/>
            <w:gridSpan w:val="3"/>
          </w:tcPr>
          <w:p w14:paraId="4703031E" w14:textId="77777777" w:rsidR="000F7BBE" w:rsidRPr="000F7BBE" w:rsidRDefault="000F7BBE" w:rsidP="00D62937">
            <w:pPr>
              <w:spacing w:before="0" w:line="300" w:lineRule="exact"/>
              <w:rPr>
                <w:position w:val="2"/>
                <w:rtl/>
                <w:lang w:bidi="ar-SY"/>
              </w:rPr>
            </w:pPr>
          </w:p>
        </w:tc>
      </w:tr>
      <w:tr w:rsidR="000F7BBE" w:rsidRPr="000F7BBE" w14:paraId="0DA3F567" w14:textId="77777777" w:rsidTr="00153E23">
        <w:tc>
          <w:tcPr>
            <w:tcW w:w="5000" w:type="pct"/>
            <w:gridSpan w:val="3"/>
          </w:tcPr>
          <w:p w14:paraId="386B763E" w14:textId="04F2BAC2" w:rsidR="000F7BBE" w:rsidRPr="000F7BBE" w:rsidRDefault="005B002E" w:rsidP="005B002E">
            <w:pPr>
              <w:spacing w:before="80" w:after="60" w:line="300" w:lineRule="exact"/>
              <w:jc w:val="left"/>
              <w:rPr>
                <w:b/>
                <w:bCs/>
                <w:position w:val="2"/>
                <w:lang w:bidi="ar-EG"/>
              </w:rPr>
            </w:pPr>
            <w:r w:rsidRPr="005C0CE3">
              <w:rPr>
                <w:b/>
                <w:bCs/>
                <w:w w:val="115"/>
                <w:position w:val="2"/>
                <w:rtl/>
              </w:rPr>
              <w:t>إلى إدارات الدول الأعضاء في الاتحاد وأعضاء قطاع الاتصالات الراديوية</w:t>
            </w:r>
            <w:r w:rsidRPr="005C0CE3">
              <w:rPr>
                <w:rFonts w:hint="cs"/>
                <w:b/>
                <w:bCs/>
                <w:w w:val="115"/>
                <w:position w:val="2"/>
                <w:rtl/>
              </w:rPr>
              <w:t xml:space="preserve"> و</w:t>
            </w:r>
            <w:r w:rsidRPr="005C0CE3">
              <w:rPr>
                <w:b/>
                <w:bCs/>
                <w:w w:val="115"/>
                <w:position w:val="2"/>
                <w:rtl/>
              </w:rPr>
              <w:t>المنتسبين إليه</w:t>
            </w:r>
            <w:r w:rsidRPr="005B002E">
              <w:rPr>
                <w:b/>
                <w:bCs/>
                <w:position w:val="2"/>
                <w:rtl/>
              </w:rPr>
              <w:br/>
            </w:r>
            <w:r w:rsidR="00B07579" w:rsidRPr="005B002E">
              <w:rPr>
                <w:rFonts w:hint="cs"/>
                <w:b/>
                <w:bCs/>
                <w:position w:val="2"/>
                <w:rtl/>
                <w:lang w:bidi="ar-EG"/>
              </w:rPr>
              <w:t>والهيئات الأكاديمية المنضمة إلى الاتحاد</w:t>
            </w:r>
            <w:r w:rsidR="00B07579" w:rsidRPr="005B002E">
              <w:rPr>
                <w:b/>
                <w:bCs/>
                <w:position w:val="2"/>
                <w:rtl/>
                <w:lang w:bidi="ar-EG"/>
              </w:rPr>
              <w:t xml:space="preserve"> </w:t>
            </w:r>
            <w:r w:rsidRPr="005B002E">
              <w:rPr>
                <w:b/>
                <w:bCs/>
                <w:position w:val="2"/>
                <w:rtl/>
                <w:lang w:bidi="ar-EG"/>
              </w:rPr>
              <w:t xml:space="preserve">المشاركين في أعمال لجنة الدراسات </w:t>
            </w:r>
            <w:r w:rsidR="00496F52">
              <w:rPr>
                <w:b/>
                <w:bCs/>
                <w:position w:val="2"/>
                <w:lang w:val="en-GB"/>
              </w:rPr>
              <w:t>7</w:t>
            </w:r>
            <w:r w:rsidRPr="005B002E">
              <w:rPr>
                <w:b/>
                <w:bCs/>
                <w:position w:val="2"/>
                <w:rtl/>
                <w:lang w:bidi="ar-EG"/>
              </w:rPr>
              <w:t xml:space="preserve"> للاتصالات الراديوية</w:t>
            </w:r>
          </w:p>
        </w:tc>
      </w:tr>
      <w:tr w:rsidR="000F7BBE" w:rsidRPr="000F7BBE" w14:paraId="302681CF" w14:textId="77777777" w:rsidTr="00153E23">
        <w:tc>
          <w:tcPr>
            <w:tcW w:w="5000" w:type="pct"/>
            <w:gridSpan w:val="3"/>
          </w:tcPr>
          <w:p w14:paraId="660A31D4" w14:textId="77777777" w:rsidR="000F7BBE" w:rsidRPr="000F7BBE" w:rsidRDefault="000F7BBE" w:rsidP="00D62937">
            <w:pPr>
              <w:spacing w:before="0" w:line="300" w:lineRule="exact"/>
              <w:rPr>
                <w:position w:val="2"/>
                <w:rtl/>
                <w:lang w:bidi="ar-SY"/>
              </w:rPr>
            </w:pPr>
          </w:p>
        </w:tc>
      </w:tr>
      <w:tr w:rsidR="000F7BBE" w:rsidRPr="000F7BBE" w14:paraId="779C1CC9" w14:textId="77777777" w:rsidTr="00153E23">
        <w:tc>
          <w:tcPr>
            <w:tcW w:w="5000" w:type="pct"/>
            <w:gridSpan w:val="3"/>
          </w:tcPr>
          <w:p w14:paraId="504EBC56" w14:textId="77777777" w:rsidR="000F7BBE" w:rsidRPr="000F7BBE" w:rsidRDefault="000F7BBE" w:rsidP="00D62937">
            <w:pPr>
              <w:spacing w:before="0" w:line="300" w:lineRule="exact"/>
              <w:rPr>
                <w:position w:val="2"/>
                <w:rtl/>
                <w:lang w:bidi="ar-SY"/>
              </w:rPr>
            </w:pPr>
          </w:p>
        </w:tc>
      </w:tr>
      <w:tr w:rsidR="000F7BBE" w:rsidRPr="00CF084D" w14:paraId="151CD61F" w14:textId="77777777" w:rsidTr="00153E23">
        <w:trPr>
          <w:trHeight w:val="452"/>
        </w:trPr>
        <w:tc>
          <w:tcPr>
            <w:tcW w:w="699" w:type="pct"/>
          </w:tcPr>
          <w:p w14:paraId="3B093A4A" w14:textId="77777777" w:rsidR="000F7BBE" w:rsidRPr="000F7BBE" w:rsidRDefault="000F7BBE" w:rsidP="00D62937">
            <w:pPr>
              <w:spacing w:before="60" w:after="60" w:line="300" w:lineRule="exact"/>
              <w:rPr>
                <w:position w:val="2"/>
                <w:lang w:val="fr-FR" w:bidi="ar-EG"/>
              </w:rPr>
            </w:pPr>
            <w:r w:rsidRPr="000F7BBE">
              <w:rPr>
                <w:position w:val="2"/>
                <w:rtl/>
              </w:rPr>
              <w:t>الموضوع</w:t>
            </w:r>
            <w:r w:rsidRPr="000F7BBE">
              <w:rPr>
                <w:position w:val="2"/>
                <w:lang w:val="en-GB" w:bidi="ar-EG"/>
              </w:rPr>
              <w:t>:</w:t>
            </w:r>
          </w:p>
        </w:tc>
        <w:tc>
          <w:tcPr>
            <w:tcW w:w="4301" w:type="pct"/>
            <w:gridSpan w:val="2"/>
          </w:tcPr>
          <w:p w14:paraId="6C0DF8AE" w14:textId="5FAE7B8F" w:rsidR="005B002E" w:rsidRPr="00CF084D" w:rsidRDefault="005B002E" w:rsidP="00D62937">
            <w:pPr>
              <w:spacing w:before="60" w:after="60" w:line="300" w:lineRule="exact"/>
              <w:rPr>
                <w:b/>
                <w:bCs/>
                <w:lang w:val="fr-FR"/>
              </w:rPr>
            </w:pPr>
            <w:r w:rsidRPr="008D3F8E">
              <w:rPr>
                <w:b/>
                <w:bCs/>
                <w:rtl/>
                <w:lang w:bidi="ar-EG"/>
              </w:rPr>
              <w:t xml:space="preserve">لجنة الدراسات </w:t>
            </w:r>
            <w:r w:rsidR="00496F52" w:rsidRPr="00CF084D">
              <w:rPr>
                <w:b/>
                <w:bCs/>
                <w:lang w:val="fr-FR" w:bidi="ar-SY"/>
              </w:rPr>
              <w:t>7</w:t>
            </w:r>
            <w:r w:rsidRPr="008D3F8E">
              <w:rPr>
                <w:b/>
                <w:bCs/>
                <w:rtl/>
                <w:lang w:bidi="ar-EG"/>
              </w:rPr>
              <w:t xml:space="preserve"> للاتصالات الراديوي</w:t>
            </w:r>
            <w:r w:rsidRPr="008D3F8E">
              <w:rPr>
                <w:rFonts w:hint="cs"/>
                <w:b/>
                <w:bCs/>
                <w:rtl/>
                <w:lang w:bidi="ar-EG"/>
              </w:rPr>
              <w:t>ة</w:t>
            </w:r>
            <w:r w:rsidR="006F51DF" w:rsidRPr="006F51DF">
              <w:rPr>
                <w:b/>
                <w:bCs/>
                <w:rtl/>
              </w:rPr>
              <w:t xml:space="preserve"> </w:t>
            </w:r>
            <w:sdt>
              <w:sdtPr>
                <w:rPr>
                  <w:b/>
                  <w:bCs/>
                  <w:rtl/>
                </w:rPr>
                <w:alias w:val="SG"/>
                <w:tag w:val="SG"/>
                <w:id w:val="-2083972692"/>
                <w:placeholder>
                  <w:docPart w:val="6C822FCD14CB4CFB8E355215B9DC58F4"/>
                </w:placeholder>
              </w:sdtPr>
              <w:sdtEndPr>
                <w:rPr>
                  <w:rFonts w:hint="cs"/>
                </w:rPr>
              </w:sdtEndPr>
              <w:sdtContent>
                <w:sdt>
                  <w:sdtPr>
                    <w:rPr>
                      <w:b/>
                      <w:bCs/>
                      <w:rtl/>
                    </w:rPr>
                    <w:id w:val="1324467921"/>
                    <w:placeholder>
                      <w:docPart w:val="4803A841EB7546CDA9350C6CBD91907D"/>
                    </w:placeholder>
                    <w:comboBox>
                      <w:listItem w:displayText="1 (إدارة الطيف)" w:value="1 (إدارة الطيف)"/>
                      <w:listItem w:displayText="3 (انتشار الموجات الراديوية)" w:value="3 (انتشار الموجات الراديوية)"/>
                      <w:listItem w:displayText="4 (الخدمات الساتلية)" w:value="4 (الخدمات الساتلية)"/>
                      <w:listItem w:displayText="5 (خدمات الأرض)" w:value="5 (خدمات الأرض)"/>
                      <w:listItem w:displayText="6 (الخدمة الإذاعية)" w:value="6 (الخدمة الإذاعية)"/>
                      <w:listItem w:displayText="7 (خدمات العلوم)" w:value="7 (خدمات العلوم)"/>
                    </w:comboBox>
                  </w:sdtPr>
                  <w:sdtEndPr>
                    <w:rPr>
                      <w:rFonts w:hint="cs"/>
                    </w:rPr>
                  </w:sdtEndPr>
                  <w:sdtContent>
                    <w:r w:rsidR="00496F52" w:rsidRPr="009F7D92">
                      <w:rPr>
                        <w:rFonts w:hint="cs"/>
                        <w:b/>
                        <w:bCs/>
                        <w:rtl/>
                        <w:lang w:bidi="ar-EG"/>
                      </w:rPr>
                      <w:t>(خدمات العلوم)</w:t>
                    </w:r>
                  </w:sdtContent>
                </w:sdt>
              </w:sdtContent>
            </w:sdt>
          </w:p>
          <w:p w14:paraId="7102D7C7" w14:textId="0735624A" w:rsidR="000F7BBE" w:rsidRPr="00CF084D" w:rsidRDefault="005B002E" w:rsidP="00C7785B">
            <w:pPr>
              <w:tabs>
                <w:tab w:val="clear" w:pos="794"/>
                <w:tab w:val="left" w:pos="385"/>
              </w:tabs>
              <w:spacing w:before="60" w:after="60" w:line="300" w:lineRule="exact"/>
              <w:ind w:left="386" w:hanging="386"/>
              <w:rPr>
                <w:b/>
                <w:bCs/>
                <w:lang w:val="fr-FR" w:bidi="ar-EG"/>
              </w:rPr>
            </w:pPr>
            <w:r w:rsidRPr="008D3F8E">
              <w:rPr>
                <w:rFonts w:hint="cs"/>
                <w:b/>
                <w:bCs/>
                <w:rtl/>
                <w:lang w:bidi="ar-EG"/>
              </w:rPr>
              <w:t>-</w:t>
            </w:r>
            <w:r w:rsidRPr="008D3F8E">
              <w:rPr>
                <w:b/>
                <w:bCs/>
                <w:rtl/>
                <w:lang w:bidi="ar-EG"/>
              </w:rPr>
              <w:tab/>
            </w:r>
            <w:r w:rsidR="00496F52" w:rsidRPr="00496F52">
              <w:rPr>
                <w:b/>
                <w:bCs/>
                <w:rtl/>
                <w:lang w:bidi="ar-EG"/>
              </w:rPr>
              <w:t xml:space="preserve">اقتراح الموافقة على </w:t>
            </w:r>
            <w:r w:rsidR="00496F52" w:rsidRPr="00496F52">
              <w:rPr>
                <w:b/>
                <w:bCs/>
                <w:rtl/>
              </w:rPr>
              <w:t>مشروع</w:t>
            </w:r>
            <w:r w:rsidR="00496F52" w:rsidRPr="00496F52">
              <w:rPr>
                <w:b/>
                <w:bCs/>
                <w:rtl/>
                <w:lang w:bidi="ar-EG"/>
              </w:rPr>
              <w:t xml:space="preserve"> مراجعة توصية </w:t>
            </w:r>
            <w:r w:rsidR="009D542E">
              <w:rPr>
                <w:rFonts w:hint="cs"/>
                <w:b/>
                <w:bCs/>
                <w:rtl/>
                <w:lang w:bidi="ar-AE"/>
              </w:rPr>
              <w:t>واحدة</w:t>
            </w:r>
            <w:r w:rsidR="00496F52" w:rsidRPr="00496F52">
              <w:rPr>
                <w:b/>
                <w:bCs/>
                <w:rtl/>
                <w:lang w:bidi="ar-EG"/>
              </w:rPr>
              <w:t xml:space="preserve"> لقطاع الاتصالات الراديوية</w:t>
            </w:r>
          </w:p>
        </w:tc>
      </w:tr>
    </w:tbl>
    <w:p w14:paraId="0E4F1B3D" w14:textId="77777777" w:rsidR="005B002E" w:rsidRPr="00E32A3B" w:rsidRDefault="005B002E" w:rsidP="00140295">
      <w:pPr>
        <w:spacing w:before="480"/>
        <w:rPr>
          <w:rtl/>
          <w:lang w:bidi="ar-EG"/>
        </w:rPr>
      </w:pPr>
      <w:r w:rsidRPr="00E32A3B">
        <w:rPr>
          <w:rFonts w:hint="cs"/>
          <w:rtl/>
          <w:lang w:bidi="ar-EG"/>
        </w:rPr>
        <w:t>تحية طيبة وبعد،</w:t>
      </w:r>
    </w:p>
    <w:p w14:paraId="6D80263D" w14:textId="59FA2942" w:rsidR="00BD6A47" w:rsidRPr="00BD6A47" w:rsidRDefault="00BD6A47" w:rsidP="00AB3412">
      <w:pPr>
        <w:rPr>
          <w:rtl/>
          <w:lang w:bidi="ar-EG"/>
        </w:rPr>
      </w:pPr>
      <w:r w:rsidRPr="00BD6A47">
        <w:rPr>
          <w:rtl/>
          <w:lang w:bidi="ar-EG"/>
        </w:rPr>
        <w:t xml:space="preserve">اعتمدت لجنة الدراسات </w:t>
      </w:r>
      <w:r w:rsidRPr="00CF084D">
        <w:rPr>
          <w:lang w:val="fr-FR" w:bidi="ar-EG"/>
        </w:rPr>
        <w:t>7</w:t>
      </w:r>
      <w:r w:rsidRPr="00BD6A47">
        <w:rPr>
          <w:rtl/>
          <w:lang w:bidi="ar-EG"/>
        </w:rPr>
        <w:t xml:space="preserve"> للاتصالات الراديوية في اجتماعها المنعقد في الفترة </w:t>
      </w:r>
      <w:r w:rsidR="00D740FE" w:rsidRPr="00CF084D">
        <w:rPr>
          <w:lang w:val="fr-FR" w:bidi="ar-AE"/>
        </w:rPr>
        <w:t>25</w:t>
      </w:r>
      <w:r w:rsidRPr="00BD6A47">
        <w:rPr>
          <w:rtl/>
          <w:lang w:bidi="ar-AE"/>
        </w:rPr>
        <w:t xml:space="preserve"> سبتمبر </w:t>
      </w:r>
      <w:r w:rsidR="00D740FE" w:rsidRPr="00CF084D">
        <w:rPr>
          <w:lang w:val="fr-FR" w:bidi="ar-AE"/>
        </w:rPr>
        <w:t>2026</w:t>
      </w:r>
      <w:r w:rsidRPr="00BD6A47">
        <w:rPr>
          <w:rtl/>
          <w:lang w:bidi="ar-EG"/>
        </w:rPr>
        <w:t>، نص مشروع مراجعة توصية</w:t>
      </w:r>
      <w:r w:rsidR="00D82672">
        <w:rPr>
          <w:rFonts w:hint="cs"/>
          <w:rtl/>
          <w:lang w:bidi="ar-EG"/>
        </w:rPr>
        <w:t xml:space="preserve"> </w:t>
      </w:r>
      <w:r w:rsidR="009D542E">
        <w:rPr>
          <w:rFonts w:hint="cs"/>
          <w:rtl/>
          <w:lang w:bidi="ar-EG"/>
        </w:rPr>
        <w:t>واحدة</w:t>
      </w:r>
      <w:r w:rsidRPr="00BD6A47">
        <w:rPr>
          <w:rtl/>
          <w:lang w:bidi="ar-EG"/>
        </w:rPr>
        <w:t xml:space="preserve"> لقطاع الاتصالات الراديوية واتفقت على تطبيق إجراء القرار </w:t>
      </w:r>
      <w:r>
        <w:fldChar w:fldCharType="begin"/>
      </w:r>
      <w:r w:rsidRPr="00CF084D">
        <w:rPr>
          <w:lang w:val="fr-FR"/>
        </w:rPr>
        <w:instrText>HYPERLINK "https://www.itu.int/pub/R-RES-R.1-9-2023"</w:instrText>
      </w:r>
      <w:r>
        <w:fldChar w:fldCharType="separate"/>
      </w:r>
      <w:r w:rsidRPr="00CF084D">
        <w:rPr>
          <w:rStyle w:val="Hyperlink"/>
          <w:lang w:val="fr-FR" w:bidi="ar-EG"/>
        </w:rPr>
        <w:t>ITU</w:t>
      </w:r>
      <w:r w:rsidRPr="00CF084D">
        <w:rPr>
          <w:rStyle w:val="Hyperlink"/>
          <w:lang w:val="fr-FR" w:bidi="ar-EG"/>
        </w:rPr>
        <w:noBreakHyphen/>
        <w:t>R 1</w:t>
      </w:r>
      <w:r w:rsidRPr="00CF084D">
        <w:rPr>
          <w:rStyle w:val="Hyperlink"/>
          <w:lang w:val="fr-FR" w:bidi="ar-EG"/>
        </w:rPr>
        <w:noBreakHyphen/>
        <w:t>9</w:t>
      </w:r>
      <w:r>
        <w:fldChar w:fldCharType="end"/>
      </w:r>
      <w:r w:rsidRPr="00BD6A47">
        <w:rPr>
          <w:rtl/>
          <w:lang w:bidi="ar-EG"/>
        </w:rPr>
        <w:t xml:space="preserve"> (انظر الفقرة </w:t>
      </w:r>
      <w:r w:rsidRPr="00CF084D">
        <w:rPr>
          <w:lang w:val="fr-FR" w:bidi="ar-EG"/>
        </w:rPr>
        <w:t>3.2.6.A2</w:t>
      </w:r>
      <w:r w:rsidRPr="00BD6A47">
        <w:rPr>
          <w:rtl/>
          <w:lang w:bidi="ar-EG"/>
        </w:rPr>
        <w:t>) المتعلق بالموافقة على التوصيات بالتشاور. ويرد في </w:t>
      </w:r>
      <w:r w:rsidRPr="005A7758">
        <w:rPr>
          <w:rtl/>
          <w:lang w:bidi="ar-EG"/>
        </w:rPr>
        <w:t>الملحق بهذه الرسالة</w:t>
      </w:r>
      <w:r w:rsidRPr="00BD6A47">
        <w:rPr>
          <w:rtl/>
          <w:lang w:bidi="ar-EG"/>
        </w:rPr>
        <w:t xml:space="preserve"> عنوان وملخص مشروع التوصية. ويرجى من أي دولة عضو تبدي اعتراضاً على الموافقة على مشروع توصية أن تخبر المدير ورئيس لجنة الدراسات بأسباب اعتراضها.</w:t>
      </w:r>
    </w:p>
    <w:p w14:paraId="6847F55C" w14:textId="502CD77D" w:rsidR="00BD6A47" w:rsidRPr="00BD6A47" w:rsidRDefault="00BD6A47" w:rsidP="00BD6A47">
      <w:pPr>
        <w:rPr>
          <w:rtl/>
          <w:lang w:bidi="ar-EG"/>
        </w:rPr>
      </w:pPr>
      <w:r w:rsidRPr="00BD6A47">
        <w:rPr>
          <w:rtl/>
          <w:lang w:bidi="ar-EG"/>
        </w:rPr>
        <w:t>وبالنظر إلى أحكام الفقرة </w:t>
      </w:r>
      <w:r w:rsidRPr="00BD6A47">
        <w:rPr>
          <w:lang w:bidi="ar-EG"/>
        </w:rPr>
        <w:t>3.2.6.A2</w:t>
      </w:r>
      <w:r w:rsidRPr="00BD6A47">
        <w:rPr>
          <w:rtl/>
          <w:lang w:bidi="ar-EG"/>
        </w:rPr>
        <w:t xml:space="preserve"> من القرار </w:t>
      </w:r>
      <w:r w:rsidRPr="00BD6A47">
        <w:rPr>
          <w:lang w:val="en-GB" w:bidi="ar-EG"/>
        </w:rPr>
        <w:t>ITU</w:t>
      </w:r>
      <w:r w:rsidRPr="00BD6A47">
        <w:rPr>
          <w:lang w:val="en-GB" w:bidi="ar-EG"/>
        </w:rPr>
        <w:noBreakHyphen/>
        <w:t>R 1</w:t>
      </w:r>
      <w:r w:rsidRPr="00BD6A47">
        <w:rPr>
          <w:lang w:bidi="ar-EG"/>
        </w:rPr>
        <w:t>-9</w:t>
      </w:r>
      <w:r w:rsidRPr="00BD6A47">
        <w:rPr>
          <w:rtl/>
          <w:lang w:bidi="ar-EG"/>
        </w:rPr>
        <w:t>، يرجى من الدول الأعضاء إبلاغ الأمانة </w:t>
      </w:r>
      <w:r w:rsidRPr="00BD6A47">
        <w:rPr>
          <w:lang w:bidi="ar-EG"/>
        </w:rPr>
        <w:t>(</w:t>
      </w:r>
      <w:hyperlink r:id="rId8" w:history="1">
        <w:r w:rsidRPr="00BD6A47">
          <w:rPr>
            <w:rStyle w:val="Hyperlink"/>
            <w:lang w:val="en-GB" w:bidi="ar-EG"/>
          </w:rPr>
          <w:t>brsgd@itu.int</w:t>
        </w:r>
      </w:hyperlink>
      <w:r w:rsidRPr="00BD6A47">
        <w:rPr>
          <w:lang w:bidi="ar-EG"/>
        </w:rPr>
        <w:t>)</w:t>
      </w:r>
      <w:r w:rsidRPr="00BD6A47">
        <w:rPr>
          <w:rtl/>
          <w:lang w:bidi="ar-EG"/>
        </w:rPr>
        <w:t xml:space="preserve"> قبل </w:t>
      </w:r>
      <w:r w:rsidR="00D740FE">
        <w:rPr>
          <w:u w:val="single"/>
          <w:lang w:bidi="ar-EG"/>
        </w:rPr>
        <w:t>14</w:t>
      </w:r>
      <w:r w:rsidRPr="00BD6A47">
        <w:rPr>
          <w:u w:val="single"/>
          <w:rtl/>
          <w:lang w:bidi="ar-EG"/>
        </w:rPr>
        <w:t xml:space="preserve"> ديسمبر </w:t>
      </w:r>
      <w:r w:rsidR="00D740FE">
        <w:rPr>
          <w:u w:val="single"/>
          <w:lang w:bidi="ar-EG"/>
        </w:rPr>
        <w:t>2026</w:t>
      </w:r>
      <w:r w:rsidRPr="00BD6A47">
        <w:rPr>
          <w:rtl/>
          <w:lang w:bidi="ar-EG"/>
        </w:rPr>
        <w:t xml:space="preserve"> ما إذا كانت توافق أو لا توافق على المقترح أعلاه.</w:t>
      </w:r>
    </w:p>
    <w:p w14:paraId="47262175" w14:textId="5B9488F9" w:rsidR="005B002E" w:rsidRPr="00CF084D" w:rsidRDefault="00BD6A47" w:rsidP="00BD6A47">
      <w:pPr>
        <w:rPr>
          <w:lang w:val="es-ES"/>
        </w:rPr>
      </w:pPr>
      <w:r w:rsidRPr="00BD6A47">
        <w:rPr>
          <w:rtl/>
          <w:lang w:bidi="ar-EG"/>
        </w:rPr>
        <w:t>وبعد المهلة المحددة أعلاه، ستُعلن نتائج هذا التشاور في رسالة إدارية معممة وستُنشر التوصية الموافَق عليها بأسرع وقت ممكن عملياً (انظر </w:t>
      </w:r>
      <w:r w:rsidR="0084245A">
        <w:fldChar w:fldCharType="begin"/>
      </w:r>
      <w:r w:rsidR="0084245A">
        <w:instrText>HYPERLINK "https://www.itu.int/pub/R-REC/ar"</w:instrText>
      </w:r>
      <w:r w:rsidR="0084245A">
        <w:fldChar w:fldCharType="separate"/>
      </w:r>
      <w:r w:rsidR="0084245A">
        <w:rPr>
          <w:rStyle w:val="Hyperlink"/>
          <w:lang w:bidi="ar-EG"/>
        </w:rPr>
        <w:t>http://www.itu.int/pub/R-REC</w:t>
      </w:r>
      <w:r w:rsidR="0084245A">
        <w:fldChar w:fldCharType="end"/>
      </w:r>
      <w:r w:rsidRPr="00BD6A47">
        <w:rPr>
          <w:rtl/>
          <w:lang w:bidi="ar-EG"/>
        </w:rPr>
        <w:t>).</w:t>
      </w:r>
    </w:p>
    <w:p w14:paraId="67510820" w14:textId="77777777" w:rsidR="00CF084D" w:rsidRDefault="00CF084D">
      <w:pPr>
        <w:tabs>
          <w:tab w:val="clear" w:pos="794"/>
        </w:tabs>
        <w:bidi w:val="0"/>
        <w:spacing w:before="0" w:after="160" w:line="259" w:lineRule="auto"/>
        <w:jc w:val="left"/>
        <w:rPr>
          <w:spacing w:val="-2"/>
          <w:rtl/>
          <w:lang w:bidi="ar-EG"/>
        </w:rPr>
      </w:pPr>
      <w:r>
        <w:rPr>
          <w:spacing w:val="-2"/>
          <w:rtl/>
          <w:lang w:bidi="ar-EG"/>
        </w:rPr>
        <w:br w:type="page"/>
      </w:r>
    </w:p>
    <w:p w14:paraId="3F2B62E1" w14:textId="522EC539" w:rsidR="00D740FE" w:rsidRPr="0063464B" w:rsidRDefault="00D740FE" w:rsidP="001D309D">
      <w:pPr>
        <w:rPr>
          <w:spacing w:val="-2"/>
          <w:rtl/>
        </w:rPr>
      </w:pPr>
      <w:r w:rsidRPr="0063464B">
        <w:rPr>
          <w:spacing w:val="-2"/>
          <w:rtl/>
          <w:lang w:bidi="ar-EG"/>
        </w:rPr>
        <w:lastRenderedPageBreak/>
        <w:t>ويرجى من أي منظمة عضو في الاتحاد تعلم بوجود براءة اختراع لديها أو لدى غيرها تغطي كلياً أو جزئياً عناصر من مشروع التوصية المذكورة في هذه الرسالة أن تبلغ الأمانة بهذه المعلومات بأسرع ما يمكن. وترد السياسة المشتركة لبراءات الاختراع لقطاعي تقييس الاتصالات والاتصالات الراديوية والمنظمة الدولية للتوحيد القياسي واللجنة الكهرتقنية الدولية </w:t>
      </w:r>
      <w:r w:rsidRPr="0063464B">
        <w:rPr>
          <w:spacing w:val="-2"/>
        </w:rPr>
        <w:t>ITU</w:t>
      </w:r>
      <w:r w:rsidRPr="0063464B">
        <w:rPr>
          <w:spacing w:val="-2"/>
        </w:rPr>
        <w:noBreakHyphen/>
        <w:t>T/ITU</w:t>
      </w:r>
      <w:r w:rsidRPr="0063464B">
        <w:rPr>
          <w:spacing w:val="-2"/>
        </w:rPr>
        <w:noBreakHyphen/>
        <w:t>R/ISO/IEC</w:t>
      </w:r>
      <w:r w:rsidRPr="0063464B">
        <w:rPr>
          <w:spacing w:val="-2"/>
          <w:rtl/>
          <w:lang w:bidi="ar-EG"/>
        </w:rPr>
        <w:t xml:space="preserve"> في الموقع </w:t>
      </w:r>
      <w:hyperlink r:id="rId9" w:history="1">
        <w:r w:rsidR="00B40689">
          <w:rPr>
            <w:rStyle w:val="Hyperlink"/>
            <w:spacing w:val="-2"/>
          </w:rPr>
          <w:t>https://www.itu.int/ar/ITU-T/ipr/Pages/policy.aspx</w:t>
        </w:r>
      </w:hyperlink>
      <w:r w:rsidRPr="0063464B">
        <w:rPr>
          <w:spacing w:val="-2"/>
          <w:rtl/>
          <w:lang w:bidi="ar-EG"/>
        </w:rPr>
        <w:t>.</w:t>
      </w:r>
    </w:p>
    <w:p w14:paraId="1AB47C5E" w14:textId="6353B305" w:rsidR="005B002E" w:rsidRPr="00E32A3B" w:rsidRDefault="005B002E" w:rsidP="00EA35D9">
      <w:pPr>
        <w:keepNext/>
        <w:spacing w:before="240"/>
        <w:rPr>
          <w:rtl/>
          <w:lang w:bidi="ar-EG"/>
        </w:rPr>
      </w:pPr>
      <w:r w:rsidRPr="00E32A3B">
        <w:rPr>
          <w:rFonts w:hint="cs"/>
          <w:rtl/>
          <w:lang w:bidi="ar-EG"/>
        </w:rPr>
        <w:t>وتفضلوا بقبول فائق التقدير والاحترام.</w:t>
      </w:r>
    </w:p>
    <w:p w14:paraId="1913D9F9" w14:textId="77777777" w:rsidR="005B002E" w:rsidRDefault="005B002E" w:rsidP="00CF084D">
      <w:pPr>
        <w:keepNext/>
        <w:keepLines/>
        <w:spacing w:before="1200"/>
        <w:jc w:val="left"/>
        <w:rPr>
          <w:rtl/>
        </w:rPr>
      </w:pPr>
      <w:r w:rsidRPr="00F16820">
        <w:rPr>
          <w:rtl/>
        </w:rPr>
        <w:t>ماريو مانيفيتش</w:t>
      </w:r>
      <w:r w:rsidRPr="00F16820">
        <w:rPr>
          <w:rtl/>
        </w:rPr>
        <w:br/>
      </w:r>
      <w:r w:rsidRPr="00F16820">
        <w:rPr>
          <w:rFonts w:hint="cs"/>
          <w:rtl/>
        </w:rPr>
        <w:t>المدير</w:t>
      </w:r>
    </w:p>
    <w:p w14:paraId="299DE54C" w14:textId="31310577" w:rsidR="005B002E" w:rsidRPr="00EF1286" w:rsidRDefault="00D740FE" w:rsidP="00CF084D">
      <w:pPr>
        <w:spacing w:before="2400"/>
        <w:rPr>
          <w:rtl/>
          <w:lang w:bidi="ar-EG"/>
        </w:rPr>
      </w:pPr>
      <w:r w:rsidRPr="00D740FE">
        <w:rPr>
          <w:b/>
          <w:bCs/>
          <w:rtl/>
          <w:lang w:bidi="ar-EG"/>
        </w:rPr>
        <w:t>الملحق:</w:t>
      </w:r>
      <w:r w:rsidRPr="00D740FE">
        <w:rPr>
          <w:b/>
          <w:bCs/>
          <w:rtl/>
          <w:lang w:bidi="ar-EG"/>
        </w:rPr>
        <w:tab/>
      </w:r>
      <w:r w:rsidRPr="00B40689">
        <w:rPr>
          <w:rtl/>
          <w:lang w:bidi="ar-EG"/>
        </w:rPr>
        <w:t>-</w:t>
      </w:r>
      <w:r w:rsidRPr="00D740FE">
        <w:rPr>
          <w:b/>
          <w:bCs/>
          <w:rtl/>
          <w:lang w:bidi="ar-EG"/>
        </w:rPr>
        <w:tab/>
      </w:r>
      <w:r w:rsidRPr="00EF1286">
        <w:rPr>
          <w:rtl/>
          <w:lang w:bidi="ar-EG"/>
        </w:rPr>
        <w:t>عنوان وملخص مشروع التوصية</w:t>
      </w:r>
    </w:p>
    <w:p w14:paraId="257116D0" w14:textId="34EB4E69" w:rsidR="00D740FE" w:rsidRPr="00D740FE" w:rsidRDefault="00D740FE" w:rsidP="0006258F">
      <w:pPr>
        <w:spacing w:before="360"/>
        <w:rPr>
          <w:rtl/>
          <w:lang w:bidi="ar-EG"/>
        </w:rPr>
      </w:pPr>
      <w:r w:rsidRPr="00D740FE">
        <w:rPr>
          <w:b/>
          <w:bCs/>
          <w:rtl/>
          <w:lang w:bidi="ar-EG"/>
        </w:rPr>
        <w:t>الوثيقة</w:t>
      </w:r>
      <w:r w:rsidRPr="00D740FE">
        <w:rPr>
          <w:rtl/>
          <w:lang w:bidi="ar-EG"/>
        </w:rPr>
        <w:t>:</w:t>
      </w:r>
      <w:r w:rsidRPr="00D740FE">
        <w:rPr>
          <w:rtl/>
          <w:lang w:bidi="ar-EG"/>
        </w:rPr>
        <w:tab/>
      </w:r>
      <w:r w:rsidR="00E97665" w:rsidRPr="00E97665">
        <w:rPr>
          <w:rtl/>
        </w:rPr>
        <w:t>الوثيقة </w:t>
      </w:r>
      <w:hyperlink r:id="rId10" w:history="1">
        <w:r w:rsidR="00B715D8" w:rsidRPr="00507AF1">
          <w:rPr>
            <w:rStyle w:val="Hyperlink"/>
          </w:rPr>
          <w:t>7/74(Rev.1)</w:t>
        </w:r>
      </w:hyperlink>
    </w:p>
    <w:p w14:paraId="7D5848AD" w14:textId="77777777" w:rsidR="00CF084D" w:rsidRDefault="00D740FE" w:rsidP="00FD1E4F">
      <w:r w:rsidRPr="00D740FE">
        <w:rPr>
          <w:rtl/>
          <w:lang w:bidi="ar-EG"/>
        </w:rPr>
        <w:t xml:space="preserve">وتتاح نسخة إلكترونية من هذه الوثيقة في الموقع: </w:t>
      </w:r>
      <w:hyperlink r:id="rId11" w:history="1">
        <w:r w:rsidR="00B715D8" w:rsidRPr="00C30896">
          <w:rPr>
            <w:rStyle w:val="Hyperlink"/>
          </w:rPr>
          <w:t>https://www.itu.int/md/R23-SG07-C/en</w:t>
        </w:r>
      </w:hyperlink>
    </w:p>
    <w:p w14:paraId="249F937D" w14:textId="2AB1AD76" w:rsidR="00FC09E8" w:rsidRPr="00FD1E4F" w:rsidRDefault="00FC09E8" w:rsidP="00FD1E4F">
      <w:pPr>
        <w:rPr>
          <w:rtl/>
        </w:rPr>
      </w:pPr>
      <w:r>
        <w:rPr>
          <w:rtl/>
        </w:rPr>
        <w:br w:type="page"/>
      </w:r>
    </w:p>
    <w:p w14:paraId="02A35A99" w14:textId="58A30CF0" w:rsidR="00EF1286" w:rsidRPr="00E32A3B" w:rsidRDefault="005B002E" w:rsidP="00EF1286">
      <w:pPr>
        <w:pStyle w:val="AnnexNotitle"/>
        <w:rPr>
          <w:rtl/>
        </w:rPr>
      </w:pPr>
      <w:r w:rsidRPr="00E32A3B">
        <w:rPr>
          <w:rFonts w:hint="eastAsia"/>
          <w:rtl/>
        </w:rPr>
        <w:lastRenderedPageBreak/>
        <w:t>الملحق</w:t>
      </w:r>
      <w:r w:rsidR="00EF1286">
        <w:rPr>
          <w:rtl/>
          <w:lang w:bidi="ar-SA"/>
        </w:rPr>
        <w:br/>
      </w:r>
      <w:r w:rsidR="00EF1286">
        <w:rPr>
          <w:rtl/>
          <w:lang w:bidi="ar-SA"/>
        </w:rPr>
        <w:br/>
      </w:r>
      <w:r w:rsidR="00EF1286" w:rsidRPr="00EF1286">
        <w:rPr>
          <w:rtl/>
          <w:lang w:bidi="ar-SA"/>
        </w:rPr>
        <w:t>عنوان وملخص مشروع التوصية</w:t>
      </w:r>
      <w:r w:rsidR="00C74488">
        <w:rPr>
          <w:rFonts w:hint="cs"/>
          <w:rtl/>
          <w:lang w:bidi="ar-SA"/>
        </w:rPr>
        <w:t xml:space="preserve"> </w:t>
      </w:r>
      <w:r w:rsidR="00EF1286" w:rsidRPr="00EF1286">
        <w:rPr>
          <w:rtl/>
          <w:lang w:bidi="ar-SA"/>
        </w:rPr>
        <w:t xml:space="preserve">التي اعتمدتها </w:t>
      </w:r>
      <w:r w:rsidR="00084D6C">
        <w:rPr>
          <w:lang w:bidi="ar-SA"/>
        </w:rPr>
        <w:br/>
      </w:r>
      <w:r w:rsidR="00EF1286" w:rsidRPr="00EF1286">
        <w:rPr>
          <w:rtl/>
          <w:lang w:bidi="ar-SA"/>
        </w:rPr>
        <w:t xml:space="preserve">لجنة الدراسات </w:t>
      </w:r>
      <w:r w:rsidR="00EF1286" w:rsidRPr="00EF1286">
        <w:t>7</w:t>
      </w:r>
      <w:r w:rsidR="00EF1286" w:rsidRPr="00EF1286">
        <w:rPr>
          <w:rtl/>
          <w:lang w:bidi="ar-SA"/>
        </w:rPr>
        <w:t xml:space="preserve"> للاتصالات الراديوية</w:t>
      </w:r>
    </w:p>
    <w:p w14:paraId="1B286DD5" w14:textId="6CACF0D5" w:rsidR="005B002E" w:rsidRPr="004F6A42" w:rsidRDefault="00E97665" w:rsidP="009612A0">
      <w:pPr>
        <w:tabs>
          <w:tab w:val="right" w:pos="9639"/>
        </w:tabs>
        <w:spacing w:before="240" w:after="120"/>
        <w:rPr>
          <w:rtl/>
        </w:rPr>
      </w:pPr>
      <w:r w:rsidRPr="009612A0">
        <w:rPr>
          <w:u w:val="single"/>
          <w:rtl/>
        </w:rPr>
        <w:t xml:space="preserve">مشروع مراجعة التوصية </w:t>
      </w:r>
      <w:r w:rsidRPr="009612A0">
        <w:rPr>
          <w:u w:val="single"/>
        </w:rPr>
        <w:t>ITU-R RA.1631</w:t>
      </w:r>
      <w:r w:rsidRPr="00E97665">
        <w:rPr>
          <w:rtl/>
        </w:rPr>
        <w:tab/>
        <w:t>الوثيقة </w:t>
      </w:r>
      <w:r w:rsidRPr="00E97665">
        <w:t>7/74(Rev.1)</w:t>
      </w:r>
    </w:p>
    <w:p w14:paraId="790A4111" w14:textId="27755722" w:rsidR="005B002E" w:rsidRPr="004F6A42" w:rsidRDefault="00C237BE" w:rsidP="00CA6E31">
      <w:pPr>
        <w:pStyle w:val="Rectitle"/>
        <w:spacing w:before="360"/>
        <w:rPr>
          <w:rtl/>
        </w:rPr>
      </w:pPr>
      <w:r w:rsidRPr="00C237BE">
        <w:rPr>
          <w:rtl/>
        </w:rPr>
        <w:t xml:space="preserve">مخطط الإشعاع المرجعي لهوائي محطة الفلك الراديوي ينبغي استعماله </w:t>
      </w:r>
      <w:r w:rsidR="00FD05A2">
        <w:rPr>
          <w:rtl/>
        </w:rPr>
        <w:br/>
      </w:r>
      <w:r w:rsidRPr="00C237BE">
        <w:rPr>
          <w:rtl/>
        </w:rPr>
        <w:t>في تحليل الملاءمة</w:t>
      </w:r>
      <w:r w:rsidR="00FD05A2">
        <w:rPr>
          <w:rFonts w:hint="cs"/>
          <w:rtl/>
        </w:rPr>
        <w:t xml:space="preserve"> </w:t>
      </w:r>
      <w:r w:rsidRPr="00C237BE">
        <w:rPr>
          <w:rtl/>
        </w:rPr>
        <w:t xml:space="preserve">بين أنظمة سواتل غير مستقرة بالنسبة إلى الأرض ومحطات </w:t>
      </w:r>
      <w:r w:rsidR="00FD05A2">
        <w:rPr>
          <w:rtl/>
        </w:rPr>
        <w:br/>
      </w:r>
      <w:r w:rsidRPr="00C237BE">
        <w:rPr>
          <w:rtl/>
        </w:rPr>
        <w:t>خدمة الفلك الراديوي</w:t>
      </w:r>
      <w:r w:rsidR="00FD05A2">
        <w:rPr>
          <w:rFonts w:hint="cs"/>
          <w:rtl/>
        </w:rPr>
        <w:t xml:space="preserve"> </w:t>
      </w:r>
      <w:r w:rsidRPr="00C237BE">
        <w:rPr>
          <w:rtl/>
        </w:rPr>
        <w:t>على أساس مفهوم كثافة تدفق القدرة المكافئة (</w:t>
      </w:r>
      <w:proofErr w:type="spellStart"/>
      <w:r w:rsidRPr="00C237BE">
        <w:t>epfd</w:t>
      </w:r>
      <w:proofErr w:type="spellEnd"/>
      <w:r w:rsidRPr="00C237BE">
        <w:rPr>
          <w:rtl/>
        </w:rPr>
        <w:t>)</w:t>
      </w:r>
    </w:p>
    <w:p w14:paraId="3E088367" w14:textId="5BFB6671" w:rsidR="00EF1286" w:rsidRPr="00EF1286" w:rsidRDefault="000A184E" w:rsidP="000A184E">
      <w:pPr>
        <w:pStyle w:val="enumlev1"/>
        <w:rPr>
          <w:rtl/>
          <w:lang w:bidi="ar-AE"/>
        </w:rPr>
      </w:pPr>
      <w:r>
        <w:rPr>
          <w:rFonts w:hint="cs"/>
          <w:rtl/>
          <w:lang w:bidi="ar-SA"/>
        </w:rPr>
        <w:t>-</w:t>
      </w:r>
      <w:r w:rsidR="00C74488">
        <w:rPr>
          <w:rtl/>
          <w:lang w:bidi="ar-SA"/>
        </w:rPr>
        <w:tab/>
      </w:r>
      <w:r w:rsidR="00EF1286" w:rsidRPr="00EF1286">
        <w:rPr>
          <w:rtl/>
        </w:rPr>
        <w:t>‏إضافة مجال التطبيق إلى التوصية</w:t>
      </w:r>
      <w:r w:rsidR="00EF1286" w:rsidRPr="00EF1286">
        <w:rPr>
          <w:rtl/>
          <w:lang w:bidi="ar-AE"/>
        </w:rPr>
        <w:t>.</w:t>
      </w:r>
    </w:p>
    <w:p w14:paraId="67A5EE57" w14:textId="56643123" w:rsidR="00EF1286" w:rsidRPr="00361E41" w:rsidRDefault="000A184E" w:rsidP="000A184E">
      <w:pPr>
        <w:pStyle w:val="enumlev1"/>
        <w:rPr>
          <w:spacing w:val="-4"/>
          <w:rtl/>
          <w:lang w:bidi="ar-SA"/>
        </w:rPr>
      </w:pPr>
      <w:r w:rsidRPr="00361E41">
        <w:rPr>
          <w:rFonts w:hint="cs"/>
          <w:spacing w:val="-4"/>
          <w:rtl/>
          <w:lang w:bidi="ar-SA"/>
        </w:rPr>
        <w:t>-</w:t>
      </w:r>
      <w:r w:rsidR="00C74488" w:rsidRPr="00361E41">
        <w:rPr>
          <w:spacing w:val="-4"/>
          <w:rtl/>
          <w:lang w:bidi="ar-SA"/>
        </w:rPr>
        <w:tab/>
      </w:r>
      <w:r w:rsidR="00EF1286" w:rsidRPr="00361E41">
        <w:rPr>
          <w:spacing w:val="-4"/>
          <w:rtl/>
          <w:lang w:bidi="ar-SA"/>
        </w:rPr>
        <w:t xml:space="preserve">مدى التردد الموسع الوارد في الفقرة </w:t>
      </w:r>
      <w:r w:rsidR="00EF1286" w:rsidRPr="00361E41">
        <w:rPr>
          <w:spacing w:val="-4"/>
          <w:cs/>
          <w:lang w:bidi="ar-SA"/>
        </w:rPr>
        <w:t>‎</w:t>
      </w:r>
      <w:r w:rsidR="00EF1286" w:rsidRPr="00361E41">
        <w:rPr>
          <w:spacing w:val="-4"/>
        </w:rPr>
        <w:t>3</w:t>
      </w:r>
      <w:r w:rsidR="00EF1286" w:rsidRPr="00361E41">
        <w:rPr>
          <w:spacing w:val="-4"/>
          <w:rtl/>
          <w:lang w:bidi="ar-SA"/>
        </w:rPr>
        <w:t xml:space="preserve"> ‏من </w:t>
      </w:r>
      <w:r w:rsidR="00EF1286" w:rsidRPr="00361E41">
        <w:rPr>
          <w:i/>
          <w:iCs/>
          <w:spacing w:val="-4"/>
          <w:rtl/>
          <w:lang w:bidi="ar-SA"/>
        </w:rPr>
        <w:t>توصي</w:t>
      </w:r>
      <w:r w:rsidR="00EF1286" w:rsidRPr="00361E41">
        <w:rPr>
          <w:spacing w:val="-4"/>
          <w:rtl/>
          <w:lang w:bidi="ar-SA"/>
        </w:rPr>
        <w:t xml:space="preserve"> حتى </w:t>
      </w:r>
      <w:r w:rsidR="00EF1286" w:rsidRPr="00361E41">
        <w:rPr>
          <w:spacing w:val="-4"/>
          <w:cs/>
          <w:lang w:bidi="ar-SA"/>
        </w:rPr>
        <w:t>‎</w:t>
      </w:r>
      <w:r w:rsidR="00EF1286" w:rsidRPr="00361E41">
        <w:rPr>
          <w:spacing w:val="-4"/>
        </w:rPr>
        <w:t>GHz</w:t>
      </w:r>
      <w:r w:rsidR="00D67BAC">
        <w:rPr>
          <w:spacing w:val="-4"/>
        </w:rPr>
        <w:t> </w:t>
      </w:r>
      <w:r w:rsidR="00EF1286" w:rsidRPr="00361E41">
        <w:rPr>
          <w:spacing w:val="-4"/>
        </w:rPr>
        <w:t>275</w:t>
      </w:r>
      <w:r w:rsidR="00EF1286" w:rsidRPr="00361E41">
        <w:rPr>
          <w:spacing w:val="-4"/>
          <w:rtl/>
          <w:lang w:bidi="ar-SA"/>
        </w:rPr>
        <w:t xml:space="preserve">. ‏ولن تؤثر هذه المراجعة على نسخة هذه التوصية المضمنة بالإحالة إليها في لوائح الراديو، والمحددة في الرقمين </w:t>
      </w:r>
      <w:r w:rsidR="00EF1286" w:rsidRPr="00361E41">
        <w:rPr>
          <w:b/>
          <w:bCs/>
          <w:spacing w:val="-4"/>
          <w:cs/>
          <w:lang w:bidi="ar-SA"/>
        </w:rPr>
        <w:t>‎</w:t>
      </w:r>
      <w:r w:rsidR="00EF1286" w:rsidRPr="00361E41">
        <w:rPr>
          <w:b/>
          <w:bCs/>
          <w:spacing w:val="-4"/>
        </w:rPr>
        <w:t>551H.5</w:t>
      </w:r>
      <w:r w:rsidR="00EF1286" w:rsidRPr="00361E41">
        <w:rPr>
          <w:spacing w:val="-4"/>
          <w:rtl/>
          <w:lang w:bidi="ar-SA"/>
        </w:rPr>
        <w:t xml:space="preserve"> ‏و</w:t>
      </w:r>
      <w:r w:rsidR="00EF1286" w:rsidRPr="00361E41">
        <w:rPr>
          <w:b/>
          <w:bCs/>
          <w:spacing w:val="-4"/>
          <w:cs/>
          <w:lang w:bidi="ar-SA"/>
        </w:rPr>
        <w:t>‎</w:t>
      </w:r>
      <w:r w:rsidR="00EF1286" w:rsidRPr="00361E41">
        <w:rPr>
          <w:b/>
          <w:bCs/>
          <w:spacing w:val="-4"/>
        </w:rPr>
        <w:t>372.5</w:t>
      </w:r>
      <w:r w:rsidR="00EF1286" w:rsidRPr="00361E41">
        <w:rPr>
          <w:spacing w:val="-4"/>
          <w:rtl/>
          <w:lang w:bidi="ar-SA"/>
        </w:rPr>
        <w:t xml:space="preserve"> ‏بوصفها التوصية </w:t>
      </w:r>
      <w:hyperlink r:id="rId12" w:history="1">
        <w:r w:rsidR="00EF1286" w:rsidRPr="00361E41">
          <w:rPr>
            <w:rStyle w:val="Hyperlink"/>
            <w:spacing w:val="-4"/>
            <w:cs/>
            <w:lang w:bidi="ar-SA"/>
          </w:rPr>
          <w:t>‎</w:t>
        </w:r>
        <w:r w:rsidR="00EF1286" w:rsidRPr="00361E41">
          <w:rPr>
            <w:rStyle w:val="Hyperlink"/>
            <w:spacing w:val="-4"/>
          </w:rPr>
          <w:t>ITU-R RA.1631-0</w:t>
        </w:r>
      </w:hyperlink>
      <w:r w:rsidR="00EF1286" w:rsidRPr="00361E41">
        <w:rPr>
          <w:spacing w:val="-4"/>
          <w:rtl/>
          <w:lang w:bidi="ar-SA"/>
        </w:rPr>
        <w:t>.</w:t>
      </w:r>
    </w:p>
    <w:p w14:paraId="5950F773" w14:textId="4E9DEC46" w:rsidR="005B002E" w:rsidRPr="00E32A3B" w:rsidRDefault="000A184E" w:rsidP="000A184E">
      <w:pPr>
        <w:pStyle w:val="enumlev1"/>
        <w:rPr>
          <w:rtl/>
        </w:rPr>
      </w:pPr>
      <w:r>
        <w:rPr>
          <w:rFonts w:hint="cs"/>
          <w:rtl/>
        </w:rPr>
        <w:t>-</w:t>
      </w:r>
      <w:r>
        <w:rPr>
          <w:rtl/>
        </w:rPr>
        <w:tab/>
      </w:r>
      <w:r w:rsidR="00EF1286" w:rsidRPr="00EF1286">
        <w:rPr>
          <w:rtl/>
        </w:rPr>
        <w:t>‏تعديلات طفيفة في</w:t>
      </w:r>
      <w:r w:rsidR="00EF1286" w:rsidRPr="00EF1286">
        <w:rPr>
          <w:i/>
          <w:iCs/>
          <w:rtl/>
        </w:rPr>
        <w:t xml:space="preserve"> إذ تضع في اعتبارها</w:t>
      </w:r>
      <w:r w:rsidR="00EF1286" w:rsidRPr="00EF1286">
        <w:rPr>
          <w:cs/>
        </w:rPr>
        <w:t>‎</w:t>
      </w:r>
      <w:r w:rsidR="00EF1286" w:rsidRPr="00EF1286">
        <w:rPr>
          <w:rtl/>
          <w:cs/>
        </w:rPr>
        <w:t>.</w:t>
      </w:r>
    </w:p>
    <w:p w14:paraId="2470A709" w14:textId="77777777" w:rsidR="00FC09E8" w:rsidRPr="00F16820" w:rsidRDefault="00DF0EBB" w:rsidP="00084D6C">
      <w:pPr>
        <w:spacing w:before="600"/>
        <w:jc w:val="center"/>
        <w:rPr>
          <w:rtl/>
        </w:rPr>
      </w:pPr>
      <w:r>
        <w:rPr>
          <w:rFonts w:hint="cs"/>
          <w:rtl/>
        </w:rPr>
        <w:t>ـــــــــــــــــــــــــــــــــــــــــــــــــــــــــــــــــــــــــــــــــــــــــــــــــــــــ</w:t>
      </w:r>
    </w:p>
    <w:sectPr w:rsidR="00FC09E8" w:rsidRPr="00F16820" w:rsidSect="006C3242">
      <w:headerReference w:type="default" r:id="rId13"/>
      <w:headerReference w:type="first" r:id="rId14"/>
      <w:footerReference w:type="first" r:id="rId15"/>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0549B" w14:textId="77777777" w:rsidR="000C13D6" w:rsidRDefault="000C13D6" w:rsidP="006C3242">
      <w:pPr>
        <w:spacing w:before="0" w:line="240" w:lineRule="auto"/>
      </w:pPr>
      <w:r>
        <w:separator/>
      </w:r>
    </w:p>
  </w:endnote>
  <w:endnote w:type="continuationSeparator" w:id="0">
    <w:p w14:paraId="00BA318A" w14:textId="77777777" w:rsidR="000C13D6" w:rsidRDefault="000C13D6"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altName w:val="Times New Roman"/>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7D821" w14:textId="435E483D" w:rsidR="00FC09E8" w:rsidRPr="005C1AFA" w:rsidRDefault="005C1AFA" w:rsidP="005C1AFA">
    <w:pPr>
      <w:pStyle w:val="FirstFooter"/>
      <w:ind w:left="-397" w:right="-397"/>
      <w:jc w:val="center"/>
      <w:rPr>
        <w:color w:val="5B9BD5" w:themeColor="accent1"/>
        <w:sz w:val="19"/>
        <w:szCs w:val="19"/>
      </w:rPr>
    </w:pPr>
    <w:r w:rsidRPr="007528A6">
      <w:rPr>
        <w:color w:val="5B9BD5" w:themeColor="accent1"/>
        <w:sz w:val="19"/>
        <w:szCs w:val="19"/>
      </w:rPr>
      <w:t>International Telecommunication Union • Place des Nations, CH</w:t>
    </w:r>
    <w:r w:rsidRPr="007528A6">
      <w:rPr>
        <w:color w:val="5B9BD5" w:themeColor="accent1"/>
        <w:sz w:val="19"/>
        <w:szCs w:val="19"/>
      </w:rPr>
      <w:noBreakHyphen/>
      <w:t>1211 Geneva 20, Switzerland</w:t>
    </w:r>
    <w:r w:rsidRPr="007528A6">
      <w:rPr>
        <w:color w:val="5B9BD5" w:themeColor="accent1"/>
        <w:sz w:val="19"/>
        <w:szCs w:val="19"/>
      </w:rPr>
      <w:br/>
      <w:t xml:space="preserve">Tel.: +41 22 730 5111 • E-mail: </w:t>
    </w:r>
    <w:hyperlink r:id="rId1" w:history="1">
      <w:r w:rsidR="00E13536" w:rsidRPr="00011018">
        <w:rPr>
          <w:rStyle w:val="Hyperlink"/>
          <w:sz w:val="19"/>
          <w:szCs w:val="19"/>
          <w:lang w:val="en-GB"/>
        </w:rPr>
        <w:t>itumail@itu.int</w:t>
      </w:r>
    </w:hyperlink>
    <w:r w:rsidRPr="007528A6">
      <w:rPr>
        <w:color w:val="5B9BD5" w:themeColor="accent1"/>
        <w:sz w:val="19"/>
        <w:szCs w:val="19"/>
      </w:rPr>
      <w:t xml:space="preserve"> </w:t>
    </w:r>
    <w:r w:rsidRPr="007528A6">
      <w:rPr>
        <w:color w:val="4F81BD"/>
        <w:sz w:val="19"/>
        <w:szCs w:val="19"/>
      </w:rPr>
      <w:t xml:space="preserve">• Fax: +41 22 733 7256 • </w:t>
    </w:r>
    <w:hyperlink r:id="rId2" w:anchor="/ar" w:history="1">
      <w:r w:rsidR="009612A0">
        <w:rPr>
          <w:rStyle w:val="Hyperlink"/>
          <w:sz w:val="19"/>
          <w:szCs w:val="19"/>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D86F5" w14:textId="77777777" w:rsidR="000C13D6" w:rsidRDefault="000C13D6" w:rsidP="006C3242">
      <w:pPr>
        <w:spacing w:before="0" w:line="240" w:lineRule="auto"/>
      </w:pPr>
      <w:r>
        <w:separator/>
      </w:r>
    </w:p>
  </w:footnote>
  <w:footnote w:type="continuationSeparator" w:id="0">
    <w:p w14:paraId="5B8976EA" w14:textId="77777777" w:rsidR="000C13D6" w:rsidRDefault="000C13D6"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F3AF6" w14:textId="77777777" w:rsidR="00CF084D" w:rsidRDefault="00CF084D" w:rsidP="00CF084D">
    <w:pPr>
      <w:pStyle w:val="Header"/>
      <w:jc w:val="center"/>
      <w:rPr>
        <w:rFonts w:ascii="Calibri" w:hAnsi="Calibri" w:cs="Calibri"/>
        <w:sz w:val="18"/>
        <w:szCs w:val="16"/>
      </w:rPr>
    </w:pPr>
    <w:r>
      <w:rPr>
        <w:sz w:val="18"/>
        <w:szCs w:val="16"/>
      </w:rPr>
      <w:t xml:space="preserve">- </w:t>
    </w:r>
    <w:r>
      <w:rPr>
        <w:rStyle w:val="PageNumber"/>
        <w:sz w:val="18"/>
        <w:szCs w:val="16"/>
      </w:rPr>
      <w:fldChar w:fldCharType="begin"/>
    </w:r>
    <w:r>
      <w:rPr>
        <w:rStyle w:val="PageNumber"/>
        <w:sz w:val="18"/>
        <w:szCs w:val="16"/>
      </w:rPr>
      <w:instrText xml:space="preserve"> PAGE </w:instrText>
    </w:r>
    <w:r>
      <w:rPr>
        <w:rStyle w:val="PageNumber"/>
        <w:sz w:val="18"/>
        <w:szCs w:val="16"/>
      </w:rPr>
      <w:fldChar w:fldCharType="separate"/>
    </w:r>
    <w:r>
      <w:rPr>
        <w:rStyle w:val="PageNumber"/>
        <w:sz w:val="18"/>
        <w:szCs w:val="16"/>
      </w:rPr>
      <w:t>2</w:t>
    </w:r>
    <w:r>
      <w:rPr>
        <w:rStyle w:val="PageNumber"/>
        <w:sz w:val="18"/>
        <w:szCs w:val="16"/>
      </w:rPr>
      <w:fldChar w:fldCharType="end"/>
    </w:r>
    <w:r>
      <w:rPr>
        <w:rStyle w:val="PageNumber"/>
        <w:sz w:val="18"/>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611B" w14:textId="45E7C0AA" w:rsidR="000F7BBE" w:rsidRPr="005C1AFA" w:rsidRDefault="005C1AFA" w:rsidP="005C1AFA">
    <w:pPr>
      <w:spacing w:before="100" w:beforeAutospacing="1" w:after="100" w:afterAutospacing="1" w:line="240" w:lineRule="auto"/>
      <w:jc w:val="center"/>
      <w:rPr>
        <w:lang w:bidi="ar-EG"/>
      </w:rPr>
    </w:pPr>
    <w:r w:rsidRPr="00FE6874">
      <w:rPr>
        <w:noProof/>
      </w:rPr>
      <w:drawing>
        <wp:inline distT="0" distB="0" distL="0" distR="0" wp14:anchorId="4731809C" wp14:editId="511FC081">
          <wp:extent cx="851340" cy="899160"/>
          <wp:effectExtent l="0" t="0" r="6350" b="0"/>
          <wp:docPr id="389132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4819" cy="923958"/>
                  </a:xfrm>
                  <a:prstGeom prst="rect">
                    <a:avLst/>
                  </a:prstGeom>
                  <a:noFill/>
                  <a:ln>
                    <a:noFill/>
                  </a:ln>
                </pic:spPr>
              </pic:pic>
            </a:graphicData>
          </a:graphic>
        </wp:inline>
      </w:drawing>
    </w:r>
    <w:r w:rsidR="00CF084D">
      <w:rPr>
        <w:lang w:bidi="ar-EG"/>
      </w:rPr>
      <w:tab/>
    </w:r>
    <w:r w:rsidR="00CF084D">
      <w:rPr>
        <w:lang w:bidi="ar-EG"/>
      </w:rPr>
      <w:tab/>
    </w:r>
    <w:r w:rsidR="00CF084D">
      <w:rPr>
        <w:lang w:bidi="ar-EG"/>
      </w:rPr>
      <w:tab/>
    </w:r>
    <w:r w:rsidR="00CF084D">
      <w:rPr>
        <w:lang w:bidi="ar-EG"/>
      </w:rPr>
      <w:tab/>
    </w:r>
    <w:r w:rsidR="00CF084D">
      <w:rPr>
        <w:lang w:bidi="ar-EG"/>
      </w:rPr>
      <w:tab/>
    </w:r>
    <w:r w:rsidR="00CF084D">
      <w:rPr>
        <w:lang w:bidi="ar-EG"/>
      </w:rPr>
      <w:tab/>
    </w:r>
    <w:r w:rsidR="00CF084D">
      <w:rPr>
        <w:lang w:bidi="ar-EG"/>
      </w:rPr>
      <w:tab/>
    </w:r>
    <w:r w:rsidR="00CF084D">
      <w:rPr>
        <w:lang w:bidi="ar-EG"/>
      </w:rPr>
      <w:tab/>
    </w:r>
    <w:r w:rsidR="00CF084D">
      <w:rPr>
        <w:lang w:bidi="ar-EG"/>
      </w:rPr>
      <w:tab/>
    </w:r>
    <w:r w:rsidR="00CF084D">
      <w:rPr>
        <w:lang w:bidi="ar-EG"/>
      </w:rPr>
      <w:tab/>
    </w:r>
    <w:r>
      <w:rPr>
        <w:noProof/>
      </w:rPr>
      <w:drawing>
        <wp:inline distT="0" distB="0" distL="0" distR="0" wp14:anchorId="4A28FAEA" wp14:editId="212ECBFC">
          <wp:extent cx="895350" cy="895350"/>
          <wp:effectExtent l="0" t="0" r="0" b="0"/>
          <wp:docPr id="843090180" name="Picture 843090180"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logo with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02386" cy="9023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46598429">
    <w:abstractNumId w:val="9"/>
  </w:num>
  <w:num w:numId="2" w16cid:durableId="197545740">
    <w:abstractNumId w:val="7"/>
  </w:num>
  <w:num w:numId="3" w16cid:durableId="960648722">
    <w:abstractNumId w:val="6"/>
  </w:num>
  <w:num w:numId="4" w16cid:durableId="654451261">
    <w:abstractNumId w:val="5"/>
  </w:num>
  <w:num w:numId="5" w16cid:durableId="806825242">
    <w:abstractNumId w:val="4"/>
  </w:num>
  <w:num w:numId="6" w16cid:durableId="302738296">
    <w:abstractNumId w:val="8"/>
  </w:num>
  <w:num w:numId="7" w16cid:durableId="1756902208">
    <w:abstractNumId w:val="3"/>
  </w:num>
  <w:num w:numId="8" w16cid:durableId="863175378">
    <w:abstractNumId w:val="2"/>
  </w:num>
  <w:num w:numId="9" w16cid:durableId="1704594421">
    <w:abstractNumId w:val="1"/>
  </w:num>
  <w:num w:numId="10" w16cid:durableId="663093412">
    <w:abstractNumId w:val="0"/>
  </w:num>
  <w:num w:numId="11" w16cid:durableId="15074801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F52"/>
    <w:rsid w:val="0006258F"/>
    <w:rsid w:val="0006468A"/>
    <w:rsid w:val="00084D6C"/>
    <w:rsid w:val="00090574"/>
    <w:rsid w:val="000A184E"/>
    <w:rsid w:val="000C13D6"/>
    <w:rsid w:val="000C1C0E"/>
    <w:rsid w:val="000C548A"/>
    <w:rsid w:val="000D73D1"/>
    <w:rsid w:val="000F7BBE"/>
    <w:rsid w:val="00111515"/>
    <w:rsid w:val="00140295"/>
    <w:rsid w:val="00150DB9"/>
    <w:rsid w:val="001C0169"/>
    <w:rsid w:val="001D1D50"/>
    <w:rsid w:val="001D3062"/>
    <w:rsid w:val="001D309D"/>
    <w:rsid w:val="001D6745"/>
    <w:rsid w:val="001E446E"/>
    <w:rsid w:val="001F6A65"/>
    <w:rsid w:val="002154EE"/>
    <w:rsid w:val="002276D2"/>
    <w:rsid w:val="0023283D"/>
    <w:rsid w:val="00253E8E"/>
    <w:rsid w:val="0026373E"/>
    <w:rsid w:val="00271C43"/>
    <w:rsid w:val="00290728"/>
    <w:rsid w:val="002962B0"/>
    <w:rsid w:val="002978F4"/>
    <w:rsid w:val="002B028D"/>
    <w:rsid w:val="002D0BBF"/>
    <w:rsid w:val="002E6541"/>
    <w:rsid w:val="00307B47"/>
    <w:rsid w:val="00326151"/>
    <w:rsid w:val="00330380"/>
    <w:rsid w:val="00334924"/>
    <w:rsid w:val="003409BC"/>
    <w:rsid w:val="00353969"/>
    <w:rsid w:val="00357185"/>
    <w:rsid w:val="00361E41"/>
    <w:rsid w:val="00383829"/>
    <w:rsid w:val="0039205E"/>
    <w:rsid w:val="00395C7C"/>
    <w:rsid w:val="003A1B4F"/>
    <w:rsid w:val="003B527B"/>
    <w:rsid w:val="003F4B29"/>
    <w:rsid w:val="00411A81"/>
    <w:rsid w:val="0042686F"/>
    <w:rsid w:val="004317D8"/>
    <w:rsid w:val="00434183"/>
    <w:rsid w:val="00443869"/>
    <w:rsid w:val="00447F32"/>
    <w:rsid w:val="00467534"/>
    <w:rsid w:val="00496F52"/>
    <w:rsid w:val="004B35EE"/>
    <w:rsid w:val="004D17BD"/>
    <w:rsid w:val="004E11DC"/>
    <w:rsid w:val="004F6A42"/>
    <w:rsid w:val="00507559"/>
    <w:rsid w:val="005241ED"/>
    <w:rsid w:val="00525DDD"/>
    <w:rsid w:val="005409AC"/>
    <w:rsid w:val="0055516A"/>
    <w:rsid w:val="00566AEC"/>
    <w:rsid w:val="0057366E"/>
    <w:rsid w:val="00575CB5"/>
    <w:rsid w:val="0058491B"/>
    <w:rsid w:val="00592EA5"/>
    <w:rsid w:val="005A3170"/>
    <w:rsid w:val="005A7758"/>
    <w:rsid w:val="005B002E"/>
    <w:rsid w:val="005C0CE3"/>
    <w:rsid w:val="005C1AFA"/>
    <w:rsid w:val="00630DD6"/>
    <w:rsid w:val="0063203E"/>
    <w:rsid w:val="0063464B"/>
    <w:rsid w:val="00653938"/>
    <w:rsid w:val="00672F85"/>
    <w:rsid w:val="00677396"/>
    <w:rsid w:val="0069200F"/>
    <w:rsid w:val="006A65CB"/>
    <w:rsid w:val="006C0DFB"/>
    <w:rsid w:val="006C3242"/>
    <w:rsid w:val="006C7CC0"/>
    <w:rsid w:val="006E5F73"/>
    <w:rsid w:val="006F51DF"/>
    <w:rsid w:val="006F63F7"/>
    <w:rsid w:val="00702399"/>
    <w:rsid w:val="007025C7"/>
    <w:rsid w:val="00706D7A"/>
    <w:rsid w:val="00722F0D"/>
    <w:rsid w:val="0074420E"/>
    <w:rsid w:val="00766AE2"/>
    <w:rsid w:val="00773844"/>
    <w:rsid w:val="00783E26"/>
    <w:rsid w:val="007C3BC7"/>
    <w:rsid w:val="007C3BCD"/>
    <w:rsid w:val="007D4ACF"/>
    <w:rsid w:val="007F0787"/>
    <w:rsid w:val="00810B7B"/>
    <w:rsid w:val="0082358A"/>
    <w:rsid w:val="008235CD"/>
    <w:rsid w:val="008247DE"/>
    <w:rsid w:val="00835F29"/>
    <w:rsid w:val="00840B10"/>
    <w:rsid w:val="0084245A"/>
    <w:rsid w:val="008513CB"/>
    <w:rsid w:val="00866995"/>
    <w:rsid w:val="008A3A8C"/>
    <w:rsid w:val="008A7F84"/>
    <w:rsid w:val="0091702E"/>
    <w:rsid w:val="00923B0C"/>
    <w:rsid w:val="0094021C"/>
    <w:rsid w:val="00945681"/>
    <w:rsid w:val="00952F86"/>
    <w:rsid w:val="009612A0"/>
    <w:rsid w:val="00982B28"/>
    <w:rsid w:val="009D313F"/>
    <w:rsid w:val="009D542E"/>
    <w:rsid w:val="009E603E"/>
    <w:rsid w:val="009F7D92"/>
    <w:rsid w:val="00A4788A"/>
    <w:rsid w:val="00A47A5A"/>
    <w:rsid w:val="00A5097D"/>
    <w:rsid w:val="00A60C76"/>
    <w:rsid w:val="00A6683B"/>
    <w:rsid w:val="00A96FCD"/>
    <w:rsid w:val="00A97F94"/>
    <w:rsid w:val="00AA7EA2"/>
    <w:rsid w:val="00AB1FB4"/>
    <w:rsid w:val="00AB3412"/>
    <w:rsid w:val="00AE2CBC"/>
    <w:rsid w:val="00B03099"/>
    <w:rsid w:val="00B05BC8"/>
    <w:rsid w:val="00B07579"/>
    <w:rsid w:val="00B3502B"/>
    <w:rsid w:val="00B40689"/>
    <w:rsid w:val="00B64B47"/>
    <w:rsid w:val="00B715D8"/>
    <w:rsid w:val="00B81513"/>
    <w:rsid w:val="00BB6EE8"/>
    <w:rsid w:val="00BD6A47"/>
    <w:rsid w:val="00BF4E6E"/>
    <w:rsid w:val="00C002DE"/>
    <w:rsid w:val="00C21C55"/>
    <w:rsid w:val="00C237BE"/>
    <w:rsid w:val="00C53BF8"/>
    <w:rsid w:val="00C5657A"/>
    <w:rsid w:val="00C66157"/>
    <w:rsid w:val="00C674FE"/>
    <w:rsid w:val="00C67501"/>
    <w:rsid w:val="00C74488"/>
    <w:rsid w:val="00C75633"/>
    <w:rsid w:val="00C7785B"/>
    <w:rsid w:val="00C8110F"/>
    <w:rsid w:val="00CA6E31"/>
    <w:rsid w:val="00CE2EE1"/>
    <w:rsid w:val="00CE3349"/>
    <w:rsid w:val="00CE36E5"/>
    <w:rsid w:val="00CF084D"/>
    <w:rsid w:val="00CF27F5"/>
    <w:rsid w:val="00CF3FFD"/>
    <w:rsid w:val="00D10CCF"/>
    <w:rsid w:val="00D40506"/>
    <w:rsid w:val="00D62937"/>
    <w:rsid w:val="00D67BAC"/>
    <w:rsid w:val="00D740FE"/>
    <w:rsid w:val="00D77D0F"/>
    <w:rsid w:val="00D82672"/>
    <w:rsid w:val="00DA1CF0"/>
    <w:rsid w:val="00DA74C4"/>
    <w:rsid w:val="00DA78AE"/>
    <w:rsid w:val="00DC1E02"/>
    <w:rsid w:val="00DC24B4"/>
    <w:rsid w:val="00DC5FB0"/>
    <w:rsid w:val="00DF0EBB"/>
    <w:rsid w:val="00DF16DC"/>
    <w:rsid w:val="00E13536"/>
    <w:rsid w:val="00E3324F"/>
    <w:rsid w:val="00E45211"/>
    <w:rsid w:val="00E473C5"/>
    <w:rsid w:val="00E83567"/>
    <w:rsid w:val="00E92863"/>
    <w:rsid w:val="00E97665"/>
    <w:rsid w:val="00EA35D9"/>
    <w:rsid w:val="00EB796D"/>
    <w:rsid w:val="00EF1286"/>
    <w:rsid w:val="00F058DC"/>
    <w:rsid w:val="00F16820"/>
    <w:rsid w:val="00F24FC4"/>
    <w:rsid w:val="00F2676C"/>
    <w:rsid w:val="00F84366"/>
    <w:rsid w:val="00F85089"/>
    <w:rsid w:val="00F974C5"/>
    <w:rsid w:val="00FA6F46"/>
    <w:rsid w:val="00FC09E8"/>
    <w:rsid w:val="00FC48E9"/>
    <w:rsid w:val="00FD05A2"/>
    <w:rsid w:val="00FD1E4F"/>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B97A0"/>
  <w15:chartTrackingRefBased/>
  <w15:docId w15:val="{1605D431-12ED-4510-AD65-198ABE808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4C5"/>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after="12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qFormat/>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after="12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after="12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spacing w:after="120"/>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after="12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after="12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after="12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after="120"/>
      <w:jc w:val="center"/>
    </w:pPr>
    <w:rPr>
      <w:b/>
      <w:bCs/>
      <w:sz w:val="32"/>
      <w:szCs w:val="32"/>
    </w:rPr>
  </w:style>
  <w:style w:type="paragraph" w:customStyle="1" w:styleId="FigureNo">
    <w:name w:val="Figure No"/>
    <w:basedOn w:val="Normal"/>
    <w:qFormat/>
    <w:rsid w:val="00F974C5"/>
    <w:pPr>
      <w:keepNext/>
      <w:spacing w:before="240" w:after="12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after="12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16820"/>
    <w:pPr>
      <w:keepNext/>
      <w:spacing w:before="80" w:after="60" w:line="260" w:lineRule="exact"/>
      <w:jc w:val="center"/>
    </w:pPr>
    <w:rPr>
      <w:b/>
      <w:bCs/>
      <w:position w:val="2"/>
      <w:sz w:val="20"/>
      <w:szCs w:val="20"/>
    </w:rPr>
  </w:style>
  <w:style w:type="paragraph" w:customStyle="1" w:styleId="Tabletexte">
    <w:name w:val="Table texte"/>
    <w:basedOn w:val="Normal"/>
    <w:qFormat/>
    <w:rsid w:val="00F16820"/>
    <w:pPr>
      <w:spacing w:before="80" w:after="60" w:line="260" w:lineRule="exact"/>
    </w:pPr>
    <w:rPr>
      <w:position w:val="2"/>
      <w:sz w:val="20"/>
      <w:szCs w:val="20"/>
      <w:lang w:bidi="ar-SY"/>
    </w:rPr>
  </w:style>
  <w:style w:type="paragraph" w:customStyle="1" w:styleId="Title1">
    <w:name w:val="Title 1"/>
    <w:basedOn w:val="Normal"/>
    <w:qFormat/>
    <w:rsid w:val="007C3BCD"/>
    <w:pPr>
      <w:keepNext/>
      <w:spacing w:before="360" w:after="12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after="12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after="12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3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unhideWhenUsed/>
    <w:rsid w:val="00F974C5"/>
    <w:pPr>
      <w:tabs>
        <w:tab w:val="center" w:pos="4680"/>
        <w:tab w:val="right" w:pos="9360"/>
      </w:tabs>
      <w:spacing w:before="0" w:line="240" w:lineRule="auto"/>
    </w:p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qFormat/>
    <w:rsid w:val="00F974C5"/>
    <w:rPr>
      <w:rFonts w:ascii="Dubai" w:hAnsi="Dubai" w:cs="Dubai"/>
    </w:rPr>
  </w:style>
  <w:style w:type="character" w:styleId="Hyperlink">
    <w:name w:val="Hyperlink"/>
    <w:basedOn w:val="DefaultParagraphFont"/>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paragraph" w:customStyle="1" w:styleId="enumlev10">
    <w:name w:val="enumlev1"/>
    <w:basedOn w:val="Normal"/>
    <w:uiPriority w:val="99"/>
    <w:rsid w:val="005B002E"/>
    <w:pPr>
      <w:tabs>
        <w:tab w:val="left" w:pos="1191"/>
        <w:tab w:val="left" w:pos="1588"/>
        <w:tab w:val="left" w:pos="1985"/>
      </w:tabs>
      <w:overflowPunct w:val="0"/>
      <w:autoSpaceDE w:val="0"/>
      <w:autoSpaceDN w:val="0"/>
      <w:adjustRightInd w:val="0"/>
      <w:spacing w:before="80"/>
      <w:ind w:left="794" w:hanging="794"/>
      <w:textAlignment w:val="baseline"/>
    </w:pPr>
    <w:rPr>
      <w:rFonts w:ascii="Times New Roman" w:eastAsia="Times New Roman" w:hAnsi="Times New Roman" w:cs="Traditional Arabic"/>
      <w:szCs w:val="30"/>
      <w:lang w:val="en-GB" w:eastAsia="en-US"/>
    </w:rPr>
  </w:style>
  <w:style w:type="paragraph" w:customStyle="1" w:styleId="ResolutionNo">
    <w:name w:val="Resolution No"/>
    <w:basedOn w:val="Normal"/>
    <w:qFormat/>
    <w:rsid w:val="005B002E"/>
    <w:pPr>
      <w:keepNext/>
      <w:keepLines/>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360" w:after="120"/>
      <w:jc w:val="center"/>
    </w:pPr>
    <w:rPr>
      <w:rFonts w:ascii="Calibri" w:hAnsi="Calibri" w:cs="Traditional Arabic"/>
      <w:sz w:val="26"/>
      <w:szCs w:val="36"/>
    </w:rPr>
  </w:style>
  <w:style w:type="paragraph" w:customStyle="1" w:styleId="Resolutiontitle">
    <w:name w:val="Resolution title"/>
    <w:basedOn w:val="Normal"/>
    <w:qFormat/>
    <w:rsid w:val="005B002E"/>
    <w:pPr>
      <w:keepNext/>
      <w:keepLines/>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after="360"/>
      <w:jc w:val="center"/>
    </w:pPr>
    <w:rPr>
      <w:rFonts w:ascii="Calibri" w:hAnsi="Calibri" w:cs="Traditional Arabic"/>
      <w:b/>
      <w:bCs/>
      <w:sz w:val="28"/>
      <w:szCs w:val="40"/>
      <w:lang w:bidi="ar-SY"/>
    </w:rPr>
  </w:style>
  <w:style w:type="paragraph" w:customStyle="1" w:styleId="AnnexNotitle">
    <w:name w:val="Annex_No &amp; title"/>
    <w:basedOn w:val="Annextitle"/>
    <w:qFormat/>
    <w:rsid w:val="00575CB5"/>
    <w:pPr>
      <w:spacing w:before="480"/>
    </w:pPr>
  </w:style>
  <w:style w:type="paragraph" w:customStyle="1" w:styleId="Questiontitle">
    <w:name w:val="Question_title"/>
    <w:basedOn w:val="Resolutiontitle"/>
    <w:qFormat/>
    <w:rsid w:val="00FC48E9"/>
    <w:pPr>
      <w:spacing w:before="360"/>
    </w:pPr>
    <w:rPr>
      <w:rFonts w:ascii="Dubai" w:hAnsi="Dubai" w:cs="Dubai"/>
      <w:szCs w:val="28"/>
      <w:lang w:bidi="ar-EG"/>
    </w:rPr>
  </w:style>
  <w:style w:type="paragraph" w:customStyle="1" w:styleId="QuestionNoBR">
    <w:name w:val="Question_No_BR"/>
    <w:basedOn w:val="ResolutionNo"/>
    <w:qFormat/>
    <w:rsid w:val="00FC48E9"/>
    <w:rPr>
      <w:rFonts w:ascii="Dubai" w:hAnsi="Dubai" w:cs="Dubai"/>
      <w:sz w:val="24"/>
      <w:szCs w:val="24"/>
    </w:rPr>
  </w:style>
  <w:style w:type="paragraph" w:customStyle="1" w:styleId="Questiondate">
    <w:name w:val="Question_date"/>
    <w:basedOn w:val="Date"/>
    <w:qFormat/>
    <w:rsid w:val="00DF0EBB"/>
  </w:style>
  <w:style w:type="paragraph" w:customStyle="1" w:styleId="FirstFooter">
    <w:name w:val="FirstFooter"/>
    <w:basedOn w:val="Normal"/>
    <w:rsid w:val="00353969"/>
    <w:pPr>
      <w:tabs>
        <w:tab w:val="clear" w:pos="794"/>
      </w:tabs>
      <w:bidi w:val="0"/>
      <w:spacing w:before="40" w:line="280" w:lineRule="exact"/>
      <w:jc w:val="left"/>
    </w:pPr>
    <w:rPr>
      <w:rFonts w:ascii="Calibri" w:eastAsia="Times New Roman" w:hAnsi="Calibri" w:cs="Calibri"/>
      <w:sz w:val="16"/>
      <w:lang w:eastAsia="en-US"/>
    </w:rPr>
  </w:style>
  <w:style w:type="character" w:styleId="UnresolvedMention">
    <w:name w:val="Unresolved Mention"/>
    <w:basedOn w:val="DefaultParagraphFont"/>
    <w:uiPriority w:val="99"/>
    <w:semiHidden/>
    <w:unhideWhenUsed/>
    <w:rsid w:val="00BD6A47"/>
    <w:rPr>
      <w:color w:val="605E5C"/>
      <w:shd w:val="clear" w:color="auto" w:fill="E1DFDD"/>
    </w:rPr>
  </w:style>
  <w:style w:type="character" w:styleId="FollowedHyperlink">
    <w:name w:val="FollowedHyperlink"/>
    <w:basedOn w:val="DefaultParagraphFont"/>
    <w:uiPriority w:val="99"/>
    <w:semiHidden/>
    <w:unhideWhenUsed/>
    <w:rsid w:val="0084245A"/>
    <w:rPr>
      <w:color w:val="954F72" w:themeColor="followedHyperlink"/>
      <w:u w:val="single"/>
    </w:rPr>
  </w:style>
  <w:style w:type="character" w:styleId="PageNumber">
    <w:name w:val="page number"/>
    <w:basedOn w:val="DefaultParagraphFont"/>
    <w:semiHidden/>
    <w:unhideWhenUsed/>
    <w:rsid w:val="00CF0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sgd@itu.int"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tu.int/rec/R-REC-RA.1631/en"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R23-SG07-C/e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tu.int/md/R23-SG07-C-0074/en" TargetMode="External"/><Relationship Id="rId4" Type="http://schemas.openxmlformats.org/officeDocument/2006/relationships/settings" Target="settings.xml"/><Relationship Id="rId9" Type="http://schemas.openxmlformats.org/officeDocument/2006/relationships/hyperlink" Target="https://www.itu.int/ar/ITU-T/ipr/Pages/policy.aspx"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s://www.itu.int/ar/Pages/default.aspx" TargetMode="External"/><Relationship Id="rId1" Type="http://schemas.openxmlformats.org/officeDocument/2006/relationships/hyperlink" Target="mailto:itumail@itu.in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000%20UN\0%20WORK\01%20October\08%20Thursday%2008.10.2026\01%202602712\DTP\2602712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822FCD14CB4CFB8E355215B9DC58F4"/>
        <w:category>
          <w:name w:val="General"/>
          <w:gallery w:val="placeholder"/>
        </w:category>
        <w:types>
          <w:type w:val="bbPlcHdr"/>
        </w:types>
        <w:behaviors>
          <w:behavior w:val="content"/>
        </w:behaviors>
        <w:guid w:val="{34CB60CA-701C-4CFE-8C96-A1739A4E2FB1}"/>
      </w:docPartPr>
      <w:docPartBody>
        <w:p w:rsidR="00E56073" w:rsidRDefault="004D22F3">
          <w:pPr>
            <w:pStyle w:val="6C822FCD14CB4CFB8E355215B9DC58F4"/>
          </w:pPr>
          <w:r w:rsidRPr="002033DC">
            <w:rPr>
              <w:rStyle w:val="PlaceholderText"/>
            </w:rPr>
            <w:t>Click or tap here to enter text.</w:t>
          </w:r>
        </w:p>
      </w:docPartBody>
    </w:docPart>
    <w:docPart>
      <w:docPartPr>
        <w:name w:val="4803A841EB7546CDA9350C6CBD91907D"/>
        <w:category>
          <w:name w:val="General"/>
          <w:gallery w:val="placeholder"/>
        </w:category>
        <w:types>
          <w:type w:val="bbPlcHdr"/>
        </w:types>
        <w:behaviors>
          <w:behavior w:val="content"/>
        </w:behaviors>
        <w:guid w:val="{F60E8870-6FE8-42A2-A0C8-9CA861FC530B}"/>
      </w:docPartPr>
      <w:docPartBody>
        <w:p w:rsidR="00E56073" w:rsidRDefault="004D22F3">
          <w:pPr>
            <w:pStyle w:val="4803A841EB7546CDA9350C6CBD91907D"/>
          </w:pPr>
          <w:r w:rsidRPr="006B56B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altName w:val="Times New Roman"/>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72F"/>
    <w:rsid w:val="001F6A65"/>
    <w:rsid w:val="00253E8E"/>
    <w:rsid w:val="002C17F8"/>
    <w:rsid w:val="004D22F3"/>
    <w:rsid w:val="008A1FCC"/>
    <w:rsid w:val="00C7072F"/>
    <w:rsid w:val="00E560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C822FCD14CB4CFB8E355215B9DC58F4">
    <w:name w:val="6C822FCD14CB4CFB8E355215B9DC58F4"/>
  </w:style>
  <w:style w:type="paragraph" w:customStyle="1" w:styleId="4803A841EB7546CDA9350C6CBD91907D">
    <w:name w:val="4803A841EB7546CDA9350C6CBD9190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2174E-449F-49E2-8957-072DD7F55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2602712A.dotx</Template>
  <TotalTime>39</TotalTime>
  <Pages>3</Pages>
  <Words>416</Words>
  <Characters>2509</Characters>
  <Application>Microsoft Office Word</Application>
  <DocSecurity>0</DocSecurity>
  <Lines>54</Lines>
  <Paragraphs>33</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Arabic-AE</dc:creator>
  <cp:keywords/>
  <dc:description/>
  <cp:lastModifiedBy>Editors</cp:lastModifiedBy>
  <cp:revision>4</cp:revision>
  <dcterms:created xsi:type="dcterms:W3CDTF">2026-10-08T10:10:00Z</dcterms:created>
  <dcterms:modified xsi:type="dcterms:W3CDTF">2026-10-13T09:03:00Z</dcterms:modified>
</cp:coreProperties>
</file>