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65" w:type="dxa"/>
        <w:jc w:val="center"/>
        <w:tblLayout w:type="fixed"/>
        <w:tblLook w:val="04A0" w:firstRow="1" w:lastRow="0" w:firstColumn="1" w:lastColumn="0" w:noHBand="0" w:noVBand="1"/>
      </w:tblPr>
      <w:tblGrid>
        <w:gridCol w:w="1302"/>
        <w:gridCol w:w="5528"/>
        <w:gridCol w:w="2835"/>
      </w:tblGrid>
      <w:tr w:rsidR="00E53DCE" w:rsidRPr="007B3DB1" w14:paraId="14F3B148" w14:textId="77777777" w:rsidTr="007809E4">
        <w:trPr>
          <w:jc w:val="center"/>
        </w:trPr>
        <w:tc>
          <w:tcPr>
            <w:tcW w:w="9665" w:type="dxa"/>
            <w:gridSpan w:val="3"/>
          </w:tcPr>
          <w:p w14:paraId="581CFE4A" w14:textId="77777777" w:rsidR="00AB486E" w:rsidRPr="001E66C1" w:rsidRDefault="00AB486E" w:rsidP="00AB486E">
            <w:pPr>
              <w:spacing w:before="0" w:line="240" w:lineRule="auto"/>
              <w:jc w:val="left"/>
              <w:rPr>
                <w:rFonts w:asciiTheme="majorEastAsia" w:eastAsiaTheme="majorEastAsia" w:hAnsiTheme="majorEastAsia" w:cstheme="minorHAnsi"/>
                <w:b/>
                <w:bCs/>
                <w:color w:val="808080"/>
                <w:sz w:val="28"/>
                <w:szCs w:val="28"/>
                <w:lang w:val="en-GB" w:eastAsia="zh-CN"/>
              </w:rPr>
            </w:pPr>
            <w:r w:rsidRPr="009C6A12">
              <w:rPr>
                <w:rFonts w:asciiTheme="majorEastAsia" w:eastAsiaTheme="majorEastAsia" w:hAnsiTheme="majorEastAsia" w:cstheme="minorHAnsi"/>
                <w:b/>
                <w:bCs/>
                <w:color w:val="808080"/>
                <w:sz w:val="28"/>
                <w:lang w:val="en-GB" w:eastAsia="zh-CN"/>
              </w:rPr>
              <w:t>无线电通信局</w:t>
            </w:r>
            <w:r w:rsidRPr="007616E7">
              <w:rPr>
                <w:rFonts w:asciiTheme="minorHAnsi" w:eastAsiaTheme="majorEastAsia" w:hAnsiTheme="minorHAnsi" w:cstheme="minorHAnsi"/>
                <w:b/>
                <w:bCs/>
                <w:color w:val="808080"/>
                <w:sz w:val="28"/>
                <w:lang w:val="en-GB" w:eastAsia="zh-CN"/>
              </w:rPr>
              <w:t>（</w:t>
            </w:r>
            <w:r w:rsidRPr="007616E7">
              <w:rPr>
                <w:rFonts w:asciiTheme="minorHAnsi" w:eastAsiaTheme="majorEastAsia" w:hAnsiTheme="minorHAnsi" w:cstheme="minorHAnsi"/>
                <w:b/>
                <w:bCs/>
                <w:color w:val="808080"/>
                <w:sz w:val="28"/>
                <w:lang w:val="en-GB" w:eastAsia="zh-CN"/>
              </w:rPr>
              <w:t>BR</w:t>
            </w:r>
            <w:r w:rsidRPr="007616E7">
              <w:rPr>
                <w:rFonts w:asciiTheme="minorHAnsi" w:eastAsiaTheme="majorEastAsia" w:hAnsiTheme="minorHAnsi" w:cstheme="minorHAnsi"/>
                <w:b/>
                <w:bCs/>
                <w:color w:val="808080"/>
                <w:sz w:val="28"/>
                <w:lang w:val="en-GB" w:eastAsia="zh-CN"/>
              </w:rPr>
              <w:t>）</w:t>
            </w:r>
          </w:p>
          <w:p w14:paraId="468C71B9" w14:textId="77777777" w:rsidR="00E53DCE" w:rsidRPr="00AF70DA" w:rsidRDefault="00E53DCE" w:rsidP="006160CB">
            <w:pPr>
              <w:spacing w:before="0"/>
              <w:jc w:val="left"/>
              <w:rPr>
                <w:rFonts w:cs="Times New Roman Bold"/>
                <w:b/>
                <w:bCs/>
                <w:color w:val="808080"/>
                <w:sz w:val="28"/>
                <w:szCs w:val="28"/>
                <w:lang w:val="en-GB" w:eastAsia="zh-CN"/>
              </w:rPr>
            </w:pPr>
          </w:p>
        </w:tc>
      </w:tr>
      <w:tr w:rsidR="00E53DCE" w:rsidRPr="00334544" w14:paraId="5CA04B5D" w14:textId="77777777" w:rsidTr="007809E4">
        <w:trPr>
          <w:jc w:val="center"/>
        </w:trPr>
        <w:tc>
          <w:tcPr>
            <w:tcW w:w="6830" w:type="dxa"/>
            <w:gridSpan w:val="2"/>
          </w:tcPr>
          <w:p w14:paraId="01422F64" w14:textId="77777777" w:rsidR="005741F4" w:rsidRPr="002964BE" w:rsidRDefault="005741F4" w:rsidP="005741F4">
            <w:pPr>
              <w:spacing w:before="0"/>
              <w:jc w:val="left"/>
              <w:rPr>
                <w:rFonts w:eastAsia="SimSun"/>
                <w:szCs w:val="24"/>
              </w:rPr>
            </w:pPr>
            <w:r w:rsidRPr="002964BE">
              <w:rPr>
                <w:rFonts w:eastAsia="SimSun" w:hint="eastAsia"/>
                <w:szCs w:val="24"/>
                <w:lang w:eastAsia="zh-CN"/>
              </w:rPr>
              <w:t>行政通函</w:t>
            </w:r>
          </w:p>
          <w:p w14:paraId="5E7D3526" w14:textId="6320BC22" w:rsidR="00E53DCE" w:rsidRPr="002964BE" w:rsidRDefault="005741F4" w:rsidP="005741F4">
            <w:pPr>
              <w:spacing w:before="0"/>
              <w:jc w:val="left"/>
              <w:rPr>
                <w:rFonts w:eastAsia="SimSun"/>
                <w:b/>
                <w:bCs/>
                <w:szCs w:val="24"/>
                <w:lang w:val="fr-CH"/>
              </w:rPr>
            </w:pPr>
            <w:r w:rsidRPr="002964BE">
              <w:rPr>
                <w:rFonts w:eastAsia="SimSun"/>
                <w:b/>
                <w:bCs/>
                <w:szCs w:val="24"/>
                <w:lang w:val="en-GB"/>
              </w:rPr>
              <w:t>CACE/1186</w:t>
            </w:r>
          </w:p>
        </w:tc>
        <w:tc>
          <w:tcPr>
            <w:tcW w:w="2835" w:type="dxa"/>
          </w:tcPr>
          <w:p w14:paraId="046CCA7A" w14:textId="6BE00195" w:rsidR="00E53DCE" w:rsidRPr="002964BE" w:rsidRDefault="008641F7" w:rsidP="006160CB">
            <w:pPr>
              <w:spacing w:before="0"/>
              <w:jc w:val="right"/>
              <w:rPr>
                <w:rFonts w:eastAsia="SimSun"/>
                <w:szCs w:val="24"/>
                <w:lang w:val="en-GB"/>
              </w:rPr>
            </w:pPr>
            <w:r w:rsidRPr="00DF2790">
              <w:rPr>
                <w:rFonts w:asciiTheme="minorHAnsi" w:hAnsiTheme="minorHAnsi" w:cstheme="minorHAnsi"/>
                <w:szCs w:val="24"/>
                <w:lang w:eastAsia="zh-CN"/>
              </w:rPr>
              <w:t>202</w:t>
            </w:r>
            <w:r>
              <w:rPr>
                <w:rFonts w:asciiTheme="minorHAnsi" w:hAnsiTheme="minorHAnsi" w:cstheme="minorHAnsi"/>
                <w:szCs w:val="24"/>
                <w:lang w:eastAsia="zh-CN"/>
              </w:rPr>
              <w:t>6</w:t>
            </w:r>
            <w:r w:rsidRPr="00DF2790">
              <w:rPr>
                <w:rFonts w:asciiTheme="minorHAnsi" w:hAnsiTheme="minorHAnsi" w:cstheme="minorHAnsi"/>
                <w:szCs w:val="24"/>
                <w:lang w:eastAsia="zh-CN"/>
              </w:rPr>
              <w:t>年</w:t>
            </w:r>
            <w:r>
              <w:rPr>
                <w:rFonts w:asciiTheme="minorHAnsi" w:hAnsiTheme="minorHAnsi" w:cstheme="minorHAnsi"/>
                <w:szCs w:val="24"/>
                <w:lang w:eastAsia="zh-CN"/>
              </w:rPr>
              <w:t>5</w:t>
            </w:r>
            <w:r w:rsidRPr="00DF2790">
              <w:rPr>
                <w:rFonts w:asciiTheme="minorHAnsi" w:hAnsiTheme="minorHAnsi" w:cstheme="minorHAnsi"/>
                <w:szCs w:val="24"/>
                <w:lang w:eastAsia="zh-CN"/>
              </w:rPr>
              <w:t>月</w:t>
            </w:r>
            <w:r>
              <w:rPr>
                <w:rFonts w:asciiTheme="minorHAnsi" w:hAnsiTheme="minorHAnsi" w:cstheme="minorHAnsi"/>
                <w:szCs w:val="24"/>
                <w:lang w:val="fr-FR" w:eastAsia="zh-CN"/>
              </w:rPr>
              <w:t>1</w:t>
            </w:r>
            <w:r w:rsidRPr="00DF2790">
              <w:rPr>
                <w:rFonts w:asciiTheme="minorHAnsi" w:hAnsiTheme="minorHAnsi" w:cstheme="minorHAnsi"/>
                <w:szCs w:val="24"/>
                <w:lang w:eastAsia="zh-CN"/>
              </w:rPr>
              <w:t>日</w:t>
            </w:r>
          </w:p>
        </w:tc>
      </w:tr>
      <w:tr w:rsidR="00E53DCE" w:rsidRPr="00334544" w14:paraId="74880CF1" w14:textId="77777777" w:rsidTr="007809E4">
        <w:trPr>
          <w:jc w:val="center"/>
        </w:trPr>
        <w:tc>
          <w:tcPr>
            <w:tcW w:w="9665" w:type="dxa"/>
            <w:gridSpan w:val="3"/>
          </w:tcPr>
          <w:p w14:paraId="0C780C99" w14:textId="77777777" w:rsidR="00E53DCE" w:rsidRPr="002964BE" w:rsidRDefault="00E53DCE" w:rsidP="006160CB">
            <w:pPr>
              <w:spacing w:before="0"/>
              <w:jc w:val="left"/>
              <w:rPr>
                <w:rFonts w:eastAsia="SimSun"/>
                <w:szCs w:val="24"/>
                <w:lang w:val="en-GB"/>
              </w:rPr>
            </w:pPr>
          </w:p>
        </w:tc>
      </w:tr>
      <w:tr w:rsidR="00E53DCE" w:rsidRPr="00334544" w14:paraId="25EF01A0" w14:textId="77777777" w:rsidTr="007809E4">
        <w:trPr>
          <w:jc w:val="center"/>
        </w:trPr>
        <w:tc>
          <w:tcPr>
            <w:tcW w:w="9665" w:type="dxa"/>
            <w:gridSpan w:val="3"/>
          </w:tcPr>
          <w:p w14:paraId="22655EB5" w14:textId="77777777" w:rsidR="00E53DCE" w:rsidRPr="002964BE" w:rsidRDefault="00E53DCE" w:rsidP="006160CB">
            <w:pPr>
              <w:spacing w:before="0"/>
              <w:jc w:val="left"/>
              <w:rPr>
                <w:rFonts w:eastAsia="SimSun"/>
                <w:szCs w:val="24"/>
              </w:rPr>
            </w:pPr>
          </w:p>
        </w:tc>
      </w:tr>
      <w:tr w:rsidR="00E53DCE" w:rsidRPr="00334544" w14:paraId="67924876" w14:textId="77777777" w:rsidTr="007809E4">
        <w:trPr>
          <w:jc w:val="center"/>
        </w:trPr>
        <w:tc>
          <w:tcPr>
            <w:tcW w:w="9665" w:type="dxa"/>
            <w:gridSpan w:val="3"/>
          </w:tcPr>
          <w:p w14:paraId="654A1EF3" w14:textId="06344F07" w:rsidR="00E53DCE" w:rsidRPr="002964BE" w:rsidRDefault="005741F4" w:rsidP="006160CB">
            <w:pPr>
              <w:spacing w:before="0"/>
              <w:jc w:val="left"/>
              <w:rPr>
                <w:rFonts w:eastAsia="SimSun"/>
                <w:b/>
                <w:bCs/>
                <w:szCs w:val="24"/>
                <w:lang w:eastAsia="zh-CN"/>
              </w:rPr>
            </w:pPr>
            <w:r w:rsidRPr="002964BE">
              <w:rPr>
                <w:rFonts w:eastAsia="SimSun" w:hint="eastAsia"/>
                <w:b/>
                <w:bCs/>
                <w:szCs w:val="24"/>
                <w:lang w:eastAsia="zh-CN"/>
              </w:rPr>
              <w:t>致国际电联各成员国主管部门、无线电通信部门成员、参加无线电通信第</w:t>
            </w:r>
            <w:r w:rsidRPr="002964BE">
              <w:rPr>
                <w:rFonts w:eastAsia="SimSun"/>
                <w:b/>
                <w:bCs/>
                <w:szCs w:val="24"/>
                <w:lang w:val="en-GB" w:eastAsia="zh-CN"/>
              </w:rPr>
              <w:t>5</w:t>
            </w:r>
            <w:r w:rsidRPr="002964BE">
              <w:rPr>
                <w:rFonts w:eastAsia="SimSun" w:hint="eastAsia"/>
                <w:b/>
                <w:bCs/>
                <w:szCs w:val="24"/>
                <w:lang w:eastAsia="zh-CN"/>
              </w:rPr>
              <w:t>研究组工作的</w:t>
            </w:r>
            <w:r w:rsidRPr="002964BE">
              <w:rPr>
                <w:rFonts w:eastAsia="SimSun" w:hint="eastAsia"/>
                <w:b/>
                <w:bCs/>
                <w:szCs w:val="24"/>
                <w:lang w:eastAsia="zh-CN"/>
              </w:rPr>
              <w:t>ITU-R</w:t>
            </w:r>
            <w:r w:rsidRPr="002964BE">
              <w:rPr>
                <w:rFonts w:eastAsia="SimSun" w:hint="eastAsia"/>
                <w:b/>
                <w:bCs/>
                <w:szCs w:val="24"/>
                <w:lang w:eastAsia="zh-CN"/>
              </w:rPr>
              <w:t>部门准成员和国际电联学术成员</w:t>
            </w:r>
          </w:p>
        </w:tc>
      </w:tr>
      <w:tr w:rsidR="00E53DCE" w:rsidRPr="00334544" w14:paraId="08774A27" w14:textId="77777777" w:rsidTr="007809E4">
        <w:trPr>
          <w:jc w:val="center"/>
        </w:trPr>
        <w:tc>
          <w:tcPr>
            <w:tcW w:w="9665" w:type="dxa"/>
            <w:gridSpan w:val="3"/>
          </w:tcPr>
          <w:p w14:paraId="71F2BE31" w14:textId="77777777" w:rsidR="00E53DCE" w:rsidRPr="002964BE" w:rsidRDefault="00E53DCE" w:rsidP="006160CB">
            <w:pPr>
              <w:spacing w:before="0"/>
              <w:jc w:val="left"/>
              <w:rPr>
                <w:rFonts w:eastAsia="SimSun"/>
                <w:szCs w:val="24"/>
                <w:lang w:eastAsia="zh-CN"/>
              </w:rPr>
            </w:pPr>
          </w:p>
        </w:tc>
      </w:tr>
      <w:tr w:rsidR="00E53DCE" w:rsidRPr="00334544" w14:paraId="1CD53B61" w14:textId="77777777" w:rsidTr="007809E4">
        <w:trPr>
          <w:jc w:val="center"/>
        </w:trPr>
        <w:tc>
          <w:tcPr>
            <w:tcW w:w="9665" w:type="dxa"/>
            <w:gridSpan w:val="3"/>
          </w:tcPr>
          <w:p w14:paraId="63646074" w14:textId="77777777" w:rsidR="00E53DCE" w:rsidRPr="002964BE" w:rsidRDefault="00E53DCE" w:rsidP="006160CB">
            <w:pPr>
              <w:spacing w:before="0"/>
              <w:jc w:val="left"/>
              <w:rPr>
                <w:rFonts w:eastAsia="SimSun"/>
                <w:szCs w:val="24"/>
                <w:lang w:eastAsia="zh-CN"/>
              </w:rPr>
            </w:pPr>
          </w:p>
        </w:tc>
      </w:tr>
      <w:tr w:rsidR="00E53DCE" w:rsidRPr="00334544" w14:paraId="1DFB2477" w14:textId="77777777" w:rsidTr="007809E4">
        <w:trPr>
          <w:jc w:val="center"/>
        </w:trPr>
        <w:tc>
          <w:tcPr>
            <w:tcW w:w="1302" w:type="dxa"/>
          </w:tcPr>
          <w:p w14:paraId="3B53A7AB" w14:textId="77777777" w:rsidR="00E53DCE" w:rsidRPr="002964BE" w:rsidRDefault="009C6A12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rFonts w:eastAsia="SimSun"/>
                <w:szCs w:val="24"/>
              </w:rPr>
            </w:pPr>
            <w:r w:rsidRPr="002964BE">
              <w:rPr>
                <w:rFonts w:eastAsia="SimSun" w:hint="eastAsia"/>
                <w:szCs w:val="24"/>
                <w:lang w:val="en-CA"/>
              </w:rPr>
              <w:t>事由：</w:t>
            </w:r>
          </w:p>
        </w:tc>
        <w:tc>
          <w:tcPr>
            <w:tcW w:w="8363" w:type="dxa"/>
            <w:gridSpan w:val="2"/>
            <w:vMerge w:val="restart"/>
          </w:tcPr>
          <w:p w14:paraId="385CBD87" w14:textId="77777777" w:rsidR="005741F4" w:rsidRPr="002964BE" w:rsidRDefault="005741F4" w:rsidP="005741F4">
            <w:pPr>
              <w:tabs>
                <w:tab w:val="clear" w:pos="1588"/>
                <w:tab w:val="left" w:pos="1560"/>
              </w:tabs>
              <w:spacing w:before="0" w:after="120"/>
              <w:rPr>
                <w:rFonts w:eastAsia="SimSun"/>
                <w:b/>
                <w:bCs/>
                <w:szCs w:val="24"/>
                <w:lang w:eastAsia="zh-CN"/>
              </w:rPr>
            </w:pPr>
            <w:r w:rsidRPr="002964BE">
              <w:rPr>
                <w:rFonts w:eastAsia="SimSun"/>
                <w:b/>
                <w:bCs/>
                <w:szCs w:val="24"/>
                <w:lang w:eastAsia="zh-CN"/>
              </w:rPr>
              <w:t>无线电通信第</w:t>
            </w:r>
            <w:r w:rsidRPr="002964BE">
              <w:rPr>
                <w:rFonts w:eastAsia="SimSun"/>
                <w:b/>
                <w:bCs/>
                <w:szCs w:val="24"/>
                <w:lang w:val="en-GB" w:eastAsia="zh-CN"/>
              </w:rPr>
              <w:t>5</w:t>
            </w:r>
            <w:r w:rsidRPr="002964BE">
              <w:rPr>
                <w:rFonts w:eastAsia="SimSun"/>
                <w:b/>
                <w:bCs/>
                <w:szCs w:val="24"/>
                <w:lang w:eastAsia="zh-CN"/>
              </w:rPr>
              <w:t>研究组</w:t>
            </w:r>
            <w:r w:rsidRPr="002964BE">
              <w:rPr>
                <w:rFonts w:eastAsia="SimSun" w:hint="eastAsia"/>
                <w:b/>
                <w:bCs/>
                <w:szCs w:val="24"/>
                <w:lang w:eastAsia="zh-CN"/>
              </w:rPr>
              <w:t>（</w:t>
            </w:r>
            <w:r w:rsidRPr="002964BE">
              <w:rPr>
                <w:rFonts w:eastAsia="SimSun"/>
                <w:b/>
                <w:bCs/>
                <w:szCs w:val="24"/>
                <w:lang w:eastAsia="zh-CN"/>
              </w:rPr>
              <w:t>地面业务</w:t>
            </w:r>
            <w:r w:rsidRPr="002964BE">
              <w:rPr>
                <w:rFonts w:eastAsia="SimSun" w:hint="eastAsia"/>
                <w:b/>
                <w:bCs/>
                <w:szCs w:val="24"/>
                <w:lang w:eastAsia="zh-CN"/>
              </w:rPr>
              <w:t>）</w:t>
            </w:r>
          </w:p>
          <w:p w14:paraId="13542424" w14:textId="58DFB989" w:rsidR="00E53DCE" w:rsidRPr="002964BE" w:rsidRDefault="005741F4" w:rsidP="005741F4">
            <w:pPr>
              <w:tabs>
                <w:tab w:val="clear" w:pos="1588"/>
                <w:tab w:val="left" w:pos="1560"/>
              </w:tabs>
              <w:spacing w:before="0"/>
              <w:rPr>
                <w:rFonts w:eastAsia="SimSun"/>
                <w:b/>
                <w:bCs/>
                <w:szCs w:val="24"/>
                <w:lang w:eastAsia="zh-CN"/>
              </w:rPr>
            </w:pPr>
            <w:r w:rsidRPr="002964BE">
              <w:rPr>
                <w:rFonts w:eastAsia="SimSun"/>
                <w:b/>
                <w:bCs/>
                <w:szCs w:val="24"/>
                <w:lang w:eastAsia="zh-CN"/>
              </w:rPr>
              <w:t>–</w:t>
            </w:r>
            <w:r w:rsidRPr="002964BE">
              <w:rPr>
                <w:rFonts w:eastAsia="SimSun"/>
                <w:b/>
                <w:bCs/>
                <w:szCs w:val="24"/>
                <w:lang w:eastAsia="zh-CN"/>
              </w:rPr>
              <w:tab/>
            </w:r>
            <w:r w:rsidRPr="002964BE">
              <w:rPr>
                <w:rFonts w:eastAsia="SimSun" w:hint="eastAsia"/>
                <w:b/>
                <w:bCs/>
                <w:szCs w:val="24"/>
                <w:lang w:eastAsia="zh-CN"/>
              </w:rPr>
              <w:t>批准</w:t>
            </w:r>
            <w:r w:rsidRPr="002964BE">
              <w:rPr>
                <w:rFonts w:eastAsia="SimSun"/>
                <w:b/>
                <w:bCs/>
                <w:szCs w:val="24"/>
                <w:lang w:eastAsia="zh-CN"/>
              </w:rPr>
              <w:t>2</w:t>
            </w:r>
            <w:r w:rsidRPr="002964BE">
              <w:rPr>
                <w:rFonts w:eastAsia="SimSun" w:hint="eastAsia"/>
                <w:b/>
                <w:bCs/>
                <w:szCs w:val="24"/>
                <w:lang w:eastAsia="zh-CN"/>
              </w:rPr>
              <w:t>项新的</w:t>
            </w:r>
            <w:r w:rsidRPr="002964BE">
              <w:rPr>
                <w:rFonts w:eastAsia="SimSun" w:hint="eastAsia"/>
                <w:b/>
                <w:bCs/>
                <w:szCs w:val="24"/>
                <w:lang w:eastAsia="zh-CN"/>
              </w:rPr>
              <w:t>ITU-R</w:t>
            </w:r>
            <w:r w:rsidRPr="002964BE">
              <w:rPr>
                <w:rFonts w:eastAsia="SimSun" w:hint="eastAsia"/>
                <w:b/>
                <w:bCs/>
                <w:szCs w:val="24"/>
                <w:lang w:eastAsia="zh-CN"/>
              </w:rPr>
              <w:t>建议书和</w:t>
            </w:r>
            <w:r w:rsidRPr="002964BE">
              <w:rPr>
                <w:rFonts w:eastAsia="SimSun"/>
                <w:b/>
                <w:bCs/>
                <w:szCs w:val="24"/>
                <w:lang w:eastAsia="zh-CN"/>
              </w:rPr>
              <w:t>1</w:t>
            </w:r>
            <w:r w:rsidRPr="002964BE">
              <w:rPr>
                <w:rFonts w:eastAsia="SimSun" w:hint="eastAsia"/>
                <w:b/>
                <w:bCs/>
                <w:szCs w:val="24"/>
                <w:lang w:eastAsia="zh-CN"/>
              </w:rPr>
              <w:t>项经修订的</w:t>
            </w:r>
            <w:r w:rsidRPr="002964BE">
              <w:rPr>
                <w:rFonts w:eastAsia="SimSun" w:hint="eastAsia"/>
                <w:b/>
                <w:bCs/>
                <w:szCs w:val="24"/>
                <w:lang w:eastAsia="zh-CN"/>
              </w:rPr>
              <w:t>ITU-R</w:t>
            </w:r>
            <w:r w:rsidRPr="002964BE">
              <w:rPr>
                <w:rFonts w:eastAsia="SimSun" w:hint="eastAsia"/>
                <w:b/>
                <w:bCs/>
                <w:szCs w:val="24"/>
                <w:lang w:eastAsia="zh-CN"/>
              </w:rPr>
              <w:t>建议书</w:t>
            </w:r>
          </w:p>
        </w:tc>
      </w:tr>
      <w:tr w:rsidR="00E53DCE" w:rsidRPr="00334544" w14:paraId="23BC347A" w14:textId="77777777" w:rsidTr="007809E4">
        <w:trPr>
          <w:jc w:val="center"/>
        </w:trPr>
        <w:tc>
          <w:tcPr>
            <w:tcW w:w="1302" w:type="dxa"/>
          </w:tcPr>
          <w:p w14:paraId="46B2A33A" w14:textId="77777777" w:rsidR="00E53DCE" w:rsidRPr="00334544" w:rsidRDefault="00E53DCE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b/>
                <w:bCs/>
                <w:szCs w:val="24"/>
                <w:lang w:val="en-GB" w:eastAsia="zh-CN"/>
              </w:rPr>
            </w:pPr>
          </w:p>
        </w:tc>
        <w:tc>
          <w:tcPr>
            <w:tcW w:w="8363" w:type="dxa"/>
            <w:gridSpan w:val="2"/>
            <w:vMerge/>
          </w:tcPr>
          <w:p w14:paraId="4E2CB22D" w14:textId="77777777" w:rsidR="00E53DCE" w:rsidRPr="00334544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n-GB" w:eastAsia="zh-CN"/>
              </w:rPr>
            </w:pPr>
          </w:p>
        </w:tc>
      </w:tr>
      <w:tr w:rsidR="00E53DCE" w:rsidRPr="00334544" w14:paraId="0E92B16F" w14:textId="77777777" w:rsidTr="007809E4">
        <w:trPr>
          <w:jc w:val="center"/>
        </w:trPr>
        <w:tc>
          <w:tcPr>
            <w:tcW w:w="1302" w:type="dxa"/>
          </w:tcPr>
          <w:p w14:paraId="0635F4C8" w14:textId="77777777" w:rsidR="00E53DCE" w:rsidRPr="00334544" w:rsidRDefault="00E53DCE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b/>
                <w:bCs/>
                <w:szCs w:val="24"/>
                <w:lang w:val="en-GB" w:eastAsia="zh-CN"/>
              </w:rPr>
            </w:pPr>
          </w:p>
        </w:tc>
        <w:tc>
          <w:tcPr>
            <w:tcW w:w="8363" w:type="dxa"/>
            <w:gridSpan w:val="2"/>
            <w:vMerge/>
          </w:tcPr>
          <w:p w14:paraId="5EFC4292" w14:textId="77777777" w:rsidR="00E53DCE" w:rsidRPr="00334544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n-GB" w:eastAsia="zh-CN"/>
              </w:rPr>
            </w:pPr>
          </w:p>
        </w:tc>
      </w:tr>
      <w:tr w:rsidR="00E53DCE" w:rsidRPr="00334544" w14:paraId="1EC6A791" w14:textId="77777777" w:rsidTr="007809E4">
        <w:trPr>
          <w:jc w:val="center"/>
        </w:trPr>
        <w:tc>
          <w:tcPr>
            <w:tcW w:w="9665" w:type="dxa"/>
            <w:gridSpan w:val="3"/>
          </w:tcPr>
          <w:p w14:paraId="2CADB35C" w14:textId="77777777" w:rsidR="00E53DCE" w:rsidRPr="00334544" w:rsidRDefault="00E53DCE" w:rsidP="00D631CE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szCs w:val="24"/>
                <w:lang w:eastAsia="zh-CN"/>
              </w:rPr>
            </w:pPr>
          </w:p>
        </w:tc>
      </w:tr>
      <w:tr w:rsidR="00E53DCE" w:rsidRPr="00334544" w14:paraId="0099CE6B" w14:textId="77777777" w:rsidTr="007809E4">
        <w:trPr>
          <w:jc w:val="center"/>
        </w:trPr>
        <w:tc>
          <w:tcPr>
            <w:tcW w:w="9665" w:type="dxa"/>
            <w:gridSpan w:val="3"/>
          </w:tcPr>
          <w:p w14:paraId="461722AB" w14:textId="77777777" w:rsidR="00E53DCE" w:rsidRPr="00334544" w:rsidRDefault="00E53DCE" w:rsidP="006160CB">
            <w:pPr>
              <w:spacing w:before="0"/>
              <w:jc w:val="left"/>
              <w:rPr>
                <w:b/>
                <w:bCs/>
                <w:szCs w:val="24"/>
                <w:lang w:eastAsia="zh-CN"/>
              </w:rPr>
            </w:pPr>
          </w:p>
        </w:tc>
      </w:tr>
    </w:tbl>
    <w:p w14:paraId="1C195A0D" w14:textId="1CEA5797" w:rsidR="005741F4" w:rsidRPr="00214387" w:rsidRDefault="005741F4" w:rsidP="005741F4">
      <w:pPr>
        <w:pStyle w:val="Normalaftertitle"/>
        <w:ind w:firstLineChars="200" w:firstLine="480"/>
        <w:rPr>
          <w:lang w:eastAsia="zh-CN"/>
        </w:rPr>
      </w:pPr>
      <w:r w:rsidRPr="00214387">
        <w:rPr>
          <w:rFonts w:hint="eastAsia"/>
          <w:lang w:eastAsia="zh-CN"/>
        </w:rPr>
        <w:t>根据</w:t>
      </w:r>
      <w:r w:rsidRPr="00E96E1E">
        <w:rPr>
          <w:lang w:eastAsia="zh-CN"/>
        </w:rPr>
        <w:t>2026</w:t>
      </w:r>
      <w:r w:rsidRPr="00214387">
        <w:rPr>
          <w:rFonts w:hint="eastAsia"/>
          <w:lang w:eastAsia="zh-CN"/>
        </w:rPr>
        <w:t>年</w:t>
      </w:r>
      <w:r w:rsidRPr="006B1E2A">
        <w:rPr>
          <w:lang w:eastAsia="zh-CN"/>
        </w:rPr>
        <w:t>2</w:t>
      </w:r>
      <w:r w:rsidRPr="006B1E2A">
        <w:rPr>
          <w:rFonts w:hint="eastAsia"/>
          <w:lang w:eastAsia="zh-CN"/>
        </w:rPr>
        <w:t>月</w:t>
      </w:r>
      <w:r w:rsidRPr="006B1E2A">
        <w:rPr>
          <w:lang w:eastAsia="zh-CN"/>
        </w:rPr>
        <w:t>25</w:t>
      </w:r>
      <w:r w:rsidRPr="006B1E2A">
        <w:rPr>
          <w:rFonts w:hint="eastAsia"/>
          <w:lang w:eastAsia="zh-CN"/>
        </w:rPr>
        <w:t>日第</w:t>
      </w:r>
      <w:hyperlink r:id="rId8" w:history="1">
        <w:r w:rsidRPr="006B1E2A">
          <w:rPr>
            <w:rStyle w:val="Hyperlink"/>
            <w:rFonts w:eastAsia="SimSun"/>
            <w:lang w:eastAsia="zh-CN"/>
          </w:rPr>
          <w:t>CACE/1174</w:t>
        </w:r>
      </w:hyperlink>
      <w:r w:rsidRPr="006B1E2A">
        <w:rPr>
          <w:rFonts w:hint="eastAsia"/>
          <w:lang w:eastAsia="zh-CN"/>
        </w:rPr>
        <w:t>号行政通函，</w:t>
      </w:r>
      <w:r w:rsidRPr="006B1E2A">
        <w:rPr>
          <w:lang w:eastAsia="zh-CN"/>
        </w:rPr>
        <w:t>2</w:t>
      </w:r>
      <w:r w:rsidRPr="006B1E2A">
        <w:rPr>
          <w:rFonts w:hint="eastAsia"/>
          <w:lang w:val="fr-FR" w:eastAsia="zh-CN"/>
        </w:rPr>
        <w:t>项新的和</w:t>
      </w:r>
      <w:r w:rsidRPr="006B1E2A">
        <w:rPr>
          <w:lang w:eastAsia="zh-CN"/>
        </w:rPr>
        <w:t>1</w:t>
      </w:r>
      <w:r w:rsidRPr="006B1E2A">
        <w:rPr>
          <w:rFonts w:hint="eastAsia"/>
          <w:lang w:val="fr-FR" w:eastAsia="zh-CN"/>
        </w:rPr>
        <w:t>项经修订的</w:t>
      </w:r>
      <w:r w:rsidRPr="00E96E1E">
        <w:rPr>
          <w:lang w:eastAsia="zh-CN"/>
        </w:rPr>
        <w:t>ITU-R</w:t>
      </w:r>
      <w:r w:rsidRPr="00214387">
        <w:rPr>
          <w:rFonts w:hint="eastAsia"/>
          <w:lang w:val="fr-FR" w:eastAsia="zh-CN"/>
        </w:rPr>
        <w:t>建议书草案已按照</w:t>
      </w:r>
      <w:r w:rsidRPr="00E96E1E">
        <w:rPr>
          <w:lang w:eastAsia="zh-CN"/>
        </w:rPr>
        <w:t>ITU-R</w:t>
      </w:r>
      <w:r w:rsidRPr="00214387">
        <w:rPr>
          <w:rFonts w:hint="eastAsia"/>
          <w:lang w:val="fr-FR" w:eastAsia="zh-CN"/>
        </w:rPr>
        <w:t>第</w:t>
      </w:r>
      <w:r w:rsidRPr="00E96E1E">
        <w:rPr>
          <w:lang w:eastAsia="zh-CN"/>
        </w:rPr>
        <w:t>1-9</w:t>
      </w:r>
      <w:r w:rsidRPr="00214387">
        <w:rPr>
          <w:rFonts w:hint="eastAsia"/>
          <w:lang w:val="fr-FR" w:eastAsia="zh-CN"/>
        </w:rPr>
        <w:t>号决议</w:t>
      </w:r>
      <w:r w:rsidRPr="00E96E1E">
        <w:rPr>
          <w:rFonts w:hint="eastAsia"/>
          <w:lang w:eastAsia="zh-CN"/>
        </w:rPr>
        <w:t>（</w:t>
      </w:r>
      <w:r w:rsidRPr="00214387">
        <w:rPr>
          <w:rFonts w:cstheme="minorHAnsi"/>
          <w:lang w:eastAsia="zh-CN"/>
        </w:rPr>
        <w:t>A2.6.2.3</w:t>
      </w:r>
      <w:r w:rsidRPr="00214387">
        <w:rPr>
          <w:rFonts w:hint="eastAsia"/>
          <w:lang w:val="fr-FR" w:eastAsia="zh-CN"/>
        </w:rPr>
        <w:t>段</w:t>
      </w:r>
      <w:r w:rsidRPr="00E96E1E">
        <w:rPr>
          <w:rFonts w:hint="eastAsia"/>
          <w:lang w:eastAsia="zh-CN"/>
        </w:rPr>
        <w:t>）</w:t>
      </w:r>
      <w:r w:rsidRPr="00214387">
        <w:rPr>
          <w:rFonts w:hint="eastAsia"/>
          <w:lang w:val="fr-FR" w:eastAsia="zh-CN"/>
        </w:rPr>
        <w:t>提交信函</w:t>
      </w:r>
      <w:r w:rsidRPr="00214387">
        <w:rPr>
          <w:rFonts w:hint="eastAsia"/>
          <w:lang w:eastAsia="zh-CN"/>
        </w:rPr>
        <w:t>批准。</w:t>
      </w:r>
    </w:p>
    <w:p w14:paraId="13A05E45" w14:textId="77777777" w:rsidR="005741F4" w:rsidRPr="00214387" w:rsidRDefault="005741F4" w:rsidP="005741F4">
      <w:pPr>
        <w:ind w:firstLineChars="200" w:firstLine="480"/>
        <w:rPr>
          <w:lang w:eastAsia="zh-CN"/>
        </w:rPr>
      </w:pPr>
      <w:r w:rsidRPr="00214387">
        <w:rPr>
          <w:rFonts w:hint="eastAsia"/>
          <w:lang w:eastAsia="zh-CN"/>
        </w:rPr>
        <w:t>有关此程序的条件已于</w:t>
      </w:r>
      <w:r w:rsidRPr="00E96E1E">
        <w:rPr>
          <w:u w:val="single"/>
          <w:lang w:val="en-GB" w:eastAsia="zh-CN"/>
        </w:rPr>
        <w:t>2026</w:t>
      </w:r>
      <w:r w:rsidRPr="00E96E1E">
        <w:rPr>
          <w:rFonts w:hint="eastAsia"/>
          <w:u w:val="single"/>
          <w:lang w:eastAsia="zh-CN"/>
        </w:rPr>
        <w:t>年</w:t>
      </w:r>
      <w:r w:rsidRPr="006B1E2A">
        <w:rPr>
          <w:rFonts w:hint="eastAsia"/>
          <w:u w:val="single"/>
          <w:lang w:eastAsia="zh-CN"/>
        </w:rPr>
        <w:t>4</w:t>
      </w:r>
      <w:r w:rsidRPr="006B1E2A">
        <w:rPr>
          <w:rFonts w:hint="eastAsia"/>
          <w:u w:val="single"/>
          <w:lang w:eastAsia="zh-CN"/>
        </w:rPr>
        <w:t>月</w:t>
      </w:r>
      <w:r w:rsidRPr="006B1E2A">
        <w:rPr>
          <w:u w:val="single"/>
          <w:lang w:val="en-GB" w:eastAsia="zh-CN"/>
        </w:rPr>
        <w:t>25</w:t>
      </w:r>
      <w:r w:rsidRPr="006B1E2A">
        <w:rPr>
          <w:rFonts w:hint="eastAsia"/>
          <w:u w:val="single"/>
          <w:lang w:eastAsia="zh-CN"/>
        </w:rPr>
        <w:t>日</w:t>
      </w:r>
      <w:r w:rsidRPr="00214387">
        <w:rPr>
          <w:rFonts w:hint="eastAsia"/>
          <w:lang w:eastAsia="zh-CN"/>
        </w:rPr>
        <w:t>得到满足</w:t>
      </w:r>
      <w:r w:rsidRPr="00214387">
        <w:rPr>
          <w:rFonts w:hint="eastAsia"/>
          <w:bCs/>
          <w:lang w:eastAsia="zh-CN"/>
        </w:rPr>
        <w:t>。</w:t>
      </w:r>
    </w:p>
    <w:p w14:paraId="23FE0C98" w14:textId="49664E88" w:rsidR="00D35AB9" w:rsidRDefault="005741F4" w:rsidP="005741F4">
      <w:pPr>
        <w:ind w:firstLineChars="200" w:firstLine="480"/>
        <w:rPr>
          <w:lang w:eastAsia="zh-CN"/>
        </w:rPr>
      </w:pPr>
      <w:r w:rsidRPr="00214387">
        <w:rPr>
          <w:rFonts w:hint="eastAsia"/>
          <w:lang w:eastAsia="zh-CN"/>
        </w:rPr>
        <w:t>国际电联将公布已经批准的建议书，本通函附件中提供了建议书的标题及分配的编号。</w:t>
      </w:r>
    </w:p>
    <w:p w14:paraId="6435FBEF" w14:textId="77777777" w:rsidR="00031E64" w:rsidRDefault="009C6A12" w:rsidP="002964BE">
      <w:pPr>
        <w:spacing w:before="1440" w:line="240" w:lineRule="auto"/>
        <w:jc w:val="left"/>
        <w:rPr>
          <w:rFonts w:asciiTheme="majorEastAsia" w:eastAsiaTheme="majorEastAsia" w:hAnsiTheme="majorEastAsia"/>
          <w:szCs w:val="24"/>
          <w:lang w:eastAsia="zh-CN"/>
        </w:rPr>
      </w:pPr>
      <w:r w:rsidRPr="00334544">
        <w:rPr>
          <w:rFonts w:asciiTheme="majorEastAsia" w:eastAsiaTheme="majorEastAsia" w:hAnsiTheme="majorEastAsia" w:hint="eastAsia"/>
          <w:szCs w:val="24"/>
          <w:lang w:eastAsia="zh-CN"/>
        </w:rPr>
        <w:t>主任</w:t>
      </w:r>
      <w:r w:rsidR="00E53DCE" w:rsidRPr="008641F7">
        <w:rPr>
          <w:rFonts w:asciiTheme="majorEastAsia" w:eastAsiaTheme="majorEastAsia" w:hAnsiTheme="majorEastAsia"/>
          <w:szCs w:val="24"/>
          <w:lang w:eastAsia="zh-CN"/>
        </w:rPr>
        <w:br/>
      </w:r>
      <w:r w:rsidR="00295CFA">
        <w:rPr>
          <w:rFonts w:hint="eastAsia"/>
          <w:lang w:eastAsia="zh-CN"/>
        </w:rPr>
        <w:t>马里奥</w:t>
      </w:r>
      <w:r w:rsidR="00295CFA" w:rsidRPr="00FB7E32">
        <w:rPr>
          <w:rFonts w:asciiTheme="minorHAnsi" w:hAnsiTheme="minorHAnsi" w:cstheme="minorHAnsi"/>
          <w:lang w:eastAsia="zh-CN"/>
        </w:rPr>
        <w:t>·</w:t>
      </w:r>
      <w:r w:rsidR="00295CFA">
        <w:rPr>
          <w:rFonts w:hint="eastAsia"/>
          <w:lang w:eastAsia="zh-CN"/>
        </w:rPr>
        <w:t>马尼维奇</w:t>
      </w:r>
    </w:p>
    <w:p w14:paraId="4FBDEAC7" w14:textId="2938E029" w:rsidR="005741F4" w:rsidRDefault="005741F4" w:rsidP="002964BE">
      <w:pPr>
        <w:spacing w:before="2160" w:line="240" w:lineRule="auto"/>
        <w:jc w:val="left"/>
        <w:rPr>
          <w:rFonts w:eastAsia="SimSun"/>
          <w:lang w:eastAsia="zh-CN"/>
        </w:rPr>
      </w:pPr>
      <w:r w:rsidRPr="00115C83">
        <w:rPr>
          <w:rFonts w:eastAsia="SimSun" w:hint="eastAsia"/>
          <w:b/>
          <w:lang w:val="fr-FR" w:eastAsia="zh-CN"/>
        </w:rPr>
        <w:t>附件</w:t>
      </w:r>
      <w:r w:rsidRPr="00115C83">
        <w:rPr>
          <w:rFonts w:eastAsia="SimSun" w:hint="eastAsia"/>
          <w:b/>
          <w:lang w:eastAsia="zh-CN"/>
        </w:rPr>
        <w:t>：</w:t>
      </w:r>
      <w:r w:rsidRPr="003703C5">
        <w:rPr>
          <w:rFonts w:eastAsia="SimSun"/>
          <w:lang w:val="en-GB" w:eastAsia="zh-CN"/>
        </w:rPr>
        <w:t>1</w:t>
      </w:r>
      <w:r w:rsidRPr="003703C5">
        <w:rPr>
          <w:rFonts w:eastAsia="SimSun" w:hint="eastAsia"/>
          <w:lang w:eastAsia="zh-CN"/>
        </w:rPr>
        <w:t>件</w:t>
      </w:r>
    </w:p>
    <w:p w14:paraId="05FC5346" w14:textId="3C1357C2" w:rsidR="005741F4" w:rsidRDefault="005741F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line="240" w:lineRule="auto"/>
        <w:jc w:val="left"/>
        <w:textAlignment w:val="auto"/>
        <w:rPr>
          <w:rFonts w:asciiTheme="majorEastAsia" w:eastAsiaTheme="majorEastAsia" w:hAnsiTheme="majorEastAsia"/>
          <w:szCs w:val="24"/>
          <w:lang w:eastAsia="zh-CN"/>
        </w:rPr>
      </w:pPr>
      <w:r>
        <w:rPr>
          <w:rFonts w:asciiTheme="majorEastAsia" w:eastAsiaTheme="majorEastAsia" w:hAnsiTheme="majorEastAsia"/>
          <w:szCs w:val="24"/>
          <w:lang w:eastAsia="zh-CN"/>
        </w:rPr>
        <w:br w:type="page"/>
      </w:r>
    </w:p>
    <w:p w14:paraId="7F8B97FF" w14:textId="69924483" w:rsidR="005741F4" w:rsidRPr="002964BE" w:rsidRDefault="005741F4" w:rsidP="002964BE">
      <w:pPr>
        <w:pStyle w:val="AnnexNotitle0"/>
        <w:spacing w:after="480"/>
        <w:rPr>
          <w:rFonts w:ascii="Calibri" w:eastAsia="SimSun" w:hAnsi="Calibri" w:cs="Calibri"/>
          <w:lang w:eastAsia="zh-CN"/>
        </w:rPr>
      </w:pPr>
      <w:r w:rsidRPr="002964BE">
        <w:rPr>
          <w:rFonts w:ascii="Calibri" w:eastAsia="SimSun" w:hAnsi="Calibri" w:cs="Calibri" w:hint="eastAsia"/>
          <w:lang w:eastAsia="zh-CN"/>
        </w:rPr>
        <w:lastRenderedPageBreak/>
        <w:t>附件</w:t>
      </w:r>
      <w:r w:rsidRPr="002964BE">
        <w:rPr>
          <w:rFonts w:ascii="Calibri" w:eastAsia="SimSun" w:hAnsi="Calibri" w:cs="Calibri"/>
          <w:lang w:eastAsia="zh-CN"/>
        </w:rPr>
        <w:br/>
      </w:r>
      <w:r w:rsidRPr="002964BE">
        <w:rPr>
          <w:rFonts w:ascii="Calibri" w:eastAsia="SimSun" w:hAnsi="Calibri" w:cs="Calibri"/>
          <w:lang w:eastAsia="zh-CN"/>
        </w:rPr>
        <w:br/>
      </w:r>
      <w:r w:rsidRPr="002964BE">
        <w:rPr>
          <w:rFonts w:ascii="Calibri" w:eastAsia="SimSun" w:hAnsi="Calibri" w:cs="Calibri" w:hint="eastAsia"/>
          <w:lang w:eastAsia="zh-CN"/>
        </w:rPr>
        <w:t>已经批准的</w:t>
      </w:r>
      <w:r w:rsidRPr="002964BE">
        <w:rPr>
          <w:rFonts w:ascii="Calibri" w:eastAsia="SimSun" w:hAnsi="Calibri" w:cs="Calibri"/>
          <w:lang w:eastAsia="zh-CN"/>
        </w:rPr>
        <w:t>ITU-R</w:t>
      </w:r>
      <w:r w:rsidRPr="002964BE">
        <w:rPr>
          <w:rFonts w:ascii="Calibri" w:eastAsia="SimSun" w:hAnsi="Calibri" w:cs="Calibri" w:hint="eastAsia"/>
          <w:lang w:eastAsia="zh-CN"/>
        </w:rPr>
        <w:t>建议书的标题</w:t>
      </w:r>
    </w:p>
    <w:tbl>
      <w:tblPr>
        <w:tblW w:w="945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1746"/>
        <w:gridCol w:w="5759"/>
        <w:gridCol w:w="1945"/>
      </w:tblGrid>
      <w:tr w:rsidR="005741F4" w14:paraId="7B599564" w14:textId="77777777" w:rsidTr="002964BE">
        <w:trPr>
          <w:cantSplit/>
          <w:tblHeader/>
          <w:jc w:val="center"/>
        </w:trPr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531390" w14:textId="652F009A" w:rsidR="005741F4" w:rsidRDefault="005741F4" w:rsidP="008F5B69">
            <w:pPr>
              <w:pStyle w:val="Tablehead"/>
              <w:rPr>
                <w:sz w:val="22"/>
              </w:rPr>
            </w:pPr>
            <w:r>
              <w:t>ITU-R</w:t>
            </w:r>
            <w:r w:rsidR="002964BE">
              <w:br/>
            </w:r>
            <w:r>
              <w:rPr>
                <w:rFonts w:hint="eastAsia"/>
              </w:rPr>
              <w:t>建议书</w:t>
            </w:r>
          </w:p>
        </w:tc>
        <w:tc>
          <w:tcPr>
            <w:tcW w:w="5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2253F3" w14:textId="77777777" w:rsidR="005741F4" w:rsidRDefault="005741F4" w:rsidP="008F5B69">
            <w:pPr>
              <w:pStyle w:val="Tablehead"/>
            </w:pPr>
            <w:r>
              <w:rPr>
                <w:rFonts w:hint="eastAsia"/>
              </w:rPr>
              <w:t>标题</w:t>
            </w:r>
          </w:p>
        </w:tc>
        <w:tc>
          <w:tcPr>
            <w:tcW w:w="1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FB8CEA" w14:textId="77777777" w:rsidR="005741F4" w:rsidRDefault="005741F4" w:rsidP="008F5B69">
            <w:pPr>
              <w:pStyle w:val="Tablehead"/>
            </w:pPr>
            <w:r>
              <w:rPr>
                <w:rFonts w:hint="eastAsia"/>
                <w:lang w:eastAsia="zh-CN"/>
              </w:rPr>
              <w:t>文件号</w:t>
            </w:r>
          </w:p>
        </w:tc>
      </w:tr>
      <w:tr w:rsidR="005741F4" w14:paraId="5922891A" w14:textId="77777777" w:rsidTr="002964BE">
        <w:trPr>
          <w:cantSplit/>
          <w:jc w:val="center"/>
        </w:trPr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C519DC" w14:textId="77777777" w:rsidR="005741F4" w:rsidRPr="002964BE" w:rsidRDefault="005741F4" w:rsidP="008F5B69">
            <w:pPr>
              <w:pStyle w:val="Tabletext"/>
              <w:jc w:val="center"/>
              <w:rPr>
                <w:rFonts w:eastAsia="SimSun"/>
                <w:lang w:eastAsia="ja-JP"/>
              </w:rPr>
            </w:pPr>
            <w:r w:rsidRPr="002964BE">
              <w:rPr>
                <w:rFonts w:eastAsia="SimSun"/>
              </w:rPr>
              <w:t>M.2174-0</w:t>
            </w:r>
          </w:p>
        </w:tc>
        <w:tc>
          <w:tcPr>
            <w:tcW w:w="5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7DE291" w14:textId="77777777" w:rsidR="005741F4" w:rsidRPr="002964BE" w:rsidRDefault="005741F4" w:rsidP="008F5B69">
            <w:pPr>
              <w:pStyle w:val="Tabletext"/>
              <w:rPr>
                <w:rFonts w:eastAsia="SimSun"/>
                <w:lang w:eastAsia="ja-JP"/>
              </w:rPr>
            </w:pPr>
            <w:r w:rsidRPr="002964BE">
              <w:rPr>
                <w:rFonts w:eastAsia="SimSun" w:hint="eastAsia"/>
                <w:lang w:eastAsia="zh-CN"/>
              </w:rPr>
              <w:t>使用</w:t>
            </w:r>
            <w:r w:rsidRPr="002964BE">
              <w:rPr>
                <w:rFonts w:eastAsia="SimSun"/>
                <w:lang w:eastAsia="zh-CN"/>
              </w:rPr>
              <w:t>IMT-2020</w:t>
            </w:r>
            <w:r w:rsidRPr="002964BE">
              <w:rPr>
                <w:rFonts w:eastAsia="SimSun"/>
                <w:lang w:eastAsia="zh-CN"/>
              </w:rPr>
              <w:t>地面无线接口</w:t>
            </w:r>
            <w:r w:rsidRPr="002964BE">
              <w:rPr>
                <w:rFonts w:eastAsia="SimSun" w:hint="eastAsia"/>
                <w:lang w:eastAsia="zh-CN"/>
              </w:rPr>
              <w:t>的</w:t>
            </w:r>
            <w:r w:rsidRPr="002964BE">
              <w:rPr>
                <w:rFonts w:eastAsia="SimSun"/>
                <w:lang w:eastAsia="zh-CN"/>
              </w:rPr>
              <w:t>基站的无用发射特性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99FC0" w14:textId="40F7D314" w:rsidR="005741F4" w:rsidRPr="00E96E1E" w:rsidRDefault="005741F4" w:rsidP="008F5B69">
            <w:pPr>
              <w:pStyle w:val="Tabletext"/>
              <w:jc w:val="center"/>
              <w:rPr>
                <w:rFonts w:asciiTheme="majorBidi" w:hAnsiTheme="majorBidi" w:cstheme="majorBidi"/>
                <w:lang w:eastAsia="ja-JP"/>
              </w:rPr>
            </w:pPr>
            <w:hyperlink r:id="rId9" w:history="1">
              <w:r w:rsidRPr="00E96E1E">
                <w:rPr>
                  <w:rStyle w:val="Hyperlink"/>
                </w:rPr>
                <w:t>5/85(Rev.1)</w:t>
              </w:r>
            </w:hyperlink>
          </w:p>
        </w:tc>
      </w:tr>
      <w:tr w:rsidR="005741F4" w14:paraId="53AE48D7" w14:textId="77777777" w:rsidTr="002964BE">
        <w:trPr>
          <w:cantSplit/>
          <w:jc w:val="center"/>
        </w:trPr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28A22" w14:textId="77777777" w:rsidR="005741F4" w:rsidRPr="002964BE" w:rsidRDefault="005741F4" w:rsidP="008F5B69">
            <w:pPr>
              <w:pStyle w:val="Tabletext"/>
              <w:jc w:val="center"/>
              <w:rPr>
                <w:rFonts w:eastAsia="SimSun"/>
              </w:rPr>
            </w:pPr>
            <w:r w:rsidRPr="002964BE">
              <w:rPr>
                <w:rFonts w:eastAsia="SimSun"/>
              </w:rPr>
              <w:t>M.2175-0</w:t>
            </w:r>
          </w:p>
        </w:tc>
        <w:tc>
          <w:tcPr>
            <w:tcW w:w="5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A9EC1B" w14:textId="77777777" w:rsidR="005741F4" w:rsidRPr="002964BE" w:rsidRDefault="005741F4" w:rsidP="008F5B69">
            <w:pPr>
              <w:pStyle w:val="Tabletext"/>
              <w:rPr>
                <w:rFonts w:eastAsia="SimSun"/>
                <w:lang w:eastAsia="zh-CN"/>
              </w:rPr>
            </w:pPr>
            <w:r w:rsidRPr="002964BE">
              <w:rPr>
                <w:rFonts w:eastAsia="SimSun" w:hint="eastAsia"/>
                <w:lang w:eastAsia="zh-CN"/>
              </w:rPr>
              <w:t>使用</w:t>
            </w:r>
            <w:r w:rsidRPr="002964BE">
              <w:rPr>
                <w:rFonts w:eastAsia="SimSun"/>
                <w:lang w:eastAsia="zh-CN"/>
              </w:rPr>
              <w:t>IMT-2020</w:t>
            </w:r>
            <w:r w:rsidRPr="002964BE">
              <w:rPr>
                <w:rFonts w:eastAsia="SimSun"/>
                <w:lang w:eastAsia="zh-CN"/>
              </w:rPr>
              <w:t>地面无线接口</w:t>
            </w:r>
            <w:r w:rsidRPr="002964BE">
              <w:rPr>
                <w:rFonts w:eastAsia="SimSun" w:hint="eastAsia"/>
                <w:lang w:eastAsia="zh-CN"/>
              </w:rPr>
              <w:t>的</w:t>
            </w:r>
            <w:r w:rsidRPr="002964BE">
              <w:rPr>
                <w:rFonts w:eastAsia="SimSun"/>
                <w:lang w:eastAsia="zh-CN"/>
              </w:rPr>
              <w:t>移动电台的无用发射特性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392A9" w14:textId="77C4CF59" w:rsidR="005741F4" w:rsidRPr="00E96E1E" w:rsidRDefault="005741F4" w:rsidP="008F5B69">
            <w:pPr>
              <w:pStyle w:val="Tabletext"/>
              <w:jc w:val="center"/>
            </w:pPr>
            <w:hyperlink r:id="rId10" w:history="1">
              <w:r w:rsidRPr="00E96E1E">
                <w:rPr>
                  <w:rStyle w:val="Hyperlink"/>
                </w:rPr>
                <w:t>5/86(Rev.1)</w:t>
              </w:r>
            </w:hyperlink>
          </w:p>
        </w:tc>
      </w:tr>
      <w:tr w:rsidR="005741F4" w14:paraId="44EE3E65" w14:textId="77777777" w:rsidTr="002964BE">
        <w:trPr>
          <w:cantSplit/>
          <w:jc w:val="center"/>
        </w:trPr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2D4C13" w14:textId="77777777" w:rsidR="005741F4" w:rsidRPr="002964BE" w:rsidRDefault="005741F4" w:rsidP="008F5B69">
            <w:pPr>
              <w:pStyle w:val="Tabletext"/>
              <w:jc w:val="center"/>
              <w:rPr>
                <w:rFonts w:eastAsia="SimSun"/>
              </w:rPr>
            </w:pPr>
            <w:r w:rsidRPr="002964BE">
              <w:rPr>
                <w:rFonts w:eastAsia="SimSun"/>
              </w:rPr>
              <w:t>M.585-10</w:t>
            </w:r>
          </w:p>
        </w:tc>
        <w:tc>
          <w:tcPr>
            <w:tcW w:w="5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CC6B4A" w14:textId="77777777" w:rsidR="005741F4" w:rsidRPr="002964BE" w:rsidRDefault="005741F4" w:rsidP="008F5B69">
            <w:pPr>
              <w:pStyle w:val="Tabletext"/>
              <w:rPr>
                <w:rFonts w:eastAsia="SimSun"/>
                <w:lang w:eastAsia="zh-CN"/>
              </w:rPr>
            </w:pPr>
            <w:r w:rsidRPr="002964BE">
              <w:rPr>
                <w:rFonts w:eastAsia="SimSun"/>
                <w:lang w:eastAsia="zh-CN"/>
              </w:rPr>
              <w:t>水上移动业务</w:t>
            </w:r>
            <w:r w:rsidRPr="002964BE">
              <w:rPr>
                <w:rFonts w:eastAsia="SimSun" w:hint="eastAsia"/>
                <w:lang w:eastAsia="zh-CN"/>
              </w:rPr>
              <w:t>中</w:t>
            </w:r>
            <w:r w:rsidRPr="002964BE">
              <w:rPr>
                <w:rFonts w:eastAsia="SimSun"/>
                <w:lang w:eastAsia="zh-CN"/>
              </w:rPr>
              <w:t>标识</w:t>
            </w:r>
            <w:r w:rsidRPr="002964BE">
              <w:rPr>
                <w:rFonts w:eastAsia="SimSun" w:hint="eastAsia"/>
                <w:lang w:eastAsia="zh-CN"/>
              </w:rPr>
              <w:t>的指配和使用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CCF6B" w14:textId="39CAB42D" w:rsidR="005741F4" w:rsidRPr="00E96E1E" w:rsidRDefault="005741F4" w:rsidP="008F5B69">
            <w:pPr>
              <w:pStyle w:val="Tabletext"/>
              <w:jc w:val="center"/>
            </w:pPr>
            <w:hyperlink r:id="rId11" w:history="1">
              <w:r w:rsidRPr="00E96E1E">
                <w:rPr>
                  <w:rStyle w:val="Hyperlink"/>
                </w:rPr>
                <w:t>5/106(Rev.1)</w:t>
              </w:r>
            </w:hyperlink>
          </w:p>
        </w:tc>
      </w:tr>
    </w:tbl>
    <w:p w14:paraId="02DC92B8" w14:textId="77777777" w:rsidR="005741F4" w:rsidRDefault="005741F4" w:rsidP="002964BE">
      <w:pPr>
        <w:rPr>
          <w:lang w:val="en-GB" w:eastAsia="zh-CN"/>
        </w:rPr>
      </w:pPr>
    </w:p>
    <w:p w14:paraId="4D1A7136" w14:textId="6E363EBF" w:rsidR="005741F4" w:rsidRPr="005741F4" w:rsidRDefault="005741F4" w:rsidP="005741F4">
      <w:pPr>
        <w:jc w:val="center"/>
      </w:pPr>
      <w:r>
        <w:t>_______________</w:t>
      </w:r>
    </w:p>
    <w:sectPr w:rsidR="005741F4" w:rsidRPr="005741F4" w:rsidSect="00FE5E9C">
      <w:headerReference w:type="even" r:id="rId12"/>
      <w:headerReference w:type="default" r:id="rId13"/>
      <w:headerReference w:type="first" r:id="rId14"/>
      <w:footerReference w:type="first" r:id="rId15"/>
      <w:pgSz w:w="11907" w:h="16834" w:code="9"/>
      <w:pgMar w:top="1134" w:right="1134" w:bottom="992" w:left="1134" w:header="567" w:footer="39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BB24B2" w14:textId="77777777" w:rsidR="00F420BF" w:rsidRDefault="00F420BF">
      <w:r>
        <w:separator/>
      </w:r>
    </w:p>
  </w:endnote>
  <w:endnote w:type="continuationSeparator" w:id="0">
    <w:p w14:paraId="53CD4A24" w14:textId="77777777" w:rsidR="00F420BF" w:rsidRDefault="00F42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C4344" w14:textId="4D925B3F" w:rsidR="00924E6D" w:rsidRPr="00E2225D" w:rsidRDefault="00924E6D" w:rsidP="00924E6D">
    <w:pPr>
      <w:pStyle w:val="FirstFooter"/>
      <w:spacing w:line="240" w:lineRule="auto"/>
      <w:ind w:left="-397" w:right="-397"/>
      <w:jc w:val="center"/>
      <w:rPr>
        <w:color w:val="4F81BD" w:themeColor="accent1"/>
        <w:sz w:val="19"/>
        <w:szCs w:val="19"/>
      </w:rPr>
    </w:pPr>
    <w:r w:rsidRPr="00E2225D">
      <w:rPr>
        <w:color w:val="4F81BD" w:themeColor="accent1"/>
        <w:sz w:val="19"/>
        <w:szCs w:val="19"/>
      </w:rPr>
      <w:t>International Telecommunication Union • Place des Nations, CH</w:t>
    </w:r>
    <w:r w:rsidRPr="00E2225D">
      <w:rPr>
        <w:color w:val="4F81BD" w:themeColor="accent1"/>
        <w:sz w:val="19"/>
        <w:szCs w:val="19"/>
      </w:rPr>
      <w:noBreakHyphen/>
      <w:t>1211 Geneva 20, Switzerland</w:t>
    </w:r>
    <w:r w:rsidRPr="00E2225D">
      <w:rPr>
        <w:color w:val="4F81BD" w:themeColor="accent1"/>
        <w:sz w:val="19"/>
        <w:szCs w:val="19"/>
      </w:rPr>
      <w:br/>
      <w:t xml:space="preserve">Tel.: +41 22 730 5111 • E-mail: </w:t>
    </w:r>
    <w:hyperlink r:id="rId1" w:history="1">
      <w:r w:rsidR="00E2225D" w:rsidRPr="006D799F">
        <w:rPr>
          <w:rStyle w:val="Hyperlink"/>
          <w:sz w:val="19"/>
          <w:szCs w:val="19"/>
        </w:rPr>
        <w:t>brmail@itu.int</w:t>
      </w:r>
    </w:hyperlink>
    <w:r w:rsidRPr="00E2225D">
      <w:rPr>
        <w:color w:val="4F81BD" w:themeColor="accent1"/>
        <w:sz w:val="19"/>
        <w:szCs w:val="19"/>
      </w:rPr>
      <w:t xml:space="preserve"> </w:t>
    </w:r>
    <w:r w:rsidRPr="00E2225D">
      <w:rPr>
        <w:color w:val="4F81BD"/>
        <w:sz w:val="19"/>
        <w:szCs w:val="19"/>
      </w:rPr>
      <w:t xml:space="preserve">• Fax: +41 22 733 7256 • </w:t>
    </w:r>
    <w:hyperlink r:id="rId2" w:history="1">
      <w:r w:rsidRPr="00E2225D">
        <w:rPr>
          <w:rStyle w:val="Hyperlink"/>
          <w:sz w:val="19"/>
          <w:szCs w:val="19"/>
        </w:rPr>
        <w:t>www.itu.int</w:t>
      </w:r>
    </w:hyperlink>
  </w:p>
  <w:p w14:paraId="1E7C7F19" w14:textId="77777777" w:rsidR="00ED20E1" w:rsidRPr="00F420BF" w:rsidRDefault="00ED20E1" w:rsidP="00F420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D1C4C" w14:textId="77777777" w:rsidR="00F420BF" w:rsidRDefault="00F420BF">
      <w:r>
        <w:t>____________________</w:t>
      </w:r>
    </w:p>
  </w:footnote>
  <w:footnote w:type="continuationSeparator" w:id="0">
    <w:p w14:paraId="572C5269" w14:textId="77777777" w:rsidR="00F420BF" w:rsidRDefault="00F420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56F2E" w14:textId="77777777" w:rsidR="00E915AF" w:rsidRPr="00AC1F2B" w:rsidRDefault="00E915AF" w:rsidP="000F00B0">
    <w:pPr>
      <w:pStyle w:val="Header"/>
      <w:rPr>
        <w:sz w:val="20"/>
        <w:szCs w:val="18"/>
      </w:rPr>
    </w:pPr>
    <w:r w:rsidRPr="00AC1F2B">
      <w:rPr>
        <w:sz w:val="20"/>
        <w:szCs w:val="18"/>
      </w:rPr>
      <w:tab/>
    </w:r>
    <w:r w:rsidRPr="00AC1F2B">
      <w:rPr>
        <w:sz w:val="20"/>
        <w:szCs w:val="18"/>
      </w:rPr>
      <w:tab/>
    </w:r>
    <w:r w:rsidR="00AF051D">
      <w:rPr>
        <w:sz w:val="20"/>
        <w:szCs w:val="18"/>
      </w:rPr>
      <w:t xml:space="preserve">- </w:t>
    </w:r>
    <w:r w:rsidR="001B42C9" w:rsidRPr="00AC1F2B">
      <w:rPr>
        <w:rStyle w:val="PageNumber"/>
        <w:sz w:val="20"/>
        <w:szCs w:val="18"/>
      </w:rPr>
      <w:fldChar w:fldCharType="begin"/>
    </w:r>
    <w:r w:rsidRPr="00AC1F2B">
      <w:rPr>
        <w:rStyle w:val="PageNumber"/>
        <w:sz w:val="20"/>
        <w:szCs w:val="18"/>
      </w:rPr>
      <w:instrText xml:space="preserve"> PAGE </w:instrText>
    </w:r>
    <w:r w:rsidR="001B42C9" w:rsidRPr="00AC1F2B">
      <w:rPr>
        <w:rStyle w:val="PageNumber"/>
        <w:sz w:val="20"/>
        <w:szCs w:val="18"/>
      </w:rPr>
      <w:fldChar w:fldCharType="separate"/>
    </w:r>
    <w:r w:rsidR="00AF051D">
      <w:rPr>
        <w:rStyle w:val="PageNumber"/>
        <w:noProof/>
        <w:sz w:val="20"/>
        <w:szCs w:val="18"/>
      </w:rPr>
      <w:t>2</w:t>
    </w:r>
    <w:r w:rsidR="001B42C9" w:rsidRPr="00AC1F2B">
      <w:rPr>
        <w:rStyle w:val="PageNumber"/>
        <w:sz w:val="20"/>
        <w:szCs w:val="18"/>
      </w:rPr>
      <w:fldChar w:fldCharType="end"/>
    </w:r>
    <w:r w:rsidR="00AF051D">
      <w:rPr>
        <w:rStyle w:val="PageNumber"/>
        <w:sz w:val="20"/>
        <w:szCs w:val="18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0CCE5" w14:textId="77777777" w:rsidR="00E915AF" w:rsidRPr="00AF3325" w:rsidRDefault="00E915AF">
    <w:pPr>
      <w:pStyle w:val="Header"/>
    </w:pPr>
    <w:r>
      <w:tab/>
    </w:r>
    <w:r>
      <w:tab/>
    </w:r>
    <w:r w:rsidR="001B42C9" w:rsidRPr="00AF3325">
      <w:rPr>
        <w:i/>
      </w:rPr>
      <w:fldChar w:fldCharType="begin"/>
    </w:r>
    <w:r w:rsidRPr="00AF3325">
      <w:rPr>
        <w:i/>
      </w:rPr>
      <w:instrText xml:space="preserve"> PAGE  \* MERGEFORMAT </w:instrText>
    </w:r>
    <w:r w:rsidR="001B42C9" w:rsidRPr="00AF3325">
      <w:rPr>
        <w:i/>
      </w:rPr>
      <w:fldChar w:fldCharType="separate"/>
    </w:r>
    <w:r w:rsidR="00EE03A0">
      <w:rPr>
        <w:i/>
        <w:noProof/>
      </w:rPr>
      <w:t>3</w:t>
    </w:r>
    <w:r w:rsidR="001B42C9" w:rsidRPr="00AF3325">
      <w:rPr>
        <w:i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678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47"/>
      <w:gridCol w:w="4931"/>
    </w:tblGrid>
    <w:tr w:rsidR="00C62756" w:rsidRPr="00BA4D13" w14:paraId="0151A929" w14:textId="77777777" w:rsidTr="00C62756">
      <w:trPr>
        <w:jc w:val="center"/>
      </w:trPr>
      <w:tc>
        <w:tcPr>
          <w:tcW w:w="4747" w:type="dxa"/>
          <w:hideMark/>
        </w:tcPr>
        <w:p w14:paraId="68E74772" w14:textId="77777777" w:rsidR="00C62756" w:rsidRPr="00BA4D13" w:rsidRDefault="00C62756" w:rsidP="00C62756">
          <w:pPr>
            <w:pStyle w:val="Header"/>
            <w:spacing w:line="360" w:lineRule="auto"/>
            <w:rPr>
              <w:lang w:val="en-GB"/>
            </w:rPr>
          </w:pPr>
          <w:r w:rsidRPr="00BA4D13">
            <w:rPr>
              <w:noProof/>
            </w:rPr>
            <w:drawing>
              <wp:inline distT="0" distB="0" distL="0" distR="0" wp14:anchorId="34D34B75" wp14:editId="29029EE0">
                <wp:extent cx="895350" cy="895350"/>
                <wp:effectExtent l="0" t="0" r="0" b="0"/>
                <wp:docPr id="628214812" name="Picture 4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5214964" descr="A blue logo with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31" w:type="dxa"/>
        </w:tcPr>
        <w:p w14:paraId="0BACDAC7" w14:textId="77777777" w:rsidR="00C62756" w:rsidRPr="00BA4D13" w:rsidRDefault="00C62756" w:rsidP="00C62756">
          <w:pPr>
            <w:pStyle w:val="Header"/>
            <w:spacing w:line="360" w:lineRule="auto"/>
            <w:jc w:val="right"/>
            <w:rPr>
              <w:lang w:val="en-GB"/>
            </w:rPr>
          </w:pPr>
          <w:r w:rsidRPr="00BA4D13">
            <w:rPr>
              <w:noProof/>
            </w:rPr>
            <w:drawing>
              <wp:inline distT="0" distB="0" distL="0" distR="0" wp14:anchorId="6495AE68" wp14:editId="5D50C8B9">
                <wp:extent cx="847725" cy="895350"/>
                <wp:effectExtent l="0" t="0" r="9525" b="0"/>
                <wp:docPr id="1413001068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CD17757" w14:textId="77777777" w:rsidR="00E915AF" w:rsidRPr="00295CFA" w:rsidRDefault="00E915AF" w:rsidP="00295C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5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5935906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072205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F420BF"/>
    <w:rsid w:val="00006A31"/>
    <w:rsid w:val="00006C82"/>
    <w:rsid w:val="00010E30"/>
    <w:rsid w:val="00015C76"/>
    <w:rsid w:val="00026CF8"/>
    <w:rsid w:val="00030BD7"/>
    <w:rsid w:val="00031E64"/>
    <w:rsid w:val="00034340"/>
    <w:rsid w:val="00035CB3"/>
    <w:rsid w:val="00045A8D"/>
    <w:rsid w:val="0005167A"/>
    <w:rsid w:val="00054E5D"/>
    <w:rsid w:val="00070258"/>
    <w:rsid w:val="0007323C"/>
    <w:rsid w:val="00086D03"/>
    <w:rsid w:val="00091DF4"/>
    <w:rsid w:val="000A096A"/>
    <w:rsid w:val="000A375E"/>
    <w:rsid w:val="000A7051"/>
    <w:rsid w:val="000B0AF6"/>
    <w:rsid w:val="000B0E9B"/>
    <w:rsid w:val="000B2CAE"/>
    <w:rsid w:val="000C03C7"/>
    <w:rsid w:val="000C2AD0"/>
    <w:rsid w:val="000E3DEE"/>
    <w:rsid w:val="000F00B0"/>
    <w:rsid w:val="00100B72"/>
    <w:rsid w:val="00101F7D"/>
    <w:rsid w:val="00103C76"/>
    <w:rsid w:val="0011265F"/>
    <w:rsid w:val="00117282"/>
    <w:rsid w:val="00117389"/>
    <w:rsid w:val="00121C2D"/>
    <w:rsid w:val="00134404"/>
    <w:rsid w:val="00144DFB"/>
    <w:rsid w:val="00164B62"/>
    <w:rsid w:val="00187CA3"/>
    <w:rsid w:val="00196710"/>
    <w:rsid w:val="00196770"/>
    <w:rsid w:val="00197324"/>
    <w:rsid w:val="001B351B"/>
    <w:rsid w:val="001B42C9"/>
    <w:rsid w:val="001C06DB"/>
    <w:rsid w:val="001C6971"/>
    <w:rsid w:val="001D2785"/>
    <w:rsid w:val="001D7070"/>
    <w:rsid w:val="001F2170"/>
    <w:rsid w:val="001F3948"/>
    <w:rsid w:val="001F5A49"/>
    <w:rsid w:val="00201097"/>
    <w:rsid w:val="00201B6E"/>
    <w:rsid w:val="002302B3"/>
    <w:rsid w:val="00230C66"/>
    <w:rsid w:val="00235A29"/>
    <w:rsid w:val="00241526"/>
    <w:rsid w:val="002443A2"/>
    <w:rsid w:val="00266E74"/>
    <w:rsid w:val="00283C3B"/>
    <w:rsid w:val="002861E6"/>
    <w:rsid w:val="00287D18"/>
    <w:rsid w:val="00295CFA"/>
    <w:rsid w:val="002964BE"/>
    <w:rsid w:val="002A2618"/>
    <w:rsid w:val="002A5DD7"/>
    <w:rsid w:val="002B0CAC"/>
    <w:rsid w:val="002D5A15"/>
    <w:rsid w:val="002D5BDD"/>
    <w:rsid w:val="002E0DC8"/>
    <w:rsid w:val="002E3D27"/>
    <w:rsid w:val="002F0890"/>
    <w:rsid w:val="002F2531"/>
    <w:rsid w:val="002F4967"/>
    <w:rsid w:val="00316935"/>
    <w:rsid w:val="003266ED"/>
    <w:rsid w:val="00326C68"/>
    <w:rsid w:val="00334544"/>
    <w:rsid w:val="003370B8"/>
    <w:rsid w:val="00345D38"/>
    <w:rsid w:val="00352097"/>
    <w:rsid w:val="003666FF"/>
    <w:rsid w:val="0037309C"/>
    <w:rsid w:val="00380A6E"/>
    <w:rsid w:val="003836D4"/>
    <w:rsid w:val="003A1F49"/>
    <w:rsid w:val="003A55ED"/>
    <w:rsid w:val="003A5D52"/>
    <w:rsid w:val="003B2BDA"/>
    <w:rsid w:val="003B55EC"/>
    <w:rsid w:val="003C2EA7"/>
    <w:rsid w:val="003C4471"/>
    <w:rsid w:val="003C7D41"/>
    <w:rsid w:val="003D4A69"/>
    <w:rsid w:val="003E504F"/>
    <w:rsid w:val="003E78D6"/>
    <w:rsid w:val="00400573"/>
    <w:rsid w:val="004007A3"/>
    <w:rsid w:val="00406D71"/>
    <w:rsid w:val="004326DB"/>
    <w:rsid w:val="0043682E"/>
    <w:rsid w:val="00447ECB"/>
    <w:rsid w:val="004623F7"/>
    <w:rsid w:val="00480F51"/>
    <w:rsid w:val="00481124"/>
    <w:rsid w:val="004815EB"/>
    <w:rsid w:val="00487569"/>
    <w:rsid w:val="00496864"/>
    <w:rsid w:val="00496920"/>
    <w:rsid w:val="004A4496"/>
    <w:rsid w:val="004B11AB"/>
    <w:rsid w:val="004B4895"/>
    <w:rsid w:val="004B7C9A"/>
    <w:rsid w:val="004C6779"/>
    <w:rsid w:val="004C68C5"/>
    <w:rsid w:val="004D733B"/>
    <w:rsid w:val="004E0DC4"/>
    <w:rsid w:val="004E0FB5"/>
    <w:rsid w:val="004E43BB"/>
    <w:rsid w:val="004E460D"/>
    <w:rsid w:val="004F178E"/>
    <w:rsid w:val="004F4543"/>
    <w:rsid w:val="004F57BB"/>
    <w:rsid w:val="00505309"/>
    <w:rsid w:val="0050789B"/>
    <w:rsid w:val="005224A1"/>
    <w:rsid w:val="00534372"/>
    <w:rsid w:val="00543DF8"/>
    <w:rsid w:val="00546101"/>
    <w:rsid w:val="00553DD7"/>
    <w:rsid w:val="005638CF"/>
    <w:rsid w:val="0056741E"/>
    <w:rsid w:val="0057325A"/>
    <w:rsid w:val="005741F4"/>
    <w:rsid w:val="0057469A"/>
    <w:rsid w:val="00580814"/>
    <w:rsid w:val="00583A0B"/>
    <w:rsid w:val="005A03A3"/>
    <w:rsid w:val="005A2B92"/>
    <w:rsid w:val="005A3F66"/>
    <w:rsid w:val="005A79E9"/>
    <w:rsid w:val="005B214C"/>
    <w:rsid w:val="005B4CDA"/>
    <w:rsid w:val="005D3669"/>
    <w:rsid w:val="005E5C29"/>
    <w:rsid w:val="005E5EB3"/>
    <w:rsid w:val="005F3CB6"/>
    <w:rsid w:val="005F657C"/>
    <w:rsid w:val="00602D53"/>
    <w:rsid w:val="006047E5"/>
    <w:rsid w:val="0064371D"/>
    <w:rsid w:val="00650543"/>
    <w:rsid w:val="00650B2A"/>
    <w:rsid w:val="00651777"/>
    <w:rsid w:val="006550F8"/>
    <w:rsid w:val="006829F3"/>
    <w:rsid w:val="006A518B"/>
    <w:rsid w:val="006B0590"/>
    <w:rsid w:val="006B49DA"/>
    <w:rsid w:val="006C53F8"/>
    <w:rsid w:val="006C7CDE"/>
    <w:rsid w:val="007234B1"/>
    <w:rsid w:val="00723D08"/>
    <w:rsid w:val="007253AF"/>
    <w:rsid w:val="00725FDA"/>
    <w:rsid w:val="00727816"/>
    <w:rsid w:val="00730B9A"/>
    <w:rsid w:val="00750CFA"/>
    <w:rsid w:val="007553DA"/>
    <w:rsid w:val="007616E7"/>
    <w:rsid w:val="00775DB8"/>
    <w:rsid w:val="007809E4"/>
    <w:rsid w:val="00782354"/>
    <w:rsid w:val="007921A7"/>
    <w:rsid w:val="00796CD6"/>
    <w:rsid w:val="007B3DB1"/>
    <w:rsid w:val="007D183E"/>
    <w:rsid w:val="007D43D0"/>
    <w:rsid w:val="007E1833"/>
    <w:rsid w:val="007E3F13"/>
    <w:rsid w:val="007F751A"/>
    <w:rsid w:val="00800012"/>
    <w:rsid w:val="0080261F"/>
    <w:rsid w:val="00806160"/>
    <w:rsid w:val="008143A4"/>
    <w:rsid w:val="0081513E"/>
    <w:rsid w:val="00854131"/>
    <w:rsid w:val="0085652D"/>
    <w:rsid w:val="00857953"/>
    <w:rsid w:val="008641F7"/>
    <w:rsid w:val="0087694B"/>
    <w:rsid w:val="00880F4D"/>
    <w:rsid w:val="008B35A3"/>
    <w:rsid w:val="008B37E1"/>
    <w:rsid w:val="008B45F8"/>
    <w:rsid w:val="008C2E74"/>
    <w:rsid w:val="008D5409"/>
    <w:rsid w:val="008E006D"/>
    <w:rsid w:val="008E38B4"/>
    <w:rsid w:val="008F3888"/>
    <w:rsid w:val="008F4F21"/>
    <w:rsid w:val="00904D4A"/>
    <w:rsid w:val="009076D7"/>
    <w:rsid w:val="009151BA"/>
    <w:rsid w:val="0091560C"/>
    <w:rsid w:val="00924E6D"/>
    <w:rsid w:val="00925023"/>
    <w:rsid w:val="009277BC"/>
    <w:rsid w:val="00927D57"/>
    <w:rsid w:val="00931A51"/>
    <w:rsid w:val="00936E1F"/>
    <w:rsid w:val="00947185"/>
    <w:rsid w:val="009518B3"/>
    <w:rsid w:val="00963D9D"/>
    <w:rsid w:val="0098013E"/>
    <w:rsid w:val="00981B54"/>
    <w:rsid w:val="009842C3"/>
    <w:rsid w:val="009A009A"/>
    <w:rsid w:val="009A6BB6"/>
    <w:rsid w:val="009B3F43"/>
    <w:rsid w:val="009B5CFA"/>
    <w:rsid w:val="009C161F"/>
    <w:rsid w:val="009C56B4"/>
    <w:rsid w:val="009C6A12"/>
    <w:rsid w:val="009D51A2"/>
    <w:rsid w:val="009E04A8"/>
    <w:rsid w:val="009E4AEC"/>
    <w:rsid w:val="009E5BD8"/>
    <w:rsid w:val="009E681E"/>
    <w:rsid w:val="00A119E6"/>
    <w:rsid w:val="00A20FBC"/>
    <w:rsid w:val="00A31370"/>
    <w:rsid w:val="00A34D6F"/>
    <w:rsid w:val="00A41F91"/>
    <w:rsid w:val="00A63355"/>
    <w:rsid w:val="00A7596D"/>
    <w:rsid w:val="00A963DF"/>
    <w:rsid w:val="00AB486E"/>
    <w:rsid w:val="00AC0C22"/>
    <w:rsid w:val="00AC1F2B"/>
    <w:rsid w:val="00AC2CB4"/>
    <w:rsid w:val="00AC3896"/>
    <w:rsid w:val="00AD2CF2"/>
    <w:rsid w:val="00AE2D88"/>
    <w:rsid w:val="00AE6F6F"/>
    <w:rsid w:val="00AF051D"/>
    <w:rsid w:val="00AF3325"/>
    <w:rsid w:val="00AF34D9"/>
    <w:rsid w:val="00AF70DA"/>
    <w:rsid w:val="00B019D3"/>
    <w:rsid w:val="00B06B90"/>
    <w:rsid w:val="00B34CF9"/>
    <w:rsid w:val="00B37559"/>
    <w:rsid w:val="00B4054B"/>
    <w:rsid w:val="00B579B0"/>
    <w:rsid w:val="00B57D11"/>
    <w:rsid w:val="00B649D7"/>
    <w:rsid w:val="00B81C2F"/>
    <w:rsid w:val="00B90743"/>
    <w:rsid w:val="00B90C45"/>
    <w:rsid w:val="00B933BE"/>
    <w:rsid w:val="00BD6738"/>
    <w:rsid w:val="00BD7E5E"/>
    <w:rsid w:val="00BE63DB"/>
    <w:rsid w:val="00BE6574"/>
    <w:rsid w:val="00C02639"/>
    <w:rsid w:val="00C07319"/>
    <w:rsid w:val="00C16FD2"/>
    <w:rsid w:val="00C4395E"/>
    <w:rsid w:val="00C47FFD"/>
    <w:rsid w:val="00C51E92"/>
    <w:rsid w:val="00C57E2C"/>
    <w:rsid w:val="00C608B7"/>
    <w:rsid w:val="00C62756"/>
    <w:rsid w:val="00C66F24"/>
    <w:rsid w:val="00C76D7F"/>
    <w:rsid w:val="00C813AA"/>
    <w:rsid w:val="00C9291E"/>
    <w:rsid w:val="00CA3F44"/>
    <w:rsid w:val="00CA4E58"/>
    <w:rsid w:val="00CB3771"/>
    <w:rsid w:val="00CB44BF"/>
    <w:rsid w:val="00CB5153"/>
    <w:rsid w:val="00CE076A"/>
    <w:rsid w:val="00CE463D"/>
    <w:rsid w:val="00D10BA0"/>
    <w:rsid w:val="00D21694"/>
    <w:rsid w:val="00D24EB5"/>
    <w:rsid w:val="00D34BDC"/>
    <w:rsid w:val="00D35AB9"/>
    <w:rsid w:val="00D41571"/>
    <w:rsid w:val="00D416A0"/>
    <w:rsid w:val="00D47672"/>
    <w:rsid w:val="00D5123C"/>
    <w:rsid w:val="00D55560"/>
    <w:rsid w:val="00D61C5A"/>
    <w:rsid w:val="00D631CE"/>
    <w:rsid w:val="00D6790C"/>
    <w:rsid w:val="00D73277"/>
    <w:rsid w:val="00D76586"/>
    <w:rsid w:val="00D82657"/>
    <w:rsid w:val="00D87E20"/>
    <w:rsid w:val="00DA16E6"/>
    <w:rsid w:val="00DA4037"/>
    <w:rsid w:val="00DA4711"/>
    <w:rsid w:val="00DE66A5"/>
    <w:rsid w:val="00DF2409"/>
    <w:rsid w:val="00DF2B50"/>
    <w:rsid w:val="00E01059"/>
    <w:rsid w:val="00E04C86"/>
    <w:rsid w:val="00E17344"/>
    <w:rsid w:val="00E20F30"/>
    <w:rsid w:val="00E2189C"/>
    <w:rsid w:val="00E2225D"/>
    <w:rsid w:val="00E25BB1"/>
    <w:rsid w:val="00E27BBA"/>
    <w:rsid w:val="00E30E3F"/>
    <w:rsid w:val="00E35E8F"/>
    <w:rsid w:val="00E428AB"/>
    <w:rsid w:val="00E438E8"/>
    <w:rsid w:val="00E453A3"/>
    <w:rsid w:val="00E520E2"/>
    <w:rsid w:val="00E530C4"/>
    <w:rsid w:val="00E53DCE"/>
    <w:rsid w:val="00E55996"/>
    <w:rsid w:val="00E64254"/>
    <w:rsid w:val="00E67928"/>
    <w:rsid w:val="00E70FB5"/>
    <w:rsid w:val="00E915AF"/>
    <w:rsid w:val="00E96415"/>
    <w:rsid w:val="00EA15B3"/>
    <w:rsid w:val="00EB2358"/>
    <w:rsid w:val="00EB3EB8"/>
    <w:rsid w:val="00EC00EF"/>
    <w:rsid w:val="00EC02FE"/>
    <w:rsid w:val="00EC4A96"/>
    <w:rsid w:val="00ED20E1"/>
    <w:rsid w:val="00EE03A0"/>
    <w:rsid w:val="00F420BF"/>
    <w:rsid w:val="00F424BF"/>
    <w:rsid w:val="00F44FC3"/>
    <w:rsid w:val="00F46107"/>
    <w:rsid w:val="00F468C5"/>
    <w:rsid w:val="00F52F39"/>
    <w:rsid w:val="00F55884"/>
    <w:rsid w:val="00F572D3"/>
    <w:rsid w:val="00F6184F"/>
    <w:rsid w:val="00F8310E"/>
    <w:rsid w:val="00F914DD"/>
    <w:rsid w:val="00FA2358"/>
    <w:rsid w:val="00FB2592"/>
    <w:rsid w:val="00FB2810"/>
    <w:rsid w:val="00FB7A2C"/>
    <w:rsid w:val="00FB7E32"/>
    <w:rsid w:val="00FC2947"/>
    <w:rsid w:val="00FE0818"/>
    <w:rsid w:val="00FE5E9C"/>
    <w:rsid w:val="00FE6FB1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53375A72"/>
  <w15:docId w15:val="{102D4159-4D44-4790-8317-0FE6B6964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36E1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jc w:val="both"/>
      <w:textAlignment w:val="baseline"/>
    </w:pPr>
    <w:rPr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4326DB"/>
    <w:pPr>
      <w:keepNext/>
      <w:keepLines/>
      <w:spacing w:before="600" w:line="320" w:lineRule="exact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326DB"/>
    <w:pPr>
      <w:spacing w:before="360"/>
      <w:outlineLvl w:val="1"/>
    </w:pPr>
  </w:style>
  <w:style w:type="paragraph" w:styleId="Heading3">
    <w:name w:val="heading 3"/>
    <w:basedOn w:val="Heading1"/>
    <w:next w:val="Normal"/>
    <w:qFormat/>
    <w:rsid w:val="004326DB"/>
    <w:pPr>
      <w:spacing w:before="240"/>
      <w:outlineLvl w:val="2"/>
    </w:pPr>
  </w:style>
  <w:style w:type="paragraph" w:styleId="Heading4">
    <w:name w:val="heading 4"/>
    <w:basedOn w:val="Heading3"/>
    <w:next w:val="Normal"/>
    <w:qFormat/>
    <w:rsid w:val="004326DB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4326DB"/>
    <w:pPr>
      <w:outlineLvl w:val="4"/>
    </w:pPr>
  </w:style>
  <w:style w:type="paragraph" w:styleId="Heading6">
    <w:name w:val="heading 6"/>
    <w:basedOn w:val="Heading4"/>
    <w:next w:val="Normal"/>
    <w:qFormat/>
    <w:rsid w:val="004326DB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326DB"/>
    <w:pPr>
      <w:outlineLvl w:val="6"/>
    </w:pPr>
  </w:style>
  <w:style w:type="paragraph" w:styleId="Heading8">
    <w:name w:val="heading 8"/>
    <w:basedOn w:val="Heading6"/>
    <w:next w:val="Normal"/>
    <w:qFormat/>
    <w:rsid w:val="004326DB"/>
    <w:pPr>
      <w:outlineLvl w:val="7"/>
    </w:pPr>
  </w:style>
  <w:style w:type="paragraph" w:styleId="Heading9">
    <w:name w:val="heading 9"/>
    <w:basedOn w:val="Heading6"/>
    <w:next w:val="Normal"/>
    <w:qFormat/>
    <w:rsid w:val="004326D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4326DB"/>
  </w:style>
  <w:style w:type="paragraph" w:styleId="TOC4">
    <w:name w:val="toc 4"/>
    <w:basedOn w:val="TOC3"/>
    <w:semiHidden/>
    <w:rsid w:val="004326DB"/>
  </w:style>
  <w:style w:type="paragraph" w:styleId="TOC3">
    <w:name w:val="toc 3"/>
    <w:basedOn w:val="TOC2"/>
    <w:semiHidden/>
    <w:rsid w:val="004326DB"/>
  </w:style>
  <w:style w:type="paragraph" w:styleId="TOC2">
    <w:name w:val="toc 2"/>
    <w:basedOn w:val="TOC1"/>
    <w:semiHidden/>
    <w:rsid w:val="004326DB"/>
    <w:pPr>
      <w:spacing w:before="80"/>
      <w:ind w:left="1531" w:hanging="851"/>
    </w:pPr>
  </w:style>
  <w:style w:type="paragraph" w:styleId="TOC1">
    <w:name w:val="toc 1"/>
    <w:basedOn w:val="Normal"/>
    <w:semiHidden/>
    <w:rsid w:val="004326DB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OC7">
    <w:name w:val="toc 7"/>
    <w:basedOn w:val="TOC4"/>
    <w:semiHidden/>
    <w:rsid w:val="004326DB"/>
  </w:style>
  <w:style w:type="paragraph" w:styleId="TOC6">
    <w:name w:val="toc 6"/>
    <w:basedOn w:val="TOC4"/>
    <w:semiHidden/>
    <w:rsid w:val="004326DB"/>
  </w:style>
  <w:style w:type="paragraph" w:styleId="TOC5">
    <w:name w:val="toc 5"/>
    <w:basedOn w:val="TOC4"/>
    <w:semiHidden/>
    <w:rsid w:val="004326DB"/>
  </w:style>
  <w:style w:type="paragraph" w:styleId="Footer">
    <w:name w:val="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Header">
    <w:name w:val="header"/>
    <w:aliases w:val="encabezado,Page No,header odd,header odd1,header odd2,header,he"/>
    <w:basedOn w:val="Normal"/>
    <w:link w:val="HeaderChar"/>
    <w:rsid w:val="00235A29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FootnoteReference">
    <w:name w:val="footnote reference"/>
    <w:basedOn w:val="DefaultParagraphFont"/>
    <w:semiHidden/>
    <w:rsid w:val="004326DB"/>
    <w:rPr>
      <w:position w:val="6"/>
      <w:sz w:val="18"/>
    </w:rPr>
  </w:style>
  <w:style w:type="paragraph" w:styleId="FootnoteText">
    <w:name w:val="footnote text"/>
    <w:basedOn w:val="Note"/>
    <w:semiHidden/>
    <w:rsid w:val="004326DB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4326DB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rsid w:val="004326DB"/>
    <w:pPr>
      <w:spacing w:before="80"/>
      <w:ind w:left="794" w:hanging="794"/>
    </w:pPr>
  </w:style>
  <w:style w:type="paragraph" w:customStyle="1" w:styleId="enumlev2">
    <w:name w:val="enumlev2"/>
    <w:basedOn w:val="enumlev1"/>
    <w:rsid w:val="004326DB"/>
    <w:pPr>
      <w:ind w:left="1191" w:hanging="397"/>
    </w:pPr>
  </w:style>
  <w:style w:type="paragraph" w:customStyle="1" w:styleId="enumlev3">
    <w:name w:val="enumlev3"/>
    <w:basedOn w:val="enumlev2"/>
    <w:rsid w:val="004326DB"/>
    <w:pPr>
      <w:ind w:left="1588"/>
    </w:pPr>
  </w:style>
  <w:style w:type="paragraph" w:customStyle="1" w:styleId="Equation">
    <w:name w:val="Equation"/>
    <w:basedOn w:val="Normal"/>
    <w:rsid w:val="004326DB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OC1"/>
    <w:rsid w:val="004326DB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3"/>
    <w:semiHidden/>
    <w:rsid w:val="004326DB"/>
  </w:style>
  <w:style w:type="paragraph" w:customStyle="1" w:styleId="Chaptitle">
    <w:name w:val="Chap_titl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link w:val="NormalaftertitleChar"/>
    <w:rsid w:val="004326DB"/>
    <w:pPr>
      <w:spacing w:before="400"/>
    </w:pPr>
  </w:style>
  <w:style w:type="character" w:styleId="PageNumber">
    <w:name w:val="page number"/>
    <w:basedOn w:val="DefaultParagraphFont"/>
    <w:rsid w:val="004326DB"/>
  </w:style>
  <w:style w:type="paragraph" w:customStyle="1" w:styleId="Reftitle">
    <w:name w:val="Ref_title"/>
    <w:basedOn w:val="Normal"/>
    <w:next w:val="Reftext"/>
    <w:rsid w:val="004326DB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4326DB"/>
    <w:pPr>
      <w:ind w:left="794" w:hanging="794"/>
      <w:jc w:val="left"/>
    </w:pPr>
  </w:style>
  <w:style w:type="paragraph" w:styleId="Index1">
    <w:name w:val="index 1"/>
    <w:basedOn w:val="Normal"/>
    <w:next w:val="Normal"/>
    <w:semiHidden/>
    <w:rsid w:val="004326DB"/>
    <w:pPr>
      <w:jc w:val="left"/>
    </w:pPr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rsid w:val="004326DB"/>
    <w:pPr>
      <w:keepNext/>
      <w:keepLines/>
      <w:spacing w:before="720" w:after="120"/>
      <w:jc w:val="center"/>
    </w:pPr>
    <w:rPr>
      <w:b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aftertitle"/>
    <w:rsid w:val="004326DB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4326D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4326DB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4326DB"/>
    <w:pPr>
      <w:keepNext/>
      <w:keepLines/>
      <w:spacing w:before="240"/>
      <w:ind w:left="794"/>
      <w:jc w:val="left"/>
    </w:pPr>
    <w:rPr>
      <w:i/>
    </w:rPr>
  </w:style>
  <w:style w:type="paragraph" w:customStyle="1" w:styleId="ChapNo">
    <w:name w:val="Chap_No"/>
    <w:basedOn w:val="Normal"/>
    <w:next w:val="Chap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4326DB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4326DB"/>
    <w:pPr>
      <w:keepNext/>
      <w:keepLines/>
      <w:spacing w:before="240" w:after="120" w:line="240" w:lineRule="auto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4326DB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rsid w:val="004326DB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4326DB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semiHidden/>
    <w:rsid w:val="004326DB"/>
    <w:pPr>
      <w:ind w:left="284"/>
      <w:jc w:val="left"/>
    </w:pPr>
  </w:style>
  <w:style w:type="paragraph" w:styleId="Index3">
    <w:name w:val="index 3"/>
    <w:basedOn w:val="Normal"/>
    <w:next w:val="Normal"/>
    <w:semiHidden/>
    <w:rsid w:val="004326DB"/>
    <w:pPr>
      <w:ind w:left="567"/>
      <w:jc w:val="left"/>
    </w:pPr>
  </w:style>
  <w:style w:type="paragraph" w:customStyle="1" w:styleId="PartNo">
    <w:name w:val="Part_No"/>
    <w:basedOn w:val="Normal"/>
    <w:next w:val="Partref"/>
    <w:rsid w:val="004326DB"/>
    <w:pPr>
      <w:keepNext/>
      <w:keepLines/>
      <w:spacing w:before="480" w:after="80"/>
    </w:pPr>
    <w:rPr>
      <w:caps/>
    </w:rPr>
  </w:style>
  <w:style w:type="paragraph" w:customStyle="1" w:styleId="Partref">
    <w:name w:val="Part_ref"/>
    <w:basedOn w:val="Normal"/>
    <w:next w:val="Parttitle"/>
    <w:rsid w:val="004326DB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4326DB"/>
    <w:pPr>
      <w:keepNext/>
      <w:keepLines/>
      <w:spacing w:before="240" w:after="280" w:line="320" w:lineRule="exact"/>
      <w:jc w:val="center"/>
    </w:pPr>
    <w:rPr>
      <w:b/>
    </w:rPr>
  </w:style>
  <w:style w:type="paragraph" w:customStyle="1" w:styleId="Recdate">
    <w:name w:val="Rec_dat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rsid w:val="004326DB"/>
  </w:style>
  <w:style w:type="paragraph" w:customStyle="1" w:styleId="RecNo">
    <w:name w:val="Rec_No"/>
    <w:basedOn w:val="Normal"/>
    <w:next w:val="Rectitle"/>
    <w:rsid w:val="004326DB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rsid w:val="004326DB"/>
    <w:pPr>
      <w:keepNext/>
      <w:keepLines/>
      <w:spacing w:before="360" w:line="240" w:lineRule="auto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4326DB"/>
  </w:style>
  <w:style w:type="paragraph" w:customStyle="1" w:styleId="Questiontitle">
    <w:name w:val="Question_title"/>
    <w:basedOn w:val="Rectitle"/>
    <w:next w:val="Questionref"/>
    <w:rsid w:val="004326DB"/>
  </w:style>
  <w:style w:type="paragraph" w:customStyle="1" w:styleId="Questionref">
    <w:name w:val="Question_ref"/>
    <w:basedOn w:val="Recref"/>
    <w:next w:val="Questiondate"/>
    <w:rsid w:val="004326DB"/>
  </w:style>
  <w:style w:type="paragraph" w:customStyle="1" w:styleId="Recref">
    <w:name w:val="Rec_ref"/>
    <w:basedOn w:val="Normal"/>
    <w:next w:val="Recdat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4326DB"/>
  </w:style>
  <w:style w:type="paragraph" w:customStyle="1" w:styleId="RepNo">
    <w:name w:val="Rep_No"/>
    <w:basedOn w:val="RecNo"/>
    <w:next w:val="Reptitle"/>
    <w:rsid w:val="004326DB"/>
  </w:style>
  <w:style w:type="paragraph" w:customStyle="1" w:styleId="Reptitle">
    <w:name w:val="Rep_title"/>
    <w:basedOn w:val="Rectitle"/>
    <w:next w:val="Repref"/>
    <w:rsid w:val="004326DB"/>
  </w:style>
  <w:style w:type="paragraph" w:customStyle="1" w:styleId="Repref">
    <w:name w:val="Rep_ref"/>
    <w:basedOn w:val="Recref"/>
    <w:next w:val="Repdate"/>
    <w:rsid w:val="004326DB"/>
  </w:style>
  <w:style w:type="paragraph" w:customStyle="1" w:styleId="Resdate">
    <w:name w:val="Res_date"/>
    <w:basedOn w:val="Recdate"/>
    <w:next w:val="Normalaftertitle"/>
    <w:rsid w:val="004326DB"/>
  </w:style>
  <w:style w:type="paragraph" w:customStyle="1" w:styleId="ResNo">
    <w:name w:val="Res_No"/>
    <w:basedOn w:val="RecNo"/>
    <w:next w:val="Restitle"/>
    <w:rsid w:val="004326DB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rsid w:val="004326DB"/>
  </w:style>
  <w:style w:type="paragraph" w:customStyle="1" w:styleId="Resref">
    <w:name w:val="Res_ref"/>
    <w:basedOn w:val="Recref"/>
    <w:next w:val="Resdate"/>
    <w:rsid w:val="004326DB"/>
  </w:style>
  <w:style w:type="paragraph" w:customStyle="1" w:styleId="SectionNo">
    <w:name w:val="Section_No"/>
    <w:basedOn w:val="Normal"/>
    <w:next w:val="Sectiontitle"/>
    <w:rsid w:val="004326DB"/>
    <w:pPr>
      <w:keepNext/>
      <w:keepLines/>
      <w:spacing w:before="720" w:line="320" w:lineRule="exact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4326DB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4326DB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link w:val="TableheadChar"/>
    <w:uiPriority w:val="99"/>
    <w:rsid w:val="004326D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 w:line="240" w:lineRule="auto"/>
      <w:jc w:val="center"/>
    </w:pPr>
    <w:rPr>
      <w:b/>
      <w:sz w:val="20"/>
    </w:rPr>
  </w:style>
  <w:style w:type="paragraph" w:customStyle="1" w:styleId="Tabletext">
    <w:name w:val="Table_text"/>
    <w:basedOn w:val="Normal"/>
    <w:link w:val="TabletextChar"/>
    <w:uiPriority w:val="99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sz w:val="20"/>
    </w:rPr>
  </w:style>
  <w:style w:type="paragraph" w:customStyle="1" w:styleId="Tablelegend">
    <w:name w:val="Table_legend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4326DB"/>
  </w:style>
  <w:style w:type="paragraph" w:customStyle="1" w:styleId="Title3">
    <w:name w:val="Title 3"/>
    <w:basedOn w:val="Title2"/>
    <w:next w:val="Title4"/>
    <w:rsid w:val="004326DB"/>
    <w:rPr>
      <w:caps w:val="0"/>
    </w:rPr>
  </w:style>
  <w:style w:type="paragraph" w:customStyle="1" w:styleId="Title4">
    <w:name w:val="Title 4"/>
    <w:basedOn w:val="Title3"/>
    <w:next w:val="Heading1"/>
    <w:rsid w:val="004326DB"/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aliases w:val="CEO_Hyperlink"/>
    <w:basedOn w:val="DefaultParagraphFont"/>
    <w:rsid w:val="004326DB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4326DB"/>
    <w:rPr>
      <w:sz w:val="16"/>
      <w:szCs w:val="16"/>
    </w:rPr>
  </w:style>
  <w:style w:type="paragraph" w:styleId="CommentText">
    <w:name w:val="annotation text"/>
    <w:basedOn w:val="Normal"/>
    <w:semiHidden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spacing w:before="120"/>
      <w:ind w:left="794"/>
      <w:jc w:val="left"/>
    </w:pPr>
  </w:style>
  <w:style w:type="paragraph" w:customStyle="1" w:styleId="Origin">
    <w:name w:val="Origin"/>
    <w:basedOn w:val="Normal"/>
    <w:rsid w:val="00EA15B3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BalloonText">
    <w:name w:val="Balloon Text"/>
    <w:basedOn w:val="Normal"/>
    <w:link w:val="BalloonTextChar"/>
    <w:rsid w:val="00800012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character" w:styleId="Strong">
    <w:name w:val="Strong"/>
    <w:basedOn w:val="DefaultParagraphFont"/>
    <w:uiPriority w:val="22"/>
    <w:qFormat/>
    <w:rsid w:val="009518B3"/>
    <w:rPr>
      <w:b/>
      <w:bCs/>
    </w:rPr>
  </w:style>
  <w:style w:type="table" w:styleId="TableGrid">
    <w:name w:val="Table Grid"/>
    <w:basedOn w:val="TableNormal"/>
    <w:rsid w:val="005E5C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D20E1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ind w:left="720"/>
      <w:contextualSpacing/>
      <w:jc w:val="left"/>
      <w:textAlignment w:val="auto"/>
    </w:pPr>
    <w:rPr>
      <w:rFonts w:eastAsia="SimSun" w:cs="Times New Roman"/>
      <w:sz w:val="22"/>
      <w:lang w:eastAsia="zh-CN"/>
    </w:rPr>
  </w:style>
  <w:style w:type="character" w:customStyle="1" w:styleId="HeaderChar">
    <w:name w:val="Header Char"/>
    <w:aliases w:val="encabezado Char,Page No Char,header odd Char,header odd1 Char,header odd2 Char,header Char,he Char"/>
    <w:link w:val="Header"/>
    <w:rsid w:val="00295CFA"/>
    <w:rPr>
      <w:sz w:val="24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2225D"/>
    <w:rPr>
      <w:color w:val="605E5C"/>
      <w:shd w:val="clear" w:color="auto" w:fill="E1DFDD"/>
    </w:rPr>
  </w:style>
  <w:style w:type="paragraph" w:customStyle="1" w:styleId="AnnexNotitle0">
    <w:name w:val="Annex_No &amp; title"/>
    <w:basedOn w:val="Normal"/>
    <w:next w:val="Normalaftertitle"/>
    <w:rsid w:val="005741F4"/>
    <w:pPr>
      <w:keepNext/>
      <w:keepLines/>
      <w:spacing w:before="480" w:line="240" w:lineRule="auto"/>
      <w:jc w:val="center"/>
    </w:pPr>
    <w:rPr>
      <w:rFonts w:ascii="Times New Roman" w:hAnsi="Times New Roman" w:cs="Times New Roman"/>
      <w:b/>
      <w:sz w:val="28"/>
      <w:szCs w:val="20"/>
      <w:lang w:val="en-GB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5741F4"/>
    <w:rPr>
      <w:sz w:val="24"/>
      <w:szCs w:val="22"/>
      <w:lang w:val="en-US" w:eastAsia="en-US"/>
    </w:rPr>
  </w:style>
  <w:style w:type="character" w:customStyle="1" w:styleId="TableheadChar">
    <w:name w:val="Table_head Char"/>
    <w:basedOn w:val="DefaultParagraphFont"/>
    <w:link w:val="Tablehead"/>
    <w:uiPriority w:val="99"/>
    <w:locked/>
    <w:rsid w:val="005741F4"/>
    <w:rPr>
      <w:b/>
      <w:szCs w:val="22"/>
      <w:lang w:val="en-US" w:eastAsia="en-US"/>
    </w:rPr>
  </w:style>
  <w:style w:type="character" w:customStyle="1" w:styleId="TabletextChar">
    <w:name w:val="Table_text Char"/>
    <w:link w:val="Tabletext"/>
    <w:uiPriority w:val="99"/>
    <w:locked/>
    <w:rsid w:val="005741F4"/>
    <w:rPr>
      <w:szCs w:val="22"/>
      <w:lang w:val="en-US" w:eastAsia="en-US"/>
    </w:rPr>
  </w:style>
  <w:style w:type="character" w:styleId="FollowedHyperlink">
    <w:name w:val="FollowedHyperlink"/>
    <w:basedOn w:val="DefaultParagraphFont"/>
    <w:semiHidden/>
    <w:unhideWhenUsed/>
    <w:rsid w:val="002964B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dms_pub/itu-r/md/00/cace/cir/R00-CACE-CIR-1174!!PDF-C.pdf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tu.int/md/R23-SG05-C-0106/ch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itu.int/md/R23-SG05-C-0086/ch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tu.int/md/R23-SG05-C-0085/ch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br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54A47A-B8C3-4D76-AC1E-22C4D9E99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326</Words>
  <Characters>472</Characters>
  <Application>Microsoft Office Word</Application>
  <DocSecurity>0</DocSecurity>
  <Lines>46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477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Panoussopoulos, Sonia</dc:creator>
  <cp:lastModifiedBy>Author</cp:lastModifiedBy>
  <cp:revision>4</cp:revision>
  <cp:lastPrinted>2013-03-08T10:15:00Z</cp:lastPrinted>
  <dcterms:created xsi:type="dcterms:W3CDTF">2026-04-28T06:46:00Z</dcterms:created>
  <dcterms:modified xsi:type="dcterms:W3CDTF">2026-04-30T12:53:00Z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