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7768D" w14:paraId="0BBE3513" w14:textId="77777777" w:rsidTr="00153E23">
        <w:tc>
          <w:tcPr>
            <w:tcW w:w="5000" w:type="pct"/>
            <w:gridSpan w:val="3"/>
          </w:tcPr>
          <w:p w14:paraId="0FBC053B" w14:textId="77777777" w:rsidR="000F7BBE" w:rsidRPr="0007768D" w:rsidRDefault="000F7BBE" w:rsidP="00F16820">
            <w:pPr>
              <w:spacing w:before="240" w:line="340" w:lineRule="exact"/>
              <w:rPr>
                <w:b/>
                <w:bCs/>
                <w:color w:val="808080" w:themeColor="background1" w:themeShade="80"/>
                <w:sz w:val="28"/>
                <w:szCs w:val="28"/>
                <w:rtl/>
                <w:lang w:bidi="ar-EG"/>
              </w:rPr>
            </w:pPr>
            <w:r w:rsidRPr="0007768D">
              <w:rPr>
                <w:b/>
                <w:bCs/>
                <w:color w:val="808080" w:themeColor="background1" w:themeShade="80"/>
                <w:sz w:val="28"/>
                <w:szCs w:val="28"/>
                <w:rtl/>
              </w:rPr>
              <w:t xml:space="preserve">مكتب الاتصالات الراديوية </w:t>
            </w:r>
            <w:r w:rsidRPr="0007768D">
              <w:rPr>
                <w:b/>
                <w:bCs/>
                <w:color w:val="808080" w:themeColor="background1" w:themeShade="80"/>
                <w:sz w:val="28"/>
                <w:szCs w:val="28"/>
                <w:lang w:bidi="ar-EG"/>
              </w:rPr>
              <w:t>(BR)</w:t>
            </w:r>
          </w:p>
          <w:p w14:paraId="3B2168CC" w14:textId="77777777" w:rsidR="000F7BBE" w:rsidRPr="0007768D" w:rsidRDefault="000F7BBE" w:rsidP="000F7BBE">
            <w:pPr>
              <w:rPr>
                <w:b/>
                <w:bCs/>
                <w:rtl/>
                <w:lang w:bidi="ar-EG"/>
              </w:rPr>
            </w:pPr>
          </w:p>
        </w:tc>
      </w:tr>
      <w:tr w:rsidR="000F7BBE" w:rsidRPr="0007768D" w14:paraId="60D01BB1" w14:textId="77777777" w:rsidTr="00153E23">
        <w:tc>
          <w:tcPr>
            <w:tcW w:w="2707" w:type="pct"/>
            <w:gridSpan w:val="2"/>
          </w:tcPr>
          <w:p w14:paraId="1B06E103" w14:textId="37E02BAC" w:rsidR="000F7BBE" w:rsidRPr="0007768D" w:rsidRDefault="000F7BBE" w:rsidP="006A441B">
            <w:pPr>
              <w:spacing w:before="80" w:line="300" w:lineRule="exact"/>
              <w:rPr>
                <w:position w:val="2"/>
                <w:lang w:bidi="ar-EG"/>
              </w:rPr>
            </w:pPr>
            <w:r w:rsidRPr="0007768D">
              <w:rPr>
                <w:position w:val="2"/>
                <w:rtl/>
                <w:lang w:bidi="ar-AE"/>
              </w:rPr>
              <w:t>الرسالة الإدارية المعممة</w:t>
            </w:r>
          </w:p>
          <w:p w14:paraId="71F2F206" w14:textId="1BEDE45C" w:rsidR="000F7BBE" w:rsidRPr="0007768D" w:rsidRDefault="000F7BBE" w:rsidP="006A441B">
            <w:pPr>
              <w:spacing w:before="0" w:after="60" w:line="300" w:lineRule="exact"/>
              <w:rPr>
                <w:position w:val="2"/>
                <w:rtl/>
                <w:lang w:bidi="ar-SY"/>
              </w:rPr>
            </w:pPr>
            <w:r w:rsidRPr="0007768D">
              <w:rPr>
                <w:b/>
                <w:bCs/>
                <w:position w:val="2"/>
                <w:lang w:val="en-GB" w:bidi="ar-EG"/>
              </w:rPr>
              <w:t>CACE/</w:t>
            </w:r>
            <w:r w:rsidR="00C35C02">
              <w:rPr>
                <w:b/>
                <w:bCs/>
                <w:position w:val="2"/>
                <w:lang w:val="en-GB" w:bidi="ar-EG"/>
              </w:rPr>
              <w:t>1180</w:t>
            </w:r>
          </w:p>
        </w:tc>
        <w:tc>
          <w:tcPr>
            <w:tcW w:w="2293" w:type="pct"/>
          </w:tcPr>
          <w:p w14:paraId="103BCA64" w14:textId="4A441914" w:rsidR="000F7BBE" w:rsidRPr="0007768D" w:rsidRDefault="00C35C02" w:rsidP="00F16820">
            <w:pPr>
              <w:spacing w:before="80" w:after="60" w:line="300" w:lineRule="exact"/>
              <w:jc w:val="right"/>
              <w:rPr>
                <w:position w:val="2"/>
                <w:rtl/>
              </w:rPr>
            </w:pPr>
            <w:r>
              <w:rPr>
                <w:rFonts w:hint="cs"/>
                <w:position w:val="2"/>
                <w:rtl/>
              </w:rPr>
              <w:t xml:space="preserve">8 أبريل </w:t>
            </w:r>
            <w:r w:rsidR="00CF159A">
              <w:rPr>
                <w:rFonts w:hint="cs"/>
                <w:position w:val="2"/>
                <w:rtl/>
              </w:rPr>
              <w:t>2026</w:t>
            </w:r>
          </w:p>
        </w:tc>
      </w:tr>
      <w:tr w:rsidR="000F7BBE" w:rsidRPr="0007768D" w14:paraId="21583730" w14:textId="77777777" w:rsidTr="00153E23">
        <w:tc>
          <w:tcPr>
            <w:tcW w:w="5000" w:type="pct"/>
            <w:gridSpan w:val="3"/>
          </w:tcPr>
          <w:p w14:paraId="2AC34C70" w14:textId="77777777" w:rsidR="000F7BBE" w:rsidRPr="0007768D" w:rsidRDefault="000F7BBE" w:rsidP="000F7BBE">
            <w:pPr>
              <w:spacing w:before="80" w:after="60" w:line="300" w:lineRule="exact"/>
              <w:rPr>
                <w:position w:val="2"/>
                <w:rtl/>
                <w:lang w:bidi="ar-EG"/>
              </w:rPr>
            </w:pPr>
          </w:p>
        </w:tc>
      </w:tr>
      <w:tr w:rsidR="000F7BBE" w:rsidRPr="0007768D" w14:paraId="3D0BC696" w14:textId="77777777" w:rsidTr="00153E23">
        <w:tc>
          <w:tcPr>
            <w:tcW w:w="5000" w:type="pct"/>
            <w:gridSpan w:val="3"/>
          </w:tcPr>
          <w:p w14:paraId="5049DF63" w14:textId="77777777" w:rsidR="000F7BBE" w:rsidRPr="0007768D" w:rsidRDefault="000F7BBE" w:rsidP="000F7BBE">
            <w:pPr>
              <w:spacing w:before="80" w:after="60" w:line="300" w:lineRule="exact"/>
              <w:rPr>
                <w:position w:val="2"/>
                <w:rtl/>
                <w:lang w:bidi="ar-SY"/>
              </w:rPr>
            </w:pPr>
          </w:p>
        </w:tc>
      </w:tr>
      <w:tr w:rsidR="000F7BBE" w:rsidRPr="0007768D" w14:paraId="0D5539C1" w14:textId="77777777" w:rsidTr="00153E23">
        <w:tc>
          <w:tcPr>
            <w:tcW w:w="5000" w:type="pct"/>
            <w:gridSpan w:val="3"/>
          </w:tcPr>
          <w:p w14:paraId="07CE385F" w14:textId="133E2A80" w:rsidR="000F7BBE" w:rsidRPr="0007768D" w:rsidRDefault="00E071D0" w:rsidP="00E071D0">
            <w:pPr>
              <w:spacing w:before="80" w:after="60" w:line="300" w:lineRule="exact"/>
              <w:jc w:val="left"/>
              <w:rPr>
                <w:b/>
                <w:bCs/>
                <w:position w:val="2"/>
              </w:rPr>
            </w:pPr>
            <w:r w:rsidRPr="0007768D">
              <w:rPr>
                <w:b/>
                <w:bCs/>
                <w:w w:val="115"/>
                <w:position w:val="2"/>
                <w:rtl/>
              </w:rPr>
              <w:t>إلى إدارات الدول الأعضاء في الاتحاد وأعضاء قطاع الاتصالات الراديوية والمنتسبين إليه</w:t>
            </w:r>
            <w:r w:rsidRPr="0007768D">
              <w:rPr>
                <w:b/>
                <w:bCs/>
                <w:position w:val="2"/>
                <w:rtl/>
              </w:rPr>
              <w:br/>
            </w:r>
            <w:r w:rsidR="00A87C7D" w:rsidRPr="0007768D">
              <w:rPr>
                <w:b/>
                <w:bCs/>
                <w:position w:val="2"/>
                <w:rtl/>
                <w:lang w:bidi="ar-EG"/>
              </w:rPr>
              <w:t xml:space="preserve"> والهيئات الأكاديمية المنضمة إلى الاتحاد </w:t>
            </w:r>
            <w:r w:rsidRPr="0007768D">
              <w:rPr>
                <w:b/>
                <w:bCs/>
                <w:position w:val="2"/>
                <w:rtl/>
                <w:lang w:bidi="ar-EG"/>
              </w:rPr>
              <w:t xml:space="preserve">المشاركين في أعمال لجنة الدراسات </w:t>
            </w:r>
            <w:r w:rsidR="00EC1EA6">
              <w:rPr>
                <w:rFonts w:hint="cs"/>
                <w:b/>
                <w:bCs/>
                <w:position w:val="2"/>
                <w:rtl/>
                <w:lang w:val="en-GB"/>
              </w:rPr>
              <w:t>7</w:t>
            </w:r>
            <w:r w:rsidRPr="0007768D">
              <w:rPr>
                <w:b/>
                <w:bCs/>
                <w:position w:val="2"/>
                <w:rtl/>
                <w:lang w:bidi="ar-EG"/>
              </w:rPr>
              <w:t xml:space="preserve"> للاتصالات الراديوية</w:t>
            </w:r>
          </w:p>
        </w:tc>
      </w:tr>
      <w:tr w:rsidR="000F7BBE" w:rsidRPr="0007768D" w14:paraId="1270444C" w14:textId="77777777" w:rsidTr="00153E23">
        <w:tc>
          <w:tcPr>
            <w:tcW w:w="5000" w:type="pct"/>
            <w:gridSpan w:val="3"/>
          </w:tcPr>
          <w:p w14:paraId="19955F28" w14:textId="77777777" w:rsidR="000F7BBE" w:rsidRPr="0007768D" w:rsidRDefault="000F7BBE" w:rsidP="000F7BBE">
            <w:pPr>
              <w:spacing w:before="80" w:after="60" w:line="300" w:lineRule="exact"/>
              <w:rPr>
                <w:position w:val="2"/>
                <w:rtl/>
                <w:lang w:bidi="ar-SY"/>
              </w:rPr>
            </w:pPr>
          </w:p>
        </w:tc>
      </w:tr>
      <w:tr w:rsidR="000F7BBE" w:rsidRPr="0007768D" w14:paraId="1DAB0724" w14:textId="77777777" w:rsidTr="00153E23">
        <w:tc>
          <w:tcPr>
            <w:tcW w:w="5000" w:type="pct"/>
            <w:gridSpan w:val="3"/>
          </w:tcPr>
          <w:p w14:paraId="77F8C503" w14:textId="77777777" w:rsidR="000F7BBE" w:rsidRPr="0007768D" w:rsidRDefault="000F7BBE" w:rsidP="000F7BBE">
            <w:pPr>
              <w:spacing w:before="80" w:after="60" w:line="300" w:lineRule="exact"/>
              <w:rPr>
                <w:position w:val="2"/>
                <w:rtl/>
                <w:lang w:bidi="ar-SY"/>
              </w:rPr>
            </w:pPr>
          </w:p>
        </w:tc>
      </w:tr>
      <w:tr w:rsidR="000F7BBE" w:rsidRPr="008F3932" w14:paraId="7F4A3AA8" w14:textId="77777777" w:rsidTr="00153E23">
        <w:trPr>
          <w:trHeight w:val="452"/>
        </w:trPr>
        <w:tc>
          <w:tcPr>
            <w:tcW w:w="699" w:type="pct"/>
          </w:tcPr>
          <w:p w14:paraId="453DBE14" w14:textId="77777777" w:rsidR="000F7BBE" w:rsidRPr="0007768D" w:rsidRDefault="000F7BBE" w:rsidP="00F23E90">
            <w:pPr>
              <w:spacing w:before="40" w:after="40"/>
              <w:rPr>
                <w:position w:val="2"/>
                <w:lang w:val="fr-FR" w:bidi="ar-EG"/>
              </w:rPr>
            </w:pPr>
            <w:r w:rsidRPr="0007768D">
              <w:rPr>
                <w:position w:val="2"/>
                <w:rtl/>
              </w:rPr>
              <w:t>الموضوع</w:t>
            </w:r>
            <w:r w:rsidRPr="0007768D">
              <w:rPr>
                <w:position w:val="2"/>
                <w:lang w:val="en-GB" w:bidi="ar-EG"/>
              </w:rPr>
              <w:t>:</w:t>
            </w:r>
          </w:p>
        </w:tc>
        <w:tc>
          <w:tcPr>
            <w:tcW w:w="4301" w:type="pct"/>
            <w:gridSpan w:val="2"/>
          </w:tcPr>
          <w:p w14:paraId="7650216B" w14:textId="05F3548A" w:rsidR="00E071D0" w:rsidRPr="00C150FC" w:rsidRDefault="00E071D0" w:rsidP="00F23E90">
            <w:pPr>
              <w:spacing w:before="40" w:after="40"/>
              <w:rPr>
                <w:b/>
                <w:bCs/>
                <w:lang w:val="fr-FR"/>
              </w:rPr>
            </w:pPr>
            <w:r w:rsidRPr="006B48E0">
              <w:rPr>
                <w:b/>
                <w:bCs/>
                <w:rtl/>
                <w:lang w:bidi="ar-EG"/>
              </w:rPr>
              <w:t xml:space="preserve">لجنة الدراسات </w:t>
            </w:r>
            <w:r w:rsidR="00EC1EA6" w:rsidRPr="006B48E0">
              <w:rPr>
                <w:rFonts w:hint="cs"/>
                <w:b/>
                <w:bCs/>
                <w:rtl/>
                <w:lang w:bidi="ar-SY"/>
              </w:rPr>
              <w:t>7</w:t>
            </w:r>
            <w:r w:rsidRPr="006B48E0">
              <w:rPr>
                <w:b/>
                <w:bCs/>
                <w:rtl/>
                <w:lang w:bidi="ar-EG"/>
              </w:rPr>
              <w:t xml:space="preserve"> للاتصالات الراديوية</w:t>
            </w:r>
            <w:r w:rsidR="006E6131" w:rsidRPr="006B48E0">
              <w:rPr>
                <w:b/>
                <w:bCs/>
                <w:rtl/>
                <w:lang w:bidi="ar-EG"/>
              </w:rPr>
              <w:t xml:space="preserve"> </w:t>
            </w:r>
            <w:sdt>
              <w:sdtPr>
                <w:rPr>
                  <w:b/>
                  <w:bCs/>
                  <w:rtl/>
                </w:rPr>
                <w:alias w:val="SG"/>
                <w:tag w:val="SG"/>
                <w:id w:val="-2083972692"/>
                <w:placeholder>
                  <w:docPart w:val="5E967099085044CE9196EB8D74923D49"/>
                </w:placeholder>
              </w:sdtPr>
              <w:sdtEndPr/>
              <w:sdtContent>
                <w:sdt>
                  <w:sdtPr>
                    <w:rPr>
                      <w:b/>
                      <w:bCs/>
                      <w:rtl/>
                    </w:rPr>
                    <w:id w:val="1324467921"/>
                    <w:placeholder>
                      <w:docPart w:val="6DDB5761317341E78DC20ACE6477E462"/>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sdtContent>
                    <w:r w:rsidR="00EC1EA6" w:rsidRPr="006B48E0">
                      <w:rPr>
                        <w:b/>
                        <w:bCs/>
                        <w:rtl/>
                      </w:rPr>
                      <w:t>7 (خدمات العلوم)</w:t>
                    </w:r>
                  </w:sdtContent>
                </w:sdt>
              </w:sdtContent>
            </w:sdt>
          </w:p>
          <w:p w14:paraId="6CB1E279" w14:textId="1F0C51FC" w:rsidR="000F7BBE" w:rsidRPr="00C150FC" w:rsidRDefault="00E071D0" w:rsidP="004E2B90">
            <w:pPr>
              <w:tabs>
                <w:tab w:val="clear" w:pos="794"/>
                <w:tab w:val="left" w:pos="385"/>
              </w:tabs>
              <w:spacing w:before="40" w:after="40"/>
              <w:ind w:left="386" w:hanging="386"/>
              <w:rPr>
                <w:b/>
                <w:bCs/>
                <w:lang w:val="fr-FR" w:bidi="ar-EG"/>
              </w:rPr>
            </w:pPr>
            <w:r w:rsidRPr="0007768D">
              <w:rPr>
                <w:b/>
                <w:bCs/>
                <w:rtl/>
                <w:lang w:bidi="ar-EG"/>
              </w:rPr>
              <w:t>-</w:t>
            </w:r>
            <w:r w:rsidRPr="0007768D">
              <w:rPr>
                <w:b/>
                <w:bCs/>
                <w:rtl/>
                <w:lang w:bidi="ar-EG"/>
              </w:rPr>
              <w:tab/>
            </w:r>
            <w:r w:rsidRPr="0007768D">
              <w:rPr>
                <w:b/>
                <w:bCs/>
                <w:spacing w:val="-4"/>
                <w:rtl/>
                <w:lang w:bidi="ar-EG"/>
              </w:rPr>
              <w:t xml:space="preserve">اقتراح اعتماد </w:t>
            </w:r>
            <w:r w:rsidR="00D22E61">
              <w:rPr>
                <w:rFonts w:hint="cs"/>
                <w:b/>
                <w:bCs/>
                <w:spacing w:val="-4"/>
                <w:rtl/>
                <w:lang w:bidi="ar-EG"/>
              </w:rPr>
              <w:t>ال</w:t>
            </w:r>
            <w:r w:rsidRPr="0007768D">
              <w:rPr>
                <w:b/>
                <w:bCs/>
                <w:spacing w:val="-4"/>
                <w:rtl/>
                <w:lang w:bidi="ar-EG"/>
              </w:rPr>
              <w:t>مشروع</w:t>
            </w:r>
            <w:r w:rsidR="00D22E61">
              <w:rPr>
                <w:rFonts w:hint="cs"/>
                <w:b/>
                <w:bCs/>
                <w:spacing w:val="-4"/>
                <w:rtl/>
                <w:lang w:bidi="ar-EG"/>
              </w:rPr>
              <w:t xml:space="preserve"> 1 ل</w:t>
            </w:r>
            <w:r w:rsidR="00C64713">
              <w:rPr>
                <w:rFonts w:hint="cs"/>
                <w:b/>
                <w:bCs/>
                <w:spacing w:val="-4"/>
                <w:rtl/>
                <w:lang w:bidi="ar-EG"/>
              </w:rPr>
              <w:t xml:space="preserve">مراجعة </w:t>
            </w:r>
            <w:r w:rsidRPr="0007768D">
              <w:rPr>
                <w:b/>
                <w:bCs/>
                <w:spacing w:val="-4"/>
                <w:rtl/>
              </w:rPr>
              <w:t xml:space="preserve">توصية </w:t>
            </w:r>
            <w:r w:rsidR="00923AA2">
              <w:rPr>
                <w:rFonts w:hint="cs"/>
                <w:b/>
                <w:bCs/>
                <w:spacing w:val="-4"/>
                <w:rtl/>
              </w:rPr>
              <w:t xml:space="preserve">صادرة عن </w:t>
            </w:r>
            <w:r w:rsidRPr="0007768D">
              <w:rPr>
                <w:b/>
                <w:bCs/>
                <w:spacing w:val="-4"/>
                <w:rtl/>
              </w:rPr>
              <w:t>قطاع الاتصالات الراديوية</w:t>
            </w:r>
            <w:r w:rsidRPr="0007768D">
              <w:rPr>
                <w:b/>
                <w:bCs/>
                <w:spacing w:val="-4"/>
                <w:rtl/>
                <w:lang w:bidi="ar-EG"/>
              </w:rPr>
              <w:t xml:space="preserve"> والموافقة عليها في نفس الوقت بالمراسلة وفقاً للفقرة </w:t>
            </w:r>
            <w:r w:rsidRPr="0007768D">
              <w:rPr>
                <w:b/>
                <w:bCs/>
                <w:spacing w:val="-4"/>
                <w:lang w:val="fr-FR" w:bidi="ar-SY"/>
              </w:rPr>
              <w:t>4.2.6.A2</w:t>
            </w:r>
            <w:r w:rsidRPr="0007768D">
              <w:rPr>
                <w:b/>
                <w:bCs/>
                <w:spacing w:val="-4"/>
                <w:rtl/>
                <w:lang w:bidi="ar-EG"/>
              </w:rPr>
              <w:t xml:space="preserve"> من القرار </w:t>
            </w:r>
            <w:r w:rsidRPr="0007768D">
              <w:rPr>
                <w:b/>
                <w:bCs/>
                <w:spacing w:val="-4"/>
                <w:lang w:val="fr-FR" w:bidi="ar-SY"/>
              </w:rPr>
              <w:t>ITU-R 1-</w:t>
            </w:r>
            <w:r w:rsidR="00CD2EC7" w:rsidRPr="0007768D">
              <w:rPr>
                <w:b/>
                <w:bCs/>
                <w:spacing w:val="-4"/>
                <w:lang w:val="fr-FR" w:bidi="ar-SY"/>
              </w:rPr>
              <w:t>9</w:t>
            </w:r>
            <w:r w:rsidRPr="0007768D">
              <w:rPr>
                <w:b/>
                <w:bCs/>
                <w:spacing w:val="-4"/>
                <w:rtl/>
                <w:lang w:bidi="ar-EG"/>
              </w:rPr>
              <w:t xml:space="preserve"> (إجراء الاعتماد والموافقة في نفس الوقت عن طريق المراسلة)</w:t>
            </w:r>
          </w:p>
        </w:tc>
      </w:tr>
    </w:tbl>
    <w:p w14:paraId="7C8B9221" w14:textId="77777777" w:rsidR="00FA56BA" w:rsidRPr="0007768D" w:rsidRDefault="00FA56BA" w:rsidP="00FA56BA">
      <w:pPr>
        <w:spacing w:before="600"/>
        <w:rPr>
          <w:rtl/>
          <w:lang w:bidi="ar-EG"/>
        </w:rPr>
      </w:pPr>
      <w:r w:rsidRPr="0007768D">
        <w:rPr>
          <w:rtl/>
          <w:lang w:bidi="ar-EG"/>
        </w:rPr>
        <w:t>تحية طيبة وبعد،</w:t>
      </w:r>
    </w:p>
    <w:p w14:paraId="78B0826B" w14:textId="2DB6B705" w:rsidR="00364EB3" w:rsidRPr="00233C6D" w:rsidRDefault="00F95653" w:rsidP="00233C6D">
      <w:pPr>
        <w:textDirection w:val="tbRlV"/>
      </w:pPr>
      <w:r w:rsidRPr="00F95653">
        <w:rPr>
          <w:rtl/>
          <w:lang w:bidi="ar-EG"/>
        </w:rPr>
        <w:t>قررت لجنة الدراسات </w:t>
      </w:r>
      <w:r w:rsidR="002C00F5">
        <w:rPr>
          <w:rFonts w:hint="cs"/>
          <w:rtl/>
          <w:lang w:val="en-GB" w:bidi="ar-EG"/>
        </w:rPr>
        <w:t>7</w:t>
      </w:r>
      <w:r w:rsidRPr="00F95653">
        <w:rPr>
          <w:rtl/>
          <w:lang w:bidi="ar-EG"/>
        </w:rPr>
        <w:t xml:space="preserve"> للاتصالات الراديوية في اجتماعها المنعقد </w:t>
      </w:r>
      <w:r w:rsidR="002C00F5">
        <w:rPr>
          <w:rFonts w:hint="cs"/>
          <w:rtl/>
          <w:lang w:bidi="ar-EG"/>
        </w:rPr>
        <w:t>في 13 مارس 2026</w:t>
      </w:r>
      <w:r w:rsidRPr="00F95653">
        <w:rPr>
          <w:rtl/>
        </w:rPr>
        <w:t xml:space="preserve"> أن تلتمس اعتماد مشروع مراجَعة توصية </w:t>
      </w:r>
      <w:r w:rsidR="00D95BF6">
        <w:rPr>
          <w:rFonts w:hint="cs"/>
          <w:rtl/>
        </w:rPr>
        <w:t xml:space="preserve">واحدة </w:t>
      </w:r>
      <w:r w:rsidRPr="00F95653">
        <w:rPr>
          <w:rtl/>
        </w:rPr>
        <w:t>لقطاع الاتصالات الراديوية عن طريق المراسلة (الفقرة </w:t>
      </w:r>
      <w:r w:rsidRPr="00F95653">
        <w:t>2.6.A2</w:t>
      </w:r>
      <w:r w:rsidRPr="00F95653">
        <w:rPr>
          <w:rtl/>
        </w:rPr>
        <w:t xml:space="preserve"> من القرار </w:t>
      </w:r>
      <w:hyperlink r:id="rId8" w:history="1">
        <w:r w:rsidRPr="00D73DC0">
          <w:rPr>
            <w:rStyle w:val="Hyperlink"/>
          </w:rPr>
          <w:t>ITU</w:t>
        </w:r>
        <w:r w:rsidRPr="00D73DC0">
          <w:rPr>
            <w:rStyle w:val="Hyperlink"/>
          </w:rPr>
          <w:noBreakHyphen/>
          <w:t>R 1</w:t>
        </w:r>
        <w:r w:rsidRPr="00D73DC0">
          <w:rPr>
            <w:rStyle w:val="Hyperlink"/>
          </w:rPr>
          <w:noBreakHyphen/>
          <w:t>9</w:t>
        </w:r>
      </w:hyperlink>
      <w:r w:rsidRPr="00F95653">
        <w:rPr>
          <w:rtl/>
        </w:rPr>
        <w:t>) وقررت كذلك تطبيق إجراء الاعتماد والموافقة في نفس الوقت عن طريق المراسلة </w:t>
      </w:r>
      <w:r w:rsidRPr="00F95653">
        <w:t>(PSAA)</w:t>
      </w:r>
      <w:r w:rsidRPr="00F95653">
        <w:rPr>
          <w:rtl/>
        </w:rPr>
        <w:t xml:space="preserve"> (الفقرة </w:t>
      </w:r>
      <w:r w:rsidRPr="00F95653">
        <w:t>4.2.6.A2</w:t>
      </w:r>
      <w:r w:rsidRPr="00F95653">
        <w:rPr>
          <w:rtl/>
        </w:rPr>
        <w:t xml:space="preserve"> من القرار </w:t>
      </w:r>
      <w:r w:rsidRPr="00F95653">
        <w:t>ITU</w:t>
      </w:r>
      <w:r w:rsidRPr="00F95653">
        <w:noBreakHyphen/>
        <w:t>R 1-9</w:t>
      </w:r>
      <w:r w:rsidRPr="00F95653">
        <w:rPr>
          <w:rtl/>
        </w:rPr>
        <w:t>).</w:t>
      </w:r>
      <w:r w:rsidR="00364EB3" w:rsidRPr="00F95653">
        <w:rPr>
          <w:rtl/>
        </w:rPr>
        <w:t xml:space="preserve"> ويرد في ملحق هذه الرسالة عنوان وملخص مشروع التوصية. ويرجى من أي دولة عضو تبدي اعتراضاً على اعتماد مشروع توصية أن تخبر المدير ورئيس لجنة الدراسات بأسباب اعتراضها.</w:t>
      </w:r>
      <w:hyperlink r:id="rId9" w:history="1"/>
      <w:bookmarkStart w:id="0" w:name="_Hlk116571750"/>
      <w:bookmarkEnd w:id="0"/>
    </w:p>
    <w:p w14:paraId="26883B22" w14:textId="3E1349A5" w:rsidR="00364EB3" w:rsidRPr="00233C6D" w:rsidRDefault="00364EB3" w:rsidP="00233C6D">
      <w:pPr>
        <w:textDirection w:val="tbRlV"/>
      </w:pPr>
      <w:r w:rsidRPr="00F95653">
        <w:rPr>
          <w:rtl/>
        </w:rPr>
        <w:t xml:space="preserve">وتمتد فترة النظر لمدة شهرين تنتهي في </w:t>
      </w:r>
      <w:r w:rsidRPr="006B48E0">
        <w:rPr>
          <w:u w:val="single"/>
          <w:rtl/>
        </w:rPr>
        <w:t>8 يونيو</w:t>
      </w:r>
      <w:r w:rsidR="0037157A" w:rsidRPr="006B48E0">
        <w:rPr>
          <w:rFonts w:hint="cs"/>
          <w:u w:val="single"/>
          <w:rtl/>
        </w:rPr>
        <w:t xml:space="preserve"> </w:t>
      </w:r>
      <w:r w:rsidRPr="006B48E0">
        <w:rPr>
          <w:u w:val="single"/>
          <w:rtl/>
        </w:rPr>
        <w:t>2026</w:t>
      </w:r>
      <w:r w:rsidRPr="00F95653">
        <w:rPr>
          <w:rtl/>
        </w:rPr>
        <w:t xml:space="preserve">. وإذا لم ترد أي اعتراضات من الدول الأعضاء خلال هذه الفترة فإن مشروع التوصية يعتبر قد اعتمدته لجنة الدراسات7. وعلاوةً على ذلك، ونظراً لاتباع إجراء الاعتماد والموافقة في نفس الوقت عن طريق المراسلة، فإن مشروع التوصية سيعتبر أيضاً بحكم الموافَق عليه. </w:t>
      </w:r>
    </w:p>
    <w:p w14:paraId="53514F5B" w14:textId="262D1037" w:rsidR="00364EB3" w:rsidRPr="00233C6D" w:rsidRDefault="00364EB3" w:rsidP="00233C6D">
      <w:pPr>
        <w:textDirection w:val="tbRlV"/>
      </w:pPr>
      <w:r w:rsidRPr="00F95653">
        <w:rPr>
          <w:rtl/>
        </w:rPr>
        <w:t>وبعد المهلة المحددة أعلاه، ستُعلن نتائج الإجراءات المذكورة أعلاه في رسالة إدارية معممة وستُنشر التوصية الموافَق عليها في أقرب وقت ممكن (انظر</w:t>
      </w:r>
      <w:r w:rsidR="008C27E0">
        <w:rPr>
          <w:rFonts w:hint="cs"/>
          <w:rtl/>
        </w:rPr>
        <w:t xml:space="preserve"> </w:t>
      </w:r>
      <w:hyperlink r:id="rId10" w:history="1">
        <w:r w:rsidR="0097569F" w:rsidRPr="00EB2D92">
          <w:rPr>
            <w:rStyle w:val="Hyperlink"/>
            <w:lang w:val="en-GB"/>
          </w:rPr>
          <w:t>http://www.itu.int/pub/R-REC</w:t>
        </w:r>
      </w:hyperlink>
      <w:r w:rsidR="00F240EA">
        <w:rPr>
          <w:rFonts w:hint="cs"/>
          <w:rtl/>
        </w:rPr>
        <w:t>)</w:t>
      </w:r>
      <w:r w:rsidRPr="00F95653">
        <w:rPr>
          <w:rtl/>
        </w:rPr>
        <w:t xml:space="preserve">. </w:t>
      </w:r>
      <w:hyperlink r:id="rId11" w:history="1"/>
    </w:p>
    <w:p w14:paraId="37C731C1" w14:textId="1C129E7D" w:rsidR="00C91617" w:rsidRPr="00F95653" w:rsidRDefault="00364EB3" w:rsidP="006B48E0">
      <w:pPr>
        <w:pageBreakBefore/>
        <w:rPr>
          <w:rtl/>
        </w:rPr>
      </w:pPr>
      <w:r w:rsidRPr="00F95653">
        <w:rPr>
          <w:rtl/>
        </w:rPr>
        <w:lastRenderedPageBreak/>
        <w:t xml:space="preserve">ويرجى من أي منظمة عضو في الاتحاد تعلم بوجود براءة اختراع لديها أو لدى غيرها تغطي كلياً أو جزئياً عناصر مشروع التوصية المذكورة في هذه الرسالة أن تبلغ الأمانة بهذه المعلومات بأسرع ما يمكن. ويمكن الاطلاع على السياسة المشتركة </w:t>
      </w:r>
      <w:r w:rsidR="0079636E" w:rsidRPr="0007768D">
        <w:rPr>
          <w:spacing w:val="-4"/>
          <w:rtl/>
          <w:lang w:bidi="ar-EG"/>
        </w:rPr>
        <w:t>للبراءات </w:t>
      </w:r>
      <w:r w:rsidR="0079636E" w:rsidRPr="0007768D">
        <w:rPr>
          <w:spacing w:val="-4"/>
        </w:rPr>
        <w:t>ITU</w:t>
      </w:r>
      <w:r w:rsidR="0079636E" w:rsidRPr="0007768D">
        <w:rPr>
          <w:spacing w:val="-4"/>
        </w:rPr>
        <w:noBreakHyphen/>
        <w:t>T/ITU</w:t>
      </w:r>
      <w:r w:rsidR="0079636E" w:rsidRPr="0007768D">
        <w:rPr>
          <w:spacing w:val="-4"/>
        </w:rPr>
        <w:noBreakHyphen/>
        <w:t>R/ISO/IEC</w:t>
      </w:r>
      <w:r w:rsidR="0079636E" w:rsidRPr="0007768D">
        <w:rPr>
          <w:spacing w:val="-4"/>
          <w:rtl/>
          <w:lang w:bidi="ar-EG"/>
        </w:rPr>
        <w:t xml:space="preserve"> في الموقع الإلكتروني</w:t>
      </w:r>
      <w:r w:rsidR="00985FF0">
        <w:rPr>
          <w:rFonts w:hint="cs"/>
          <w:spacing w:val="-4"/>
          <w:rtl/>
          <w:lang w:bidi="ar-EG"/>
        </w:rPr>
        <w:t xml:space="preserve">: </w:t>
      </w:r>
      <w:hyperlink r:id="rId12" w:history="1">
        <w:r w:rsidR="007756E7" w:rsidRPr="00B0428C">
          <w:rPr>
            <w:rStyle w:val="Hyperlink"/>
            <w:lang w:val="en-GB"/>
          </w:rPr>
          <w:t>http://www.itu.int/en/ITU-T/ipr/Pages/policy.aspx</w:t>
        </w:r>
      </w:hyperlink>
      <w:r w:rsidR="007756E7">
        <w:rPr>
          <w:rFonts w:hint="cs"/>
          <w:rtl/>
        </w:rPr>
        <w:t>.</w:t>
      </w:r>
    </w:p>
    <w:p w14:paraId="29329C24" w14:textId="165309AC" w:rsidR="008428CA" w:rsidRPr="0007768D" w:rsidRDefault="008428CA" w:rsidP="008428CA">
      <w:pPr>
        <w:keepNext/>
        <w:keepLines/>
        <w:spacing w:before="240"/>
        <w:rPr>
          <w:spacing w:val="-4"/>
          <w:rtl/>
          <w:lang w:bidi="ar-EG"/>
        </w:rPr>
      </w:pPr>
      <w:r w:rsidRPr="0007768D">
        <w:rPr>
          <w:spacing w:val="-4"/>
          <w:rtl/>
          <w:lang w:bidi="ar-EG"/>
        </w:rPr>
        <w:t>وتفضلوا بقبول فائق التقدير والاحترام.</w:t>
      </w:r>
    </w:p>
    <w:p w14:paraId="4D2DDF41" w14:textId="77777777" w:rsidR="00E071D0" w:rsidRPr="0007768D" w:rsidRDefault="00E071D0" w:rsidP="008F3932">
      <w:pPr>
        <w:spacing w:before="1200"/>
        <w:jc w:val="left"/>
        <w:rPr>
          <w:rtl/>
        </w:rPr>
      </w:pPr>
      <w:r w:rsidRPr="0007768D">
        <w:rPr>
          <w:rtl/>
        </w:rPr>
        <w:t>ماريو مانيفيتش</w:t>
      </w:r>
      <w:r w:rsidRPr="0007768D">
        <w:rPr>
          <w:rtl/>
        </w:rPr>
        <w:br/>
        <w:t>المدير</w:t>
      </w:r>
    </w:p>
    <w:p w14:paraId="7F1844B3" w14:textId="44BF970D" w:rsidR="00E071D0" w:rsidRPr="0007768D" w:rsidRDefault="00E071D0" w:rsidP="008F3932">
      <w:pPr>
        <w:spacing w:before="2160"/>
        <w:jc w:val="left"/>
        <w:rPr>
          <w:rtl/>
          <w:lang w:bidi="ar-EG"/>
        </w:rPr>
      </w:pPr>
      <w:r w:rsidRPr="0007768D">
        <w:rPr>
          <w:b/>
          <w:bCs/>
          <w:rtl/>
          <w:lang w:bidi="ar-EG"/>
        </w:rPr>
        <w:t>الملحق:</w:t>
      </w:r>
      <w:r w:rsidRPr="0007768D">
        <w:rPr>
          <w:rtl/>
          <w:lang w:bidi="ar-EG"/>
        </w:rPr>
        <w:tab/>
        <w:t xml:space="preserve">عنوان وملخص مشروع التوصية </w:t>
      </w:r>
      <w:r w:rsidR="00180AA3">
        <w:rPr>
          <w:lang w:bidi="ar-EG"/>
        </w:rPr>
        <w:t xml:space="preserve"> </w:t>
      </w:r>
    </w:p>
    <w:p w14:paraId="53CD00D6" w14:textId="6F1A45CB" w:rsidR="00E071D0" w:rsidRPr="0007768D" w:rsidRDefault="00E071D0" w:rsidP="00E071D0">
      <w:pPr>
        <w:spacing w:before="600"/>
        <w:jc w:val="left"/>
        <w:rPr>
          <w:rtl/>
          <w:lang w:val="en-GB"/>
        </w:rPr>
      </w:pPr>
      <w:r w:rsidRPr="0007768D">
        <w:rPr>
          <w:b/>
          <w:bCs/>
          <w:rtl/>
          <w:lang w:bidi="ar-EG"/>
        </w:rPr>
        <w:t>الوثائق:</w:t>
      </w:r>
      <w:r w:rsidRPr="0007768D">
        <w:rPr>
          <w:rtl/>
          <w:lang w:bidi="ar-EG"/>
        </w:rPr>
        <w:tab/>
        <w:t xml:space="preserve">الوثيقة </w:t>
      </w:r>
      <w:r w:rsidR="001922A9" w:rsidRPr="006108BB">
        <w:rPr>
          <w:lang w:val="en-GB"/>
        </w:rPr>
        <w:t>7/39(Rev.1)</w:t>
      </w:r>
      <w:r w:rsidR="0021613F">
        <w:rPr>
          <w:rFonts w:hint="cs"/>
          <w:rtl/>
        </w:rPr>
        <w:t>.</w:t>
      </w:r>
    </w:p>
    <w:p w14:paraId="7AA5EAE7" w14:textId="0512B281" w:rsidR="00E071D0" w:rsidRPr="0007768D" w:rsidRDefault="00E071D0" w:rsidP="00180AA3">
      <w:pPr>
        <w:jc w:val="left"/>
      </w:pPr>
      <w:r w:rsidRPr="0007768D">
        <w:rPr>
          <w:rtl/>
        </w:rPr>
        <w:t>وتتاح هذه</w:t>
      </w:r>
      <w:r w:rsidR="00FE1CF4" w:rsidRPr="0007768D">
        <w:rPr>
          <w:rtl/>
        </w:rPr>
        <w:t xml:space="preserve"> الوثيقة</w:t>
      </w:r>
      <w:r w:rsidRPr="0007768D">
        <w:rPr>
          <w:rtl/>
        </w:rPr>
        <w:t xml:space="preserve"> في نسق إلكتروني في:</w:t>
      </w:r>
      <w:r w:rsidR="00180AA3">
        <w:br/>
      </w:r>
      <w:r w:rsidRPr="0007768D">
        <w:rPr>
          <w:rtl/>
        </w:rPr>
        <w:t xml:space="preserve"> </w:t>
      </w:r>
      <w:hyperlink r:id="rId13" w:history="1">
        <w:r w:rsidR="008F58BA" w:rsidRPr="00CF43B6">
          <w:rPr>
            <w:rStyle w:val="Hyperlink"/>
          </w:rPr>
          <w:t>https://www.itu.int/md/R23-SG07-C/en</w:t>
        </w:r>
      </w:hyperlink>
    </w:p>
    <w:p w14:paraId="48C5D1E2" w14:textId="77777777" w:rsidR="00F16820" w:rsidRPr="0007768D" w:rsidRDefault="00F16820" w:rsidP="00F16820">
      <w:pPr>
        <w:rPr>
          <w:rtl/>
          <w:lang w:bidi="ar-EG"/>
        </w:rPr>
      </w:pPr>
    </w:p>
    <w:p w14:paraId="2D9FAE43" w14:textId="77777777" w:rsidR="00FC09E8" w:rsidRPr="0007768D" w:rsidRDefault="00FC09E8">
      <w:pPr>
        <w:tabs>
          <w:tab w:val="clear" w:pos="794"/>
        </w:tabs>
        <w:bidi w:val="0"/>
        <w:spacing w:before="0" w:after="160" w:line="259" w:lineRule="auto"/>
        <w:jc w:val="left"/>
        <w:rPr>
          <w:rtl/>
        </w:rPr>
      </w:pPr>
      <w:r w:rsidRPr="0007768D">
        <w:rPr>
          <w:rtl/>
        </w:rPr>
        <w:br w:type="page"/>
      </w:r>
    </w:p>
    <w:p w14:paraId="7FB54283" w14:textId="551FF56E" w:rsidR="00E071D0" w:rsidRPr="0007768D" w:rsidRDefault="00E071D0" w:rsidP="00B279C7">
      <w:pPr>
        <w:pStyle w:val="AnnexNoTitle"/>
        <w:rPr>
          <w:rtl/>
        </w:rPr>
      </w:pPr>
      <w:r w:rsidRPr="0007768D">
        <w:rPr>
          <w:rtl/>
        </w:rPr>
        <w:lastRenderedPageBreak/>
        <w:t xml:space="preserve">الملحـق </w:t>
      </w:r>
      <w:r w:rsidR="00741F38" w:rsidRPr="0007768D">
        <w:rPr>
          <w:rtl/>
          <w:lang w:val="en-GB"/>
        </w:rPr>
        <w:br/>
      </w:r>
      <w:r w:rsidR="00741F38" w:rsidRPr="0007768D">
        <w:rPr>
          <w:rtl/>
          <w:lang w:val="en-GB"/>
        </w:rPr>
        <w:br/>
      </w:r>
      <w:r w:rsidRPr="0007768D">
        <w:rPr>
          <w:rtl/>
        </w:rPr>
        <w:t xml:space="preserve">عنوان وملخص مشروع </w:t>
      </w:r>
      <w:r w:rsidR="00FC5CC9" w:rsidRPr="0007768D">
        <w:rPr>
          <w:rtl/>
        </w:rPr>
        <w:t>توصية</w:t>
      </w:r>
      <w:r w:rsidRPr="0007768D">
        <w:rPr>
          <w:rtl/>
        </w:rPr>
        <w:t xml:space="preserve"> </w:t>
      </w:r>
      <w:r w:rsidR="00FC5CC9" w:rsidRPr="0007768D">
        <w:rPr>
          <w:rtl/>
        </w:rPr>
        <w:t>قطاع الاتصالات الراديوية</w:t>
      </w:r>
    </w:p>
    <w:p w14:paraId="67C58F80" w14:textId="6D3BCB29" w:rsidR="00E071D0" w:rsidRPr="0007768D" w:rsidRDefault="00E071D0" w:rsidP="00741F38">
      <w:pPr>
        <w:keepNext/>
        <w:tabs>
          <w:tab w:val="right" w:pos="9639"/>
        </w:tabs>
        <w:spacing w:before="480"/>
        <w:rPr>
          <w:rtl/>
          <w:lang w:bidi="ar-EG"/>
        </w:rPr>
      </w:pPr>
      <w:r w:rsidRPr="00BB64E3">
        <w:rPr>
          <w:u w:val="single"/>
          <w:rtl/>
        </w:rPr>
        <w:t xml:space="preserve">مشروع مراجعة التوصية </w:t>
      </w:r>
      <w:r w:rsidRPr="00BB64E3">
        <w:rPr>
          <w:u w:val="single"/>
        </w:rPr>
        <w:t>ITU</w:t>
      </w:r>
      <w:r w:rsidRPr="00BB64E3">
        <w:rPr>
          <w:u w:val="single"/>
        </w:rPr>
        <w:noBreakHyphen/>
      </w:r>
      <w:r w:rsidR="00741F38" w:rsidRPr="00BB64E3">
        <w:rPr>
          <w:u w:val="single"/>
        </w:rPr>
        <w:t>R</w:t>
      </w:r>
      <w:r w:rsidR="00DA3973" w:rsidRPr="00BB64E3">
        <w:rPr>
          <w:u w:val="single"/>
        </w:rPr>
        <w:t xml:space="preserve"> </w:t>
      </w:r>
      <w:r w:rsidR="00F62FD2" w:rsidRPr="00BB64E3">
        <w:rPr>
          <w:u w:val="single"/>
        </w:rPr>
        <w:t>RS</w:t>
      </w:r>
      <w:r w:rsidR="00DA3973" w:rsidRPr="00BB64E3">
        <w:rPr>
          <w:u w:val="single"/>
        </w:rPr>
        <w:t>.515-5</w:t>
      </w:r>
      <w:r w:rsidRPr="00BB64E3">
        <w:rPr>
          <w:rtl/>
          <w:lang w:bidi="ar-EG"/>
        </w:rPr>
        <w:tab/>
        <w:t xml:space="preserve">الوثيقة </w:t>
      </w:r>
      <w:r w:rsidR="007735D1" w:rsidRPr="00BB64E3">
        <w:rPr>
          <w:lang w:bidi="ar-EG"/>
        </w:rPr>
        <w:t>7</w:t>
      </w:r>
      <w:r w:rsidRPr="00BB64E3">
        <w:rPr>
          <w:lang w:bidi="ar-EG"/>
        </w:rPr>
        <w:t>/</w:t>
      </w:r>
      <w:r w:rsidR="007735D1" w:rsidRPr="00BB64E3">
        <w:rPr>
          <w:lang w:bidi="ar-EG"/>
        </w:rPr>
        <w:t>39</w:t>
      </w:r>
      <w:r w:rsidR="00A87C7D" w:rsidRPr="00BB64E3">
        <w:rPr>
          <w:lang w:bidi="ar-EG"/>
        </w:rPr>
        <w:t xml:space="preserve"> </w:t>
      </w:r>
      <w:r w:rsidRPr="00BB64E3">
        <w:rPr>
          <w:lang w:bidi="ar-EG"/>
        </w:rPr>
        <w:t>(Rev.1)</w:t>
      </w:r>
    </w:p>
    <w:p w14:paraId="211F21B4" w14:textId="3900AF42" w:rsidR="00E071D0" w:rsidRPr="0007768D" w:rsidRDefault="007735D1" w:rsidP="006B48E0">
      <w:pPr>
        <w:pStyle w:val="Rectitle"/>
        <w:spacing w:before="360" w:after="240"/>
        <w:rPr>
          <w:rtl/>
        </w:rPr>
      </w:pPr>
      <w:r>
        <w:rPr>
          <w:rFonts w:hint="cs"/>
          <w:rtl/>
        </w:rPr>
        <w:t>نطاقات الترددات وعروض النطاق المستعملة للاستشعار المنفعل عن بُعد بالسوات</w:t>
      </w:r>
      <w:r w:rsidR="006B48E0">
        <w:rPr>
          <w:rFonts w:hint="cs"/>
          <w:rtl/>
        </w:rPr>
        <w:t>ل</w:t>
      </w:r>
    </w:p>
    <w:p w14:paraId="0BE6C341" w14:textId="48EDC59F" w:rsidR="00741F38" w:rsidRPr="0007768D" w:rsidRDefault="00360988" w:rsidP="00741F38">
      <w:pPr>
        <w:rPr>
          <w:rtl/>
        </w:rPr>
      </w:pPr>
      <w:r w:rsidRPr="00253A74">
        <w:rPr>
          <w:rtl/>
        </w:rPr>
        <w:t>خضعت هذه التوصية للمراجعة آخر مرة في عام 2012، وقد طرأت تغييرات جمة على تكنولوجيا أدوات الاستشعار المنفعل هذه وطريقة استخدامها في تلك الفترة الفاصلة. وتشمل التعديلات المقترحة تحديثات للجداول 1 و2 و3 من التوصية، فضلاً عن توضيحات وتحديثات للنص الوارد في الملحقين 1 و2</w:t>
      </w:r>
      <w:r>
        <w:rPr>
          <w:rFonts w:hint="cs"/>
          <w:rtl/>
        </w:rPr>
        <w:t>.</w:t>
      </w:r>
    </w:p>
    <w:p w14:paraId="61ECFB88" w14:textId="48644037" w:rsidR="00FC09E8" w:rsidRPr="0007768D" w:rsidRDefault="00E071D0" w:rsidP="00E071D0">
      <w:pPr>
        <w:spacing w:before="600"/>
        <w:jc w:val="center"/>
        <w:rPr>
          <w:rtl/>
        </w:rPr>
      </w:pPr>
      <w:r w:rsidRPr="0007768D">
        <w:rPr>
          <w:rtl/>
        </w:rPr>
        <w:t>ـــــــــــــــــــــــــــــ</w:t>
      </w:r>
      <w:r w:rsidR="00B348B3" w:rsidRPr="0007768D">
        <w:rPr>
          <w:rtl/>
        </w:rPr>
        <w:t>ــــــــــــــــ</w:t>
      </w:r>
      <w:r w:rsidRPr="0007768D">
        <w:rPr>
          <w:rtl/>
        </w:rPr>
        <w:t>ـــــــ</w:t>
      </w:r>
      <w:r w:rsidR="00B348B3" w:rsidRPr="0007768D">
        <w:rPr>
          <w:rtl/>
        </w:rPr>
        <w:t>ــ</w:t>
      </w:r>
      <w:r w:rsidRPr="0007768D">
        <w:rPr>
          <w:rtl/>
        </w:rPr>
        <w:t>ـــــــــــــــــــــــــــــــــــــــــــــــــ</w:t>
      </w:r>
    </w:p>
    <w:sectPr w:rsidR="00FC09E8" w:rsidRPr="0007768D" w:rsidSect="006C3242">
      <w:headerReference w:type="default" r:id="rId14"/>
      <w:headerReference w:type="first" r:id="rId15"/>
      <w:footerReference w:type="first" r:id="rId16"/>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4194" w14:textId="77777777" w:rsidR="004C3148" w:rsidRDefault="004C3148" w:rsidP="006C3242">
      <w:pPr>
        <w:spacing w:before="0" w:line="240" w:lineRule="auto"/>
      </w:pPr>
      <w:r>
        <w:separator/>
      </w:r>
    </w:p>
  </w:endnote>
  <w:endnote w:type="continuationSeparator" w:id="0">
    <w:p w14:paraId="0213F9FF" w14:textId="77777777" w:rsidR="004C3148" w:rsidRDefault="004C314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E002" w14:textId="35BDB1F0" w:rsidR="00497E42" w:rsidRPr="00FC09E8" w:rsidRDefault="00FC09E8" w:rsidP="00497E42">
    <w:pPr>
      <w:tabs>
        <w:tab w:val="clear" w:pos="794"/>
      </w:tabs>
      <w:bidi w:val="0"/>
      <w:spacing w:before="40" w:line="240" w:lineRule="auto"/>
      <w:ind w:left="-397" w:right="-397"/>
      <w:jc w:val="center"/>
      <w:rPr>
        <w:rFonts w:ascii="Calibri" w:eastAsia="Times New Roman" w:hAnsi="Calibri" w:cs="Calibri"/>
        <w:color w:val="4F81BD"/>
        <w:sz w:val="19"/>
        <w:szCs w:val="19"/>
        <w:lang w:val="fr-CH" w:eastAsia="en-US"/>
      </w:rPr>
    </w:pPr>
    <w:r w:rsidRPr="00FC09E8">
      <w:rPr>
        <w:rFonts w:ascii="Calibri" w:eastAsia="Times New Roman" w:hAnsi="Calibri" w:cs="Calibri"/>
        <w:color w:val="4F81BD"/>
        <w:sz w:val="19"/>
        <w:szCs w:val="19"/>
        <w:lang w:val="fr-CH" w:eastAsia="en-US"/>
      </w:rPr>
      <w:t xml:space="preserve">International </w:t>
    </w:r>
    <w:proofErr w:type="spellStart"/>
    <w:r w:rsidRPr="00FC09E8">
      <w:rPr>
        <w:rFonts w:ascii="Calibri" w:eastAsia="Times New Roman" w:hAnsi="Calibri" w:cs="Calibri"/>
        <w:color w:val="4F81BD"/>
        <w:sz w:val="19"/>
        <w:szCs w:val="19"/>
        <w:lang w:val="fr-CH" w:eastAsia="en-US"/>
      </w:rPr>
      <w:t>Telecommunication</w:t>
    </w:r>
    <w:proofErr w:type="spellEnd"/>
    <w:r w:rsidRPr="00FC09E8">
      <w:rPr>
        <w:rFonts w:ascii="Calibri" w:eastAsia="Times New Roman" w:hAnsi="Calibri" w:cs="Calibri"/>
        <w:color w:val="4F81BD"/>
        <w:sz w:val="19"/>
        <w:szCs w:val="19"/>
        <w:lang w:val="fr-CH" w:eastAsia="en-US"/>
      </w:rPr>
      <w:t xml:space="preserve"> Union • Place des Nations, CH</w:t>
    </w:r>
    <w:r w:rsidRPr="00FC09E8">
      <w:rPr>
        <w:rFonts w:ascii="Calibri" w:eastAsia="Times New Roman" w:hAnsi="Calibri" w:cs="Calibri"/>
        <w:color w:val="4F81BD"/>
        <w:sz w:val="19"/>
        <w:szCs w:val="19"/>
        <w:lang w:val="fr-CH" w:eastAsia="en-US"/>
      </w:rPr>
      <w:noBreakHyphen/>
      <w:t xml:space="preserve">1211 Geneva 20, </w:t>
    </w:r>
    <w:proofErr w:type="spellStart"/>
    <w:r w:rsidRPr="00FC09E8">
      <w:rPr>
        <w:rFonts w:ascii="Calibri" w:eastAsia="Times New Roman" w:hAnsi="Calibri" w:cs="Calibri"/>
        <w:color w:val="4F81BD"/>
        <w:sz w:val="19"/>
        <w:szCs w:val="19"/>
        <w:lang w:val="fr-CH" w:eastAsia="en-US"/>
      </w:rPr>
      <w:t>Switzerland</w:t>
    </w:r>
    <w:proofErr w:type="spellEnd"/>
    <w:r w:rsidRPr="00FC09E8">
      <w:rPr>
        <w:rFonts w:ascii="Calibri" w:eastAsia="Times New Roman" w:hAnsi="Calibri" w:cs="Calibri"/>
        <w:color w:val="4F81BD"/>
        <w:sz w:val="19"/>
        <w:szCs w:val="19"/>
        <w:lang w:val="fr-CH" w:eastAsia="en-US"/>
      </w:rPr>
      <w:t xml:space="preserve"> • </w:t>
    </w:r>
    <w:r w:rsidRPr="00FC09E8">
      <w:rPr>
        <w:rFonts w:ascii="Calibri" w:eastAsia="Times New Roman" w:hAnsi="Calibri" w:cs="Calibri"/>
        <w:color w:val="4F81BD"/>
        <w:sz w:val="19"/>
        <w:szCs w:val="19"/>
        <w:lang w:val="fr-CH" w:eastAsia="en-US"/>
      </w:rPr>
      <w:br/>
    </w:r>
    <w:proofErr w:type="gramStart"/>
    <w:r w:rsidRPr="00FC09E8">
      <w:rPr>
        <w:rFonts w:ascii="Calibri" w:eastAsia="Times New Roman" w:hAnsi="Calibri" w:cs="Calibri"/>
        <w:color w:val="4F81BD"/>
        <w:sz w:val="19"/>
        <w:szCs w:val="19"/>
        <w:lang w:val="fr-CH" w:eastAsia="en-US"/>
      </w:rPr>
      <w:t>Tel:</w:t>
    </w:r>
    <w:proofErr w:type="gramEnd"/>
    <w:r w:rsidRPr="00FC09E8">
      <w:rPr>
        <w:rFonts w:ascii="Calibri" w:eastAsia="Times New Roman" w:hAnsi="Calibri" w:cs="Calibri"/>
        <w:color w:val="4F81BD"/>
        <w:sz w:val="19"/>
        <w:szCs w:val="19"/>
        <w:lang w:val="fr-CH" w:eastAsia="en-US"/>
      </w:rPr>
      <w:t xml:space="preserve"> +41 22 730 5111 • </w:t>
    </w:r>
    <w:proofErr w:type="gramStart"/>
    <w:r w:rsidRPr="00FC09E8">
      <w:rPr>
        <w:rFonts w:ascii="Calibri" w:eastAsia="Times New Roman" w:hAnsi="Calibri" w:cs="Calibri"/>
        <w:color w:val="4F81BD"/>
        <w:sz w:val="19"/>
        <w:szCs w:val="19"/>
        <w:lang w:val="fr-CH" w:eastAsia="en-US"/>
      </w:rPr>
      <w:t>E-mail:</w:t>
    </w:r>
    <w:proofErr w:type="gramEnd"/>
    <w:r w:rsidRPr="00FC09E8">
      <w:rPr>
        <w:rFonts w:ascii="Calibri" w:eastAsia="Times New Roman" w:hAnsi="Calibri" w:cs="Calibri"/>
        <w:color w:val="4F81BD"/>
        <w:sz w:val="19"/>
        <w:szCs w:val="19"/>
        <w:lang w:val="fr-CH" w:eastAsia="en-US"/>
      </w:rPr>
      <w:t xml:space="preserve"> </w:t>
    </w:r>
    <w:hyperlink r:id="rId1" w:history="1">
      <w:r w:rsidRPr="00FC09E8">
        <w:rPr>
          <w:rFonts w:ascii="Calibri" w:eastAsia="Times New Roman" w:hAnsi="Calibri" w:cs="Calibri"/>
          <w:color w:val="0000FF"/>
          <w:sz w:val="19"/>
          <w:szCs w:val="19"/>
          <w:u w:val="single"/>
          <w:lang w:val="fr-CH" w:eastAsia="en-US"/>
        </w:rPr>
        <w:t>itumail@itu.int</w:t>
      </w:r>
    </w:hyperlink>
    <w:r w:rsidRPr="00FC09E8">
      <w:rPr>
        <w:rFonts w:ascii="Calibri" w:eastAsia="Times New Roman" w:hAnsi="Calibri" w:cs="Calibri"/>
        <w:color w:val="4F81BD"/>
        <w:sz w:val="19"/>
        <w:szCs w:val="19"/>
        <w:lang w:val="fr-CH" w:eastAsia="en-US"/>
      </w:rPr>
      <w:t xml:space="preserve">  • </w:t>
    </w:r>
    <w:proofErr w:type="gramStart"/>
    <w:r w:rsidRPr="00FC09E8">
      <w:rPr>
        <w:rFonts w:ascii="Calibri" w:eastAsia="Times New Roman" w:hAnsi="Calibri" w:cs="Calibri"/>
        <w:color w:val="3E8EDE"/>
        <w:sz w:val="18"/>
        <w:szCs w:val="18"/>
        <w:lang w:val="fr-CH" w:eastAsia="en-US"/>
      </w:rPr>
      <w:t>Fax:</w:t>
    </w:r>
    <w:proofErr w:type="gramEnd"/>
    <w:r w:rsidRPr="00FC09E8">
      <w:rPr>
        <w:rFonts w:ascii="Calibri" w:eastAsia="Times New Roman" w:hAnsi="Calibri" w:cs="Calibri"/>
        <w:color w:val="3E8EDE"/>
        <w:sz w:val="18"/>
        <w:szCs w:val="18"/>
        <w:lang w:val="fr-CH" w:eastAsia="en-US"/>
      </w:rPr>
      <w:t xml:space="preserve"> +41 22 733 7256 </w:t>
    </w:r>
    <w:r w:rsidRPr="00FC09E8">
      <w:rPr>
        <w:rFonts w:ascii="Calibri" w:eastAsia="Times New Roman" w:hAnsi="Calibri" w:cs="Calibri"/>
        <w:color w:val="4F81BD"/>
        <w:sz w:val="19"/>
        <w:szCs w:val="19"/>
        <w:lang w:val="fr-CH" w:eastAsia="en-US"/>
      </w:rPr>
      <w:t xml:space="preserve">• </w:t>
    </w:r>
    <w:hyperlink r:id="rId2" w:history="1">
      <w:r w:rsidR="00497E42" w:rsidRPr="009F06DB">
        <w:rPr>
          <w:rStyle w:val="Hyperlink"/>
          <w:rFonts w:ascii="Calibri" w:eastAsia="Times New Roman" w:hAnsi="Calibri" w:cs="Calibri"/>
          <w:sz w:val="19"/>
          <w:szCs w:val="19"/>
          <w:lang w:val="fr-CH" w:eastAsia="en-U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5AE87" w14:textId="77777777" w:rsidR="004C3148" w:rsidRDefault="004C3148" w:rsidP="006C3242">
      <w:pPr>
        <w:spacing w:before="0" w:line="240" w:lineRule="auto"/>
      </w:pPr>
      <w:r>
        <w:separator/>
      </w:r>
    </w:p>
  </w:footnote>
  <w:footnote w:type="continuationSeparator" w:id="0">
    <w:p w14:paraId="6DD3E7D0" w14:textId="77777777" w:rsidR="004C3148" w:rsidRDefault="004C3148"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2128"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0613E4" w14:paraId="473E74D1" w14:textId="77777777" w:rsidTr="00265870">
      <w:trPr>
        <w:trHeight w:val="1696"/>
        <w:jc w:val="right"/>
      </w:trPr>
      <w:tc>
        <w:tcPr>
          <w:tcW w:w="9923" w:type="dxa"/>
        </w:tcPr>
        <w:p w14:paraId="5AF0140F" w14:textId="77777777" w:rsidR="000613E4" w:rsidRDefault="000613E4" w:rsidP="000613E4">
          <w:pPr>
            <w:pStyle w:val="Header"/>
            <w:spacing w:line="360" w:lineRule="auto"/>
          </w:pPr>
          <w:r>
            <w:rPr>
              <w:noProof/>
            </w:rPr>
            <w:drawing>
              <wp:anchor distT="0" distB="0" distL="114300" distR="114300" simplePos="0" relativeHeight="251660288" behindDoc="0" locked="0" layoutInCell="1" allowOverlap="1" wp14:anchorId="421448F2" wp14:editId="1F3F4FA5">
                <wp:simplePos x="0" y="0"/>
                <wp:positionH relativeFrom="column">
                  <wp:posOffset>5032375</wp:posOffset>
                </wp:positionH>
                <wp:positionV relativeFrom="paragraph">
                  <wp:posOffset>109220</wp:posOffset>
                </wp:positionV>
                <wp:extent cx="895350" cy="895350"/>
                <wp:effectExtent l="0" t="0" r="0" b="0"/>
                <wp:wrapSquare wrapText="bothSides"/>
                <wp:docPr id="3" name="Picture 3"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anchor>
            </w:drawing>
          </w:r>
          <w:r w:rsidRPr="00A35CB8">
            <w:rPr>
              <w:noProof/>
            </w:rPr>
            <w:drawing>
              <wp:anchor distT="0" distB="0" distL="114300" distR="114300" simplePos="0" relativeHeight="251659264" behindDoc="0" locked="0" layoutInCell="1" allowOverlap="1" wp14:anchorId="5ADF3DB6" wp14:editId="414F67FA">
                <wp:simplePos x="0" y="0"/>
                <wp:positionH relativeFrom="column">
                  <wp:posOffset>142875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65515192" w14:textId="56D8EC5A" w:rsidR="000F7BBE" w:rsidRDefault="000F7BBE" w:rsidP="00FC09E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9375986">
    <w:abstractNumId w:val="9"/>
  </w:num>
  <w:num w:numId="2" w16cid:durableId="626156799">
    <w:abstractNumId w:val="7"/>
  </w:num>
  <w:num w:numId="3" w16cid:durableId="350617679">
    <w:abstractNumId w:val="6"/>
  </w:num>
  <w:num w:numId="4" w16cid:durableId="1370884608">
    <w:abstractNumId w:val="5"/>
  </w:num>
  <w:num w:numId="5" w16cid:durableId="761953200">
    <w:abstractNumId w:val="4"/>
  </w:num>
  <w:num w:numId="6" w16cid:durableId="510801812">
    <w:abstractNumId w:val="8"/>
  </w:num>
  <w:num w:numId="7" w16cid:durableId="298346450">
    <w:abstractNumId w:val="3"/>
  </w:num>
  <w:num w:numId="8" w16cid:durableId="2014916049">
    <w:abstractNumId w:val="2"/>
  </w:num>
  <w:num w:numId="9" w16cid:durableId="680351057">
    <w:abstractNumId w:val="1"/>
  </w:num>
  <w:num w:numId="10" w16cid:durableId="2028605094">
    <w:abstractNumId w:val="0"/>
  </w:num>
  <w:num w:numId="11" w16cid:durableId="20444724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D0"/>
    <w:rsid w:val="000613E4"/>
    <w:rsid w:val="0006468A"/>
    <w:rsid w:val="0007768D"/>
    <w:rsid w:val="0008016E"/>
    <w:rsid w:val="00083541"/>
    <w:rsid w:val="00090574"/>
    <w:rsid w:val="0009180B"/>
    <w:rsid w:val="000A123A"/>
    <w:rsid w:val="000C1C0E"/>
    <w:rsid w:val="000C548A"/>
    <w:rsid w:val="000D03DD"/>
    <w:rsid w:val="000F7BBE"/>
    <w:rsid w:val="00150DB9"/>
    <w:rsid w:val="00180AA3"/>
    <w:rsid w:val="001922A9"/>
    <w:rsid w:val="001C0169"/>
    <w:rsid w:val="001C15A0"/>
    <w:rsid w:val="001D1D50"/>
    <w:rsid w:val="001D2A53"/>
    <w:rsid w:val="001D6745"/>
    <w:rsid w:val="001E446E"/>
    <w:rsid w:val="002154EE"/>
    <w:rsid w:val="0021613F"/>
    <w:rsid w:val="002276D2"/>
    <w:rsid w:val="0023283D"/>
    <w:rsid w:val="00233C6D"/>
    <w:rsid w:val="0026373E"/>
    <w:rsid w:val="00271C43"/>
    <w:rsid w:val="00272974"/>
    <w:rsid w:val="0027624E"/>
    <w:rsid w:val="00290728"/>
    <w:rsid w:val="00290FBC"/>
    <w:rsid w:val="002926AD"/>
    <w:rsid w:val="002978F4"/>
    <w:rsid w:val="002B028D"/>
    <w:rsid w:val="002C00F5"/>
    <w:rsid w:val="002E6541"/>
    <w:rsid w:val="002F5994"/>
    <w:rsid w:val="00334924"/>
    <w:rsid w:val="0034051A"/>
    <w:rsid w:val="003409BC"/>
    <w:rsid w:val="00357185"/>
    <w:rsid w:val="00360988"/>
    <w:rsid w:val="00364EB3"/>
    <w:rsid w:val="0037157A"/>
    <w:rsid w:val="00383829"/>
    <w:rsid w:val="003D0CFA"/>
    <w:rsid w:val="003F4B29"/>
    <w:rsid w:val="004052FE"/>
    <w:rsid w:val="00413393"/>
    <w:rsid w:val="0042686F"/>
    <w:rsid w:val="004317D8"/>
    <w:rsid w:val="00434183"/>
    <w:rsid w:val="00443869"/>
    <w:rsid w:val="004456CC"/>
    <w:rsid w:val="00447F32"/>
    <w:rsid w:val="00465815"/>
    <w:rsid w:val="0049144C"/>
    <w:rsid w:val="00497E42"/>
    <w:rsid w:val="004C3148"/>
    <w:rsid w:val="004E11DC"/>
    <w:rsid w:val="004E2B90"/>
    <w:rsid w:val="00525DDD"/>
    <w:rsid w:val="005409AC"/>
    <w:rsid w:val="0055516A"/>
    <w:rsid w:val="00575D56"/>
    <w:rsid w:val="0058491B"/>
    <w:rsid w:val="00592EA5"/>
    <w:rsid w:val="005A3170"/>
    <w:rsid w:val="006108BB"/>
    <w:rsid w:val="0061632C"/>
    <w:rsid w:val="00672BBC"/>
    <w:rsid w:val="00677396"/>
    <w:rsid w:val="0069200F"/>
    <w:rsid w:val="006A441B"/>
    <w:rsid w:val="006A65CB"/>
    <w:rsid w:val="006B48E0"/>
    <w:rsid w:val="006C3242"/>
    <w:rsid w:val="006C7CC0"/>
    <w:rsid w:val="006E5F73"/>
    <w:rsid w:val="006E6131"/>
    <w:rsid w:val="006F63F7"/>
    <w:rsid w:val="007025C7"/>
    <w:rsid w:val="00706D7A"/>
    <w:rsid w:val="00712B80"/>
    <w:rsid w:val="00722F0D"/>
    <w:rsid w:val="00741F38"/>
    <w:rsid w:val="0074420E"/>
    <w:rsid w:val="00746981"/>
    <w:rsid w:val="00750709"/>
    <w:rsid w:val="007735D1"/>
    <w:rsid w:val="007756E7"/>
    <w:rsid w:val="00783E26"/>
    <w:rsid w:val="0079636E"/>
    <w:rsid w:val="007A6CA4"/>
    <w:rsid w:val="007C3BC7"/>
    <w:rsid w:val="007C3BCD"/>
    <w:rsid w:val="007C55AB"/>
    <w:rsid w:val="007D4ACF"/>
    <w:rsid w:val="007F0787"/>
    <w:rsid w:val="00810B7B"/>
    <w:rsid w:val="0082358A"/>
    <w:rsid w:val="008235CD"/>
    <w:rsid w:val="008247DE"/>
    <w:rsid w:val="00827E1A"/>
    <w:rsid w:val="00840B10"/>
    <w:rsid w:val="008428CA"/>
    <w:rsid w:val="008513CB"/>
    <w:rsid w:val="0086160E"/>
    <w:rsid w:val="0087306D"/>
    <w:rsid w:val="008A18CB"/>
    <w:rsid w:val="008A7F84"/>
    <w:rsid w:val="008C27E0"/>
    <w:rsid w:val="008C6D2C"/>
    <w:rsid w:val="008E38E3"/>
    <w:rsid w:val="008F3932"/>
    <w:rsid w:val="008F58BA"/>
    <w:rsid w:val="0091702E"/>
    <w:rsid w:val="00923AA2"/>
    <w:rsid w:val="00923B0C"/>
    <w:rsid w:val="0094021C"/>
    <w:rsid w:val="00952F86"/>
    <w:rsid w:val="00963B28"/>
    <w:rsid w:val="0097569F"/>
    <w:rsid w:val="00982B28"/>
    <w:rsid w:val="00985FF0"/>
    <w:rsid w:val="009A7788"/>
    <w:rsid w:val="009C4EB0"/>
    <w:rsid w:val="009D313F"/>
    <w:rsid w:val="00A0053A"/>
    <w:rsid w:val="00A241D1"/>
    <w:rsid w:val="00A36D10"/>
    <w:rsid w:val="00A47A5A"/>
    <w:rsid w:val="00A6683B"/>
    <w:rsid w:val="00A87C7D"/>
    <w:rsid w:val="00A97F94"/>
    <w:rsid w:val="00AA7EA2"/>
    <w:rsid w:val="00AE3221"/>
    <w:rsid w:val="00B03099"/>
    <w:rsid w:val="00B05BC8"/>
    <w:rsid w:val="00B279C7"/>
    <w:rsid w:val="00B348B3"/>
    <w:rsid w:val="00B64B47"/>
    <w:rsid w:val="00BA52FE"/>
    <w:rsid w:val="00BB64E3"/>
    <w:rsid w:val="00BF255D"/>
    <w:rsid w:val="00C002DE"/>
    <w:rsid w:val="00C150FC"/>
    <w:rsid w:val="00C20652"/>
    <w:rsid w:val="00C35C02"/>
    <w:rsid w:val="00C53BF8"/>
    <w:rsid w:val="00C64713"/>
    <w:rsid w:val="00C66157"/>
    <w:rsid w:val="00C674FE"/>
    <w:rsid w:val="00C67501"/>
    <w:rsid w:val="00C75633"/>
    <w:rsid w:val="00C91617"/>
    <w:rsid w:val="00CD2EC7"/>
    <w:rsid w:val="00CD3BFA"/>
    <w:rsid w:val="00CE2EE1"/>
    <w:rsid w:val="00CE3349"/>
    <w:rsid w:val="00CE36E5"/>
    <w:rsid w:val="00CF159A"/>
    <w:rsid w:val="00CF27F5"/>
    <w:rsid w:val="00CF3FFD"/>
    <w:rsid w:val="00D010D3"/>
    <w:rsid w:val="00D10CCF"/>
    <w:rsid w:val="00D22E61"/>
    <w:rsid w:val="00D65694"/>
    <w:rsid w:val="00D73DC0"/>
    <w:rsid w:val="00D77D0F"/>
    <w:rsid w:val="00D95BF6"/>
    <w:rsid w:val="00DA1CF0"/>
    <w:rsid w:val="00DA3973"/>
    <w:rsid w:val="00DB6E72"/>
    <w:rsid w:val="00DC1E02"/>
    <w:rsid w:val="00DC24B4"/>
    <w:rsid w:val="00DC2EB2"/>
    <w:rsid w:val="00DC5FB0"/>
    <w:rsid w:val="00DF16DC"/>
    <w:rsid w:val="00E071D0"/>
    <w:rsid w:val="00E1458E"/>
    <w:rsid w:val="00E45211"/>
    <w:rsid w:val="00E473C5"/>
    <w:rsid w:val="00E61781"/>
    <w:rsid w:val="00E64AD3"/>
    <w:rsid w:val="00E92863"/>
    <w:rsid w:val="00EB796D"/>
    <w:rsid w:val="00EC1EA6"/>
    <w:rsid w:val="00ED439C"/>
    <w:rsid w:val="00F058DC"/>
    <w:rsid w:val="00F16820"/>
    <w:rsid w:val="00F23E90"/>
    <w:rsid w:val="00F240EA"/>
    <w:rsid w:val="00F24FC4"/>
    <w:rsid w:val="00F2676C"/>
    <w:rsid w:val="00F62FD2"/>
    <w:rsid w:val="00F84366"/>
    <w:rsid w:val="00F85089"/>
    <w:rsid w:val="00F95653"/>
    <w:rsid w:val="00F974C5"/>
    <w:rsid w:val="00FA56BA"/>
    <w:rsid w:val="00FA6F46"/>
    <w:rsid w:val="00FC09E8"/>
    <w:rsid w:val="00FC5CC9"/>
    <w:rsid w:val="00FD646E"/>
    <w:rsid w:val="00FE1CF4"/>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84DA45"/>
  <w15:chartTrackingRefBased/>
  <w15:docId w15:val="{F777A180-55C0-4278-9EC9-AC2EE5E9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unhideWhenUsed/>
    <w:rsid w:val="00F974C5"/>
    <w:pPr>
      <w:tabs>
        <w:tab w:val="center" w:pos="4680"/>
        <w:tab w:val="right" w:pos="9360"/>
      </w:tabs>
      <w:spacing w:before="0" w:line="240" w:lineRule="auto"/>
    </w:p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text">
    <w:name w:val="Table_text"/>
    <w:basedOn w:val="Normal"/>
    <w:link w:val="TabletextChar"/>
    <w:uiPriority w:val="99"/>
    <w:rsid w:val="00E071D0"/>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imes New Roman" w:eastAsia="Times New Roman" w:hAnsi="Times New Roman" w:cs="Times New Roman"/>
      <w:szCs w:val="20"/>
      <w:lang w:val="en-GB" w:eastAsia="en-US"/>
    </w:rPr>
  </w:style>
  <w:style w:type="character" w:customStyle="1" w:styleId="TabletextChar">
    <w:name w:val="Table_text Char"/>
    <w:link w:val="Tabletext"/>
    <w:uiPriority w:val="99"/>
    <w:locked/>
    <w:rsid w:val="00E071D0"/>
    <w:rPr>
      <w:rFonts w:ascii="Times New Roman" w:eastAsia="Times New Roman" w:hAnsi="Times New Roman" w:cs="Times New Roman"/>
      <w:szCs w:val="20"/>
      <w:lang w:val="en-GB" w:eastAsia="en-US"/>
    </w:rPr>
  </w:style>
  <w:style w:type="paragraph" w:customStyle="1" w:styleId="AnnexNoTitle">
    <w:name w:val="Annex_No Title"/>
    <w:basedOn w:val="Annextitle"/>
    <w:qFormat/>
    <w:rsid w:val="00B279C7"/>
  </w:style>
  <w:style w:type="character" w:styleId="UnresolvedMention">
    <w:name w:val="Unresolved Mention"/>
    <w:basedOn w:val="DefaultParagraphFont"/>
    <w:uiPriority w:val="99"/>
    <w:semiHidden/>
    <w:unhideWhenUsed/>
    <w:rsid w:val="00A87C7D"/>
    <w:rPr>
      <w:color w:val="605E5C"/>
      <w:shd w:val="clear" w:color="auto" w:fill="E1DFDD"/>
    </w:rPr>
  </w:style>
  <w:style w:type="paragraph" w:customStyle="1" w:styleId="Normalaftertitle0">
    <w:name w:val="Normal_after_title"/>
    <w:basedOn w:val="Normal"/>
    <w:next w:val="Normal"/>
    <w:link w:val="NormalaftertitleChar"/>
    <w:uiPriority w:val="99"/>
    <w:rsid w:val="00364EB3"/>
    <w:pPr>
      <w:tabs>
        <w:tab w:val="left" w:pos="1191"/>
        <w:tab w:val="left" w:pos="1588"/>
        <w:tab w:val="left" w:pos="1985"/>
      </w:tabs>
      <w:overflowPunct w:val="0"/>
      <w:autoSpaceDE w:val="0"/>
      <w:autoSpaceDN w:val="0"/>
      <w:bidi w:val="0"/>
      <w:adjustRightInd w:val="0"/>
      <w:spacing w:before="400" w:line="280" w:lineRule="exact"/>
      <w:textAlignment w:val="baseline"/>
    </w:pPr>
    <w:rPr>
      <w:rFonts w:ascii="Times New Roman" w:eastAsia="Times New Roman" w:hAnsi="Calibri" w:cs="Simplified Arabic"/>
      <w:sz w:val="24"/>
      <w:szCs w:val="30"/>
      <w:lang w:val="fr-CH"/>
    </w:rPr>
  </w:style>
  <w:style w:type="character" w:customStyle="1" w:styleId="NormalaftertitleChar">
    <w:name w:val="Normal_after_title Char"/>
    <w:basedOn w:val="DefaultParagraphFont"/>
    <w:link w:val="Normalaftertitle0"/>
    <w:uiPriority w:val="99"/>
    <w:rsid w:val="00364EB3"/>
    <w:rPr>
      <w:rFonts w:ascii="Times New Roman" w:eastAsia="Times New Roman" w:hAnsi="Calibri" w:cs="Simplified Arabic"/>
      <w:sz w:val="24"/>
      <w:szCs w:val="30"/>
      <w:lang w:val="fr-CH"/>
    </w:rPr>
  </w:style>
  <w:style w:type="paragraph" w:styleId="Revision">
    <w:name w:val="Revision"/>
    <w:hidden/>
    <w:uiPriority w:val="99"/>
    <w:semiHidden/>
    <w:rsid w:val="00827E1A"/>
    <w:pPr>
      <w:spacing w:after="0" w:line="240" w:lineRule="auto"/>
    </w:pPr>
    <w:rPr>
      <w:rFonts w:ascii="Dubai" w:hAnsi="Dubai" w:cs="Duba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md/R23-SG07-C/en"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en/ITU-T/ipr/Pages/policy.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R-RE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tu.int/pub/R-RE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pub/R-RES-R.1-9-2023"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967099085044CE9196EB8D74923D49"/>
        <w:category>
          <w:name w:val="General"/>
          <w:gallery w:val="placeholder"/>
        </w:category>
        <w:types>
          <w:type w:val="bbPlcHdr"/>
        </w:types>
        <w:behaviors>
          <w:behavior w:val="content"/>
        </w:behaviors>
        <w:guid w:val="{FF656BFF-004F-4DC9-93B4-3BDD5A834E69}"/>
      </w:docPartPr>
      <w:docPartBody>
        <w:p w:rsidR="00C9005E" w:rsidRDefault="00F31DC3" w:rsidP="00F31DC3">
          <w:pPr>
            <w:pStyle w:val="5E967099085044CE9196EB8D74923D49"/>
          </w:pPr>
          <w:r w:rsidRPr="002033DC">
            <w:rPr>
              <w:rStyle w:val="PlaceholderText"/>
            </w:rPr>
            <w:t>Click or tap here to enter text.</w:t>
          </w:r>
        </w:p>
      </w:docPartBody>
    </w:docPart>
    <w:docPart>
      <w:docPartPr>
        <w:name w:val="6DDB5761317341E78DC20ACE6477E462"/>
        <w:category>
          <w:name w:val="General"/>
          <w:gallery w:val="placeholder"/>
        </w:category>
        <w:types>
          <w:type w:val="bbPlcHdr"/>
        </w:types>
        <w:behaviors>
          <w:behavior w:val="content"/>
        </w:behaviors>
        <w:guid w:val="{EA2D3403-B59D-4F3E-9769-F0E7FB415E08}"/>
      </w:docPartPr>
      <w:docPartBody>
        <w:p w:rsidR="00C9005E" w:rsidRDefault="00F31DC3" w:rsidP="00F31DC3">
          <w:pPr>
            <w:pStyle w:val="6DDB5761317341E78DC20ACE6477E462"/>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Calibri Light">
    <w:panose1 w:val="020F03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C3"/>
    <w:rsid w:val="00693165"/>
    <w:rsid w:val="00963B28"/>
    <w:rsid w:val="009A7788"/>
    <w:rsid w:val="00C9005E"/>
    <w:rsid w:val="00ED439C"/>
    <w:rsid w:val="00F31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DC3"/>
    <w:rPr>
      <w:color w:val="808080"/>
    </w:rPr>
  </w:style>
  <w:style w:type="paragraph" w:customStyle="1" w:styleId="5E967099085044CE9196EB8D74923D49">
    <w:name w:val="5E967099085044CE9196EB8D74923D49"/>
    <w:rsid w:val="00F31DC3"/>
  </w:style>
  <w:style w:type="paragraph" w:customStyle="1" w:styleId="6DDB5761317341E78DC20ACE6477E462">
    <w:name w:val="6DDB5761317341E78DC20ACE6477E462"/>
    <w:rsid w:val="00F31D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82709-0D1F-4F3D-925C-B79ACC873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Panoussopoulos, Sonia</cp:lastModifiedBy>
  <cp:revision>8</cp:revision>
  <dcterms:created xsi:type="dcterms:W3CDTF">2026-04-07T08:24:00Z</dcterms:created>
  <dcterms:modified xsi:type="dcterms:W3CDTF">2026-04-07T14:47:00Z</dcterms:modified>
</cp:coreProperties>
</file>