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269E3F42" w14:textId="77777777" w:rsidTr="00153E23">
        <w:tc>
          <w:tcPr>
            <w:tcW w:w="5000" w:type="pct"/>
            <w:gridSpan w:val="3"/>
          </w:tcPr>
          <w:p w14:paraId="40585F4A"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194C7E84" w14:textId="77777777" w:rsidR="000F7BBE" w:rsidRPr="000F7BBE" w:rsidRDefault="000F7BBE" w:rsidP="000F7BBE">
            <w:pPr>
              <w:rPr>
                <w:b/>
                <w:bCs/>
                <w:rtl/>
                <w:lang w:bidi="ar-EG"/>
              </w:rPr>
            </w:pPr>
          </w:p>
        </w:tc>
      </w:tr>
      <w:tr w:rsidR="000F7BBE" w:rsidRPr="000F7BBE" w14:paraId="486295E0" w14:textId="77777777" w:rsidTr="00153E23">
        <w:tc>
          <w:tcPr>
            <w:tcW w:w="2707" w:type="pct"/>
            <w:gridSpan w:val="2"/>
          </w:tcPr>
          <w:p w14:paraId="1FED8E63" w14:textId="7F757D9B" w:rsidR="000F7BBE" w:rsidRPr="00157311" w:rsidRDefault="000F7BBE" w:rsidP="004111FB">
            <w:pPr>
              <w:spacing w:before="80" w:line="300" w:lineRule="exact"/>
              <w:rPr>
                <w:position w:val="2"/>
                <w:lang w:bidi="ar-EG"/>
              </w:rPr>
            </w:pPr>
            <w:r w:rsidRPr="00157311">
              <w:rPr>
                <w:rFonts w:hint="cs"/>
                <w:position w:val="2"/>
                <w:rtl/>
                <w:lang w:bidi="ar-AE"/>
              </w:rPr>
              <w:t>الرسالة الإدارية المعممة</w:t>
            </w:r>
          </w:p>
          <w:p w14:paraId="777C2369" w14:textId="65776266" w:rsidR="000F7BBE" w:rsidRPr="00157311" w:rsidRDefault="00157311" w:rsidP="004111FB">
            <w:pPr>
              <w:spacing w:before="0" w:after="60" w:line="300" w:lineRule="exact"/>
              <w:rPr>
                <w:position w:val="2"/>
                <w:rtl/>
                <w:lang w:bidi="ar-SY"/>
              </w:rPr>
            </w:pPr>
            <w:r w:rsidRPr="00157311">
              <w:rPr>
                <w:b/>
                <w:bCs/>
                <w:position w:val="2"/>
                <w:lang w:val="en-GB" w:bidi="ar-EG"/>
              </w:rPr>
              <w:t>CACE/</w:t>
            </w:r>
            <w:r w:rsidR="007F6654">
              <w:rPr>
                <w:b/>
                <w:bCs/>
                <w:position w:val="2"/>
                <w:lang w:bidi="ar-EG"/>
              </w:rPr>
              <w:t>1163</w:t>
            </w:r>
          </w:p>
        </w:tc>
        <w:tc>
          <w:tcPr>
            <w:tcW w:w="2293" w:type="pct"/>
          </w:tcPr>
          <w:p w14:paraId="70675CDE" w14:textId="5B9A3A5C" w:rsidR="000F7BBE" w:rsidRPr="00F30C9D" w:rsidRDefault="007F6654" w:rsidP="00F16820">
            <w:pPr>
              <w:spacing w:before="80" w:after="60" w:line="300" w:lineRule="exact"/>
              <w:jc w:val="right"/>
              <w:rPr>
                <w:position w:val="2"/>
                <w:rtl/>
              </w:rPr>
            </w:pPr>
            <w:r w:rsidRPr="00F30C9D">
              <w:rPr>
                <w:position w:val="2"/>
                <w:lang w:val="fr-FR" w:bidi="ar-EG"/>
              </w:rPr>
              <w:t>8</w:t>
            </w:r>
            <w:r w:rsidR="00F16820" w:rsidRPr="00F30C9D">
              <w:rPr>
                <w:rFonts w:hint="cs"/>
                <w:position w:val="2"/>
                <w:rtl/>
                <w:lang w:bidi="ar-SY"/>
              </w:rPr>
              <w:t xml:space="preserve"> </w:t>
            </w:r>
            <w:r w:rsidRPr="00F30C9D">
              <w:rPr>
                <w:rFonts w:hint="cs"/>
                <w:position w:val="2"/>
                <w:rtl/>
                <w:lang w:bidi="ar-SY"/>
              </w:rPr>
              <w:t>ديسمبر</w:t>
            </w:r>
            <w:r w:rsidR="000F7BBE" w:rsidRPr="00F30C9D">
              <w:rPr>
                <w:rFonts w:hint="cs"/>
                <w:position w:val="2"/>
                <w:rtl/>
                <w:lang w:bidi="ar-SY"/>
              </w:rPr>
              <w:t xml:space="preserve"> </w:t>
            </w:r>
            <w:r w:rsidR="00157311" w:rsidRPr="00F30C9D">
              <w:rPr>
                <w:position w:val="2"/>
                <w:lang w:bidi="ar-EG"/>
              </w:rPr>
              <w:t>2025</w:t>
            </w:r>
          </w:p>
        </w:tc>
      </w:tr>
      <w:tr w:rsidR="000F7BBE" w:rsidRPr="000F7BBE" w14:paraId="29865146" w14:textId="77777777" w:rsidTr="00153E23">
        <w:tc>
          <w:tcPr>
            <w:tcW w:w="5000" w:type="pct"/>
            <w:gridSpan w:val="3"/>
          </w:tcPr>
          <w:p w14:paraId="091C9B81" w14:textId="77777777" w:rsidR="000F7BBE" w:rsidRPr="000F7BBE" w:rsidRDefault="000F7BBE" w:rsidP="004111FB">
            <w:pPr>
              <w:spacing w:before="0" w:line="260" w:lineRule="exact"/>
              <w:rPr>
                <w:position w:val="2"/>
                <w:lang w:bidi="ar-SY"/>
              </w:rPr>
            </w:pPr>
          </w:p>
        </w:tc>
      </w:tr>
      <w:tr w:rsidR="000F7BBE" w:rsidRPr="000F7BBE" w14:paraId="176BDA0B" w14:textId="77777777" w:rsidTr="00153E23">
        <w:tc>
          <w:tcPr>
            <w:tcW w:w="5000" w:type="pct"/>
            <w:gridSpan w:val="3"/>
          </w:tcPr>
          <w:p w14:paraId="20E8A0C1" w14:textId="77777777" w:rsidR="000F7BBE" w:rsidRPr="000F7BBE" w:rsidRDefault="000F7BBE" w:rsidP="004111FB">
            <w:pPr>
              <w:spacing w:before="0" w:line="260" w:lineRule="exact"/>
              <w:rPr>
                <w:position w:val="2"/>
                <w:rtl/>
                <w:lang w:bidi="ar-SY"/>
              </w:rPr>
            </w:pPr>
          </w:p>
        </w:tc>
      </w:tr>
      <w:tr w:rsidR="000F7BBE" w:rsidRPr="000F7BBE" w14:paraId="39A178D6" w14:textId="77777777" w:rsidTr="00153E23">
        <w:tc>
          <w:tcPr>
            <w:tcW w:w="5000" w:type="pct"/>
            <w:gridSpan w:val="3"/>
          </w:tcPr>
          <w:p w14:paraId="1F9887E1" w14:textId="2269E6A7" w:rsidR="000F7BBE" w:rsidRPr="000F7BBE" w:rsidRDefault="003A6B15" w:rsidP="00F75AE5">
            <w:pPr>
              <w:spacing w:before="80" w:after="60" w:line="300" w:lineRule="exact"/>
              <w:jc w:val="left"/>
              <w:rPr>
                <w:b/>
                <w:bCs/>
                <w:position w:val="2"/>
                <w:lang w:bidi="ar-EG"/>
              </w:rPr>
            </w:pPr>
            <w:r w:rsidRPr="003A6B15">
              <w:rPr>
                <w:b/>
                <w:bCs/>
                <w:position w:val="2"/>
                <w:rtl/>
              </w:rPr>
              <w:t>إلى إدارات الدول الأعضاء في الاتحاد وأعضاء قطاع الاتصالات الراديوية</w:t>
            </w:r>
            <w:r w:rsidR="00763A8A">
              <w:rPr>
                <w:b/>
                <w:bCs/>
                <w:position w:val="2"/>
              </w:rPr>
              <w:br/>
            </w:r>
            <w:r w:rsidRPr="003A6B15">
              <w:rPr>
                <w:b/>
                <w:bCs/>
                <w:position w:val="2"/>
                <w:rtl/>
              </w:rPr>
              <w:t>والمنتسبين إليه</w:t>
            </w:r>
            <w:r w:rsidR="00763A8A">
              <w:rPr>
                <w:rFonts w:hint="cs"/>
                <w:b/>
                <w:bCs/>
                <w:position w:val="2"/>
                <w:rtl/>
              </w:rPr>
              <w:t xml:space="preserve"> </w:t>
            </w:r>
            <w:r w:rsidRPr="003A6B15">
              <w:rPr>
                <w:b/>
                <w:bCs/>
                <w:position w:val="2"/>
                <w:rtl/>
              </w:rPr>
              <w:t>المشاركين في أعمال لجنة الدراسات 6 للاتصالات الراديوية والهيئات الأكاديمية المنضمة إلى الاتحاد</w:t>
            </w:r>
          </w:p>
        </w:tc>
      </w:tr>
      <w:tr w:rsidR="000F7BBE" w:rsidRPr="000F7BBE" w14:paraId="238A733C" w14:textId="77777777" w:rsidTr="00153E23">
        <w:tc>
          <w:tcPr>
            <w:tcW w:w="5000" w:type="pct"/>
            <w:gridSpan w:val="3"/>
          </w:tcPr>
          <w:p w14:paraId="02A58921" w14:textId="77777777" w:rsidR="000F7BBE" w:rsidRPr="000F7BBE" w:rsidRDefault="000F7BBE" w:rsidP="004111FB">
            <w:pPr>
              <w:spacing w:before="0" w:line="260" w:lineRule="exact"/>
              <w:rPr>
                <w:position w:val="2"/>
                <w:lang w:bidi="ar-EG"/>
              </w:rPr>
            </w:pPr>
          </w:p>
        </w:tc>
      </w:tr>
      <w:tr w:rsidR="000F7BBE" w:rsidRPr="000F7BBE" w14:paraId="16137B85" w14:textId="77777777" w:rsidTr="00153E23">
        <w:tc>
          <w:tcPr>
            <w:tcW w:w="5000" w:type="pct"/>
            <w:gridSpan w:val="3"/>
          </w:tcPr>
          <w:p w14:paraId="117379C7" w14:textId="77777777" w:rsidR="000F7BBE" w:rsidRPr="000F7BBE" w:rsidRDefault="000F7BBE" w:rsidP="004111FB">
            <w:pPr>
              <w:spacing w:before="0" w:line="260" w:lineRule="exact"/>
              <w:rPr>
                <w:position w:val="2"/>
                <w:rtl/>
                <w:lang w:bidi="ar-SY"/>
              </w:rPr>
            </w:pPr>
          </w:p>
        </w:tc>
      </w:tr>
      <w:tr w:rsidR="000F7BBE" w:rsidRPr="00164488" w14:paraId="6671E672" w14:textId="77777777" w:rsidTr="00153E23">
        <w:trPr>
          <w:trHeight w:val="452"/>
        </w:trPr>
        <w:tc>
          <w:tcPr>
            <w:tcW w:w="699" w:type="pct"/>
          </w:tcPr>
          <w:p w14:paraId="047667F3"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72093638" w14:textId="6F705EE8" w:rsidR="000F7BBE" w:rsidRPr="00F30C9D" w:rsidRDefault="003A6B15" w:rsidP="003A6B15">
            <w:pPr>
              <w:spacing w:before="60" w:after="60" w:line="300" w:lineRule="exact"/>
              <w:jc w:val="left"/>
              <w:rPr>
                <w:b/>
                <w:bCs/>
                <w:position w:val="2"/>
                <w:lang w:val="fr-FR" w:bidi="ar-EG"/>
              </w:rPr>
            </w:pPr>
            <w:r w:rsidRPr="003A6B15">
              <w:rPr>
                <w:b/>
                <w:bCs/>
                <w:rtl/>
                <w:lang w:bidi="ar-EG"/>
              </w:rPr>
              <w:t>اجتماع لجنة الدراسات 6 للاتصالات الراديوية (الخدمة الإذاعية)،</w:t>
            </w:r>
            <w:r>
              <w:rPr>
                <w:b/>
                <w:bCs/>
                <w:rtl/>
                <w:lang w:bidi="ar-EG"/>
              </w:rPr>
              <w:br/>
            </w:r>
            <w:r w:rsidRPr="003A6B15">
              <w:rPr>
                <w:b/>
                <w:bCs/>
                <w:rtl/>
                <w:lang w:bidi="ar-EG"/>
              </w:rPr>
              <w:t xml:space="preserve">جنيف، </w:t>
            </w:r>
            <w:r w:rsidR="007F6654">
              <w:rPr>
                <w:rFonts w:hint="cs"/>
                <w:b/>
                <w:bCs/>
                <w:rtl/>
                <w:lang w:bidi="ar-EG"/>
              </w:rPr>
              <w:t>27</w:t>
            </w:r>
            <w:r w:rsidRPr="003A6B15">
              <w:rPr>
                <w:b/>
                <w:bCs/>
                <w:rtl/>
                <w:lang w:bidi="ar-EG"/>
              </w:rPr>
              <w:t xml:space="preserve"> </w:t>
            </w:r>
            <w:r w:rsidR="007F6654">
              <w:rPr>
                <w:rFonts w:hint="cs"/>
                <w:b/>
                <w:bCs/>
                <w:rtl/>
                <w:lang w:bidi="ar-EG"/>
              </w:rPr>
              <w:t>مارس</w:t>
            </w:r>
            <w:r w:rsidRPr="003A6B15">
              <w:rPr>
                <w:b/>
                <w:bCs/>
                <w:rtl/>
                <w:lang w:bidi="ar-EG"/>
              </w:rPr>
              <w:t xml:space="preserve"> </w:t>
            </w:r>
            <w:r w:rsidR="007F6654">
              <w:rPr>
                <w:rFonts w:hint="cs"/>
                <w:b/>
                <w:bCs/>
                <w:rtl/>
                <w:lang w:bidi="ar-EG"/>
              </w:rPr>
              <w:t>2026</w:t>
            </w:r>
          </w:p>
        </w:tc>
      </w:tr>
      <w:tr w:rsidR="00FC09E8" w:rsidRPr="00164488" w14:paraId="3CFF2C4C" w14:textId="77777777" w:rsidTr="00153E23">
        <w:trPr>
          <w:trHeight w:val="452"/>
        </w:trPr>
        <w:tc>
          <w:tcPr>
            <w:tcW w:w="699" w:type="pct"/>
          </w:tcPr>
          <w:p w14:paraId="3AA29707" w14:textId="77777777" w:rsidR="00FC09E8" w:rsidRPr="000F7BBE" w:rsidRDefault="00FC09E8" w:rsidP="000F7BBE">
            <w:pPr>
              <w:spacing w:before="80" w:after="60" w:line="300" w:lineRule="exact"/>
              <w:rPr>
                <w:position w:val="2"/>
                <w:rtl/>
              </w:rPr>
            </w:pPr>
          </w:p>
        </w:tc>
        <w:tc>
          <w:tcPr>
            <w:tcW w:w="4301" w:type="pct"/>
            <w:gridSpan w:val="2"/>
          </w:tcPr>
          <w:p w14:paraId="0A88CBCD"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2397F45D" w14:textId="77777777" w:rsidR="003A6B15" w:rsidRPr="00843CEE" w:rsidRDefault="003A6B15" w:rsidP="003A6B15">
      <w:pPr>
        <w:pStyle w:val="Heading1"/>
        <w:rPr>
          <w:rtl/>
        </w:rPr>
      </w:pPr>
      <w:r w:rsidRPr="00BF71C7">
        <w:rPr>
          <w:lang w:val="fr-FR"/>
        </w:rPr>
        <w:t>1</w:t>
      </w:r>
      <w:r w:rsidRPr="00843CEE">
        <w:rPr>
          <w:rtl/>
        </w:rPr>
        <w:tab/>
        <w:t>مقدمة</w:t>
      </w:r>
    </w:p>
    <w:p w14:paraId="17864C6F" w14:textId="23AAE563" w:rsidR="003A6B15" w:rsidRPr="00BF71C7" w:rsidRDefault="003A6B15" w:rsidP="003A6B15">
      <w:pPr>
        <w:rPr>
          <w:lang w:val="fr-FR"/>
        </w:rPr>
      </w:pPr>
      <w:r w:rsidRPr="00F30AB3">
        <w:rPr>
          <w:rtl/>
        </w:rPr>
        <w:t>أود الإعلان من خلال هذه الرسالة الإدارية</w:t>
      </w:r>
      <w:r w:rsidRPr="00F30AB3">
        <w:rPr>
          <w:rtl/>
          <w:lang w:bidi="ar-SY"/>
        </w:rPr>
        <w:t xml:space="preserve"> المعممة</w:t>
      </w:r>
      <w:r w:rsidRPr="00F30AB3">
        <w:rPr>
          <w:rtl/>
        </w:rPr>
        <w:t xml:space="preserve"> عن عقد اجتماع للجنة الدراسات </w:t>
      </w:r>
      <w:r w:rsidRPr="00F30AB3">
        <w:rPr>
          <w:rtl/>
          <w:lang w:val="fr-FR" w:bidi="ar-EG"/>
        </w:rPr>
        <w:t>6</w:t>
      </w:r>
      <w:r w:rsidRPr="00F30AB3">
        <w:rPr>
          <w:rtl/>
        </w:rPr>
        <w:t xml:space="preserve"> </w:t>
      </w:r>
      <w:r w:rsidR="00321F46">
        <w:rPr>
          <w:rFonts w:hint="cs"/>
          <w:rtl/>
        </w:rPr>
        <w:t>ب</w:t>
      </w:r>
      <w:r w:rsidRPr="00F30AB3">
        <w:rPr>
          <w:rtl/>
        </w:rPr>
        <w:t xml:space="preserve">قطاع الاتصالات الراديوية بالاتحاد في جنيف </w:t>
      </w:r>
      <w:r w:rsidRPr="00F30AB3">
        <w:rPr>
          <w:rtl/>
          <w:lang w:bidi="ar-EG"/>
        </w:rPr>
        <w:t>يوم </w:t>
      </w:r>
      <w:r w:rsidR="00B210E9">
        <w:rPr>
          <w:rFonts w:hint="cs"/>
          <w:rtl/>
          <w:lang w:val="fr-FR" w:bidi="ar-EG"/>
        </w:rPr>
        <w:t>27</w:t>
      </w:r>
      <w:r w:rsidRPr="00F30AB3">
        <w:rPr>
          <w:rtl/>
          <w:lang w:val="fr-FR" w:bidi="ar-EG"/>
        </w:rPr>
        <w:t xml:space="preserve"> </w:t>
      </w:r>
      <w:r w:rsidR="00B210E9">
        <w:rPr>
          <w:rFonts w:hint="cs"/>
          <w:rtl/>
          <w:lang w:val="fr-FR" w:bidi="ar-EG"/>
        </w:rPr>
        <w:t>مارس</w:t>
      </w:r>
      <w:r w:rsidRPr="00F30AB3">
        <w:rPr>
          <w:rtl/>
          <w:lang w:val="fr-FR" w:bidi="ar-EG"/>
        </w:rPr>
        <w:t xml:space="preserve"> </w:t>
      </w:r>
      <w:r w:rsidR="00B210E9">
        <w:rPr>
          <w:rFonts w:hint="cs"/>
          <w:rtl/>
          <w:lang w:val="fr-FR" w:bidi="ar-EG"/>
        </w:rPr>
        <w:t>2026</w:t>
      </w:r>
      <w:r w:rsidRPr="00F30AB3">
        <w:rPr>
          <w:rtl/>
        </w:rPr>
        <w:t xml:space="preserve">، وذلك بعد اجتماعات فرق العمل </w:t>
      </w:r>
      <w:r w:rsidRPr="00F30AB3">
        <w:rPr>
          <w:lang w:val="fr-FR" w:bidi="ar-EG"/>
        </w:rPr>
        <w:t>6A</w:t>
      </w:r>
      <w:r w:rsidRPr="00F30AB3">
        <w:rPr>
          <w:rtl/>
          <w:lang w:val="fr-FR" w:bidi="ar-EG"/>
        </w:rPr>
        <w:t xml:space="preserve"> و</w:t>
      </w:r>
      <w:r w:rsidRPr="00BF71C7">
        <w:rPr>
          <w:lang w:val="fr-FR" w:bidi="ar-EG"/>
        </w:rPr>
        <w:t>6B</w:t>
      </w:r>
      <w:r w:rsidRPr="00F30AB3">
        <w:rPr>
          <w:rtl/>
          <w:lang w:bidi="ar-EG"/>
        </w:rPr>
        <w:t xml:space="preserve"> و</w:t>
      </w:r>
      <w:r w:rsidRPr="00BF71C7">
        <w:rPr>
          <w:lang w:val="fr-FR" w:bidi="ar-EG"/>
        </w:rPr>
        <w:t>6C</w:t>
      </w:r>
      <w:r w:rsidRPr="00F30AB3">
        <w:rPr>
          <w:rtl/>
          <w:lang w:bidi="ar-EG"/>
        </w:rPr>
        <w:t xml:space="preserve"> </w:t>
      </w:r>
      <w:r w:rsidRPr="00F30AB3">
        <w:rPr>
          <w:rtl/>
        </w:rPr>
        <w:t xml:space="preserve">(انظر الرسالة المعممة </w:t>
      </w:r>
      <w:hyperlink r:id="rId8" w:history="1">
        <w:r w:rsidRPr="00D97E20">
          <w:rPr>
            <w:rStyle w:val="Hyperlink"/>
            <w:szCs w:val="24"/>
            <w:lang w:val="fr-FR"/>
          </w:rPr>
          <w:t>6/LCCE/11</w:t>
        </w:r>
        <w:r w:rsidR="00B210E9">
          <w:rPr>
            <w:rStyle w:val="Hyperlink"/>
            <w:szCs w:val="24"/>
            <w:lang w:val="fr-FR"/>
          </w:rPr>
          <w:t>7</w:t>
        </w:r>
      </w:hyperlink>
      <w:r w:rsidRPr="00F30AB3">
        <w:rPr>
          <w:rtl/>
        </w:rPr>
        <w:t>).</w:t>
      </w:r>
    </w:p>
    <w:p w14:paraId="162EFE17" w14:textId="77777777" w:rsidR="003A6B15" w:rsidRPr="00BF71C7" w:rsidRDefault="003A6B15" w:rsidP="003A6B15">
      <w:pPr>
        <w:rPr>
          <w:lang w:val="fr-FR"/>
        </w:rPr>
      </w:pPr>
      <w:r w:rsidRPr="00E50956">
        <w:rPr>
          <w:rtl/>
        </w:rPr>
        <w:t>وسيُعقد اجتماع لجنة الدراسات</w:t>
      </w:r>
      <w:r>
        <w:rPr>
          <w:rFonts w:hint="cs"/>
          <w:rtl/>
        </w:rPr>
        <w:t xml:space="preserve"> 6</w:t>
      </w:r>
      <w:r w:rsidRPr="00E50956">
        <w:rPr>
          <w:rtl/>
        </w:rPr>
        <w:t xml:space="preserve"> في مقر الاتحاد بجنيف</w:t>
      </w:r>
      <w:r>
        <w:rPr>
          <w:rFonts w:hint="cs"/>
          <w:rtl/>
        </w:rPr>
        <w:t xml:space="preserve"> (انظر أدناه)</w:t>
      </w:r>
      <w:r w:rsidRPr="00E50956">
        <w:rPr>
          <w:rtl/>
        </w:rPr>
        <w:t>.</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984"/>
        <w:gridCol w:w="3298"/>
        <w:gridCol w:w="2657"/>
      </w:tblGrid>
      <w:tr w:rsidR="003A6B15" w:rsidRPr="00E50956" w14:paraId="283D3886" w14:textId="77777777" w:rsidTr="00164488">
        <w:trPr>
          <w:jc w:val="center"/>
        </w:trPr>
        <w:tc>
          <w:tcPr>
            <w:tcW w:w="882" w:type="pct"/>
            <w:tcBorders>
              <w:top w:val="single" w:sz="4" w:space="0" w:color="000000"/>
              <w:left w:val="single" w:sz="4" w:space="0" w:color="auto"/>
              <w:bottom w:val="single" w:sz="4" w:space="0" w:color="000000"/>
              <w:right w:val="single" w:sz="4" w:space="0" w:color="auto"/>
            </w:tcBorders>
            <w:hideMark/>
          </w:tcPr>
          <w:p w14:paraId="23D681F0" w14:textId="77777777" w:rsidR="003A6B15" w:rsidRPr="00E50956" w:rsidRDefault="003A6B15" w:rsidP="00017B1A">
            <w:pPr>
              <w:pStyle w:val="TableHead"/>
              <w:spacing w:before="120" w:after="120" w:line="300" w:lineRule="exact"/>
              <w:rPr>
                <w:position w:val="0"/>
                <w:lang w:bidi="ar-EG"/>
              </w:rPr>
            </w:pPr>
            <w:r w:rsidRPr="00E50956">
              <w:rPr>
                <w:position w:val="0"/>
                <w:rtl/>
              </w:rPr>
              <w:t>اللجنة</w:t>
            </w:r>
          </w:p>
        </w:tc>
        <w:tc>
          <w:tcPr>
            <w:tcW w:w="1029" w:type="pct"/>
            <w:tcBorders>
              <w:top w:val="single" w:sz="4" w:space="0" w:color="auto"/>
              <w:left w:val="single" w:sz="4" w:space="0" w:color="auto"/>
              <w:bottom w:val="single" w:sz="4" w:space="0" w:color="auto"/>
              <w:right w:val="single" w:sz="4" w:space="0" w:color="auto"/>
            </w:tcBorders>
            <w:hideMark/>
          </w:tcPr>
          <w:p w14:paraId="774395E6" w14:textId="77777777" w:rsidR="003A6B15" w:rsidRPr="00E50956" w:rsidRDefault="003A6B15" w:rsidP="00017B1A">
            <w:pPr>
              <w:pStyle w:val="TableHead"/>
              <w:spacing w:before="120" w:after="120" w:line="300" w:lineRule="exact"/>
              <w:rPr>
                <w:position w:val="0"/>
                <w:lang w:bidi="ar-EG"/>
              </w:rPr>
            </w:pPr>
            <w:r w:rsidRPr="00E50956">
              <w:rPr>
                <w:position w:val="0"/>
                <w:rtl/>
              </w:rPr>
              <w:t>موعد الاجتماع</w:t>
            </w:r>
          </w:p>
        </w:tc>
        <w:tc>
          <w:tcPr>
            <w:tcW w:w="1711" w:type="pct"/>
            <w:tcBorders>
              <w:top w:val="single" w:sz="4" w:space="0" w:color="auto"/>
              <w:left w:val="single" w:sz="4" w:space="0" w:color="auto"/>
              <w:bottom w:val="single" w:sz="4" w:space="0" w:color="auto"/>
              <w:right w:val="single" w:sz="4" w:space="0" w:color="auto"/>
            </w:tcBorders>
            <w:hideMark/>
          </w:tcPr>
          <w:p w14:paraId="76DA7DDB" w14:textId="77777777" w:rsidR="003A6B15" w:rsidRPr="00E50956" w:rsidRDefault="003A6B15" w:rsidP="00017B1A">
            <w:pPr>
              <w:pStyle w:val="TableHead"/>
              <w:spacing w:before="120" w:after="120" w:line="300" w:lineRule="exact"/>
              <w:rPr>
                <w:position w:val="0"/>
                <w:lang w:bidi="ar-EG"/>
              </w:rPr>
            </w:pPr>
            <w:r w:rsidRPr="00E50956">
              <w:rPr>
                <w:position w:val="0"/>
                <w:rtl/>
              </w:rPr>
              <w:t>آخر موعد لتقديم المساهمات</w:t>
            </w:r>
          </w:p>
        </w:tc>
        <w:tc>
          <w:tcPr>
            <w:tcW w:w="1378" w:type="pct"/>
            <w:tcBorders>
              <w:top w:val="single" w:sz="4" w:space="0" w:color="auto"/>
              <w:left w:val="single" w:sz="4" w:space="0" w:color="auto"/>
              <w:bottom w:val="single" w:sz="4" w:space="0" w:color="auto"/>
              <w:right w:val="single" w:sz="4" w:space="0" w:color="auto"/>
            </w:tcBorders>
            <w:hideMark/>
          </w:tcPr>
          <w:p w14:paraId="371B2A94" w14:textId="45BDACA5" w:rsidR="003A6B15" w:rsidRPr="00E50956" w:rsidRDefault="003A6B15" w:rsidP="00017B1A">
            <w:pPr>
              <w:pStyle w:val="TableHead"/>
              <w:spacing w:before="120" w:after="120" w:line="300" w:lineRule="exact"/>
              <w:rPr>
                <w:position w:val="0"/>
                <w:lang w:bidi="ar-EG"/>
              </w:rPr>
            </w:pPr>
            <w:r w:rsidRPr="00763A8A">
              <w:rPr>
                <w:position w:val="0"/>
                <w:rtl/>
              </w:rPr>
              <w:t>الجلس</w:t>
            </w:r>
            <w:r w:rsidR="004601A5" w:rsidRPr="00763A8A">
              <w:rPr>
                <w:rFonts w:hint="cs"/>
                <w:position w:val="0"/>
                <w:rtl/>
              </w:rPr>
              <w:t>ة</w:t>
            </w:r>
            <w:r w:rsidR="004601A5">
              <w:rPr>
                <w:rFonts w:hint="cs"/>
                <w:position w:val="0"/>
                <w:rtl/>
              </w:rPr>
              <w:t xml:space="preserve"> الافتتاحية</w:t>
            </w:r>
          </w:p>
        </w:tc>
      </w:tr>
      <w:tr w:rsidR="003A6B15" w:rsidRPr="00E50956" w14:paraId="076D56E9" w14:textId="77777777" w:rsidTr="00164488">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4FAE2E77" w14:textId="77777777" w:rsidR="003A6B15" w:rsidRPr="00E50956" w:rsidRDefault="003A6B15" w:rsidP="00017B1A">
            <w:pPr>
              <w:pStyle w:val="Tabletexte"/>
              <w:spacing w:before="120" w:after="120" w:line="300" w:lineRule="exact"/>
              <w:jc w:val="center"/>
              <w:rPr>
                <w:position w:val="0"/>
                <w:rtl/>
                <w:lang w:bidi="ar-EG"/>
              </w:rPr>
            </w:pPr>
            <w:r w:rsidRPr="00E50956">
              <w:rPr>
                <w:position w:val="0"/>
                <w:rtl/>
              </w:rPr>
              <w:t xml:space="preserve">لجنة الدراسات </w:t>
            </w:r>
            <w:r w:rsidRPr="00E50956">
              <w:rPr>
                <w:position w:val="0"/>
              </w:rPr>
              <w:t>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68397780" w14:textId="5DCF2B0D" w:rsidR="003A6B15" w:rsidRPr="00E50956" w:rsidRDefault="00B210E9" w:rsidP="00017B1A">
            <w:pPr>
              <w:pStyle w:val="Tabletexte"/>
              <w:spacing w:before="120" w:after="120" w:line="300" w:lineRule="exact"/>
              <w:jc w:val="center"/>
              <w:rPr>
                <w:spacing w:val="-4"/>
                <w:position w:val="0"/>
                <w:rtl/>
                <w:lang w:bidi="ar-EG"/>
              </w:rPr>
            </w:pPr>
            <w:r w:rsidRPr="00B210E9">
              <w:rPr>
                <w:spacing w:val="-4"/>
                <w:position w:val="0"/>
                <w:rtl/>
              </w:rPr>
              <w:t>الجمعة 27 مارس 2026</w:t>
            </w:r>
          </w:p>
        </w:tc>
        <w:tc>
          <w:tcPr>
            <w:tcW w:w="1711" w:type="pct"/>
            <w:tcBorders>
              <w:top w:val="single" w:sz="4" w:space="0" w:color="auto"/>
              <w:left w:val="single" w:sz="4" w:space="0" w:color="auto"/>
              <w:bottom w:val="single" w:sz="4" w:space="0" w:color="auto"/>
              <w:right w:val="single" w:sz="4" w:space="0" w:color="auto"/>
            </w:tcBorders>
            <w:hideMark/>
          </w:tcPr>
          <w:p w14:paraId="7FAA5565" w14:textId="10D9B91E" w:rsidR="003A6B15" w:rsidRPr="00E50956" w:rsidRDefault="00B210E9" w:rsidP="00017B1A">
            <w:pPr>
              <w:pStyle w:val="Tabletexte"/>
              <w:spacing w:before="120" w:after="120" w:line="300" w:lineRule="exact"/>
              <w:jc w:val="center"/>
              <w:rPr>
                <w:position w:val="0"/>
                <w:lang w:bidi="ar-EG"/>
              </w:rPr>
            </w:pPr>
            <w:r w:rsidRPr="00B210E9">
              <w:rPr>
                <w:position w:val="0"/>
                <w:rtl/>
                <w:lang w:bidi="ar-EG"/>
              </w:rPr>
              <w:t>الأحد 15 مارس 2026</w:t>
            </w:r>
            <w:r w:rsidR="003A6B15" w:rsidRPr="00E50956">
              <w:rPr>
                <w:position w:val="0"/>
                <w:rtl/>
              </w:rPr>
              <w:br/>
              <w:t xml:space="preserve">الساعة </w:t>
            </w:r>
            <w:r w:rsidR="003A6B15" w:rsidRPr="00E50956">
              <w:rPr>
                <w:position w:val="0"/>
                <w:lang w:bidi="ar-EG"/>
              </w:rPr>
              <w:t>16:00</w:t>
            </w:r>
            <w:r w:rsidR="003A6B15" w:rsidRPr="00E50956">
              <w:rPr>
                <w:position w:val="0"/>
                <w:rtl/>
              </w:rPr>
              <w:t xml:space="preserve"> بالتوقيت العالمي المنسق</w:t>
            </w:r>
          </w:p>
        </w:tc>
        <w:tc>
          <w:tcPr>
            <w:tcW w:w="1378" w:type="pct"/>
            <w:tcBorders>
              <w:top w:val="single" w:sz="4" w:space="0" w:color="auto"/>
              <w:left w:val="single" w:sz="4" w:space="0" w:color="auto"/>
              <w:bottom w:val="single" w:sz="4" w:space="0" w:color="auto"/>
              <w:right w:val="single" w:sz="4" w:space="0" w:color="auto"/>
            </w:tcBorders>
            <w:hideMark/>
          </w:tcPr>
          <w:p w14:paraId="449AF31C" w14:textId="636B8972" w:rsidR="003A6B15" w:rsidRPr="00E50956" w:rsidRDefault="00164488" w:rsidP="00017B1A">
            <w:pPr>
              <w:pStyle w:val="Tabletexte"/>
              <w:spacing w:before="120" w:after="120" w:line="300" w:lineRule="exact"/>
              <w:jc w:val="center"/>
              <w:rPr>
                <w:position w:val="0"/>
                <w:lang w:bidi="ar-EG"/>
              </w:rPr>
            </w:pPr>
            <w:r w:rsidRPr="004F7781">
              <w:rPr>
                <w:rtl/>
                <w:lang w:val="en-GB"/>
              </w:rPr>
              <w:t xml:space="preserve">الجمعة، </w:t>
            </w:r>
            <w:r>
              <w:rPr>
                <w:rtl/>
                <w:lang w:val="en-GB"/>
              </w:rPr>
              <w:t>6</w:t>
            </w:r>
            <w:r w:rsidRPr="004F7781">
              <w:rPr>
                <w:rtl/>
                <w:lang w:val="en-GB"/>
              </w:rPr>
              <w:t xml:space="preserve"> نوفمبر 202</w:t>
            </w:r>
            <w:r w:rsidR="00903E60">
              <w:rPr>
                <w:rtl/>
                <w:lang w:val="en-GB"/>
              </w:rPr>
              <w:t>6</w:t>
            </w:r>
            <w:r w:rsidRPr="004F7781">
              <w:rPr>
                <w:rtl/>
                <w:lang w:val="en-GB"/>
              </w:rPr>
              <w:t xml:space="preserve"> </w:t>
            </w:r>
            <w:r w:rsidRPr="004F7781">
              <w:rPr>
                <w:rtl/>
                <w:lang w:val="en-GB"/>
              </w:rPr>
              <w:br/>
              <w:t>الساعة 09:30</w:t>
            </w:r>
            <w:r>
              <w:rPr>
                <w:rFonts w:hint="cs"/>
                <w:rtl/>
                <w:lang w:val="en-GB"/>
              </w:rPr>
              <w:t xml:space="preserve"> </w:t>
            </w:r>
            <w:r w:rsidRPr="006F6EEC">
              <w:rPr>
                <w:rtl/>
                <w:lang w:val="en-GB" w:bidi="ar-SA"/>
              </w:rPr>
              <w:t>(ب</w:t>
            </w:r>
            <w:r>
              <w:rPr>
                <w:rFonts w:hint="cs"/>
                <w:rtl/>
                <w:lang w:val="en-GB" w:bidi="ar-SA"/>
              </w:rPr>
              <w:t>ال</w:t>
            </w:r>
            <w:r w:rsidRPr="006F6EEC">
              <w:rPr>
                <w:rtl/>
                <w:lang w:val="en-GB" w:bidi="ar-SA"/>
              </w:rPr>
              <w:t xml:space="preserve">توقيت </w:t>
            </w:r>
            <w:r>
              <w:rPr>
                <w:rFonts w:hint="cs"/>
                <w:rtl/>
                <w:lang w:val="en-GB" w:bidi="ar-SA"/>
              </w:rPr>
              <w:t>المحلي</w:t>
            </w:r>
            <w:r w:rsidRPr="006F6EEC">
              <w:rPr>
                <w:rtl/>
                <w:lang w:val="en-GB" w:bidi="ar-SA"/>
              </w:rPr>
              <w:t>)</w:t>
            </w:r>
          </w:p>
        </w:tc>
      </w:tr>
    </w:tbl>
    <w:p w14:paraId="08ABE50A" w14:textId="77777777" w:rsidR="003A6B15" w:rsidRPr="00E50956" w:rsidRDefault="003A6B15" w:rsidP="003A6B15">
      <w:pPr>
        <w:pStyle w:val="Heading1"/>
        <w:rPr>
          <w:rtl/>
        </w:rPr>
      </w:pPr>
      <w:r w:rsidRPr="00E50956">
        <w:t>2</w:t>
      </w:r>
      <w:r w:rsidRPr="00E50956">
        <w:rPr>
          <w:rtl/>
        </w:rPr>
        <w:tab/>
        <w:t>برنامج الاجتماع</w:t>
      </w:r>
    </w:p>
    <w:p w14:paraId="457E738B" w14:textId="77777777" w:rsidR="003A6B15" w:rsidRPr="000701FC" w:rsidRDefault="003A6B15" w:rsidP="00321F46">
      <w:pPr>
        <w:rPr>
          <w:rtl/>
        </w:rPr>
      </w:pPr>
      <w:r w:rsidRPr="000701FC">
        <w:rPr>
          <w:rtl/>
        </w:rPr>
        <w:t>يرد مشروع جدول أعمال اجتماع لجنة الدراسات </w:t>
      </w:r>
      <w:r w:rsidRPr="000701FC">
        <w:t>6</w:t>
      </w:r>
      <w:r w:rsidRPr="000701FC">
        <w:rPr>
          <w:rtl/>
        </w:rPr>
        <w:t xml:space="preserve"> في الملحق </w:t>
      </w:r>
      <w:r w:rsidRPr="000701FC">
        <w:t>1</w:t>
      </w:r>
      <w:r w:rsidRPr="000701FC">
        <w:rPr>
          <w:rtl/>
        </w:rPr>
        <w:t>. ويمكن الاطلاع على حالة النصوص المسندة إلى لجنة الدراسات </w:t>
      </w:r>
      <w:r w:rsidRPr="000701FC">
        <w:t>6</w:t>
      </w:r>
      <w:r w:rsidRPr="000701FC">
        <w:rPr>
          <w:rtl/>
          <w:lang w:bidi="ar-EG"/>
        </w:rPr>
        <w:t xml:space="preserve"> </w:t>
      </w:r>
      <w:r w:rsidRPr="000701FC">
        <w:rPr>
          <w:rFonts w:hint="cs"/>
          <w:rtl/>
        </w:rPr>
        <w:t>عبر الرابط</w:t>
      </w:r>
      <w:r w:rsidRPr="000701FC">
        <w:rPr>
          <w:rtl/>
        </w:rPr>
        <w:t xml:space="preserve"> التالي:</w:t>
      </w:r>
    </w:p>
    <w:p w14:paraId="1F237D34" w14:textId="77777777" w:rsidR="003A6B15" w:rsidRDefault="003A6B15" w:rsidP="003A6B15">
      <w:pPr>
        <w:spacing w:before="240"/>
        <w:jc w:val="center"/>
        <w:rPr>
          <w:szCs w:val="24"/>
          <w:rtl/>
          <w:lang w:val="en-GB"/>
        </w:rPr>
      </w:pPr>
      <w:hyperlink r:id="rId9" w:history="1">
        <w:r w:rsidRPr="00E50956">
          <w:rPr>
            <w:rStyle w:val="Hyperlink"/>
            <w:szCs w:val="24"/>
            <w:lang w:val="en-GB"/>
          </w:rPr>
          <w:t>http://www.itu.int/md/R23-SG06-C-0001/en</w:t>
        </w:r>
      </w:hyperlink>
    </w:p>
    <w:p w14:paraId="2F870856" w14:textId="03BB90BF" w:rsidR="003A6B15" w:rsidRPr="00E50956" w:rsidRDefault="003A6B15" w:rsidP="000D4559">
      <w:pPr>
        <w:pStyle w:val="Heading2"/>
        <w:jc w:val="left"/>
      </w:pPr>
      <w:r w:rsidRPr="00E50956">
        <w:t>1.2</w:t>
      </w:r>
      <w:r w:rsidRPr="00E50956">
        <w:rPr>
          <w:rtl/>
        </w:rPr>
        <w:tab/>
        <w:t xml:space="preserve">اعتماد </w:t>
      </w:r>
      <w:r w:rsidRPr="00155295">
        <w:rPr>
          <w:rtl/>
        </w:rPr>
        <w:t>مشاريع</w:t>
      </w:r>
      <w:r w:rsidRPr="00E50956">
        <w:rPr>
          <w:rtl/>
        </w:rPr>
        <w:t xml:space="preserve"> التوصيات في اجتماع لجنة الدراسات</w:t>
      </w:r>
      <w:r w:rsidR="000D4559">
        <w:br/>
      </w:r>
      <w:r w:rsidRPr="00E50956">
        <w:rPr>
          <w:rtl/>
        </w:rPr>
        <w:t xml:space="preserve">(الفقرة </w:t>
      </w:r>
      <w:r w:rsidRPr="00E50956">
        <w:t>2.2.2.6.A2</w:t>
      </w:r>
      <w:r w:rsidRPr="00E50956">
        <w:rPr>
          <w:rtl/>
        </w:rPr>
        <w:t xml:space="preserve"> من القرار </w:t>
      </w:r>
      <w:hyperlink r:id="rId10" w:history="1">
        <w:r w:rsidRPr="00A7124C">
          <w:rPr>
            <w:rStyle w:val="Hyperlink"/>
          </w:rPr>
          <w:t>ITU</w:t>
        </w:r>
        <w:r w:rsidRPr="00A7124C">
          <w:rPr>
            <w:rStyle w:val="Hyperlink"/>
          </w:rPr>
          <w:noBreakHyphen/>
          <w:t>R 1-9</w:t>
        </w:r>
      </w:hyperlink>
      <w:r w:rsidRPr="00E50956">
        <w:rPr>
          <w:rtl/>
        </w:rPr>
        <w:t>)</w:t>
      </w:r>
    </w:p>
    <w:p w14:paraId="6A5799EA" w14:textId="77777777" w:rsidR="003A6B15" w:rsidRDefault="003A6B15" w:rsidP="00321F46">
      <w:pPr>
        <w:rPr>
          <w:rtl/>
        </w:rPr>
      </w:pPr>
      <w:r w:rsidRPr="000C5951">
        <w:rPr>
          <w:rtl/>
          <w:lang w:bidi="ar-EG"/>
        </w:rPr>
        <w:t>‏</w:t>
      </w:r>
      <w:r>
        <w:rPr>
          <w:rtl/>
        </w:rPr>
        <w:t xml:space="preserve">لا يُقترح اعتماد أي توصيات في اجتماع لجنة الدراسات وفقاً للفقرة </w:t>
      </w:r>
      <w:r>
        <w:t>2.2.2.6.A2</w:t>
      </w:r>
      <w:r>
        <w:rPr>
          <w:rFonts w:hint="cs"/>
          <w:rtl/>
        </w:rPr>
        <w:t xml:space="preserve"> </w:t>
      </w:r>
      <w:r>
        <w:rPr>
          <w:rtl/>
        </w:rPr>
        <w:t>من القرار</w:t>
      </w:r>
      <w:r>
        <w:rPr>
          <w:rFonts w:hint="cs"/>
          <w:rtl/>
        </w:rPr>
        <w:t xml:space="preserve"> </w:t>
      </w:r>
      <w:r>
        <w:t>ITU-R 1-9</w:t>
      </w:r>
      <w:r>
        <w:rPr>
          <w:rFonts w:hint="cs"/>
          <w:rtl/>
        </w:rPr>
        <w:t>.</w:t>
      </w:r>
    </w:p>
    <w:p w14:paraId="3DB89B92" w14:textId="62BCD6F4" w:rsidR="003A6B15" w:rsidRPr="00E50956" w:rsidRDefault="003A6B15" w:rsidP="000D4559">
      <w:pPr>
        <w:pStyle w:val="Heading2"/>
        <w:jc w:val="left"/>
      </w:pPr>
      <w:r w:rsidRPr="00E50956">
        <w:lastRenderedPageBreak/>
        <w:t>2.2</w:t>
      </w:r>
      <w:r w:rsidRPr="00E50956">
        <w:rPr>
          <w:rtl/>
        </w:rPr>
        <w:tab/>
        <w:t>اعتماد مشاريع التوصيات من جانب لجنة من لجان الدراسات بالمراسلة</w:t>
      </w:r>
      <w:r w:rsidR="000D4559">
        <w:br/>
      </w:r>
      <w:r w:rsidRPr="00E50956">
        <w:rPr>
          <w:rtl/>
        </w:rPr>
        <w:t xml:space="preserve">(الفقرة </w:t>
      </w:r>
      <w:r w:rsidRPr="00E50956">
        <w:t>3.2.2.6.A2</w:t>
      </w:r>
      <w:r w:rsidRPr="00E50956">
        <w:rPr>
          <w:rtl/>
        </w:rPr>
        <w:t xml:space="preserve"> من القرار </w:t>
      </w:r>
      <w:r w:rsidRPr="00E50956">
        <w:t>ITU</w:t>
      </w:r>
      <w:r w:rsidRPr="00E50956">
        <w:noBreakHyphen/>
        <w:t>R </w:t>
      </w:r>
      <w:r>
        <w:t>1</w:t>
      </w:r>
      <w:r>
        <w:noBreakHyphen/>
        <w:t>9</w:t>
      </w:r>
      <w:r w:rsidRPr="00E50956">
        <w:rPr>
          <w:rtl/>
        </w:rPr>
        <w:t>)</w:t>
      </w:r>
    </w:p>
    <w:p w14:paraId="6E3509A7" w14:textId="77777777" w:rsidR="003A6B15" w:rsidRPr="00E50956" w:rsidRDefault="003A6B15" w:rsidP="003A6B15">
      <w:pPr>
        <w:rPr>
          <w:rtl/>
          <w:lang w:bidi="ar-EG"/>
        </w:rPr>
      </w:pPr>
      <w:r w:rsidRPr="00E50956">
        <w:rPr>
          <w:rtl/>
        </w:rPr>
        <w:t>يتعلق الإجراء المذكور في الفقرة </w:t>
      </w:r>
      <w:r w:rsidRPr="00E50956">
        <w:t>3.2.2.6.A2</w:t>
      </w:r>
      <w:r w:rsidRPr="00E50956">
        <w:rPr>
          <w:rtl/>
        </w:rPr>
        <w:t xml:space="preserve"> من القرار </w:t>
      </w:r>
      <w:r w:rsidRPr="00E50956">
        <w:t>ITU</w:t>
      </w:r>
      <w:r w:rsidRPr="00E50956">
        <w:noBreakHyphen/>
        <w:t>R 1</w:t>
      </w:r>
      <w:r>
        <w:t>-9</w:t>
      </w:r>
      <w:r w:rsidRPr="00E50956">
        <w:rPr>
          <w:rtl/>
        </w:rPr>
        <w:t xml:space="preserve"> بمشاريع التوصيات الجديدة أو المراجَعة التي لا ترد تحديداً في جدول أعمال اجتماع لجنة الدراسات.</w:t>
      </w:r>
    </w:p>
    <w:p w14:paraId="03C02ECD" w14:textId="77AD35A4" w:rsidR="003A6B15" w:rsidRPr="008A6E3E" w:rsidRDefault="003A6B15" w:rsidP="003A6B15">
      <w:pPr>
        <w:rPr>
          <w:rtl/>
          <w:lang w:bidi="ar-EG"/>
        </w:rPr>
      </w:pPr>
      <w:r w:rsidRPr="008A6E3E">
        <w:rPr>
          <w:rtl/>
        </w:rPr>
        <w:t xml:space="preserve">ووفقاً لهذا الإجراء، تُعرض على لجنة الدراسات مشاريع التوصيات الجديدة والمراجَعة التي </w:t>
      </w:r>
      <w:r w:rsidR="00763A8A">
        <w:rPr>
          <w:rFonts w:hint="cs"/>
          <w:rtl/>
        </w:rPr>
        <w:t>تعد</w:t>
      </w:r>
      <w:r w:rsidRPr="008A6E3E">
        <w:rPr>
          <w:rtl/>
        </w:rPr>
        <w:t xml:space="preserve"> </w:t>
      </w:r>
      <w:r w:rsidR="00763A8A">
        <w:rPr>
          <w:rFonts w:hint="cs"/>
          <w:rtl/>
        </w:rPr>
        <w:t xml:space="preserve">خلال </w:t>
      </w:r>
      <w:r w:rsidRPr="008A6E3E">
        <w:rPr>
          <w:rtl/>
        </w:rPr>
        <w:t>اجتماعات فرق العمل </w:t>
      </w:r>
      <w:r w:rsidRPr="008A6E3E">
        <w:t>6A</w:t>
      </w:r>
      <w:r w:rsidRPr="008A6E3E">
        <w:rPr>
          <w:rtl/>
          <w:lang w:bidi="ar-EG"/>
        </w:rPr>
        <w:t xml:space="preserve"> و</w:t>
      </w:r>
      <w:r w:rsidRPr="008A6E3E">
        <w:rPr>
          <w:lang w:bidi="ar-EG"/>
        </w:rPr>
        <w:t>6B</w:t>
      </w:r>
      <w:r w:rsidRPr="008A6E3E">
        <w:rPr>
          <w:rtl/>
          <w:lang w:bidi="ar-EG"/>
        </w:rPr>
        <w:t xml:space="preserve"> و</w:t>
      </w:r>
      <w:r w:rsidRPr="008A6E3E">
        <w:rPr>
          <w:lang w:bidi="ar-EG"/>
        </w:rPr>
        <w:t>6C</w:t>
      </w:r>
      <w:r w:rsidRPr="008A6E3E">
        <w:rPr>
          <w:rtl/>
          <w:lang w:bidi="ar-EG"/>
        </w:rPr>
        <w:t xml:space="preserve"> </w:t>
      </w:r>
      <w:r w:rsidRPr="008A6E3E">
        <w:rPr>
          <w:rtl/>
        </w:rPr>
        <w:t>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8A6E3E">
        <w:t>(PSAA)</w:t>
      </w:r>
      <w:r w:rsidRPr="008A6E3E">
        <w:rPr>
          <w:rtl/>
        </w:rPr>
        <w:t xml:space="preserve"> لمشاريع التوصيات بالمراسلة، وهو الإجراء المنصوص عليه في الفقرة </w:t>
      </w:r>
      <w:r w:rsidRPr="008A6E3E">
        <w:t>4.2.6.A2</w:t>
      </w:r>
      <w:r w:rsidRPr="008A6E3E">
        <w:rPr>
          <w:rtl/>
        </w:rPr>
        <w:t xml:space="preserve"> من القرار </w:t>
      </w:r>
      <w:r w:rsidRPr="008A6E3E">
        <w:t>ITU</w:t>
      </w:r>
      <w:r w:rsidRPr="008A6E3E">
        <w:noBreakHyphen/>
        <w:t>R 1-9</w:t>
      </w:r>
      <w:r w:rsidRPr="008A6E3E">
        <w:rPr>
          <w:rtl/>
        </w:rPr>
        <w:t xml:space="preserve"> (انظر أيضاً الفقرة </w:t>
      </w:r>
      <w:r w:rsidRPr="008A6E3E">
        <w:t>3.2</w:t>
      </w:r>
      <w:r w:rsidRPr="008A6E3E">
        <w:rPr>
          <w:rtl/>
        </w:rPr>
        <w:t> أدناه)، في حالة عدم اعتراض أي دولة من الدول الأعضاء الحاضرة في الاجتماع على هذا النهج وإذا لم تكن التوصيات مدرجة في لوائح الراديو بالإحالة إليها.</w:t>
      </w:r>
    </w:p>
    <w:p w14:paraId="7ED02DEF" w14:textId="77777777" w:rsidR="003A6B15" w:rsidRPr="00E50956" w:rsidRDefault="003A6B15" w:rsidP="003A6B15">
      <w:r w:rsidRPr="00E50956">
        <w:rPr>
          <w:rtl/>
        </w:rPr>
        <w:t xml:space="preserve">ووفقاً للفقرة </w:t>
      </w:r>
      <w:r w:rsidRPr="00E50956">
        <w:t>13.1.3.A1</w:t>
      </w:r>
      <w:r w:rsidRPr="00E50956">
        <w:rPr>
          <w:rtl/>
        </w:rPr>
        <w:t xml:space="preserve"> من القرار </w:t>
      </w:r>
      <w:r w:rsidRPr="00E50956">
        <w:t>ITU</w:t>
      </w:r>
      <w:r w:rsidRPr="00E50956">
        <w:noBreakHyphen/>
        <w:t>R 1</w:t>
      </w:r>
      <w:r>
        <w:t>-9</w:t>
      </w:r>
      <w:r w:rsidRPr="00E50956">
        <w:rPr>
          <w:rtl/>
        </w:rPr>
        <w:t>، يحتوي الملحق </w:t>
      </w:r>
      <w:r w:rsidRPr="00E50956">
        <w:t>2</w:t>
      </w:r>
      <w:r w:rsidRPr="00E50956">
        <w:rPr>
          <w:rtl/>
        </w:rPr>
        <w:t xml:space="preserve"> بهذه الرسالة المعممة على قائمة بالمواضيع التي ستتناولها فرق العمل في اجتماعاتها قبل اجتماع لجنة الدراسات مباشرةً، وهي المواضيع التي قد تسفر عن إعداد مشاريع توصيات.</w:t>
      </w:r>
    </w:p>
    <w:p w14:paraId="137F2443" w14:textId="77777777" w:rsidR="003A6B15" w:rsidRPr="00E50956" w:rsidRDefault="003A6B15" w:rsidP="003A6B15">
      <w:pPr>
        <w:pStyle w:val="Heading2"/>
      </w:pPr>
      <w:r w:rsidRPr="00E50956">
        <w:t>3.2</w:t>
      </w:r>
      <w:r w:rsidRPr="00E50956">
        <w:rPr>
          <w:rtl/>
        </w:rPr>
        <w:tab/>
        <w:t>اتخاذ القرار بشأن إجراء الموافقة</w:t>
      </w:r>
    </w:p>
    <w:p w14:paraId="0F9ECA53" w14:textId="77777777" w:rsidR="003A6B15" w:rsidRPr="00E50956" w:rsidRDefault="003A6B15" w:rsidP="003A6B15">
      <w:pPr>
        <w:rPr>
          <w:rtl/>
          <w:lang w:bidi="ar-EG"/>
        </w:rPr>
      </w:pPr>
      <w:r w:rsidRPr="00E50956">
        <w:rPr>
          <w:rtl/>
        </w:rPr>
        <w:t>تقرر لجنة الدراسات في الاجتماع الإجراء الذي يُتبع للحصول على الموافقة لكل مشروع توصية وفقاً للفقرة </w:t>
      </w:r>
      <w:r w:rsidRPr="00E50956">
        <w:t>3.2.6.A2</w:t>
      </w:r>
      <w:r w:rsidRPr="00E50956">
        <w:rPr>
          <w:rtl/>
        </w:rPr>
        <w:t xml:space="preserve"> من القرار </w:t>
      </w:r>
      <w:r w:rsidRPr="00E50956">
        <w:t>ITU</w:t>
      </w:r>
      <w:r w:rsidRPr="00E50956">
        <w:noBreakHyphen/>
        <w:t>R 1</w:t>
      </w:r>
      <w:r w:rsidRPr="00E50956">
        <w:noBreakHyphen/>
      </w:r>
      <w:r>
        <w:t>9</w:t>
      </w:r>
      <w:r w:rsidRPr="00E50956">
        <w:rPr>
          <w:rtl/>
        </w:rPr>
        <w:t>، ما لم تقرر لجنة الدراسات استعمال إجراء الاعتماد والموافقة في نفس الوقت </w:t>
      </w:r>
      <w:r w:rsidRPr="00E50956">
        <w:t>(PSAA</w:t>
      </w:r>
      <w:r w:rsidRPr="00E50956">
        <w:rPr>
          <w:rFonts w:eastAsia="Malgun Gothic"/>
          <w:lang w:eastAsia="ko-KR"/>
        </w:rPr>
        <w:t>)</w:t>
      </w:r>
      <w:r w:rsidRPr="00E50956">
        <w:rPr>
          <w:rtl/>
        </w:rPr>
        <w:t xml:space="preserve"> على النحو الموضح في الفقرة </w:t>
      </w:r>
      <w:r w:rsidRPr="00E50956">
        <w:t>4.2.6.A2</w:t>
      </w:r>
      <w:r w:rsidRPr="00E50956">
        <w:rPr>
          <w:rtl/>
        </w:rPr>
        <w:t xml:space="preserve"> من القرار </w:t>
      </w:r>
      <w:r w:rsidRPr="00E50956">
        <w:t>ITU-R 1</w:t>
      </w:r>
      <w:r>
        <w:t>-9</w:t>
      </w:r>
      <w:r w:rsidRPr="00E50956">
        <w:rPr>
          <w:rtl/>
        </w:rPr>
        <w:t xml:space="preserve"> (انظر الفقرة </w:t>
      </w:r>
      <w:r w:rsidRPr="00E50956">
        <w:t>2.2</w:t>
      </w:r>
      <w:r w:rsidRPr="00E50956">
        <w:rPr>
          <w:rtl/>
        </w:rPr>
        <w:t> أعلاه).</w:t>
      </w:r>
    </w:p>
    <w:p w14:paraId="59C49D87" w14:textId="77777777" w:rsidR="003A6B15" w:rsidRPr="00E50956" w:rsidRDefault="003A6B15" w:rsidP="003A6B15">
      <w:pPr>
        <w:pStyle w:val="Heading1"/>
        <w:rPr>
          <w:rtl/>
        </w:rPr>
      </w:pPr>
      <w:r w:rsidRPr="00E50956">
        <w:t>3</w:t>
      </w:r>
      <w:r w:rsidRPr="00E50956">
        <w:rPr>
          <w:rtl/>
        </w:rPr>
        <w:tab/>
        <w:t>المساهمات</w:t>
      </w:r>
    </w:p>
    <w:p w14:paraId="66DC39E7" w14:textId="77777777" w:rsidR="003A6B15" w:rsidRPr="00E50956" w:rsidRDefault="003A6B15" w:rsidP="003A6B15">
      <w:pPr>
        <w:rPr>
          <w:rtl/>
        </w:rPr>
      </w:pPr>
      <w:r w:rsidRPr="00E50956">
        <w:rPr>
          <w:rtl/>
        </w:rPr>
        <w:t>تعالَج المساهمات المقدمة بشأن أعمال لجنة الدراسات </w:t>
      </w:r>
      <w:r w:rsidRPr="00E50956">
        <w:t>6</w:t>
      </w:r>
      <w:r w:rsidRPr="00E50956">
        <w:rPr>
          <w:rtl/>
        </w:rPr>
        <w:t xml:space="preserve"> وفقاً للأحكام الواردة في القرار </w:t>
      </w:r>
      <w:r w:rsidRPr="00F55456">
        <w:rPr>
          <w:szCs w:val="24"/>
          <w:lang w:val="en-GB"/>
        </w:rPr>
        <w:t>ITU-R 1-9</w:t>
      </w:r>
      <w:r w:rsidRPr="00E50956">
        <w:rPr>
          <w:rtl/>
        </w:rPr>
        <w:t>.</w:t>
      </w:r>
    </w:p>
    <w:p w14:paraId="29A64868" w14:textId="77777777" w:rsidR="003A6B15" w:rsidRPr="00E50956" w:rsidRDefault="003A6B15" w:rsidP="003A6B15">
      <w:pPr>
        <w:rPr>
          <w:rtl/>
        </w:rPr>
      </w:pPr>
      <w:r w:rsidRPr="00E50956">
        <w:rPr>
          <w:rtl/>
        </w:rPr>
        <w:t>والموعد النهائي لاستلام المساهمات التي لا تتطلب الترجمة</w:t>
      </w:r>
      <w:r w:rsidRPr="00E50956">
        <w:rPr>
          <w:rStyle w:val="FootnoteReference"/>
          <w:rtl/>
        </w:rPr>
        <w:footnoteReference w:customMarkFollows="1" w:id="1"/>
        <w:t>*</w:t>
      </w:r>
      <w:r w:rsidRPr="00E50956">
        <w:rPr>
          <w:rtl/>
        </w:rPr>
        <w:t xml:space="preserve"> (بما في ذلك المراجعات والإضافات والتصويبات للمساهمات) </w:t>
      </w:r>
      <w:r w:rsidRPr="00E50956">
        <w:rPr>
          <w:rtl/>
          <w:lang w:bidi="ar-SY"/>
        </w:rPr>
        <w:t>هو </w:t>
      </w:r>
      <w:r w:rsidRPr="00621AE8">
        <w:rPr>
          <w:rFonts w:hint="cs"/>
          <w:b/>
          <w:bCs/>
          <w:rtl/>
          <w:lang w:bidi="ar-SY"/>
        </w:rPr>
        <w:t>12 يوما</w:t>
      </w:r>
      <w:r>
        <w:rPr>
          <w:rFonts w:hint="cs"/>
          <w:b/>
          <w:bCs/>
          <w:rtl/>
          <w:lang w:bidi="ar-SY"/>
        </w:rPr>
        <w:t>ً</w:t>
      </w:r>
      <w:r w:rsidRPr="00E50956">
        <w:rPr>
          <w:b/>
          <w:bCs/>
          <w:rtl/>
          <w:lang w:bidi="ar-SY"/>
        </w:rPr>
        <w:t xml:space="preserve"> تقويمي</w:t>
      </w:r>
      <w:r>
        <w:rPr>
          <w:rFonts w:hint="cs"/>
          <w:b/>
          <w:bCs/>
          <w:rtl/>
          <w:lang w:bidi="ar-SY"/>
        </w:rPr>
        <w:t>اً</w:t>
      </w:r>
      <w:r w:rsidRPr="00E50956">
        <w:rPr>
          <w:rtl/>
          <w:lang w:bidi="ar-SY"/>
        </w:rPr>
        <w:t xml:space="preserve"> (الساعة </w:t>
      </w:r>
      <w:r w:rsidRPr="00E50956">
        <w:t>16:00</w:t>
      </w:r>
      <w:r w:rsidRPr="00E50956">
        <w:rPr>
          <w:rtl/>
          <w:lang w:bidi="ar-SY"/>
        </w:rPr>
        <w:t xml:space="preserve"> بالتوقيت العالمي المنسق) قبل بدء الاجتماع</w:t>
      </w:r>
      <w:r w:rsidRPr="00E50956">
        <w:rPr>
          <w:rtl/>
          <w:lang w:bidi="ar-EG"/>
        </w:rPr>
        <w:t xml:space="preserve"> (</w:t>
      </w:r>
      <w:r>
        <w:rPr>
          <w:rFonts w:hint="cs"/>
          <w:rtl/>
          <w:lang w:bidi="ar-EG"/>
        </w:rPr>
        <w:t>انظر الجدول أعلاه</w:t>
      </w:r>
      <w:r w:rsidRPr="00E50956">
        <w:rPr>
          <w:rtl/>
          <w:lang w:bidi="ar-EG"/>
        </w:rPr>
        <w:t>)</w:t>
      </w:r>
      <w:r w:rsidRPr="00E50956">
        <w:rPr>
          <w:rtl/>
        </w:rPr>
        <w:t>.</w:t>
      </w:r>
      <w:r>
        <w:rPr>
          <w:rFonts w:hint="cs"/>
          <w:rtl/>
        </w:rPr>
        <w:t xml:space="preserve"> </w:t>
      </w:r>
      <w:r w:rsidRPr="00E50956">
        <w:rPr>
          <w:rtl/>
        </w:rPr>
        <w:t>ولا يمكن قبول المساهمات التي تصل بعد هذا الموعد. وينص القرار </w:t>
      </w:r>
      <w:r w:rsidRPr="00E50956">
        <w:rPr>
          <w:lang w:val="fr-FR"/>
        </w:rPr>
        <w:t>ITU</w:t>
      </w:r>
      <w:r w:rsidRPr="00E50956">
        <w:rPr>
          <w:lang w:val="fr-FR"/>
        </w:rPr>
        <w:noBreakHyphen/>
        <w:t>R 1</w:t>
      </w:r>
      <w:r>
        <w:rPr>
          <w:lang w:val="fr-FR"/>
        </w:rPr>
        <w:t>-9</w:t>
      </w:r>
      <w:r w:rsidRPr="00E50956">
        <w:rPr>
          <w:rtl/>
        </w:rPr>
        <w:t xml:space="preserve"> على أن المساهمات التي لا تتوفر للمشاركين وقت افتتاح الاجتماع لا يمكن النظر فيها.</w:t>
      </w:r>
    </w:p>
    <w:p w14:paraId="6B34906D" w14:textId="77777777" w:rsidR="003A6B15" w:rsidRPr="00E50956" w:rsidRDefault="003A6B15" w:rsidP="003A6B15">
      <w:pPr>
        <w:rPr>
          <w:rtl/>
        </w:rPr>
      </w:pPr>
      <w:r w:rsidRPr="00E50956">
        <w:rPr>
          <w:rtl/>
        </w:rPr>
        <w:t>ويُرجى من المشاركين إرسال المساهمات بالبريد الإلكتروني إلى العنوان التالي:</w:t>
      </w:r>
    </w:p>
    <w:p w14:paraId="5A958CD9" w14:textId="77777777" w:rsidR="003A6B15" w:rsidRPr="00A2075F" w:rsidRDefault="003A6B15" w:rsidP="003A6B15">
      <w:pPr>
        <w:spacing w:before="240"/>
        <w:jc w:val="center"/>
        <w:rPr>
          <w:rtl/>
        </w:rPr>
      </w:pPr>
      <w:hyperlink r:id="rId11" w:history="1">
        <w:r w:rsidRPr="00E50956">
          <w:rPr>
            <w:rStyle w:val="Hyperlink"/>
            <w:szCs w:val="24"/>
            <w:lang w:val="en-GB"/>
          </w:rPr>
          <w:t>rsg6@itu.int</w:t>
        </w:r>
      </w:hyperlink>
    </w:p>
    <w:p w14:paraId="3649465C" w14:textId="3C160438" w:rsidR="003A6B15" w:rsidRDefault="003A6B15" w:rsidP="003A6B15">
      <w:r w:rsidRPr="00E50956">
        <w:rPr>
          <w:rtl/>
        </w:rPr>
        <w:t>وينبغي كذلك إرسال نسخة إلى رئيس</w:t>
      </w:r>
      <w:r>
        <w:rPr>
          <w:rFonts w:hint="cs"/>
          <w:rtl/>
        </w:rPr>
        <w:t xml:space="preserve"> ونواب رئيس</w:t>
      </w:r>
      <w:r w:rsidRPr="00E50956">
        <w:rPr>
          <w:rtl/>
        </w:rPr>
        <w:t xml:space="preserve"> لجنة الدراسات </w:t>
      </w:r>
      <w:r w:rsidRPr="00E50956">
        <w:t>6</w:t>
      </w:r>
      <w:r w:rsidRPr="00E50956">
        <w:rPr>
          <w:rtl/>
        </w:rPr>
        <w:t>. و</w:t>
      </w:r>
      <w:r>
        <w:rPr>
          <w:rFonts w:hint="cs"/>
          <w:rtl/>
        </w:rPr>
        <w:t>يمكن الاطلاع على</w:t>
      </w:r>
      <w:r w:rsidRPr="00E50956">
        <w:rPr>
          <w:rtl/>
        </w:rPr>
        <w:t xml:space="preserve"> </w:t>
      </w:r>
      <w:r w:rsidR="00B210E9">
        <w:rPr>
          <w:rFonts w:hint="cs"/>
          <w:rtl/>
        </w:rPr>
        <w:t>العناوين</w:t>
      </w:r>
      <w:r w:rsidRPr="00E50956">
        <w:rPr>
          <w:rtl/>
        </w:rPr>
        <w:t xml:space="preserve"> </w:t>
      </w:r>
      <w:r>
        <w:rPr>
          <w:rFonts w:hint="cs"/>
          <w:rtl/>
        </w:rPr>
        <w:t>عبر الرابط</w:t>
      </w:r>
      <w:r w:rsidRPr="00E50956">
        <w:rPr>
          <w:rtl/>
        </w:rPr>
        <w:t xml:space="preserve"> التالي:</w:t>
      </w:r>
    </w:p>
    <w:p w14:paraId="341D15FC" w14:textId="77777777" w:rsidR="003A6B15" w:rsidRPr="00FA7A25" w:rsidRDefault="003A6B15" w:rsidP="003A6B15">
      <w:pPr>
        <w:spacing w:before="240"/>
        <w:jc w:val="center"/>
        <w:rPr>
          <w:lang w:val="en-GB"/>
        </w:rPr>
      </w:pPr>
      <w:hyperlink r:id="rId12" w:tgtFrame="_blank" w:tooltip="http://www.itu.int/go/itu-r/sg6/cvc" w:history="1">
        <w:r w:rsidRPr="0000766F">
          <w:rPr>
            <w:rStyle w:val="Hyperlink"/>
            <w:bCs/>
            <w:lang w:val="en-GB"/>
          </w:rPr>
          <w:t>http://www.itu.int/go/ITU-R/sg6/cvc</w:t>
        </w:r>
      </w:hyperlink>
    </w:p>
    <w:p w14:paraId="5AE120DD" w14:textId="77777777" w:rsidR="003A6B15" w:rsidRPr="00E50956" w:rsidRDefault="003A6B15" w:rsidP="003A6B15">
      <w:pPr>
        <w:pStyle w:val="Heading1"/>
        <w:rPr>
          <w:lang w:bidi="ar-EG"/>
        </w:rPr>
      </w:pPr>
      <w:hyperlink r:id="rId13" w:history="1"/>
      <w:r w:rsidRPr="00BF71C7">
        <w:rPr>
          <w:lang w:val="en-GB"/>
        </w:rPr>
        <w:t>4</w:t>
      </w:r>
      <w:r w:rsidRPr="00E50956">
        <w:rPr>
          <w:rtl/>
        </w:rPr>
        <w:tab/>
        <w:t>الوثائق</w:t>
      </w:r>
    </w:p>
    <w:p w14:paraId="09B6A098" w14:textId="77777777" w:rsidR="003A6B15" w:rsidRDefault="003A6B15" w:rsidP="003A6B15">
      <w:r w:rsidRPr="00E50956">
        <w:rPr>
          <w:rtl/>
        </w:rPr>
        <w:t>ستُنشر المساهمات "كما وردت" في غضون يوم عمل واحد في الصفحة الإلكترونية المعدة لهذا الغرض</w:t>
      </w:r>
      <w:r w:rsidRPr="00E50956">
        <w:t>.</w:t>
      </w:r>
      <w:r>
        <w:rPr>
          <w:rFonts w:hint="cs"/>
          <w:rtl/>
        </w:rPr>
        <w:t xml:space="preserve"> </w:t>
      </w:r>
      <w:r w:rsidRPr="00E50956">
        <w:rPr>
          <w:rtl/>
        </w:rPr>
        <w:t xml:space="preserve">وستُنشر النسخ الرسمية </w:t>
      </w:r>
      <w:r w:rsidRPr="00F55456">
        <w:rPr>
          <w:rFonts w:hint="cs"/>
          <w:rtl/>
        </w:rPr>
        <w:t>عبر الرابط</w:t>
      </w:r>
      <w:r w:rsidRPr="00F55456">
        <w:rPr>
          <w:rtl/>
        </w:rPr>
        <w:t xml:space="preserve"> </w:t>
      </w:r>
      <w:r w:rsidRPr="00E50956">
        <w:rPr>
          <w:rtl/>
        </w:rPr>
        <w:t xml:space="preserve">التالي: </w:t>
      </w:r>
      <w:hyperlink r:id="rId14" w:history="1">
        <w:r w:rsidRPr="00E50956">
          <w:rPr>
            <w:rStyle w:val="Hyperlink"/>
          </w:rPr>
          <w:t>www.itu.int/md/R23-SG06-C/en</w:t>
        </w:r>
      </w:hyperlink>
      <w:r w:rsidRPr="00E50956">
        <w:rPr>
          <w:rtl/>
        </w:rPr>
        <w:t xml:space="preserve"> في غضون </w:t>
      </w:r>
      <w:r w:rsidRPr="00E50956">
        <w:t>3</w:t>
      </w:r>
      <w:r w:rsidRPr="00E50956">
        <w:rPr>
          <w:rtl/>
        </w:rPr>
        <w:t xml:space="preserve"> أيام عمل.</w:t>
      </w:r>
    </w:p>
    <w:p w14:paraId="3E3BA6AF" w14:textId="77777777" w:rsidR="003A6B15" w:rsidRPr="00F96A64" w:rsidRDefault="003A6B15" w:rsidP="003A6B15">
      <w:pPr>
        <w:pStyle w:val="Heading1"/>
        <w:rPr>
          <w:lang w:bidi="ar-EG"/>
        </w:rPr>
      </w:pPr>
      <w:r w:rsidRPr="00F96A64">
        <w:t>5</w:t>
      </w:r>
      <w:r w:rsidRPr="00F96A64">
        <w:tab/>
      </w:r>
      <w:r w:rsidRPr="00F96A64">
        <w:rPr>
          <w:rtl/>
          <w:lang w:bidi="ar-EG"/>
        </w:rPr>
        <w:t>الترجمة الشفوية</w:t>
      </w:r>
    </w:p>
    <w:p w14:paraId="11765BA6" w14:textId="6CEC6FEC" w:rsidR="003A6B15" w:rsidRPr="00B210E9" w:rsidRDefault="00B210E9" w:rsidP="00B210E9">
      <w:pPr>
        <w:rPr>
          <w:rtl/>
        </w:rPr>
      </w:pPr>
      <w:r w:rsidRPr="005C090F">
        <w:rPr>
          <w:rtl/>
          <w:lang w:bidi="ar-EG"/>
        </w:rPr>
        <w:t xml:space="preserve">نظراً للقيود المالية ومدى توافر المترجمين الشفويين، </w:t>
      </w:r>
      <w:r w:rsidRPr="00302D9E">
        <w:rPr>
          <w:b/>
          <w:bCs/>
          <w:rtl/>
          <w:lang w:bidi="ar-EG"/>
        </w:rPr>
        <w:t xml:space="preserve">يُرجى من الدول الأعضاء التأكيد في موعد أقصاه </w:t>
      </w:r>
      <w:r w:rsidRPr="00E853A2">
        <w:rPr>
          <w:b/>
          <w:bCs/>
          <w:rtl/>
          <w:lang w:bidi="ar-EG"/>
        </w:rPr>
        <w:t>8 يناير 2026</w:t>
      </w:r>
      <w:r w:rsidRPr="005C090F">
        <w:rPr>
          <w:rtl/>
          <w:lang w:bidi="ar-EG"/>
        </w:rPr>
        <w:t xml:space="preserve"> ‏ما إذا كانت هناك حاجة </w:t>
      </w:r>
      <w:r>
        <w:rPr>
          <w:rFonts w:hint="cs"/>
          <w:rtl/>
          <w:lang w:bidi="ar-EG"/>
        </w:rPr>
        <w:t xml:space="preserve">إلى </w:t>
      </w:r>
      <w:r w:rsidRPr="005C090F">
        <w:rPr>
          <w:rtl/>
          <w:lang w:bidi="ar-EG"/>
        </w:rPr>
        <w:t>توفير الترجمة الشفوية إلى</w:t>
      </w:r>
      <w:r>
        <w:rPr>
          <w:rFonts w:hint="cs"/>
          <w:rtl/>
          <w:lang w:bidi="ar-EG"/>
        </w:rPr>
        <w:t xml:space="preserve"> اللغات</w:t>
      </w:r>
      <w:r w:rsidRPr="005C090F">
        <w:rPr>
          <w:rtl/>
          <w:lang w:bidi="ar-EG"/>
        </w:rPr>
        <w:t xml:space="preserve"> العربية أو الصينية أو الإسبانية</w:t>
      </w:r>
      <w:r>
        <w:rPr>
          <w:rFonts w:hint="cs"/>
          <w:rtl/>
          <w:lang w:bidi="ar-EG"/>
        </w:rPr>
        <w:t xml:space="preserve">. </w:t>
      </w:r>
      <w:r w:rsidRPr="005C090F">
        <w:rPr>
          <w:rtl/>
          <w:lang w:bidi="ar-EG"/>
        </w:rPr>
        <w:t>وقد تم بالفعل تأكيد توفير الترجمة الشفوية باللغتين الفرنسية والروسية</w:t>
      </w:r>
      <w:r w:rsidRPr="004174DC">
        <w:rPr>
          <w:rtl/>
          <w:lang w:bidi="ar-EG"/>
        </w:rPr>
        <w:t xml:space="preserve"> </w:t>
      </w:r>
      <w:r w:rsidRPr="005C090F">
        <w:rPr>
          <w:rtl/>
          <w:lang w:bidi="ar-EG"/>
        </w:rPr>
        <w:t>لهذا الاجتماع.</w:t>
      </w:r>
    </w:p>
    <w:p w14:paraId="04A69B24" w14:textId="77777777" w:rsidR="003A6B15" w:rsidRPr="00E50956" w:rsidRDefault="003A6B15" w:rsidP="003A6B15">
      <w:pPr>
        <w:pStyle w:val="Heading1"/>
        <w:rPr>
          <w:rtl/>
        </w:rPr>
      </w:pPr>
      <w:r>
        <w:lastRenderedPageBreak/>
        <w:t>6</w:t>
      </w:r>
      <w:r w:rsidRPr="00E50956">
        <w:rPr>
          <w:rtl/>
        </w:rPr>
        <w:tab/>
        <w:t>التسجيل/المتطلبات الخاصة بالتأشيرة/الإقامة</w:t>
      </w:r>
    </w:p>
    <w:p w14:paraId="069A7186" w14:textId="77777777" w:rsidR="003A6B15" w:rsidRPr="00E50956" w:rsidRDefault="003A6B15" w:rsidP="003A6B15">
      <w:pPr>
        <w:rPr>
          <w:rtl/>
          <w:lang w:bidi="ar-EG"/>
        </w:rPr>
      </w:pPr>
      <w:r w:rsidRPr="00E50956">
        <w:rPr>
          <w:rtl/>
        </w:rPr>
        <w:t>التسجيل إلزامي للمشاركة في هذا الحدث ويجري عبر الإنترنت حصراً عن طريق جهات الاتصال المعينة </w:t>
      </w:r>
      <w:r w:rsidRPr="00E50956">
        <w:t>(DFP)</w:t>
      </w:r>
      <w:r w:rsidRPr="00E50956">
        <w:rPr>
          <w:rtl/>
        </w:rPr>
        <w:t xml:space="preserve"> لتسجيل المشاركين في أحداث قطاع الاتصالات الراديوية. </w:t>
      </w:r>
      <w:r w:rsidRPr="00130910">
        <w:rPr>
          <w:rtl/>
        </w:rPr>
        <w:t>ويتعين على المشاركين أن يستكملوا أولاً استمارة التسجيل عبر الإنترنت وتقديم طلب التسجيل الخاص بهم لكي توافق عليه جهة الاتصال المعنية</w:t>
      </w:r>
      <w:r w:rsidRPr="00E50956">
        <w:rPr>
          <w:rtl/>
        </w:rPr>
        <w:t xml:space="preserve">. ولهذا الغرض يلزم أن يكون لدى المشاركين حساب في الاتحاد ويشجَّع بشدة على </w:t>
      </w:r>
      <w:r w:rsidRPr="00E50956">
        <w:rPr>
          <w:b/>
          <w:bCs/>
          <w:rtl/>
        </w:rPr>
        <w:t>التسجيل في وقت مبكر</w:t>
      </w:r>
      <w:r w:rsidRPr="00E50956">
        <w:rPr>
          <w:rtl/>
        </w:rPr>
        <w:t xml:space="preserve"> </w:t>
      </w:r>
      <w:r w:rsidRPr="00E50956">
        <w:rPr>
          <w:rtl/>
          <w:lang w:bidi="ar-EG"/>
        </w:rPr>
        <w:t>و</w:t>
      </w:r>
      <w:r w:rsidRPr="00E50956">
        <w:rPr>
          <w:rtl/>
        </w:rPr>
        <w:t xml:space="preserve">الإشارة إلى </w:t>
      </w:r>
      <w:r w:rsidRPr="00E50956">
        <w:rPr>
          <w:b/>
          <w:bCs/>
          <w:rtl/>
        </w:rPr>
        <w:t>ما</w:t>
      </w:r>
      <w:r w:rsidRPr="00E50956">
        <w:rPr>
          <w:rtl/>
        </w:rPr>
        <w:t xml:space="preserve"> </w:t>
      </w:r>
      <w:r w:rsidRPr="00E50956">
        <w:rPr>
          <w:b/>
          <w:bCs/>
          <w:rtl/>
        </w:rPr>
        <w:t>إذا كانوا يعتزمون حضور الاجتماع</w:t>
      </w:r>
      <w:r w:rsidRPr="00E50956">
        <w:rPr>
          <w:b/>
          <w:bCs/>
          <w:rtl/>
          <w:lang w:bidi="ar-EG"/>
        </w:rPr>
        <w:t xml:space="preserve"> شخصياً أو عن بُعد</w:t>
      </w:r>
      <w:r w:rsidRPr="00E50956">
        <w:rPr>
          <w:rtl/>
        </w:rPr>
        <w:t>.</w:t>
      </w:r>
    </w:p>
    <w:p w14:paraId="6E01D30E" w14:textId="77777777" w:rsidR="003A6B15" w:rsidRPr="00E50956" w:rsidRDefault="003A6B15" w:rsidP="00321F46">
      <w:pPr>
        <w:rPr>
          <w:rtl/>
          <w:lang w:bidi="ar-EG"/>
        </w:rPr>
      </w:pPr>
      <w:r w:rsidRPr="00E50956">
        <w:rPr>
          <w:rtl/>
        </w:rPr>
        <w:t>ويمكن الاطلاع على قائمة جهات الاتصال المعينة لقطاع الاتصالات الراديوية (محمية بحقوق النفاذ إلى مخدم الخدمة </w:t>
      </w:r>
      <w:r w:rsidRPr="00E50956">
        <w:t>(TIES)</w:t>
      </w:r>
      <w:r w:rsidRPr="00E50956">
        <w:rPr>
          <w:rtl/>
        </w:rPr>
        <w:t xml:space="preserve">) إلى جانب معلومات تفصيلية عن هذا النظام الجديد للتسجيل في الأحداث ومتطلبات دعم الحصول على التأشيرة والإقامة في الفنادق وغير ذلك </w:t>
      </w:r>
      <w:r w:rsidRPr="00F55456">
        <w:rPr>
          <w:rFonts w:hint="cs"/>
          <w:rtl/>
        </w:rPr>
        <w:t>عبر الرابط</w:t>
      </w:r>
      <w:r w:rsidRPr="00F55456">
        <w:rPr>
          <w:rtl/>
        </w:rPr>
        <w:t xml:space="preserve"> </w:t>
      </w:r>
      <w:r w:rsidRPr="00E50956">
        <w:rPr>
          <w:rtl/>
        </w:rPr>
        <w:t>التالي:</w:t>
      </w:r>
    </w:p>
    <w:p w14:paraId="7CCDEBA0" w14:textId="39848CC5" w:rsidR="000D4559" w:rsidRPr="000D4559" w:rsidRDefault="00763A8A" w:rsidP="000D4559">
      <w:pPr>
        <w:spacing w:before="240" w:line="240" w:lineRule="auto"/>
        <w:jc w:val="center"/>
      </w:pPr>
      <w:hyperlink r:id="rId15" w:history="1">
        <w:r w:rsidRPr="00AB6561">
          <w:rPr>
            <w:rStyle w:val="Hyperlink"/>
            <w:szCs w:val="24"/>
            <w:lang w:val="en-GB"/>
          </w:rPr>
          <w:t>www.itu.int/</w:t>
        </w:r>
        <w:r w:rsidRPr="00AB6561">
          <w:rPr>
            <w:rStyle w:val="Hyperlink"/>
            <w:szCs w:val="24"/>
          </w:rPr>
          <w:t>ar</w:t>
        </w:r>
        <w:r w:rsidRPr="00AB6561">
          <w:rPr>
            <w:rStyle w:val="Hyperlink"/>
            <w:szCs w:val="24"/>
            <w:lang w:val="en-GB"/>
          </w:rPr>
          <w:t>/ITU-R/information/events</w:t>
        </w:r>
      </w:hyperlink>
    </w:p>
    <w:p w14:paraId="50C7DC7E" w14:textId="064E6FEE" w:rsidR="003A6B15" w:rsidRPr="00E50956" w:rsidRDefault="003A6B15" w:rsidP="003A6B15">
      <w:pPr>
        <w:rPr>
          <w:rtl/>
          <w:lang w:bidi="ar-EG"/>
        </w:rPr>
      </w:pPr>
      <w:r w:rsidRPr="00A2075F">
        <w:rPr>
          <w:rtl/>
        </w:rPr>
        <w:t>وي</w:t>
      </w:r>
      <w:r w:rsidR="00FB2DAA" w:rsidRPr="00A2075F">
        <w:rPr>
          <w:rFonts w:hint="cs"/>
          <w:rtl/>
        </w:rPr>
        <w:t>ُ</w:t>
      </w:r>
      <w:r w:rsidRPr="00A2075F">
        <w:rPr>
          <w:rtl/>
        </w:rPr>
        <w:t xml:space="preserve">رجى ملاحظة أنه بالنسبة للاجتماعات التي تعقد في جنيف، يتعين طلب رسالة دعم الحصول على التأشيرة أثناء عملية التسجيل </w:t>
      </w:r>
      <w:r w:rsidR="00FB2DAA" w:rsidRPr="00A2075F">
        <w:rPr>
          <w:rtl/>
        </w:rPr>
        <w:t>عبر</w:t>
      </w:r>
      <w:r w:rsidR="00FB2DAA" w:rsidRPr="00A2075F">
        <w:rPr>
          <w:rFonts w:hint="cs"/>
          <w:rtl/>
        </w:rPr>
        <w:t xml:space="preserve"> الإنترنت</w:t>
      </w:r>
      <w:r w:rsidRPr="00A2075F">
        <w:rPr>
          <w:rtl/>
        </w:rPr>
        <w:t xml:space="preserve">، وقد يستغرق الأمر مدة تصل إلى 21 يوماً. </w:t>
      </w:r>
      <w:r w:rsidRPr="00A2075F">
        <w:rPr>
          <w:rFonts w:hint="cs"/>
          <w:rtl/>
        </w:rPr>
        <w:t xml:space="preserve">وترد </w:t>
      </w:r>
      <w:r w:rsidRPr="00A2075F">
        <w:rPr>
          <w:rtl/>
        </w:rPr>
        <w:t xml:space="preserve">معلومات </w:t>
      </w:r>
      <w:r w:rsidRPr="00A2075F">
        <w:rPr>
          <w:rFonts w:hint="cs"/>
          <w:rtl/>
        </w:rPr>
        <w:t>أوفى</w:t>
      </w:r>
      <w:r w:rsidRPr="00A2075F">
        <w:rPr>
          <w:rtl/>
        </w:rPr>
        <w:t xml:space="preserve"> </w:t>
      </w:r>
      <w:r w:rsidRPr="00A2075F">
        <w:rPr>
          <w:rFonts w:hint="cs"/>
          <w:rtl/>
        </w:rPr>
        <w:t>عبر الرابط</w:t>
      </w:r>
      <w:r w:rsidRPr="00A2075F">
        <w:rPr>
          <w:rtl/>
        </w:rPr>
        <w:t xml:space="preserve"> </w:t>
      </w:r>
      <w:r w:rsidRPr="00A2075F">
        <w:rPr>
          <w:rFonts w:hint="cs"/>
          <w:rtl/>
        </w:rPr>
        <w:t xml:space="preserve">التالي: </w:t>
      </w:r>
      <w:r w:rsidRPr="00A2075F">
        <w:tab/>
      </w:r>
      <w:r w:rsidRPr="00A2075F">
        <w:br/>
      </w:r>
      <w:hyperlink r:id="rId16" w:history="1">
        <w:r w:rsidR="00763A8A" w:rsidRPr="00AB6561">
          <w:rPr>
            <w:rStyle w:val="Hyperlink"/>
            <w:szCs w:val="24"/>
            <w:lang w:val="en-GB"/>
          </w:rPr>
          <w:t>https://www.itu.int/</w:t>
        </w:r>
        <w:r w:rsidR="00763A8A" w:rsidRPr="00AB6561">
          <w:rPr>
            <w:rStyle w:val="Hyperlink"/>
            <w:szCs w:val="24"/>
          </w:rPr>
          <w:t>ar</w:t>
        </w:r>
        <w:r w:rsidR="00763A8A" w:rsidRPr="00AB6561">
          <w:rPr>
            <w:rStyle w:val="Hyperlink"/>
            <w:szCs w:val="24"/>
            <w:lang w:val="en-GB"/>
          </w:rPr>
          <w:t>/ITU-R/information/events/Pages/visa.aspx</w:t>
        </w:r>
      </w:hyperlink>
      <w:r w:rsidRPr="00A2075F">
        <w:rPr>
          <w:rtl/>
        </w:rPr>
        <w:t>.</w:t>
      </w:r>
    </w:p>
    <w:p w14:paraId="1E629F73" w14:textId="77777777" w:rsidR="003A6B15" w:rsidRPr="00E50956" w:rsidRDefault="003A6B15" w:rsidP="003A6B15">
      <w:pPr>
        <w:pStyle w:val="Heading1"/>
        <w:rPr>
          <w:rtl/>
          <w:lang w:bidi="ar-EG"/>
        </w:rPr>
      </w:pPr>
      <w:r>
        <w:rPr>
          <w:lang w:bidi="ar-EG"/>
        </w:rPr>
        <w:t>7</w:t>
      </w:r>
      <w:r w:rsidRPr="00E50956">
        <w:rPr>
          <w:lang w:bidi="ar-EG"/>
        </w:rPr>
        <w:tab/>
      </w:r>
      <w:r>
        <w:rPr>
          <w:rFonts w:hint="cs"/>
          <w:rtl/>
          <w:lang w:bidi="ar-EG"/>
        </w:rPr>
        <w:t>ا</w:t>
      </w:r>
      <w:r w:rsidRPr="00E50956">
        <w:rPr>
          <w:rtl/>
          <w:lang w:bidi="ar-EG"/>
        </w:rPr>
        <w:t>لمشاركة عن بُعد</w:t>
      </w:r>
      <w:r>
        <w:rPr>
          <w:rFonts w:hint="cs"/>
          <w:rtl/>
          <w:lang w:bidi="ar-EG"/>
        </w:rPr>
        <w:t xml:space="preserve"> و</w:t>
      </w:r>
      <w:r w:rsidRPr="00E50956">
        <w:rPr>
          <w:rtl/>
          <w:lang w:bidi="ar-EG"/>
        </w:rPr>
        <w:t>خدمة البث الشبكي</w:t>
      </w:r>
    </w:p>
    <w:p w14:paraId="488BB1CE" w14:textId="2AE0AB81" w:rsidR="003A6B15" w:rsidRPr="0079385A" w:rsidRDefault="003A6B15" w:rsidP="003A6B15">
      <w:pPr>
        <w:rPr>
          <w:rtl/>
          <w:lang w:bidi="ar-EG"/>
        </w:rPr>
      </w:pPr>
      <w:r w:rsidRPr="0079385A">
        <w:rPr>
          <w:rtl/>
          <w:lang w:bidi="ar-EG"/>
        </w:rPr>
        <w:t>يقتصر النفاذ إلى جلسات الاجتماع على المشاركين المسجلين في الحدث حصراً. ويمكن للمندوبين الذين يرغبون في التوصيل بالاجتماع عن بُعد النفاذ إلى الجلسات العامة للجنة الدراسات من الصفحة الإلكترونية الخاصة بالمشاركة عن بُعد:</w:t>
      </w:r>
    </w:p>
    <w:bookmarkStart w:id="0" w:name="_Hlk118987198"/>
    <w:p w14:paraId="3230FA10" w14:textId="77777777" w:rsidR="003A6B15" w:rsidRPr="00E50956" w:rsidRDefault="003A6B15" w:rsidP="003A6B15">
      <w:pPr>
        <w:keepNext/>
        <w:keepLines/>
        <w:spacing w:before="240"/>
        <w:jc w:val="center"/>
        <w:rPr>
          <w:lang w:val="en-GB"/>
        </w:rPr>
      </w:pPr>
      <w:r w:rsidRPr="00E50956">
        <w:fldChar w:fldCharType="begin"/>
      </w:r>
      <w:r w:rsidRPr="00E50956">
        <w:instrText>HYPERLINK "https://www.itu.int/en/events/Pages/Virtual-Sessions.aspx"</w:instrText>
      </w:r>
      <w:r w:rsidRPr="00E50956">
        <w:fldChar w:fldCharType="separate"/>
      </w:r>
      <w:r w:rsidRPr="00E50956">
        <w:rPr>
          <w:color w:val="0000FF"/>
          <w:u w:val="single"/>
          <w:lang w:val="en-GB"/>
        </w:rPr>
        <w:t>https://www.itu.int/en/events/Pages/Virtual-Sessions.aspx</w:t>
      </w:r>
      <w:r w:rsidRPr="00E50956">
        <w:rPr>
          <w:color w:val="0000FF"/>
          <w:u w:val="single"/>
          <w:lang w:val="en-GB"/>
        </w:rPr>
        <w:fldChar w:fldCharType="end"/>
      </w:r>
      <w:bookmarkEnd w:id="0"/>
    </w:p>
    <w:p w14:paraId="1BF60391" w14:textId="77777777" w:rsidR="003A6B15" w:rsidRPr="00E50956" w:rsidRDefault="003A6B15" w:rsidP="003A6B15">
      <w:pPr>
        <w:spacing w:before="240"/>
        <w:rPr>
          <w:lang w:bidi="ar-EG"/>
        </w:rPr>
      </w:pPr>
      <w:r w:rsidRPr="00E50956">
        <w:rPr>
          <w:rtl/>
          <w:lang w:bidi="ar-EG"/>
        </w:rPr>
        <w:t xml:space="preserve">وستكون توصيلات جلسات الاجتماع الافتراضية متاحة قبل </w:t>
      </w:r>
      <w:r w:rsidRPr="00E50956">
        <w:rPr>
          <w:lang w:bidi="ar-EG"/>
        </w:rPr>
        <w:t>30</w:t>
      </w:r>
      <w:r w:rsidRPr="00E50956">
        <w:rPr>
          <w:rtl/>
          <w:lang w:bidi="ar-EG"/>
        </w:rPr>
        <w:t xml:space="preserve"> دقيقة من وقت بدء كل جلسة.</w:t>
      </w:r>
    </w:p>
    <w:p w14:paraId="47F39DA7" w14:textId="7362065F" w:rsidR="003A6B15" w:rsidRPr="00E50956" w:rsidRDefault="003A6B15" w:rsidP="003A6B15">
      <w:pPr>
        <w:rPr>
          <w:rtl/>
          <w:lang w:bidi="ar-EG"/>
        </w:rPr>
      </w:pPr>
      <w:r w:rsidRPr="00E50956">
        <w:rPr>
          <w:rtl/>
        </w:rPr>
        <w:t>بالنسبة إلى هؤلاء الذين يرغبون في متابعة مداولات اجتماعات قطاع الاتصالات الراديوية عن بُعد، سيتاح بث صوتي</w:t>
      </w:r>
      <w:r>
        <w:rPr>
          <w:rFonts w:hint="cs"/>
          <w:rtl/>
        </w:rPr>
        <w:t xml:space="preserve"> للجلسات العامة للجنة الدراسات</w:t>
      </w:r>
      <w:r w:rsidRPr="00E50956">
        <w:rPr>
          <w:rtl/>
        </w:rPr>
        <w:t xml:space="preserve">. ولا يتعين على المشاركين التسجيل في الاجتماع من أجل استعمال خدمة البث الشبكي، وإنما يلزم </w:t>
      </w:r>
      <w:r>
        <w:rPr>
          <w:rFonts w:hint="cs"/>
          <w:rtl/>
        </w:rPr>
        <w:t>وجود</w:t>
      </w:r>
      <w:r w:rsidRPr="00E50956">
        <w:rPr>
          <w:rtl/>
        </w:rPr>
        <w:t xml:space="preserve"> حساب في </w:t>
      </w:r>
      <w:hyperlink r:id="rId17" w:anchor="/ar" w:history="1">
        <w:r w:rsidRPr="00A2075F">
          <w:rPr>
            <w:rStyle w:val="Hyperlink"/>
            <w:rtl/>
          </w:rPr>
          <w:t>خدمة تبادل معلومات الاتصالات </w:t>
        </w:r>
        <w:r w:rsidRPr="00A2075F">
          <w:rPr>
            <w:rStyle w:val="Hyperlink"/>
          </w:rPr>
          <w:t>(TIES)</w:t>
        </w:r>
      </w:hyperlink>
      <w:r w:rsidRPr="00E50956">
        <w:rPr>
          <w:rtl/>
          <w:lang w:bidi="ar-EG"/>
        </w:rPr>
        <w:t xml:space="preserve"> لدى الاتحاد.</w:t>
      </w:r>
    </w:p>
    <w:p w14:paraId="096C8F76" w14:textId="73F6123E" w:rsidR="00B210E9" w:rsidRPr="00C652CE" w:rsidRDefault="00B210E9" w:rsidP="00B210E9">
      <w:pPr>
        <w:rPr>
          <w:spacing w:val="-2"/>
          <w:rtl/>
        </w:rPr>
      </w:pPr>
      <w:r w:rsidRPr="00C652CE">
        <w:rPr>
          <w:rFonts w:hint="cs"/>
          <w:spacing w:val="-2"/>
          <w:rtl/>
        </w:rPr>
        <w:t>و</w:t>
      </w:r>
      <w:r w:rsidRPr="00C652CE">
        <w:rPr>
          <w:spacing w:val="-2"/>
          <w:rtl/>
        </w:rPr>
        <w:t xml:space="preserve">تتاح </w:t>
      </w:r>
      <w:hyperlink r:id="rId18" w:anchor="/ar" w:history="1">
        <w:r w:rsidRPr="00C652CE">
          <w:rPr>
            <w:rStyle w:val="Hyperlink"/>
            <w:spacing w:val="-2"/>
            <w:rtl/>
          </w:rPr>
          <w:t>هنا</w:t>
        </w:r>
      </w:hyperlink>
      <w:r w:rsidRPr="00C652CE">
        <w:rPr>
          <w:spacing w:val="-2"/>
          <w:rtl/>
        </w:rPr>
        <w:t xml:space="preserve"> </w:t>
      </w:r>
      <w:r w:rsidRPr="00C652CE">
        <w:rPr>
          <w:b/>
          <w:bCs/>
          <w:spacing w:val="-2"/>
          <w:rtl/>
        </w:rPr>
        <w:t xml:space="preserve">المبادئ التوجيهية بشأن إدارة الاجتماعات الافتراضية بالكامل والاجتماعات الحضورية </w:t>
      </w:r>
      <w:r w:rsidRPr="00C652CE">
        <w:rPr>
          <w:rFonts w:hint="cs"/>
          <w:b/>
          <w:bCs/>
          <w:spacing w:val="-2"/>
          <w:rtl/>
        </w:rPr>
        <w:t>مع إمكانية ال</w:t>
      </w:r>
      <w:r w:rsidRPr="00C652CE">
        <w:rPr>
          <w:b/>
          <w:bCs/>
          <w:spacing w:val="-2"/>
          <w:rtl/>
        </w:rPr>
        <w:t>مشاركة عن بُعد.</w:t>
      </w:r>
    </w:p>
    <w:p w14:paraId="67F3F08C" w14:textId="458E9164" w:rsidR="003A6B15" w:rsidRDefault="003A6B15" w:rsidP="003A6B15">
      <w:r w:rsidRPr="00E50956">
        <w:rPr>
          <w:spacing w:val="-2"/>
          <w:rtl/>
          <w:lang w:bidi="ar-EG"/>
        </w:rPr>
        <w:t>وفي حال وجود تساؤلات بخصوص هذه الرسالة الإدارية المعممة، يرجى الاتصال بالسيد روتينغ تشانغ، مستشار لجنة الدراسات </w:t>
      </w:r>
      <w:r w:rsidRPr="00E50956">
        <w:rPr>
          <w:spacing w:val="-2"/>
          <w:lang w:bidi="ar-EG"/>
        </w:rPr>
        <w:t>6</w:t>
      </w:r>
      <w:r w:rsidRPr="00E50956">
        <w:rPr>
          <w:spacing w:val="-2"/>
          <w:rtl/>
          <w:lang w:bidi="ar-EG"/>
        </w:rPr>
        <w:t xml:space="preserve"> من خلال العنوان </w:t>
      </w:r>
      <w:hyperlink r:id="rId19" w:history="1">
        <w:r w:rsidRPr="000463D8">
          <w:rPr>
            <w:rStyle w:val="Hyperlink"/>
          </w:rPr>
          <w:t>ruoting.chang@itu.int</w:t>
        </w:r>
      </w:hyperlink>
      <w:r>
        <w:rPr>
          <w:rFonts w:hint="cs"/>
          <w:rtl/>
        </w:rPr>
        <w:t>.</w:t>
      </w:r>
    </w:p>
    <w:p w14:paraId="347BE049" w14:textId="77777777" w:rsidR="00D02121" w:rsidRDefault="00D02121" w:rsidP="00D02121">
      <w:pPr>
        <w:pStyle w:val="Tablelegend"/>
        <w:keepNext/>
        <w:keepLines/>
        <w:spacing w:before="240"/>
        <w:rPr>
          <w:rtl/>
          <w:lang w:bidi="ar-EG"/>
        </w:rPr>
      </w:pPr>
      <w:r>
        <w:rPr>
          <w:rFonts w:hint="cs"/>
          <w:rtl/>
          <w:lang w:bidi="ar-EG"/>
        </w:rPr>
        <w:t>وتفضلوا بقبول فائق التقدير والاحترام.</w:t>
      </w:r>
    </w:p>
    <w:p w14:paraId="0F582CC2" w14:textId="77777777" w:rsidR="00D02121" w:rsidRDefault="00D02121" w:rsidP="00BF6F72">
      <w:pPr>
        <w:spacing w:before="1200"/>
        <w:jc w:val="left"/>
      </w:pPr>
      <w:r w:rsidRPr="00F16820">
        <w:rPr>
          <w:rtl/>
        </w:rPr>
        <w:t>ماريو مانيفيتش</w:t>
      </w:r>
      <w:r w:rsidRPr="00F16820">
        <w:rPr>
          <w:rtl/>
        </w:rPr>
        <w:br/>
      </w:r>
      <w:r w:rsidRPr="00F16820">
        <w:rPr>
          <w:rFonts w:hint="cs"/>
          <w:rtl/>
        </w:rPr>
        <w:t>المدير</w:t>
      </w:r>
    </w:p>
    <w:p w14:paraId="44B9D8F5" w14:textId="3A99A314" w:rsidR="00D02121" w:rsidRDefault="00D02121" w:rsidP="00D02121">
      <w:pPr>
        <w:spacing w:before="600"/>
        <w:rPr>
          <w:lang w:bidi="ar-EG"/>
        </w:rPr>
      </w:pPr>
      <w:r w:rsidRPr="00FB2DAA">
        <w:rPr>
          <w:rFonts w:hint="cs"/>
          <w:b/>
          <w:bCs/>
          <w:rtl/>
          <w:lang w:bidi="ar-EG"/>
        </w:rPr>
        <w:t>الملحقات</w:t>
      </w:r>
      <w:r w:rsidRPr="00FB2DAA">
        <w:rPr>
          <w:rFonts w:hint="cs"/>
          <w:rtl/>
          <w:lang w:bidi="ar-EG"/>
        </w:rPr>
        <w:t xml:space="preserve">: </w:t>
      </w:r>
      <w:r w:rsidR="003A6B15" w:rsidRPr="00FB2DAA">
        <w:rPr>
          <w:rFonts w:hint="cs"/>
          <w:rtl/>
          <w:lang w:bidi="ar-EG"/>
        </w:rPr>
        <w:t>2</w:t>
      </w:r>
    </w:p>
    <w:p w14:paraId="28C4F79C" w14:textId="77777777" w:rsidR="00FC09E8" w:rsidRDefault="00FC09E8" w:rsidP="007A1910">
      <w:pPr>
        <w:rPr>
          <w:rtl/>
        </w:rPr>
      </w:pPr>
      <w:r>
        <w:rPr>
          <w:rtl/>
        </w:rPr>
        <w:br w:type="page"/>
      </w:r>
    </w:p>
    <w:p w14:paraId="4A6CE73D" w14:textId="77777777" w:rsidR="003A6B15" w:rsidRPr="00E50956" w:rsidRDefault="003A6B15" w:rsidP="003A6B15">
      <w:pPr>
        <w:pStyle w:val="AnnexNotitle"/>
        <w:spacing w:after="240"/>
        <w:rPr>
          <w:rtl/>
        </w:rPr>
      </w:pPr>
      <w:r w:rsidRPr="00E50956">
        <w:rPr>
          <w:rtl/>
        </w:rPr>
        <w:lastRenderedPageBreak/>
        <w:t xml:space="preserve">الملحـق </w:t>
      </w:r>
      <w:r w:rsidRPr="00E50956">
        <w:t>1</w:t>
      </w:r>
      <w:r w:rsidRPr="00E50956">
        <w:br/>
      </w:r>
      <w:r w:rsidRPr="00E50956">
        <w:br/>
      </w:r>
      <w:r w:rsidRPr="00E50956">
        <w:rPr>
          <w:rtl/>
        </w:rPr>
        <w:t xml:space="preserve">مشروع جدول أعمال اجتماع لجنة الدراسات </w:t>
      </w:r>
      <w:r w:rsidRPr="00E50956">
        <w:t>6</w:t>
      </w:r>
      <w:r w:rsidRPr="00E50956">
        <w:rPr>
          <w:rtl/>
        </w:rPr>
        <w:t xml:space="preserve"> للاتصالات الراديوية</w:t>
      </w:r>
    </w:p>
    <w:p w14:paraId="4EEFE853" w14:textId="6F6C810A" w:rsidR="003A6B15" w:rsidRPr="00E50956" w:rsidRDefault="003A6B15" w:rsidP="003A6B15">
      <w:pPr>
        <w:pStyle w:val="Normalaftertitle"/>
        <w:spacing w:before="120" w:after="360"/>
        <w:jc w:val="center"/>
      </w:pPr>
      <w:r w:rsidRPr="00E50956">
        <w:rPr>
          <w:rtl/>
        </w:rPr>
        <w:t xml:space="preserve">(جنيف، </w:t>
      </w:r>
      <w:r w:rsidR="00B210E9">
        <w:rPr>
          <w:rFonts w:hint="cs"/>
          <w:rtl/>
          <w:lang w:bidi="ar-SA"/>
        </w:rPr>
        <w:t>27 مارس 2026</w:t>
      </w:r>
      <w:r w:rsidRPr="00E50956">
        <w:rPr>
          <w:rtl/>
        </w:rPr>
        <w:t>)</w:t>
      </w:r>
    </w:p>
    <w:p w14:paraId="64B097D5" w14:textId="77777777" w:rsidR="003A6B15" w:rsidRPr="00E50956" w:rsidRDefault="003A6B15" w:rsidP="00763A8A">
      <w:pPr>
        <w:pStyle w:val="enumlev1"/>
        <w:rPr>
          <w:rtl/>
        </w:rPr>
      </w:pPr>
      <w:r w:rsidRPr="00E50956">
        <w:rPr>
          <w:b/>
          <w:bCs/>
        </w:rPr>
        <w:t>1</w:t>
      </w:r>
      <w:r w:rsidRPr="00E50956">
        <w:tab/>
      </w:r>
      <w:r w:rsidRPr="00E50956">
        <w:rPr>
          <w:rtl/>
        </w:rPr>
        <w:t>افتتاح الاجتماع</w:t>
      </w:r>
    </w:p>
    <w:p w14:paraId="65BDC4DB" w14:textId="77777777" w:rsidR="003A6B15" w:rsidRPr="00E50956" w:rsidRDefault="003A6B15" w:rsidP="00763A8A">
      <w:pPr>
        <w:pStyle w:val="enumlev1"/>
        <w:rPr>
          <w:rtl/>
        </w:rPr>
      </w:pPr>
      <w:r w:rsidRPr="00E50956">
        <w:rPr>
          <w:b/>
          <w:bCs/>
        </w:rPr>
        <w:t>2</w:t>
      </w:r>
      <w:r w:rsidRPr="00E50956">
        <w:tab/>
      </w:r>
      <w:r w:rsidRPr="00E50956">
        <w:rPr>
          <w:rtl/>
        </w:rPr>
        <w:t>الموافقة على جدول الأعمال</w:t>
      </w:r>
    </w:p>
    <w:p w14:paraId="3C35F6C7" w14:textId="4D0405B9" w:rsidR="003A6B15" w:rsidRDefault="003A6B15" w:rsidP="00763A8A">
      <w:pPr>
        <w:pStyle w:val="enumlev1"/>
        <w:rPr>
          <w:b/>
          <w:bCs/>
          <w:rtl/>
        </w:rPr>
      </w:pPr>
      <w:r w:rsidRPr="00E50956">
        <w:rPr>
          <w:b/>
          <w:bCs/>
        </w:rPr>
        <w:t>3</w:t>
      </w:r>
      <w:r w:rsidRPr="00E50956">
        <w:rPr>
          <w:rtl/>
        </w:rPr>
        <w:tab/>
      </w:r>
      <w:r w:rsidRPr="00F55456">
        <w:rPr>
          <w:rtl/>
        </w:rPr>
        <w:t>تعيين المق</w:t>
      </w:r>
      <w:r w:rsidR="00A2075F">
        <w:rPr>
          <w:rFonts w:hint="cs"/>
          <w:rtl/>
        </w:rPr>
        <w:t>رِّ</w:t>
      </w:r>
      <w:r w:rsidRPr="00F55456">
        <w:rPr>
          <w:rtl/>
        </w:rPr>
        <w:t>ر</w:t>
      </w:r>
    </w:p>
    <w:p w14:paraId="7D48F560" w14:textId="1ED89E16" w:rsidR="003A6B15" w:rsidRPr="00E50956" w:rsidRDefault="003A6B15" w:rsidP="00763A8A">
      <w:pPr>
        <w:pStyle w:val="enumlev1"/>
        <w:rPr>
          <w:rtl/>
        </w:rPr>
      </w:pPr>
      <w:r>
        <w:rPr>
          <w:rFonts w:hint="cs"/>
          <w:b/>
          <w:bCs/>
          <w:rtl/>
        </w:rPr>
        <w:t>4</w:t>
      </w:r>
      <w:r w:rsidRPr="00E50956">
        <w:rPr>
          <w:rtl/>
        </w:rPr>
        <w:tab/>
      </w:r>
      <w:r w:rsidRPr="00F55456">
        <w:rPr>
          <w:rFonts w:hint="cs"/>
          <w:rtl/>
        </w:rPr>
        <w:t xml:space="preserve">نتائج </w:t>
      </w:r>
      <w:r w:rsidR="00A2075F">
        <w:rPr>
          <w:rFonts w:hint="cs"/>
          <w:rtl/>
        </w:rPr>
        <w:t>اجتماع الفريق الاستشاري</w:t>
      </w:r>
      <w:r w:rsidRPr="00F55456">
        <w:rPr>
          <w:rFonts w:hint="cs"/>
          <w:rtl/>
        </w:rPr>
        <w:t xml:space="preserve"> </w:t>
      </w:r>
      <w:r w:rsidR="00A2075F">
        <w:rPr>
          <w:rFonts w:hint="cs"/>
          <w:rtl/>
        </w:rPr>
        <w:t>ل</w:t>
      </w:r>
      <w:r w:rsidRPr="00F55456">
        <w:rPr>
          <w:rFonts w:hint="cs"/>
          <w:rtl/>
        </w:rPr>
        <w:t>لاتصالات الراديوية لعام 202</w:t>
      </w:r>
      <w:r>
        <w:rPr>
          <w:rFonts w:hint="cs"/>
          <w:rtl/>
        </w:rPr>
        <w:t>5</w:t>
      </w:r>
    </w:p>
    <w:p w14:paraId="72FA4FD8" w14:textId="347342EA" w:rsidR="003A6B15" w:rsidRPr="009645E0" w:rsidRDefault="003A6B15" w:rsidP="00763A8A">
      <w:pPr>
        <w:pStyle w:val="enumlev1"/>
        <w:rPr>
          <w:rtl/>
        </w:rPr>
      </w:pPr>
      <w:r w:rsidRPr="00E50956">
        <w:rPr>
          <w:b/>
          <w:bCs/>
        </w:rPr>
        <w:t>5</w:t>
      </w:r>
      <w:r w:rsidRPr="00E50956">
        <w:rPr>
          <w:b/>
          <w:bCs/>
          <w:rtl/>
        </w:rPr>
        <w:tab/>
      </w:r>
      <w:r w:rsidRPr="009645E0">
        <w:rPr>
          <w:rtl/>
        </w:rPr>
        <w:t>المحضر الموجز للاجتماع السابق (الوثيقة</w:t>
      </w:r>
      <w:r w:rsidRPr="009645E0">
        <w:rPr>
          <w:rFonts w:hint="cs"/>
          <w:rtl/>
        </w:rPr>
        <w:t xml:space="preserve"> </w:t>
      </w:r>
      <w:hyperlink r:id="rId20" w:history="1">
        <w:r w:rsidRPr="00D54C55">
          <w:rPr>
            <w:rStyle w:val="Hyperlink"/>
            <w:rFonts w:eastAsia="SimSun"/>
            <w:szCs w:val="24"/>
            <w:lang w:val="en-GB"/>
          </w:rPr>
          <w:t>6/</w:t>
        </w:r>
        <w:r w:rsidR="00B210E9">
          <w:rPr>
            <w:rStyle w:val="Hyperlink"/>
            <w:rFonts w:eastAsia="SimSun"/>
            <w:szCs w:val="24"/>
            <w:lang w:val="en-GB"/>
          </w:rPr>
          <w:t>142</w:t>
        </w:r>
      </w:hyperlink>
      <w:r w:rsidRPr="009645E0">
        <w:rPr>
          <w:rtl/>
        </w:rPr>
        <w:t>)</w:t>
      </w:r>
    </w:p>
    <w:p w14:paraId="07D607EF" w14:textId="77777777" w:rsidR="003A6B15" w:rsidRPr="00E50956" w:rsidRDefault="003A6B15" w:rsidP="00763A8A">
      <w:pPr>
        <w:pStyle w:val="enumlev1"/>
        <w:rPr>
          <w:rtl/>
        </w:rPr>
      </w:pPr>
      <w:r w:rsidRPr="00623ADC">
        <w:rPr>
          <w:rFonts w:hint="cs"/>
          <w:b/>
          <w:bCs/>
          <w:rtl/>
        </w:rPr>
        <w:t>6</w:t>
      </w:r>
      <w:r>
        <w:rPr>
          <w:b/>
          <w:bCs/>
        </w:rPr>
        <w:tab/>
      </w:r>
      <w:r w:rsidRPr="00E50956">
        <w:rPr>
          <w:rtl/>
        </w:rPr>
        <w:t>تقارير تنفيذية من رؤساء فرق العمل</w:t>
      </w:r>
    </w:p>
    <w:p w14:paraId="38FB160B" w14:textId="77777777" w:rsidR="003A6B15" w:rsidRPr="00E50956" w:rsidRDefault="003A6B15" w:rsidP="003A6B15">
      <w:pPr>
        <w:pStyle w:val="enumlev2"/>
        <w:rPr>
          <w:rtl/>
          <w:lang w:bidi="ar-EG"/>
        </w:rPr>
      </w:pPr>
      <w:r>
        <w:rPr>
          <w:b/>
          <w:bCs/>
        </w:rPr>
        <w:t>1.6</w:t>
      </w:r>
      <w:r w:rsidRPr="00E50956">
        <w:rPr>
          <w:b/>
          <w:bCs/>
        </w:rPr>
        <w:tab/>
      </w:r>
      <w:r w:rsidRPr="00E50956">
        <w:rPr>
          <w:rtl/>
        </w:rPr>
        <w:t xml:space="preserve">فرقة العمل </w:t>
      </w:r>
      <w:r w:rsidRPr="00E50956">
        <w:t>6A</w:t>
      </w:r>
    </w:p>
    <w:p w14:paraId="13898302" w14:textId="77777777" w:rsidR="003A6B15" w:rsidRPr="00E50956" w:rsidRDefault="003A6B15" w:rsidP="003A6B15">
      <w:pPr>
        <w:pStyle w:val="enumlev2"/>
        <w:rPr>
          <w:lang w:bidi="ar-EG"/>
        </w:rPr>
      </w:pPr>
      <w:r>
        <w:rPr>
          <w:b/>
          <w:bCs/>
        </w:rPr>
        <w:t>2.6</w:t>
      </w:r>
      <w:r w:rsidRPr="00E50956">
        <w:rPr>
          <w:b/>
          <w:bCs/>
        </w:rPr>
        <w:tab/>
      </w:r>
      <w:r w:rsidRPr="00E50956">
        <w:rPr>
          <w:rtl/>
        </w:rPr>
        <w:t xml:space="preserve">فرقة العمل </w:t>
      </w:r>
      <w:r w:rsidRPr="00E50956">
        <w:t>6B</w:t>
      </w:r>
    </w:p>
    <w:p w14:paraId="1D73A37E" w14:textId="77777777" w:rsidR="003A6B15" w:rsidRPr="00E50956" w:rsidRDefault="003A6B15" w:rsidP="003A6B15">
      <w:pPr>
        <w:pStyle w:val="enumlev2"/>
      </w:pPr>
      <w:r>
        <w:rPr>
          <w:b/>
          <w:bCs/>
        </w:rPr>
        <w:t>3.6</w:t>
      </w:r>
      <w:r w:rsidRPr="00E50956">
        <w:rPr>
          <w:b/>
          <w:bCs/>
        </w:rPr>
        <w:tab/>
      </w:r>
      <w:r w:rsidRPr="00E50956">
        <w:rPr>
          <w:rtl/>
        </w:rPr>
        <w:t xml:space="preserve">فرقة العمل </w:t>
      </w:r>
      <w:r w:rsidRPr="00E50956">
        <w:t>6C</w:t>
      </w:r>
    </w:p>
    <w:p w14:paraId="7853E25A" w14:textId="77777777" w:rsidR="003A6B15" w:rsidRPr="00E50956" w:rsidRDefault="003A6B15" w:rsidP="00763A8A">
      <w:pPr>
        <w:pStyle w:val="enumlev1"/>
        <w:rPr>
          <w:rtl/>
          <w:lang w:bidi="ar-EG"/>
        </w:rPr>
      </w:pPr>
      <w:r>
        <w:rPr>
          <w:b/>
          <w:bCs/>
        </w:rPr>
        <w:t>7</w:t>
      </w:r>
      <w:r w:rsidRPr="00E50956">
        <w:rPr>
          <w:b/>
          <w:bCs/>
        </w:rPr>
        <w:tab/>
      </w:r>
      <w:r w:rsidRPr="00E50956">
        <w:rPr>
          <w:rtl/>
        </w:rPr>
        <w:t>النظر في التوصيات الجديدة والمراجَعة</w:t>
      </w:r>
    </w:p>
    <w:p w14:paraId="451F7EC5" w14:textId="77777777" w:rsidR="003A6B15" w:rsidRPr="00E50956" w:rsidRDefault="003A6B15" w:rsidP="00763A8A">
      <w:pPr>
        <w:pStyle w:val="enumlev1"/>
        <w:rPr>
          <w:rtl/>
        </w:rPr>
      </w:pPr>
      <w:r>
        <w:rPr>
          <w:b/>
          <w:bCs/>
        </w:rPr>
        <w:t>8</w:t>
      </w:r>
      <w:r w:rsidRPr="00E50956">
        <w:tab/>
      </w:r>
      <w:r w:rsidRPr="00E50956">
        <w:rPr>
          <w:rtl/>
        </w:rPr>
        <w:t>النظر في التقارير الجديدة والمراجَعة</w:t>
      </w:r>
    </w:p>
    <w:p w14:paraId="644F30F1" w14:textId="77777777" w:rsidR="003A6B15" w:rsidRPr="00E50956" w:rsidRDefault="003A6B15" w:rsidP="00763A8A">
      <w:pPr>
        <w:pStyle w:val="enumlev1"/>
        <w:rPr>
          <w:rtl/>
        </w:rPr>
      </w:pPr>
      <w:r>
        <w:rPr>
          <w:b/>
          <w:bCs/>
        </w:rPr>
        <w:t>9</w:t>
      </w:r>
      <w:r w:rsidRPr="00E50956">
        <w:rPr>
          <w:rtl/>
        </w:rPr>
        <w:tab/>
        <w:t>النظر في المسائل الجديدة والمراجَعة</w:t>
      </w:r>
    </w:p>
    <w:p w14:paraId="4D158489" w14:textId="77777777" w:rsidR="003A6B15" w:rsidRPr="00E50956" w:rsidRDefault="003A6B15" w:rsidP="00763A8A">
      <w:pPr>
        <w:pStyle w:val="enumlev1"/>
        <w:rPr>
          <w:rtl/>
        </w:rPr>
      </w:pPr>
      <w:r>
        <w:rPr>
          <w:b/>
          <w:bCs/>
        </w:rPr>
        <w:t>10</w:t>
      </w:r>
      <w:r w:rsidRPr="00E50956">
        <w:rPr>
          <w:b/>
          <w:bCs/>
          <w:rtl/>
        </w:rPr>
        <w:tab/>
      </w:r>
      <w:r w:rsidRPr="00E50956">
        <w:rPr>
          <w:color w:val="000000"/>
          <w:rtl/>
        </w:rPr>
        <w:t>إلغاء توصيات أو تقارير أو مسائل</w:t>
      </w:r>
    </w:p>
    <w:p w14:paraId="4D8A66B1" w14:textId="77777777" w:rsidR="003A6B15" w:rsidRPr="00E50956" w:rsidRDefault="003A6B15" w:rsidP="00763A8A">
      <w:pPr>
        <w:pStyle w:val="enumlev1"/>
        <w:rPr>
          <w:lang w:bidi="ar-EG"/>
        </w:rPr>
      </w:pPr>
      <w:r w:rsidRPr="00E50956">
        <w:rPr>
          <w:b/>
          <w:bCs/>
          <w:lang w:bidi="ar-EG"/>
        </w:rPr>
        <w:t>1</w:t>
      </w:r>
      <w:r>
        <w:rPr>
          <w:b/>
          <w:bCs/>
          <w:lang w:bidi="ar-EG"/>
        </w:rPr>
        <w:t>1</w:t>
      </w:r>
      <w:r w:rsidRPr="00E50956">
        <w:rPr>
          <w:b/>
          <w:bCs/>
          <w:rtl/>
          <w:lang w:bidi="ar-EG"/>
        </w:rPr>
        <w:tab/>
      </w:r>
      <w:r w:rsidRPr="00E50956">
        <w:rPr>
          <w:rtl/>
          <w:lang w:bidi="ar-EG"/>
        </w:rPr>
        <w:t>النظر في مساهمات أخرى</w:t>
      </w:r>
    </w:p>
    <w:p w14:paraId="519275DB" w14:textId="6E3C9F0A" w:rsidR="003A6B15" w:rsidRPr="00E50956" w:rsidRDefault="003A6B15" w:rsidP="00763A8A">
      <w:pPr>
        <w:pStyle w:val="enumlev1"/>
        <w:rPr>
          <w:lang w:bidi="ar-EG"/>
        </w:rPr>
      </w:pPr>
      <w:r w:rsidRPr="00E50956">
        <w:rPr>
          <w:b/>
          <w:bCs/>
        </w:rPr>
        <w:t>1</w:t>
      </w:r>
      <w:r>
        <w:rPr>
          <w:b/>
          <w:bCs/>
        </w:rPr>
        <w:t>2</w:t>
      </w:r>
      <w:r w:rsidRPr="00E50956">
        <w:rPr>
          <w:rtl/>
        </w:rPr>
        <w:tab/>
        <w:t>نتائج اجتماعات لجنة التوجيه للجنة الدراسات </w:t>
      </w:r>
      <w:r w:rsidRPr="00E50956">
        <w:t>6</w:t>
      </w:r>
      <w:r w:rsidRPr="00E50956">
        <w:rPr>
          <w:rtl/>
        </w:rPr>
        <w:t xml:space="preserve"> </w:t>
      </w:r>
      <w:r w:rsidR="00A2075F">
        <w:rPr>
          <w:rFonts w:hint="cs"/>
          <w:rtl/>
        </w:rPr>
        <w:t>ب</w:t>
      </w:r>
      <w:r w:rsidRPr="00E50956">
        <w:rPr>
          <w:rtl/>
        </w:rPr>
        <w:t>قطاع الاتصالات الراديوية</w:t>
      </w:r>
    </w:p>
    <w:p w14:paraId="7AC03F6D" w14:textId="77777777" w:rsidR="003A6B15" w:rsidRPr="00E50956" w:rsidRDefault="003A6B15" w:rsidP="00763A8A">
      <w:pPr>
        <w:pStyle w:val="enumlev1"/>
        <w:rPr>
          <w:rtl/>
          <w:lang w:bidi="ar-EG"/>
        </w:rPr>
      </w:pPr>
      <w:r>
        <w:rPr>
          <w:b/>
          <w:bCs/>
        </w:rPr>
        <w:t>13</w:t>
      </w:r>
      <w:r w:rsidRPr="00E50956">
        <w:rPr>
          <w:b/>
          <w:bCs/>
          <w:rtl/>
        </w:rPr>
        <w:tab/>
      </w:r>
      <w:r w:rsidRPr="00E50956">
        <w:rPr>
          <w:rtl/>
        </w:rPr>
        <w:t>حالة الكتيبات والمسائل والتوصيات والتقارير والآراء والقرارات والمقررات</w:t>
      </w:r>
    </w:p>
    <w:p w14:paraId="3C4E35E1" w14:textId="77777777" w:rsidR="003A6B15" w:rsidRPr="00E50956" w:rsidRDefault="003A6B15" w:rsidP="00763A8A">
      <w:pPr>
        <w:pStyle w:val="enumlev1"/>
        <w:rPr>
          <w:spacing w:val="-4"/>
          <w:rtl/>
        </w:rPr>
      </w:pPr>
      <w:r>
        <w:rPr>
          <w:b/>
          <w:bCs/>
        </w:rPr>
        <w:t>14</w:t>
      </w:r>
      <w:r w:rsidRPr="00E50956">
        <w:rPr>
          <w:rtl/>
        </w:rPr>
        <w:tab/>
      </w:r>
      <w:r w:rsidRPr="00E50956">
        <w:rPr>
          <w:spacing w:val="-4"/>
          <w:rtl/>
        </w:rPr>
        <w:t>الاتصال مع لجان الدراسات والمنظمات الدولية الأخرى</w:t>
      </w:r>
    </w:p>
    <w:p w14:paraId="1F75C731" w14:textId="77777777" w:rsidR="003A6B15" w:rsidRPr="00E50956" w:rsidRDefault="003A6B15" w:rsidP="00763A8A">
      <w:pPr>
        <w:pStyle w:val="enumlev1"/>
        <w:rPr>
          <w:rtl/>
          <w:lang w:val="en-GB"/>
        </w:rPr>
      </w:pPr>
      <w:r>
        <w:rPr>
          <w:b/>
          <w:bCs/>
        </w:rPr>
        <w:t>15</w:t>
      </w:r>
      <w:r w:rsidRPr="00E50956">
        <w:rPr>
          <w:rtl/>
        </w:rPr>
        <w:tab/>
      </w:r>
      <w:r w:rsidRPr="00E50956">
        <w:rPr>
          <w:rtl/>
          <w:lang w:val="en-GB"/>
        </w:rPr>
        <w:t>الجدول الزمني للاجتماعات</w:t>
      </w:r>
    </w:p>
    <w:p w14:paraId="04675D19" w14:textId="77777777" w:rsidR="003A6B15" w:rsidRPr="00E50956" w:rsidRDefault="003A6B15" w:rsidP="00763A8A">
      <w:pPr>
        <w:pStyle w:val="enumlev1"/>
        <w:rPr>
          <w:rtl/>
        </w:rPr>
      </w:pPr>
      <w:r>
        <w:rPr>
          <w:b/>
          <w:bCs/>
        </w:rPr>
        <w:t>16</w:t>
      </w:r>
      <w:r w:rsidRPr="00E50956">
        <w:rPr>
          <w:rtl/>
        </w:rPr>
        <w:tab/>
        <w:t>ما يستجد من أعمال</w:t>
      </w:r>
    </w:p>
    <w:p w14:paraId="0C6B47B3" w14:textId="2C5C634E" w:rsidR="003A6B15" w:rsidRDefault="003A6B15" w:rsidP="003A6B15">
      <w:pPr>
        <w:spacing w:before="1440"/>
        <w:ind w:left="5670"/>
        <w:jc w:val="center"/>
      </w:pPr>
      <w:r>
        <w:rPr>
          <w:rFonts w:hint="cs"/>
          <w:rtl/>
        </w:rPr>
        <w:t>باولو لازاريني</w:t>
      </w:r>
      <w:r w:rsidRPr="0086541E">
        <w:rPr>
          <w:rtl/>
        </w:rPr>
        <w:br/>
      </w:r>
      <w:r w:rsidR="00903E60" w:rsidRPr="004F7781">
        <w:rPr>
          <w:rtl/>
          <w:lang w:bidi="ar-EG"/>
        </w:rPr>
        <w:t xml:space="preserve">رئيس لجنة الدراسات </w:t>
      </w:r>
      <w:r w:rsidR="00903E60">
        <w:rPr>
          <w:lang w:val="fr-FR" w:bidi="ar-EG"/>
        </w:rPr>
        <w:t>6</w:t>
      </w:r>
      <w:r w:rsidR="00903E60" w:rsidRPr="004F7781">
        <w:rPr>
          <w:rtl/>
          <w:lang w:bidi="ar-EG"/>
        </w:rPr>
        <w:t xml:space="preserve"> للاتصالات الراديوية</w:t>
      </w:r>
    </w:p>
    <w:p w14:paraId="0AAA59AD" w14:textId="77777777" w:rsidR="003A6B15" w:rsidRPr="00E50956" w:rsidRDefault="003A6B15" w:rsidP="003A6B15">
      <w:pPr>
        <w:rPr>
          <w:rtl/>
        </w:rPr>
      </w:pPr>
      <w:r w:rsidRPr="00E50956">
        <w:rPr>
          <w:rtl/>
        </w:rPr>
        <w:br w:type="page"/>
      </w:r>
    </w:p>
    <w:p w14:paraId="443EE570" w14:textId="77777777" w:rsidR="003A6B15" w:rsidRPr="00E50956" w:rsidRDefault="003A6B15" w:rsidP="003A6B15">
      <w:pPr>
        <w:pStyle w:val="AnnexNotitle"/>
        <w:rPr>
          <w:rtl/>
        </w:rPr>
      </w:pPr>
      <w:r w:rsidRPr="00E50956">
        <w:rPr>
          <w:rtl/>
        </w:rPr>
        <w:lastRenderedPageBreak/>
        <w:t xml:space="preserve">الملحـق </w:t>
      </w:r>
      <w:r w:rsidRPr="00E50956">
        <w:t>2</w:t>
      </w:r>
      <w:r w:rsidRPr="00E50956">
        <w:br/>
      </w:r>
      <w:r w:rsidRPr="00E50956">
        <w:br/>
      </w:r>
      <w:r w:rsidRPr="00D8474D">
        <w:rPr>
          <w:rtl/>
        </w:rPr>
        <w:t xml:space="preserve">‏المواضيع التي </w:t>
      </w:r>
      <w:r>
        <w:rPr>
          <w:rFonts w:hint="cs"/>
          <w:rtl/>
        </w:rPr>
        <w:t>ستُناقش</w:t>
      </w:r>
      <w:r w:rsidRPr="00D8474D">
        <w:rPr>
          <w:rtl/>
        </w:rPr>
        <w:t xml:space="preserve"> في اجتماعات فرق العمل </w:t>
      </w:r>
      <w:r w:rsidRPr="00D8474D">
        <w:rPr>
          <w:cs/>
        </w:rPr>
        <w:t>‎</w:t>
      </w:r>
      <w:r w:rsidRPr="00D8474D">
        <w:t>6A</w:t>
      </w:r>
      <w:r w:rsidRPr="00D8474D">
        <w:rPr>
          <w:rtl/>
        </w:rPr>
        <w:t xml:space="preserve"> ‏و</w:t>
      </w:r>
      <w:r w:rsidRPr="00D8474D">
        <w:rPr>
          <w:cs/>
        </w:rPr>
        <w:t>‎</w:t>
      </w:r>
      <w:r>
        <w:t>6</w:t>
      </w:r>
      <w:r w:rsidRPr="00D8474D">
        <w:t>B</w:t>
      </w:r>
      <w:r w:rsidRPr="00D8474D">
        <w:rPr>
          <w:rtl/>
        </w:rPr>
        <w:t xml:space="preserve"> ‏و</w:t>
      </w:r>
      <w:r w:rsidRPr="00D8474D">
        <w:rPr>
          <w:cs/>
        </w:rPr>
        <w:t>‎</w:t>
      </w:r>
      <w:r w:rsidRPr="00D8474D">
        <w:t>6C</w:t>
      </w:r>
      <w:r w:rsidRPr="00D8474D">
        <w:rPr>
          <w:rtl/>
        </w:rPr>
        <w:t xml:space="preserve"> ‏التي تعقد </w:t>
      </w:r>
      <w:r>
        <w:rPr>
          <w:rtl/>
        </w:rPr>
        <w:br/>
      </w:r>
      <w:r w:rsidRPr="00D8474D">
        <w:rPr>
          <w:rtl/>
        </w:rPr>
        <w:t xml:space="preserve">قبل اجتماع لجنة الدراسات </w:t>
      </w:r>
      <w:r w:rsidRPr="00D8474D">
        <w:rPr>
          <w:cs/>
        </w:rPr>
        <w:t>‎</w:t>
      </w:r>
      <w:r w:rsidRPr="00D8474D">
        <w:t>6</w:t>
      </w:r>
      <w:r w:rsidRPr="00D8474D">
        <w:rPr>
          <w:rtl/>
        </w:rPr>
        <w:t xml:space="preserve"> ‏والتي يمكن وضع مشاريع توصيات بشأنها</w:t>
      </w:r>
    </w:p>
    <w:p w14:paraId="3BF4DE3E" w14:textId="77777777" w:rsidR="003A6B15" w:rsidRPr="00CC5119" w:rsidRDefault="003A6B15" w:rsidP="003A6B15">
      <w:pPr>
        <w:pStyle w:val="Title3"/>
        <w:spacing w:before="360"/>
        <w:rPr>
          <w:b/>
          <w:bCs/>
          <w:rtl/>
          <w:lang w:bidi="ar-SY"/>
        </w:rPr>
      </w:pPr>
      <w:r w:rsidRPr="00CC5119">
        <w:rPr>
          <w:b/>
          <w:bCs/>
          <w:rtl/>
          <w:lang w:bidi="ar-SY"/>
        </w:rPr>
        <w:t xml:space="preserve">فرقة العمل </w:t>
      </w:r>
      <w:r w:rsidRPr="00CC5119">
        <w:rPr>
          <w:b/>
          <w:bCs/>
          <w:lang w:bidi="ar-SY"/>
        </w:rPr>
        <w:t>6A</w:t>
      </w:r>
    </w:p>
    <w:p w14:paraId="743AF127" w14:textId="55249FAE" w:rsidR="00B210E9" w:rsidRPr="00CB344A" w:rsidRDefault="00B210E9" w:rsidP="00B210E9">
      <w:pPr>
        <w:rPr>
          <w:spacing w:val="4"/>
          <w:rtl/>
        </w:rPr>
      </w:pPr>
      <w:r w:rsidRPr="00FB68A4">
        <w:rPr>
          <w:spacing w:val="4"/>
          <w:rtl/>
        </w:rPr>
        <w:t xml:space="preserve">طرائق تصحيح الأخطاء </w:t>
      </w:r>
      <w:r w:rsidRPr="00763A8A">
        <w:rPr>
          <w:spacing w:val="4"/>
          <w:rtl/>
        </w:rPr>
        <w:t>وترتيل</w:t>
      </w:r>
      <w:r w:rsidRPr="00FB68A4">
        <w:rPr>
          <w:spacing w:val="4"/>
          <w:rtl/>
        </w:rPr>
        <w:t xml:space="preserve"> البيانات والتشكيل والبث وإرشادات تتعلق بانتقاء أنظمة الإذاعة التلفزيونية الرقمية للأرض من الجيل الثاني (مشروع تمهيدي لمراجعة التوصية </w:t>
      </w:r>
      <w:r w:rsidRPr="00FB68A4">
        <w:rPr>
          <w:spacing w:val="4"/>
          <w:cs/>
        </w:rPr>
        <w:t>‎</w:t>
      </w:r>
      <w:r w:rsidRPr="00FB68A4">
        <w:rPr>
          <w:spacing w:val="4"/>
        </w:rPr>
        <w:t>ITU-R BT.1877-3</w:t>
      </w:r>
      <w:r w:rsidRPr="00FB68A4">
        <w:rPr>
          <w:spacing w:val="4"/>
          <w:rtl/>
        </w:rPr>
        <w:t xml:space="preserve"> - ‏انظر الملحق </w:t>
      </w:r>
      <w:r w:rsidRPr="00FB68A4">
        <w:rPr>
          <w:spacing w:val="4"/>
          <w:cs/>
        </w:rPr>
        <w:t>‎</w:t>
      </w:r>
      <w:r w:rsidRPr="00FB68A4">
        <w:rPr>
          <w:spacing w:val="4"/>
        </w:rPr>
        <w:t>6</w:t>
      </w:r>
      <w:r w:rsidRPr="00FB68A4">
        <w:rPr>
          <w:spacing w:val="4"/>
          <w:rtl/>
        </w:rPr>
        <w:t xml:space="preserve"> ‏بالوثيقة </w:t>
      </w:r>
      <w:hyperlink r:id="rId21" w:history="1">
        <w:r w:rsidRPr="00B210E9">
          <w:rPr>
            <w:rStyle w:val="Hyperlink"/>
            <w:spacing w:val="4"/>
            <w:cs/>
          </w:rPr>
          <w:t>‎</w:t>
        </w:r>
        <w:r w:rsidRPr="00B210E9">
          <w:rPr>
            <w:rStyle w:val="Hyperlink"/>
            <w:spacing w:val="4"/>
          </w:rPr>
          <w:t>6A/189</w:t>
        </w:r>
      </w:hyperlink>
      <w:r w:rsidRPr="00FB68A4">
        <w:rPr>
          <w:spacing w:val="4"/>
          <w:rtl/>
        </w:rPr>
        <w:t>).</w:t>
      </w:r>
    </w:p>
    <w:p w14:paraId="4B1CA23B" w14:textId="77777777" w:rsidR="003A6B15" w:rsidRDefault="003A6B15" w:rsidP="003A6B15">
      <w:pPr>
        <w:pStyle w:val="Title3"/>
        <w:spacing w:before="360"/>
        <w:rPr>
          <w:b/>
          <w:bCs/>
          <w:rtl/>
          <w:lang w:bidi="ar-SY"/>
        </w:rPr>
      </w:pPr>
      <w:r w:rsidRPr="00CC5119">
        <w:rPr>
          <w:b/>
          <w:bCs/>
          <w:rtl/>
          <w:lang w:bidi="ar-SY"/>
        </w:rPr>
        <w:t xml:space="preserve">فرقة العمل </w:t>
      </w:r>
      <w:r w:rsidRPr="00CC5119">
        <w:rPr>
          <w:b/>
          <w:bCs/>
          <w:lang w:bidi="ar-SY"/>
        </w:rPr>
        <w:t>6B</w:t>
      </w:r>
    </w:p>
    <w:p w14:paraId="0DF2B41C" w14:textId="7A2D1140" w:rsidR="00B210E9" w:rsidRDefault="00B210E9" w:rsidP="00B210E9">
      <w:pPr>
        <w:rPr>
          <w:rtl/>
        </w:rPr>
      </w:pPr>
      <w:r>
        <w:rPr>
          <w:rFonts w:hint="cs"/>
          <w:rtl/>
          <w:lang w:val="en-GB"/>
        </w:rPr>
        <w:t>معمارية نظام عالية المستوى لتسليم واستقبال المحتوي على منصة عالمية للإذاعة</w:t>
      </w:r>
      <w:r>
        <w:rPr>
          <w:rFonts w:hint="cs"/>
          <w:rtl/>
        </w:rPr>
        <w:t xml:space="preserve"> (</w:t>
      </w:r>
      <w:r w:rsidRPr="00D8474D">
        <w:rPr>
          <w:rtl/>
        </w:rPr>
        <w:t xml:space="preserve">مشروع </w:t>
      </w:r>
      <w:r>
        <w:rPr>
          <w:rFonts w:hint="cs"/>
          <w:rtl/>
        </w:rPr>
        <w:t>تمهيدي</w:t>
      </w:r>
      <w:r w:rsidRPr="00D8474D">
        <w:rPr>
          <w:rtl/>
        </w:rPr>
        <w:t xml:space="preserve"> </w:t>
      </w:r>
      <w:r>
        <w:rPr>
          <w:rFonts w:hint="cs"/>
          <w:rtl/>
        </w:rPr>
        <w:t>ل</w:t>
      </w:r>
      <w:r w:rsidRPr="00D8474D">
        <w:rPr>
          <w:rtl/>
        </w:rPr>
        <w:t>لتوصية</w:t>
      </w:r>
      <w:r>
        <w:rPr>
          <w:rFonts w:hint="cs"/>
          <w:rtl/>
        </w:rPr>
        <w:t xml:space="preserve"> الجديدة</w:t>
      </w:r>
      <w:r>
        <w:rPr>
          <w:rFonts w:hint="eastAsia"/>
          <w:rtl/>
        </w:rPr>
        <w:t> </w:t>
      </w:r>
      <w:r w:rsidRPr="00D8474D">
        <w:t>ITU</w:t>
      </w:r>
      <w:r>
        <w:noBreakHyphen/>
      </w:r>
      <w:r w:rsidRPr="00D8474D">
        <w:t>R B</w:t>
      </w:r>
      <w:r>
        <w:t>T</w:t>
      </w:r>
      <w:r w:rsidRPr="00D8474D">
        <w:t>.</w:t>
      </w:r>
      <w:r>
        <w:t>[GP]</w:t>
      </w:r>
      <w:r>
        <w:rPr>
          <w:rFonts w:hint="cs"/>
          <w:color w:val="000000"/>
          <w:rtl/>
        </w:rPr>
        <w:t xml:space="preserve"> </w:t>
      </w:r>
      <w:r w:rsidRPr="00D8474D">
        <w:rPr>
          <w:rtl/>
        </w:rPr>
        <w:t xml:space="preserve">- ‏انظر الملحق </w:t>
      </w:r>
      <w:r>
        <w:t>2.1</w:t>
      </w:r>
      <w:r w:rsidRPr="00D8474D">
        <w:rPr>
          <w:rtl/>
        </w:rPr>
        <w:t xml:space="preserve"> ‏بالوثيقة </w:t>
      </w:r>
      <w:r w:rsidRPr="00D54C55">
        <w:rPr>
          <w:cs/>
        </w:rPr>
        <w:t>‎</w:t>
      </w:r>
      <w:hyperlink r:id="rId22" w:history="1">
        <w:r w:rsidRPr="00440587">
          <w:rPr>
            <w:rStyle w:val="Hyperlink"/>
            <w:rFonts w:eastAsia="SimSun"/>
            <w:lang w:val="en-GB" w:eastAsia="en-US"/>
          </w:rPr>
          <w:t>6B/</w:t>
        </w:r>
        <w:r>
          <w:rPr>
            <w:rStyle w:val="Hyperlink"/>
            <w:rFonts w:eastAsia="SimSun"/>
            <w:lang w:val="en-GB" w:eastAsia="en-US"/>
          </w:rPr>
          <w:t>152</w:t>
        </w:r>
      </w:hyperlink>
      <w:r w:rsidRPr="00D8474D">
        <w:rPr>
          <w:rtl/>
        </w:rPr>
        <w:t>)</w:t>
      </w:r>
    </w:p>
    <w:p w14:paraId="283C4C9C" w14:textId="6EA79950" w:rsidR="003A6B15" w:rsidRPr="00B210E9" w:rsidRDefault="00B210E9" w:rsidP="00B210E9">
      <w:pPr>
        <w:rPr>
          <w:spacing w:val="-4"/>
        </w:rPr>
      </w:pPr>
      <w:r w:rsidRPr="00B210E9">
        <w:rPr>
          <w:spacing w:val="-4"/>
          <w:rtl/>
        </w:rPr>
        <w:t>معايير أنظمة التشفير بتخفيض معدل البتات للتلفزيون عادي الوضوح (</w:t>
      </w:r>
      <w:r w:rsidRPr="00B210E9">
        <w:rPr>
          <w:spacing w:val="-4"/>
        </w:rPr>
        <w:t>SDTV</w:t>
      </w:r>
      <w:r w:rsidRPr="00B210E9">
        <w:rPr>
          <w:spacing w:val="-4"/>
          <w:rtl/>
        </w:rPr>
        <w:t>)</w:t>
      </w:r>
      <w:r w:rsidRPr="00B210E9">
        <w:rPr>
          <w:rFonts w:hint="cs"/>
          <w:spacing w:val="-4"/>
          <w:rtl/>
        </w:rPr>
        <w:t xml:space="preserve"> (اقتراح أولي بإلغاء</w:t>
      </w:r>
      <w:r w:rsidRPr="00B210E9">
        <w:rPr>
          <w:spacing w:val="-4"/>
          <w:rtl/>
        </w:rPr>
        <w:t xml:space="preserve"> </w:t>
      </w:r>
      <w:r w:rsidRPr="00B210E9">
        <w:rPr>
          <w:rFonts w:hint="cs"/>
          <w:spacing w:val="-4"/>
          <w:rtl/>
        </w:rPr>
        <w:t>ا</w:t>
      </w:r>
      <w:r w:rsidRPr="00B210E9">
        <w:rPr>
          <w:spacing w:val="-4"/>
          <w:rtl/>
        </w:rPr>
        <w:t>لتوصية</w:t>
      </w:r>
      <w:r w:rsidRPr="00B210E9">
        <w:rPr>
          <w:rFonts w:hint="cs"/>
          <w:spacing w:val="-4"/>
          <w:rtl/>
        </w:rPr>
        <w:t xml:space="preserve"> </w:t>
      </w:r>
      <w:r w:rsidRPr="00B210E9">
        <w:rPr>
          <w:spacing w:val="-4"/>
        </w:rPr>
        <w:t>ITU-R BT 1380-1</w:t>
      </w:r>
      <w:r w:rsidRPr="00B210E9">
        <w:rPr>
          <w:rFonts w:hint="cs"/>
          <w:color w:val="000000"/>
          <w:spacing w:val="-4"/>
          <w:rtl/>
        </w:rPr>
        <w:t xml:space="preserve"> </w:t>
      </w:r>
      <w:r w:rsidRPr="00B210E9">
        <w:rPr>
          <w:spacing w:val="-4"/>
          <w:rtl/>
        </w:rPr>
        <w:t xml:space="preserve">- انظر الملحق </w:t>
      </w:r>
      <w:r>
        <w:rPr>
          <w:spacing w:val="-4"/>
        </w:rPr>
        <w:t>3</w:t>
      </w:r>
      <w:r w:rsidRPr="00B210E9">
        <w:rPr>
          <w:spacing w:val="-4"/>
        </w:rPr>
        <w:t>.1</w:t>
      </w:r>
      <w:r w:rsidRPr="00B210E9">
        <w:rPr>
          <w:spacing w:val="-4"/>
          <w:rtl/>
        </w:rPr>
        <w:t xml:space="preserve"> </w:t>
      </w:r>
      <w:r w:rsidRPr="00B210E9">
        <w:rPr>
          <w:rFonts w:hint="cs"/>
          <w:spacing w:val="-4"/>
          <w:rtl/>
        </w:rPr>
        <w:t xml:space="preserve">بالوثيقة </w:t>
      </w:r>
      <w:hyperlink r:id="rId23" w:history="1">
        <w:r w:rsidRPr="00B210E9">
          <w:rPr>
            <w:rStyle w:val="Hyperlink"/>
            <w:rFonts w:eastAsia="SimSun"/>
            <w:spacing w:val="-4"/>
            <w:lang w:val="en-GB" w:eastAsia="en-US"/>
          </w:rPr>
          <w:t>6B/152</w:t>
        </w:r>
      </w:hyperlink>
      <w:r w:rsidRPr="00B210E9">
        <w:rPr>
          <w:rStyle w:val="Hyperlink"/>
          <w:rFonts w:eastAsia="SimSun" w:hint="cs"/>
          <w:color w:val="auto"/>
          <w:spacing w:val="-4"/>
          <w:u w:val="none"/>
          <w:rtl/>
          <w:lang w:val="en-GB" w:eastAsia="en-US"/>
        </w:rPr>
        <w:t>)</w:t>
      </w:r>
    </w:p>
    <w:p w14:paraId="2C53B685" w14:textId="77777777" w:rsidR="003A6B15" w:rsidRDefault="003A6B15" w:rsidP="003A6B15">
      <w:pPr>
        <w:pStyle w:val="Title3"/>
        <w:spacing w:before="360"/>
        <w:rPr>
          <w:b/>
          <w:bCs/>
          <w:rtl/>
          <w:lang w:bidi="ar-SY"/>
        </w:rPr>
      </w:pPr>
      <w:r w:rsidRPr="00F61990">
        <w:rPr>
          <w:b/>
          <w:bCs/>
          <w:rtl/>
          <w:lang w:bidi="ar-SY"/>
        </w:rPr>
        <w:t xml:space="preserve">فرقة العمل </w:t>
      </w:r>
      <w:r w:rsidRPr="00F61990">
        <w:rPr>
          <w:b/>
          <w:bCs/>
          <w:lang w:bidi="ar-SY"/>
        </w:rPr>
        <w:t>6C</w:t>
      </w:r>
    </w:p>
    <w:p w14:paraId="06A38BF3" w14:textId="593EF7FC" w:rsidR="00B210E9" w:rsidRDefault="00B210E9" w:rsidP="00B210E9">
      <w:pPr>
        <w:rPr>
          <w:rtl/>
          <w:lang w:bidi="ar-EG"/>
        </w:rPr>
      </w:pPr>
      <w:r w:rsidRPr="00636309">
        <w:rPr>
          <w:rtl/>
          <w:lang w:bidi="ar-EG"/>
        </w:rPr>
        <w:t>‏</w:t>
      </w:r>
      <w:r w:rsidRPr="00CD24CA">
        <w:rPr>
          <w:rtl/>
        </w:rPr>
        <w:t>توجيهات بشأن اختيار أنسب توصية (توصيات) لقطاع الاتصالات الراديوية من أجل التقدير الشخصي لجودة الصوت</w:t>
      </w:r>
      <w:r w:rsidRPr="00CD24CA">
        <w:rPr>
          <w:rFonts w:hint="cs"/>
          <w:rtl/>
          <w:lang w:bidi="ar-EG"/>
        </w:rPr>
        <w:t xml:space="preserve"> </w:t>
      </w:r>
      <w:r w:rsidRPr="00636309">
        <w:rPr>
          <w:rtl/>
          <w:lang w:bidi="ar-EG"/>
        </w:rPr>
        <w:t xml:space="preserve">(مشروع </w:t>
      </w:r>
      <w:r>
        <w:rPr>
          <w:rFonts w:hint="cs"/>
          <w:rtl/>
          <w:lang w:bidi="ar-EG"/>
        </w:rPr>
        <w:t>تمهيدي</w:t>
      </w:r>
      <w:r w:rsidRPr="00636309">
        <w:rPr>
          <w:rtl/>
          <w:lang w:bidi="ar-EG"/>
        </w:rPr>
        <w:t xml:space="preserve"> لمراجعة التوصية </w:t>
      </w:r>
      <w:r w:rsidRPr="00636309">
        <w:rPr>
          <w:cs/>
          <w:lang w:bidi="ar-EG"/>
        </w:rPr>
        <w:t>‎</w:t>
      </w:r>
      <w:r w:rsidRPr="00636309">
        <w:rPr>
          <w:lang w:bidi="ar-EG"/>
        </w:rPr>
        <w:t>ITU</w:t>
      </w:r>
      <w:r>
        <w:rPr>
          <w:lang w:bidi="ar-EG"/>
        </w:rPr>
        <w:noBreakHyphen/>
      </w:r>
      <w:r w:rsidRPr="00636309">
        <w:rPr>
          <w:lang w:bidi="ar-EG"/>
        </w:rPr>
        <w:t>R</w:t>
      </w:r>
      <w:r>
        <w:rPr>
          <w:lang w:bidi="ar-EG"/>
        </w:rPr>
        <w:t> BS</w:t>
      </w:r>
      <w:r w:rsidRPr="00636309">
        <w:rPr>
          <w:lang w:bidi="ar-EG"/>
        </w:rPr>
        <w:t>.</w:t>
      </w:r>
      <w:r>
        <w:rPr>
          <w:szCs w:val="24"/>
          <w:lang w:val="en-GB"/>
        </w:rPr>
        <w:t>1283</w:t>
      </w:r>
      <w:r>
        <w:rPr>
          <w:lang w:bidi="ar-EG"/>
        </w:rPr>
        <w:noBreakHyphen/>
        <w:t>2</w:t>
      </w:r>
      <w:r w:rsidRPr="00636309">
        <w:rPr>
          <w:rtl/>
          <w:lang w:bidi="ar-EG"/>
        </w:rPr>
        <w:t xml:space="preserve"> - ‏انظر الملحق </w:t>
      </w:r>
      <w:r w:rsidR="00DC4B29">
        <w:rPr>
          <w:lang w:bidi="ar-EG"/>
        </w:rPr>
        <w:t>3.1</w:t>
      </w:r>
      <w:r w:rsidRPr="00636309">
        <w:rPr>
          <w:rtl/>
          <w:lang w:bidi="ar-EG"/>
        </w:rPr>
        <w:t xml:space="preserve"> ‏بالوثيقة </w:t>
      </w:r>
      <w:r w:rsidRPr="00D54C55">
        <w:rPr>
          <w:cs/>
          <w:lang w:bidi="ar-EG"/>
        </w:rPr>
        <w:t>‎</w:t>
      </w:r>
      <w:hyperlink r:id="rId24" w:history="1">
        <w:r w:rsidRPr="00440587">
          <w:rPr>
            <w:rStyle w:val="Hyperlink"/>
            <w:szCs w:val="24"/>
            <w:lang w:val="en-GB"/>
          </w:rPr>
          <w:t>6C/</w:t>
        </w:r>
        <w:r>
          <w:rPr>
            <w:rStyle w:val="Hyperlink"/>
            <w:szCs w:val="24"/>
            <w:lang w:val="en-GB"/>
          </w:rPr>
          <w:t>136</w:t>
        </w:r>
      </w:hyperlink>
      <w:r w:rsidRPr="00636309">
        <w:rPr>
          <w:rtl/>
          <w:lang w:bidi="ar-EG"/>
        </w:rPr>
        <w:t>)</w:t>
      </w:r>
      <w:r>
        <w:rPr>
          <w:rFonts w:hint="cs"/>
          <w:rtl/>
          <w:lang w:bidi="ar-EG"/>
        </w:rPr>
        <w:t>.</w:t>
      </w:r>
    </w:p>
    <w:p w14:paraId="2F12AA43" w14:textId="70891F63" w:rsidR="003B5733" w:rsidRDefault="003B5733" w:rsidP="00B13457">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25"/>
      <w:footerReference w:type="default" r:id="rId26"/>
      <w:headerReference w:type="first" r:id="rId27"/>
      <w:footerReference w:type="first" r:id="rId2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5A10" w14:textId="77777777" w:rsidR="001C5ADD" w:rsidRDefault="001C5ADD" w:rsidP="006C3242">
      <w:pPr>
        <w:spacing w:before="0" w:line="240" w:lineRule="auto"/>
      </w:pPr>
      <w:r>
        <w:separator/>
      </w:r>
    </w:p>
  </w:endnote>
  <w:endnote w:type="continuationSeparator" w:id="0">
    <w:p w14:paraId="415439B8" w14:textId="77777777" w:rsidR="001C5ADD" w:rsidRDefault="001C5AD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4779" w14:textId="6065A194"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0809"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2CEA" w14:textId="77777777" w:rsidR="001C5ADD" w:rsidRDefault="001C5ADD" w:rsidP="006C3242">
      <w:pPr>
        <w:spacing w:before="0" w:line="240" w:lineRule="auto"/>
      </w:pPr>
      <w:r>
        <w:separator/>
      </w:r>
    </w:p>
  </w:footnote>
  <w:footnote w:type="continuationSeparator" w:id="0">
    <w:p w14:paraId="33421639" w14:textId="77777777" w:rsidR="001C5ADD" w:rsidRDefault="001C5ADD" w:rsidP="006C3242">
      <w:pPr>
        <w:spacing w:before="0" w:line="240" w:lineRule="auto"/>
      </w:pPr>
      <w:r>
        <w:continuationSeparator/>
      </w:r>
    </w:p>
  </w:footnote>
  <w:footnote w:id="1">
    <w:p w14:paraId="146025BF" w14:textId="77777777" w:rsidR="003A6B15" w:rsidRPr="00763A8A" w:rsidRDefault="003A6B15" w:rsidP="003A6B15">
      <w:pPr>
        <w:pStyle w:val="FootnoteText"/>
        <w:tabs>
          <w:tab w:val="clear" w:pos="794"/>
          <w:tab w:val="left" w:pos="283"/>
        </w:tabs>
        <w:rPr>
          <w:sz w:val="18"/>
          <w:szCs w:val="18"/>
          <w:rtl/>
        </w:rPr>
      </w:pPr>
      <w:r w:rsidRPr="00763A8A">
        <w:rPr>
          <w:rStyle w:val="FootnoteReference"/>
          <w:position w:val="0"/>
          <w:rtl/>
        </w:rPr>
        <w:t>*</w:t>
      </w:r>
      <w:r w:rsidRPr="00763A8A">
        <w:rPr>
          <w:sz w:val="18"/>
          <w:szCs w:val="18"/>
          <w:rtl/>
        </w:rPr>
        <w:tab/>
        <w:t>حيثما تكون الترجمة مطلوبة، ينبغي استلام المساهمات قبل</w:t>
      </w:r>
      <w:r w:rsidRPr="00763A8A">
        <w:rPr>
          <w:rFonts w:hint="cs"/>
          <w:sz w:val="18"/>
          <w:szCs w:val="18"/>
          <w:rtl/>
        </w:rPr>
        <w:t xml:space="preserve"> الاجتماع</w:t>
      </w:r>
      <w:r w:rsidRPr="00763A8A">
        <w:rPr>
          <w:sz w:val="18"/>
          <w:szCs w:val="18"/>
          <w:rtl/>
        </w:rPr>
        <w:t xml:space="preserve"> </w:t>
      </w:r>
      <w:r w:rsidRPr="00763A8A">
        <w:rPr>
          <w:rFonts w:hint="cs"/>
          <w:sz w:val="18"/>
          <w:szCs w:val="18"/>
          <w:rtl/>
        </w:rPr>
        <w:t>ب</w:t>
      </w:r>
      <w:r w:rsidRPr="00763A8A">
        <w:rPr>
          <w:sz w:val="18"/>
          <w:szCs w:val="18"/>
          <w:rtl/>
        </w:rPr>
        <w:t>ثلاثة</w:t>
      </w:r>
      <w:r w:rsidRPr="00763A8A">
        <w:rPr>
          <w:rFonts w:hint="cs"/>
          <w:sz w:val="18"/>
          <w:szCs w:val="18"/>
          <w:rtl/>
        </w:rPr>
        <w:t> </w:t>
      </w:r>
      <w:r w:rsidRPr="00763A8A">
        <w:rPr>
          <w:sz w:val="18"/>
          <w:szCs w:val="18"/>
          <w:rtl/>
        </w:rPr>
        <w:t>أشهر على الأقل</w:t>
      </w:r>
      <w:r w:rsidRPr="00763A8A">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6A8D"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5E25" w14:textId="77777777" w:rsidR="004C39C6" w:rsidRDefault="00B02BF4" w:rsidP="00B02BF4">
    <w:pPr>
      <w:pStyle w:val="Header"/>
      <w:spacing w:before="120"/>
      <w:jc w:val="center"/>
    </w:pPr>
    <w:r>
      <w:rPr>
        <w:noProof/>
        <w:lang w:val="en-GB" w:eastAsia="en-GB"/>
      </w:rPr>
      <w:drawing>
        <wp:inline distT="0" distB="0" distL="0" distR="0" wp14:anchorId="6FED8966" wp14:editId="06BD08C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F3"/>
    <w:rsid w:val="0006468A"/>
    <w:rsid w:val="00090574"/>
    <w:rsid w:val="000C1C0E"/>
    <w:rsid w:val="000C548A"/>
    <w:rsid w:val="000D4559"/>
    <w:rsid w:val="000F7BBE"/>
    <w:rsid w:val="0010565D"/>
    <w:rsid w:val="00150DB9"/>
    <w:rsid w:val="00157311"/>
    <w:rsid w:val="00164488"/>
    <w:rsid w:val="001772D3"/>
    <w:rsid w:val="001C0169"/>
    <w:rsid w:val="001C5ADD"/>
    <w:rsid w:val="001D1D50"/>
    <w:rsid w:val="001D6745"/>
    <w:rsid w:val="001D6F68"/>
    <w:rsid w:val="001E446E"/>
    <w:rsid w:val="002154EE"/>
    <w:rsid w:val="002276D2"/>
    <w:rsid w:val="0023283D"/>
    <w:rsid w:val="0026373E"/>
    <w:rsid w:val="00271C43"/>
    <w:rsid w:val="00290728"/>
    <w:rsid w:val="002978F4"/>
    <w:rsid w:val="002B028D"/>
    <w:rsid w:val="002E6541"/>
    <w:rsid w:val="00321F46"/>
    <w:rsid w:val="00334924"/>
    <w:rsid w:val="003409BC"/>
    <w:rsid w:val="00357185"/>
    <w:rsid w:val="003704CA"/>
    <w:rsid w:val="00371F38"/>
    <w:rsid w:val="00383829"/>
    <w:rsid w:val="003A6B15"/>
    <w:rsid w:val="003B5733"/>
    <w:rsid w:val="003F4B29"/>
    <w:rsid w:val="004111FB"/>
    <w:rsid w:val="0042686F"/>
    <w:rsid w:val="004317D8"/>
    <w:rsid w:val="00434183"/>
    <w:rsid w:val="00443869"/>
    <w:rsid w:val="00447F32"/>
    <w:rsid w:val="004563AF"/>
    <w:rsid w:val="004601A5"/>
    <w:rsid w:val="004C39C6"/>
    <w:rsid w:val="004E11DC"/>
    <w:rsid w:val="00525DDD"/>
    <w:rsid w:val="005409AC"/>
    <w:rsid w:val="0055516A"/>
    <w:rsid w:val="0058491B"/>
    <w:rsid w:val="00592EA5"/>
    <w:rsid w:val="005A3170"/>
    <w:rsid w:val="006338C5"/>
    <w:rsid w:val="00677396"/>
    <w:rsid w:val="00682E15"/>
    <w:rsid w:val="0069200F"/>
    <w:rsid w:val="006A65CB"/>
    <w:rsid w:val="006C3242"/>
    <w:rsid w:val="006C7BF3"/>
    <w:rsid w:val="006C7CC0"/>
    <w:rsid w:val="006E5F73"/>
    <w:rsid w:val="006F63F7"/>
    <w:rsid w:val="006F7A94"/>
    <w:rsid w:val="007025C7"/>
    <w:rsid w:val="00706D7A"/>
    <w:rsid w:val="00722F0D"/>
    <w:rsid w:val="0074420E"/>
    <w:rsid w:val="00763A8A"/>
    <w:rsid w:val="00783E26"/>
    <w:rsid w:val="0079033E"/>
    <w:rsid w:val="00790EBF"/>
    <w:rsid w:val="007A1910"/>
    <w:rsid w:val="007C3BC7"/>
    <w:rsid w:val="007C3BCD"/>
    <w:rsid w:val="007D4ACF"/>
    <w:rsid w:val="007F0787"/>
    <w:rsid w:val="007F6654"/>
    <w:rsid w:val="00810B7B"/>
    <w:rsid w:val="0082358A"/>
    <w:rsid w:val="008235CD"/>
    <w:rsid w:val="008247DE"/>
    <w:rsid w:val="00840B10"/>
    <w:rsid w:val="008513CB"/>
    <w:rsid w:val="008A4A32"/>
    <w:rsid w:val="008A7F84"/>
    <w:rsid w:val="00903E60"/>
    <w:rsid w:val="0091702E"/>
    <w:rsid w:val="00923B0C"/>
    <w:rsid w:val="0094021C"/>
    <w:rsid w:val="00952F86"/>
    <w:rsid w:val="00982B28"/>
    <w:rsid w:val="009D313F"/>
    <w:rsid w:val="00A2075F"/>
    <w:rsid w:val="00A47A5A"/>
    <w:rsid w:val="00A6683B"/>
    <w:rsid w:val="00A97F94"/>
    <w:rsid w:val="00AA7EA2"/>
    <w:rsid w:val="00AE51EB"/>
    <w:rsid w:val="00B02BF4"/>
    <w:rsid w:val="00B03099"/>
    <w:rsid w:val="00B05BC8"/>
    <w:rsid w:val="00B1143A"/>
    <w:rsid w:val="00B13457"/>
    <w:rsid w:val="00B210E9"/>
    <w:rsid w:val="00B64B47"/>
    <w:rsid w:val="00BF6F72"/>
    <w:rsid w:val="00C002DE"/>
    <w:rsid w:val="00C502CD"/>
    <w:rsid w:val="00C53BF8"/>
    <w:rsid w:val="00C54FFF"/>
    <w:rsid w:val="00C652CE"/>
    <w:rsid w:val="00C66157"/>
    <w:rsid w:val="00C674FE"/>
    <w:rsid w:val="00C67501"/>
    <w:rsid w:val="00C75633"/>
    <w:rsid w:val="00CE2EE1"/>
    <w:rsid w:val="00CE3349"/>
    <w:rsid w:val="00CE36E5"/>
    <w:rsid w:val="00CF27F5"/>
    <w:rsid w:val="00CF3FFD"/>
    <w:rsid w:val="00D02121"/>
    <w:rsid w:val="00D10CCF"/>
    <w:rsid w:val="00D37F70"/>
    <w:rsid w:val="00D77D0F"/>
    <w:rsid w:val="00DA1CF0"/>
    <w:rsid w:val="00DC1E02"/>
    <w:rsid w:val="00DC24B4"/>
    <w:rsid w:val="00DC4B29"/>
    <w:rsid w:val="00DC5FB0"/>
    <w:rsid w:val="00DF16DC"/>
    <w:rsid w:val="00E45211"/>
    <w:rsid w:val="00E473C5"/>
    <w:rsid w:val="00E57DB9"/>
    <w:rsid w:val="00E853A2"/>
    <w:rsid w:val="00E92863"/>
    <w:rsid w:val="00EB796D"/>
    <w:rsid w:val="00F058DC"/>
    <w:rsid w:val="00F16820"/>
    <w:rsid w:val="00F24FC4"/>
    <w:rsid w:val="00F2676C"/>
    <w:rsid w:val="00F30C9D"/>
    <w:rsid w:val="00F75AE5"/>
    <w:rsid w:val="00F84366"/>
    <w:rsid w:val="00F85089"/>
    <w:rsid w:val="00F974C5"/>
    <w:rsid w:val="00FA6F46"/>
    <w:rsid w:val="00FB2DAA"/>
    <w:rsid w:val="00FC09E8"/>
    <w:rsid w:val="00FC4CE7"/>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066B"/>
  <w15:chartTrackingRefBased/>
  <w15:docId w15:val="{86DEBECB-38BF-4B66-BA8C-B257FA59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1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D02121"/>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jc w:val="center"/>
    </w:pPr>
    <w:rPr>
      <w:rFonts w:ascii="Calibri" w:hAnsi="Calibri" w:cs="Traditional Arabic"/>
      <w:sz w:val="26"/>
      <w:szCs w:val="36"/>
    </w:rPr>
  </w:style>
  <w:style w:type="paragraph" w:customStyle="1" w:styleId="AnnexNotitle">
    <w:name w:val="Annex_No &amp; title"/>
    <w:basedOn w:val="Annextitle"/>
    <w:qFormat/>
    <w:rsid w:val="00D02121"/>
  </w:style>
  <w:style w:type="character" w:styleId="FollowedHyperlink">
    <w:name w:val="FollowedHyperlink"/>
    <w:basedOn w:val="DefaultParagraphFont"/>
    <w:uiPriority w:val="99"/>
    <w:semiHidden/>
    <w:unhideWhenUsed/>
    <w:rsid w:val="003A6B15"/>
    <w:rPr>
      <w:color w:val="954F72" w:themeColor="followedHyperlink"/>
      <w:u w:val="single"/>
    </w:rPr>
  </w:style>
  <w:style w:type="paragraph" w:styleId="Revision">
    <w:name w:val="Revision"/>
    <w:hidden/>
    <w:uiPriority w:val="99"/>
    <w:semiHidden/>
    <w:rsid w:val="00FB2DAA"/>
    <w:pPr>
      <w:spacing w:after="0" w:line="240" w:lineRule="auto"/>
    </w:pPr>
    <w:rPr>
      <w:rFonts w:ascii="Dubai" w:hAnsi="Dubai" w:cs="Dubai"/>
    </w:rPr>
  </w:style>
  <w:style w:type="character" w:styleId="UnresolvedMention">
    <w:name w:val="Unresolved Mention"/>
    <w:basedOn w:val="DefaultParagraphFont"/>
    <w:uiPriority w:val="99"/>
    <w:semiHidden/>
    <w:unhideWhenUsed/>
    <w:rsid w:val="00A20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17/en" TargetMode="External"/><Relationship Id="rId13" Type="http://schemas.openxmlformats.org/officeDocument/2006/relationships/hyperlink" Target="https://www.itu.int/online/mm/scripts/s/gensel90?&amp;lang=ar"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md/R23-WP6A-C-0189/en" TargetMode="External"/><Relationship Id="rId7" Type="http://schemas.openxmlformats.org/officeDocument/2006/relationships/endnotes" Target="endnotes.xml"/><Relationship Id="rId12" Type="http://schemas.openxmlformats.org/officeDocument/2006/relationships/hyperlink" Target="http://www.itu.int/go/ITU-R/sg6/cvc" TargetMode="External"/><Relationship Id="rId17" Type="http://schemas.openxmlformats.org/officeDocument/2006/relationships/hyperlink" Target="https://www.itu.int/hub/membership/user-account-t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ar/ITU-R/information/events/Pages/visa.aspx" TargetMode="External"/><Relationship Id="rId20" Type="http://schemas.openxmlformats.org/officeDocument/2006/relationships/hyperlink" Target="https://www.itu.int/md/R23-SG06-C-0142/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hyperlink" Target="https://www.itu.int/md/R23-WP6C-C-0136/en" TargetMode="External"/><Relationship Id="rId5" Type="http://schemas.openxmlformats.org/officeDocument/2006/relationships/webSettings" Target="webSettings.xml"/><Relationship Id="rId15" Type="http://schemas.openxmlformats.org/officeDocument/2006/relationships/hyperlink" Target="http://www.itu.int/ar/ITU-R/information/events" TargetMode="External"/><Relationship Id="rId23" Type="http://schemas.openxmlformats.org/officeDocument/2006/relationships/hyperlink" Target="https://www.itu.int/md/R23-WP6B-C-0152/en" TargetMode="External"/><Relationship Id="rId28" Type="http://schemas.openxmlformats.org/officeDocument/2006/relationships/footer" Target="footer2.xml"/><Relationship Id="rId10" Type="http://schemas.openxmlformats.org/officeDocument/2006/relationships/hyperlink" Target="https://www.itu.int/pub/R-RES-R.1-9-2023" TargetMode="External"/><Relationship Id="rId19" Type="http://schemas.openxmlformats.org/officeDocument/2006/relationships/hyperlink" Target="mailto:ruoting.chang@itu.int" TargetMode="External"/><Relationship Id="rId4" Type="http://schemas.openxmlformats.org/officeDocument/2006/relationships/settings" Target="settings.xml"/><Relationship Id="rId9" Type="http://schemas.openxmlformats.org/officeDocument/2006/relationships/hyperlink" Target="http://www.itu.int/md/R23-SG06-C-0001/en" TargetMode="External"/><Relationship Id="rId14" Type="http://schemas.openxmlformats.org/officeDocument/2006/relationships/hyperlink" Target="http://www.itu.int/md/R23-SG06-C/en" TargetMode="External"/><Relationship Id="rId22" Type="http://schemas.openxmlformats.org/officeDocument/2006/relationships/hyperlink" Target="https://www.itu.int/md/R23-WP6B-C-0152/en"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Arabic.AKK</dc:creator>
  <cp:keywords/>
  <dc:description/>
  <cp:lastModifiedBy>Limousin, Catherine</cp:lastModifiedBy>
  <cp:revision>5</cp:revision>
  <dcterms:created xsi:type="dcterms:W3CDTF">2025-12-04T09:21:00Z</dcterms:created>
  <dcterms:modified xsi:type="dcterms:W3CDTF">2025-12-04T13:31:00Z</dcterms:modified>
</cp:coreProperties>
</file>