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2F1275E2" w14:textId="77777777" w:rsidTr="00306452">
        <w:trPr>
          <w:jc w:val="center"/>
        </w:trPr>
        <w:tc>
          <w:tcPr>
            <w:tcW w:w="9889" w:type="dxa"/>
            <w:gridSpan w:val="3"/>
          </w:tcPr>
          <w:p w14:paraId="2B1DEA0D" w14:textId="77777777" w:rsidR="00E53DC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415CFA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35A8BE27" w14:textId="77777777"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593B84F" w14:textId="77777777"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5733D27B" w14:textId="77777777" w:rsidTr="00306452">
        <w:trPr>
          <w:jc w:val="center"/>
        </w:trPr>
        <w:tc>
          <w:tcPr>
            <w:tcW w:w="7054" w:type="dxa"/>
            <w:gridSpan w:val="2"/>
          </w:tcPr>
          <w:p w14:paraId="72412801" w14:textId="799775AD" w:rsidR="00E53DCE" w:rsidRPr="001B3D4D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1B3D4D">
              <w:rPr>
                <w:szCs w:val="24"/>
                <w:lang w:val="es-ES"/>
              </w:rPr>
              <w:t>Circular Administrativa</w:t>
            </w:r>
          </w:p>
          <w:p w14:paraId="48A8A473" w14:textId="28EBD001" w:rsidR="00E53DCE" w:rsidRPr="001B3D4D" w:rsidRDefault="001B3D4D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1B3D4D">
              <w:rPr>
                <w:b/>
                <w:bCs/>
                <w:szCs w:val="24"/>
                <w:lang w:val="es-ES"/>
              </w:rPr>
              <w:t>CACE/</w:t>
            </w:r>
            <w:r w:rsidR="005D75AE">
              <w:rPr>
                <w:b/>
                <w:bCs/>
                <w:szCs w:val="24"/>
                <w:lang w:val="es-ES"/>
              </w:rPr>
              <w:t>1159</w:t>
            </w:r>
          </w:p>
        </w:tc>
        <w:tc>
          <w:tcPr>
            <w:tcW w:w="2835" w:type="dxa"/>
          </w:tcPr>
          <w:p w14:paraId="08B9B3CF" w14:textId="611B5859" w:rsidR="00E53DCE" w:rsidRPr="002B7EE0" w:rsidRDefault="005D75AE" w:rsidP="006160CB">
            <w:pPr>
              <w:spacing w:before="0"/>
              <w:jc w:val="right"/>
              <w:rPr>
                <w:szCs w:val="24"/>
                <w:lang w:val="fr-FR"/>
              </w:rPr>
            </w:pPr>
            <w:r>
              <w:rPr>
                <w:rFonts w:cs="Arial"/>
                <w:szCs w:val="24"/>
                <w:lang w:val="en-GB"/>
              </w:rPr>
              <w:t>29 de octubre de</w:t>
            </w:r>
            <w:r w:rsidRPr="00385D8E">
              <w:rPr>
                <w:rFonts w:cs="Arial"/>
                <w:szCs w:val="24"/>
                <w:lang w:val="en-GB"/>
              </w:rPr>
              <w:t xml:space="preserve"> 2025</w:t>
            </w:r>
          </w:p>
        </w:tc>
      </w:tr>
      <w:tr w:rsidR="00E53DCE" w:rsidRPr="0033029C" w14:paraId="04159744" w14:textId="77777777" w:rsidTr="00306452">
        <w:trPr>
          <w:jc w:val="center"/>
        </w:trPr>
        <w:tc>
          <w:tcPr>
            <w:tcW w:w="9889" w:type="dxa"/>
            <w:gridSpan w:val="3"/>
          </w:tcPr>
          <w:p w14:paraId="7A1EA10E" w14:textId="77777777" w:rsidR="00E53DCE" w:rsidRPr="0033029C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029C" w14:paraId="27858F8E" w14:textId="77777777" w:rsidTr="00306452">
        <w:trPr>
          <w:jc w:val="center"/>
        </w:trPr>
        <w:tc>
          <w:tcPr>
            <w:tcW w:w="9889" w:type="dxa"/>
            <w:gridSpan w:val="3"/>
          </w:tcPr>
          <w:p w14:paraId="4B58C4E0" w14:textId="77777777" w:rsidR="00E53DCE" w:rsidRPr="0033029C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0736F" w14:paraId="1D33D54C" w14:textId="77777777" w:rsidTr="00306452">
        <w:trPr>
          <w:jc w:val="center"/>
        </w:trPr>
        <w:tc>
          <w:tcPr>
            <w:tcW w:w="9889" w:type="dxa"/>
            <w:gridSpan w:val="3"/>
          </w:tcPr>
          <w:p w14:paraId="59D6B6E8" w14:textId="1CA05A2D" w:rsidR="00E53DCE" w:rsidRPr="0033029C" w:rsidRDefault="005D75A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4666FC">
              <w:rPr>
                <w:b/>
                <w:bCs/>
                <w:szCs w:val="24"/>
                <w:lang w:val="es-ES"/>
              </w:rPr>
              <w:t>A las Administraciones de los Estados Miembros de la UIT, los Miembros de Sector de Radiocomunicaciones, los Asociados del UIT-R y las Instituciones Académicas de</w:t>
            </w:r>
            <w:r>
              <w:rPr>
                <w:b/>
                <w:bCs/>
                <w:szCs w:val="24"/>
                <w:lang w:val="es-ES"/>
              </w:rPr>
              <w:t xml:space="preserve"> </w:t>
            </w:r>
            <w:r w:rsidRPr="004666FC">
              <w:rPr>
                <w:b/>
                <w:bCs/>
                <w:szCs w:val="24"/>
                <w:lang w:val="es-ES"/>
              </w:rPr>
              <w:t>la UIT par</w:t>
            </w:r>
            <w:r>
              <w:rPr>
                <w:b/>
                <w:bCs/>
                <w:szCs w:val="24"/>
                <w:lang w:val="es-ES"/>
              </w:rPr>
              <w:t>ticipantes en los trabajos del Comité de Coordinación de la Terminología de la UIT</w:t>
            </w:r>
          </w:p>
        </w:tc>
      </w:tr>
      <w:tr w:rsidR="00E53DCE" w:rsidRPr="0030736F" w14:paraId="27E21F7A" w14:textId="77777777" w:rsidTr="00306452">
        <w:trPr>
          <w:jc w:val="center"/>
        </w:trPr>
        <w:tc>
          <w:tcPr>
            <w:tcW w:w="9889" w:type="dxa"/>
            <w:gridSpan w:val="3"/>
          </w:tcPr>
          <w:p w14:paraId="688A977A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0736F" w14:paraId="76BC08FC" w14:textId="77777777" w:rsidTr="00306452">
        <w:trPr>
          <w:jc w:val="center"/>
        </w:trPr>
        <w:tc>
          <w:tcPr>
            <w:tcW w:w="9889" w:type="dxa"/>
            <w:gridSpan w:val="3"/>
          </w:tcPr>
          <w:p w14:paraId="28DE6456" w14:textId="77777777" w:rsidR="00E53DCE" w:rsidRPr="0033029C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0736F" w14:paraId="4154E2DA" w14:textId="77777777" w:rsidTr="00306452">
        <w:trPr>
          <w:jc w:val="center"/>
        </w:trPr>
        <w:tc>
          <w:tcPr>
            <w:tcW w:w="1526" w:type="dxa"/>
          </w:tcPr>
          <w:p w14:paraId="26B1B245" w14:textId="77777777" w:rsidR="00E53DCE" w:rsidRPr="0033029C" w:rsidRDefault="00311970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Asunto</w:t>
            </w:r>
            <w:r w:rsidRPr="0033029C">
              <w:rPr>
                <w:szCs w:val="24"/>
              </w:rPr>
              <w:t>:</w:t>
            </w:r>
          </w:p>
        </w:tc>
        <w:tc>
          <w:tcPr>
            <w:tcW w:w="8363" w:type="dxa"/>
            <w:gridSpan w:val="2"/>
            <w:vMerge w:val="restart"/>
          </w:tcPr>
          <w:p w14:paraId="65E38ED0" w14:textId="77777777" w:rsidR="005D75AE" w:rsidRPr="00324E1A" w:rsidRDefault="005D75AE" w:rsidP="005D75A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09"/>
                <w:tab w:val="left" w:pos="1276"/>
              </w:tabs>
              <w:spacing w:before="0" w:after="120"/>
              <w:ind w:left="1843" w:hanging="1843"/>
              <w:rPr>
                <w:b/>
                <w:bCs/>
                <w:lang w:val="es-ES"/>
              </w:rPr>
            </w:pPr>
            <w:r w:rsidRPr="00324E1A">
              <w:rPr>
                <w:b/>
                <w:bCs/>
                <w:lang w:val="es-ES"/>
              </w:rPr>
              <w:t>Comité de Coordinación de la Terminología de la UIT</w:t>
            </w:r>
          </w:p>
          <w:p w14:paraId="0A10CB53" w14:textId="65EAA391" w:rsidR="00E53DCE" w:rsidRPr="005D75AE" w:rsidRDefault="005D75AE" w:rsidP="005D75AE">
            <w:pPr>
              <w:pStyle w:val="enumlev1"/>
              <w:rPr>
                <w:b/>
                <w:bCs/>
                <w:szCs w:val="24"/>
                <w:lang w:val="es-ES"/>
              </w:rPr>
            </w:pPr>
            <w:r w:rsidRPr="005D75AE">
              <w:rPr>
                <w:b/>
                <w:bCs/>
                <w:lang w:val="es-ES"/>
              </w:rPr>
              <w:t>–</w:t>
            </w:r>
            <w:r w:rsidRPr="005D75AE">
              <w:rPr>
                <w:b/>
                <w:bCs/>
                <w:lang w:val="es-ES"/>
              </w:rPr>
              <w:tab/>
              <w:t>Adopción de 1 Recomendación UIT-R revisada y su aprobación simultánea por correspondencia de conformidad con el § A2.6.2.4 de la Resolución UIT-R 1-9 (Procedimiento de adopción y aprobación simultáneas por correspondencia)</w:t>
            </w:r>
          </w:p>
        </w:tc>
      </w:tr>
      <w:tr w:rsidR="00E53DCE" w:rsidRPr="0030736F" w14:paraId="4E7B615A" w14:textId="77777777" w:rsidTr="00306452">
        <w:trPr>
          <w:jc w:val="center"/>
        </w:trPr>
        <w:tc>
          <w:tcPr>
            <w:tcW w:w="1526" w:type="dxa"/>
          </w:tcPr>
          <w:p w14:paraId="708FABC5" w14:textId="77777777" w:rsidR="00E53DCE" w:rsidRPr="005D75A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52BD97F5" w14:textId="77777777" w:rsidR="00E53DCE" w:rsidRPr="005D75A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0736F" w14:paraId="00233A83" w14:textId="77777777" w:rsidTr="00306452">
        <w:trPr>
          <w:jc w:val="center"/>
        </w:trPr>
        <w:tc>
          <w:tcPr>
            <w:tcW w:w="1526" w:type="dxa"/>
          </w:tcPr>
          <w:p w14:paraId="6E52A13E" w14:textId="77777777" w:rsidR="00E53DCE" w:rsidRPr="005D75A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300C8C6" w14:textId="77777777" w:rsidR="00E53DCE" w:rsidRPr="005D75A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30736F" w14:paraId="23FE1ED6" w14:textId="77777777" w:rsidTr="00306452">
        <w:trPr>
          <w:jc w:val="center"/>
        </w:trPr>
        <w:tc>
          <w:tcPr>
            <w:tcW w:w="9889" w:type="dxa"/>
            <w:gridSpan w:val="3"/>
          </w:tcPr>
          <w:p w14:paraId="62885A53" w14:textId="77777777" w:rsidR="00E53DCE" w:rsidRPr="005D75AE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30736F" w14:paraId="63DA2BA1" w14:textId="77777777" w:rsidTr="00306452">
        <w:trPr>
          <w:jc w:val="center"/>
        </w:trPr>
        <w:tc>
          <w:tcPr>
            <w:tcW w:w="9889" w:type="dxa"/>
            <w:gridSpan w:val="3"/>
          </w:tcPr>
          <w:p w14:paraId="66F1C331" w14:textId="77777777" w:rsidR="00E53DCE" w:rsidRPr="005D75A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</w:tbl>
    <w:p w14:paraId="103F3F03" w14:textId="03A66E81" w:rsidR="005D75AE" w:rsidRPr="004666FC" w:rsidRDefault="005D75AE" w:rsidP="00324E1A">
      <w:pPr>
        <w:pStyle w:val="Normalaftertitle"/>
        <w:spacing w:before="360"/>
        <w:rPr>
          <w:lang w:val="es-ES"/>
        </w:rPr>
      </w:pPr>
      <w:r w:rsidRPr="004666FC">
        <w:rPr>
          <w:lang w:val="es-ES"/>
        </w:rPr>
        <w:t xml:space="preserve">Mediante la Circular Administrativa </w:t>
      </w:r>
      <w:hyperlink r:id="rId8" w:history="1">
        <w:r w:rsidRPr="004666FC">
          <w:rPr>
            <w:rStyle w:val="Hyperlink"/>
            <w:lang w:val="es-ES"/>
          </w:rPr>
          <w:t>CACE/1152</w:t>
        </w:r>
      </w:hyperlink>
      <w:r w:rsidRPr="004666FC">
        <w:rPr>
          <w:lang w:val="es-ES"/>
        </w:rPr>
        <w:t xml:space="preserve"> de 20 de agosto de 2025, se propuso 1 proyecto de Recomendación UIT-R revisada para</w:t>
      </w:r>
      <w:r>
        <w:rPr>
          <w:lang w:val="es-ES"/>
        </w:rPr>
        <w:t xml:space="preserve"> su adopción y aprobación simultáneas por correspondencia (PAAS) conforme al procedimiento de la Resolución UIT</w:t>
      </w:r>
      <w:r w:rsidRPr="004666FC">
        <w:rPr>
          <w:lang w:val="es-ES"/>
        </w:rPr>
        <w:noBreakHyphen/>
        <w:t>R 1</w:t>
      </w:r>
      <w:r w:rsidRPr="004666FC">
        <w:rPr>
          <w:lang w:val="es-ES"/>
        </w:rPr>
        <w:noBreakHyphen/>
        <w:t>9 (§ A2.6.2.4).</w:t>
      </w:r>
    </w:p>
    <w:p w14:paraId="65610751" w14:textId="77777777" w:rsidR="005D75AE" w:rsidRPr="004666FC" w:rsidRDefault="005D75AE" w:rsidP="00324E1A">
      <w:pPr>
        <w:rPr>
          <w:lang w:val="es-ES"/>
        </w:rPr>
      </w:pPr>
      <w:r w:rsidRPr="004666FC">
        <w:rPr>
          <w:lang w:val="es-ES"/>
        </w:rPr>
        <w:t>Las condiciones que rigen este procedimiento se cumplieron el 20 de oc</w:t>
      </w:r>
      <w:r>
        <w:rPr>
          <w:lang w:val="es-ES"/>
        </w:rPr>
        <w:t>tubre de</w:t>
      </w:r>
      <w:r w:rsidRPr="004666FC">
        <w:rPr>
          <w:lang w:val="es-ES"/>
        </w:rPr>
        <w:t xml:space="preserve"> 2025.</w:t>
      </w:r>
    </w:p>
    <w:p w14:paraId="5662953A" w14:textId="77777777" w:rsidR="005D75AE" w:rsidRPr="004666FC" w:rsidRDefault="005D75AE" w:rsidP="00324E1A">
      <w:pPr>
        <w:tabs>
          <w:tab w:val="left" w:pos="7938"/>
        </w:tabs>
        <w:rPr>
          <w:lang w:val="es-ES"/>
        </w:rPr>
      </w:pPr>
      <w:r w:rsidRPr="004666FC">
        <w:rPr>
          <w:lang w:val="es-ES"/>
        </w:rPr>
        <w:t>La Recomendación aprobada será publicada por la UIT. En el Anexo a la presente Circular figura su título junto con el número que se le ha asignado.</w:t>
      </w:r>
    </w:p>
    <w:p w14:paraId="5A9BEBC0" w14:textId="6D969D64" w:rsidR="00031E64" w:rsidRDefault="001B3D4D" w:rsidP="00324E1A">
      <w:pPr>
        <w:spacing w:before="1200" w:line="240" w:lineRule="auto"/>
        <w:jc w:val="left"/>
        <w:rPr>
          <w:szCs w:val="24"/>
          <w:lang w:val="es-ES"/>
        </w:rPr>
      </w:pPr>
      <w:r w:rsidRPr="005D75AE">
        <w:rPr>
          <w:rFonts w:asciiTheme="minorHAnsi" w:hAnsiTheme="minorHAnsi" w:cstheme="minorHAnsi"/>
          <w:lang w:val="es-ES"/>
        </w:rPr>
        <w:t>Mario Maniewicz</w:t>
      </w:r>
      <w:r w:rsidR="00E53DCE" w:rsidRPr="0033029C">
        <w:rPr>
          <w:szCs w:val="24"/>
          <w:lang w:val="es-ES"/>
        </w:rPr>
        <w:br/>
      </w:r>
      <w:r w:rsidR="00A96D3A" w:rsidRPr="0033029C">
        <w:rPr>
          <w:szCs w:val="24"/>
          <w:lang w:val="es-ES"/>
        </w:rPr>
        <w:t>Director</w:t>
      </w:r>
    </w:p>
    <w:p w14:paraId="7BE3C3E4" w14:textId="4FB8942F" w:rsidR="00324E1A" w:rsidRDefault="00324E1A" w:rsidP="00324E1A">
      <w:pPr>
        <w:spacing w:before="1440" w:line="240" w:lineRule="auto"/>
        <w:jc w:val="left"/>
        <w:rPr>
          <w:szCs w:val="24"/>
          <w:lang w:val="es-ES"/>
        </w:rPr>
      </w:pPr>
      <w:r w:rsidRPr="00324E1A">
        <w:rPr>
          <w:b/>
          <w:bCs/>
          <w:szCs w:val="24"/>
          <w:lang w:val="es-ES"/>
        </w:rPr>
        <w:t>Anexo:</w:t>
      </w:r>
      <w:r>
        <w:rPr>
          <w:szCs w:val="24"/>
          <w:lang w:val="es-ES"/>
        </w:rPr>
        <w:tab/>
        <w:t>1</w:t>
      </w:r>
    </w:p>
    <w:p w14:paraId="6DF8D64C" w14:textId="7B2182E6" w:rsidR="005D75AE" w:rsidRDefault="005D75A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szCs w:val="24"/>
          <w:lang w:val="es-ES"/>
        </w:rPr>
      </w:pPr>
      <w:r>
        <w:rPr>
          <w:szCs w:val="24"/>
          <w:lang w:val="es-ES"/>
        </w:rPr>
        <w:br w:type="page"/>
      </w:r>
    </w:p>
    <w:p w14:paraId="31D506F9" w14:textId="77777777" w:rsidR="005D75AE" w:rsidRPr="009C6A8D" w:rsidRDefault="005D75AE" w:rsidP="005D75AE">
      <w:pPr>
        <w:pStyle w:val="AnnexNotitle0"/>
        <w:spacing w:after="480"/>
        <w:rPr>
          <w:rFonts w:asciiTheme="minorHAnsi" w:hAnsiTheme="minorHAnsi" w:cstheme="minorHAnsi"/>
          <w:lang w:val="es-ES"/>
        </w:rPr>
      </w:pPr>
      <w:r w:rsidRPr="009C6A8D">
        <w:rPr>
          <w:rFonts w:asciiTheme="minorHAnsi" w:hAnsiTheme="minorHAnsi" w:cstheme="minorHAnsi"/>
          <w:lang w:val="es-ES"/>
        </w:rPr>
        <w:lastRenderedPageBreak/>
        <w:t>Anexo</w:t>
      </w:r>
      <w:r w:rsidRPr="009C6A8D">
        <w:rPr>
          <w:rFonts w:asciiTheme="minorHAnsi" w:hAnsiTheme="minorHAnsi" w:cstheme="minorHAnsi"/>
          <w:lang w:val="es-ES"/>
        </w:rPr>
        <w:br/>
      </w:r>
      <w:r w:rsidRPr="009C6A8D">
        <w:rPr>
          <w:rFonts w:asciiTheme="minorHAnsi" w:hAnsiTheme="minorHAnsi" w:cstheme="minorHAnsi"/>
          <w:lang w:val="es-ES"/>
        </w:rPr>
        <w:br/>
        <w:t>Título de la Recomendación UIT-R aprobada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5274"/>
        <w:gridCol w:w="1842"/>
      </w:tblGrid>
      <w:tr w:rsidR="005D75AE" w:rsidRPr="00385D8E" w14:paraId="46A9E05D" w14:textId="77777777" w:rsidTr="00730510">
        <w:trPr>
          <w:jc w:val="center"/>
        </w:trPr>
        <w:tc>
          <w:tcPr>
            <w:tcW w:w="2377" w:type="dxa"/>
            <w:vAlign w:val="center"/>
          </w:tcPr>
          <w:p w14:paraId="547944D0" w14:textId="77777777" w:rsidR="005D75AE" w:rsidRPr="00385D8E" w:rsidRDefault="005D75AE" w:rsidP="00730510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 w:rsidRPr="00385D8E">
              <w:rPr>
                <w:rFonts w:asciiTheme="minorHAnsi" w:hAnsiTheme="minorHAnsi" w:cstheme="minorHAnsi"/>
                <w:lang w:val="en-GB"/>
              </w:rPr>
              <w:t>Recom</w:t>
            </w:r>
            <w:r>
              <w:rPr>
                <w:rFonts w:asciiTheme="minorHAnsi" w:hAnsiTheme="minorHAnsi" w:cstheme="minorHAnsi"/>
                <w:lang w:val="en-GB"/>
              </w:rPr>
              <w:t>endación UIT</w:t>
            </w:r>
            <w:r w:rsidRPr="00385D8E">
              <w:rPr>
                <w:rFonts w:asciiTheme="minorHAnsi" w:hAnsiTheme="minorHAnsi" w:cstheme="minorHAnsi"/>
                <w:lang w:val="en-GB"/>
              </w:rPr>
              <w:t>-R</w:t>
            </w:r>
          </w:p>
        </w:tc>
        <w:tc>
          <w:tcPr>
            <w:tcW w:w="5274" w:type="dxa"/>
            <w:vAlign w:val="center"/>
          </w:tcPr>
          <w:p w14:paraId="4B51CEE8" w14:textId="77777777" w:rsidR="005D75AE" w:rsidRPr="00385D8E" w:rsidRDefault="005D75AE" w:rsidP="00730510">
            <w:pPr>
              <w:pStyle w:val="Tablehead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bCs/>
                <w:lang w:val="en-GB"/>
              </w:rPr>
              <w:t>Título</w:t>
            </w:r>
          </w:p>
        </w:tc>
        <w:tc>
          <w:tcPr>
            <w:tcW w:w="1842" w:type="dxa"/>
            <w:vAlign w:val="center"/>
          </w:tcPr>
          <w:p w14:paraId="1C7B70FA" w14:textId="77777777" w:rsidR="005D75AE" w:rsidRPr="00385D8E" w:rsidRDefault="005D75AE" w:rsidP="00730510">
            <w:pPr>
              <w:pStyle w:val="Tablehead"/>
              <w:rPr>
                <w:rFonts w:asciiTheme="minorHAnsi" w:hAnsiTheme="minorHAnsi" w:cstheme="minorHAnsi"/>
                <w:bCs/>
                <w:lang w:val="en-GB"/>
              </w:rPr>
            </w:pPr>
            <w:r w:rsidRPr="00385D8E">
              <w:rPr>
                <w:rFonts w:asciiTheme="minorHAnsi" w:hAnsiTheme="minorHAnsi" w:cstheme="minorHAnsi"/>
                <w:bCs/>
                <w:lang w:val="en-GB"/>
              </w:rPr>
              <w:t>Document</w:t>
            </w:r>
            <w:r>
              <w:rPr>
                <w:rFonts w:asciiTheme="minorHAnsi" w:hAnsiTheme="minorHAnsi" w:cstheme="minorHAnsi"/>
                <w:bCs/>
                <w:lang w:val="en-GB"/>
              </w:rPr>
              <w:t>o</w:t>
            </w:r>
          </w:p>
        </w:tc>
      </w:tr>
      <w:tr w:rsidR="005D75AE" w:rsidRPr="00385D8E" w14:paraId="503DFF73" w14:textId="77777777" w:rsidTr="00730510">
        <w:trPr>
          <w:jc w:val="center"/>
        </w:trPr>
        <w:tc>
          <w:tcPr>
            <w:tcW w:w="2377" w:type="dxa"/>
            <w:vAlign w:val="center"/>
          </w:tcPr>
          <w:p w14:paraId="7E113CCD" w14:textId="77777777" w:rsidR="005D75AE" w:rsidRPr="00385D8E" w:rsidRDefault="005D75AE" w:rsidP="00730510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V.431-9</w:t>
            </w:r>
          </w:p>
        </w:tc>
        <w:tc>
          <w:tcPr>
            <w:tcW w:w="5274" w:type="dxa"/>
            <w:vAlign w:val="center"/>
          </w:tcPr>
          <w:p w14:paraId="76568FB0" w14:textId="77777777" w:rsidR="005D75AE" w:rsidRPr="002B6567" w:rsidRDefault="005D75AE" w:rsidP="00730510">
            <w:pPr>
              <w:pStyle w:val="Tabletext"/>
              <w:rPr>
                <w:rFonts w:asciiTheme="minorHAnsi" w:hAnsiTheme="minorHAnsi" w:cstheme="minorHAnsi"/>
                <w:lang w:val="es-ES"/>
              </w:rPr>
            </w:pPr>
            <w:r w:rsidRPr="002B6567">
              <w:rPr>
                <w:rFonts w:asciiTheme="minorHAnsi" w:hAnsiTheme="minorHAnsi" w:cstheme="minorHAnsi"/>
                <w:bCs/>
                <w:lang w:val="es-ES"/>
              </w:rPr>
              <w:t>Nomenclatura de las bandas de frecuencias y de las longitudes de onda empleadas en teleco</w:t>
            </w:r>
            <w:r>
              <w:rPr>
                <w:rFonts w:asciiTheme="minorHAnsi" w:hAnsiTheme="minorHAnsi" w:cstheme="minorHAnsi"/>
                <w:bCs/>
                <w:lang w:val="es-ES"/>
              </w:rPr>
              <w:t>municaciones</w:t>
            </w:r>
          </w:p>
        </w:tc>
        <w:tc>
          <w:tcPr>
            <w:tcW w:w="1842" w:type="dxa"/>
            <w:vAlign w:val="center"/>
          </w:tcPr>
          <w:p w14:paraId="71D33FA8" w14:textId="77777777" w:rsidR="005D75AE" w:rsidRPr="00385D8E" w:rsidRDefault="005D75AE" w:rsidP="00730510">
            <w:pPr>
              <w:pStyle w:val="Tabletext"/>
              <w:jc w:val="center"/>
              <w:rPr>
                <w:rFonts w:asciiTheme="minorHAnsi" w:hAnsiTheme="minorHAnsi" w:cstheme="minorHAnsi"/>
                <w:lang w:val="en-GB"/>
              </w:rPr>
            </w:pPr>
            <w:hyperlink r:id="rId9" w:history="1">
              <w:r w:rsidRPr="00DE6C37">
                <w:rPr>
                  <w:rStyle w:val="Hyperlink"/>
                  <w:rFonts w:asciiTheme="minorHAnsi" w:hAnsiTheme="minorHAnsi" w:cstheme="minorHAnsi"/>
                  <w:lang w:val="en-GB"/>
                </w:rPr>
                <w:t>CCT/186</w:t>
              </w:r>
            </w:hyperlink>
          </w:p>
        </w:tc>
      </w:tr>
    </w:tbl>
    <w:p w14:paraId="57A0083A" w14:textId="77777777" w:rsidR="0030736F" w:rsidRDefault="0030736F" w:rsidP="0030736F">
      <w:pPr>
        <w:jc w:val="left"/>
      </w:pPr>
    </w:p>
    <w:p w14:paraId="4D67835D" w14:textId="0E511505" w:rsidR="005D75AE" w:rsidRDefault="005D75AE" w:rsidP="0030736F">
      <w:pPr>
        <w:jc w:val="center"/>
      </w:pPr>
      <w:r>
        <w:t>______________</w:t>
      </w:r>
    </w:p>
    <w:sectPr w:rsidR="005D75AE" w:rsidSect="00D316C8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1134" w:right="1134" w:bottom="993" w:left="1134" w:header="567" w:footer="81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C6A5" w14:textId="77777777" w:rsidR="005D75AE" w:rsidRDefault="005D75AE">
      <w:r>
        <w:separator/>
      </w:r>
    </w:p>
  </w:endnote>
  <w:endnote w:type="continuationSeparator" w:id="0">
    <w:p w14:paraId="39337ECF" w14:textId="77777777" w:rsidR="005D75AE" w:rsidRDefault="005D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113C" w14:textId="77777777" w:rsidR="005370F0" w:rsidRPr="003B370E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353E34">
      <w:rPr>
        <w:color w:val="4F81BD" w:themeColor="accent1"/>
        <w:sz w:val="19"/>
        <w:szCs w:val="19"/>
        <w:lang w:val="es-ES"/>
      </w:rPr>
      <w:t>Nations</w:t>
    </w:r>
    <w:proofErr w:type="spellEnd"/>
    <w:r w:rsidRPr="00353E34">
      <w:rPr>
        <w:color w:val="4F81BD" w:themeColor="accent1"/>
        <w:sz w:val="19"/>
        <w:szCs w:val="19"/>
        <w:lang w:val="es-ES"/>
      </w:rPr>
      <w:t>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82526C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35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F2A1" w14:textId="77777777" w:rsidR="005D75AE" w:rsidRDefault="005D75AE">
      <w:r>
        <w:t>____________________</w:t>
      </w:r>
    </w:p>
  </w:footnote>
  <w:footnote w:type="continuationSeparator" w:id="0">
    <w:p w14:paraId="24B58191" w14:textId="77777777" w:rsidR="005D75AE" w:rsidRDefault="005D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9D84" w14:textId="77777777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DC73" w14:textId="72E183F9" w:rsidR="00D316C8" w:rsidRPr="00324E1A" w:rsidRDefault="00324E1A" w:rsidP="00D316C8">
    <w:pPr>
      <w:pStyle w:val="Header"/>
      <w:jc w:val="center"/>
      <w:rPr>
        <w:sz w:val="18"/>
        <w:szCs w:val="18"/>
      </w:rPr>
    </w:pPr>
    <w:r w:rsidRPr="00B65B1C">
      <w:rPr>
        <w:sz w:val="18"/>
        <w:szCs w:val="18"/>
      </w:rPr>
      <w:t xml:space="preserve">- </w:t>
    </w:r>
    <w:r w:rsidRPr="00B65B1C">
      <w:rPr>
        <w:rStyle w:val="PageNumber"/>
        <w:sz w:val="18"/>
        <w:szCs w:val="18"/>
      </w:rPr>
      <w:fldChar w:fldCharType="begin"/>
    </w:r>
    <w:r w:rsidRPr="00B65B1C">
      <w:rPr>
        <w:rStyle w:val="PageNumber"/>
        <w:sz w:val="18"/>
        <w:szCs w:val="18"/>
      </w:rPr>
      <w:instrText xml:space="preserve"> PAGE </w:instrText>
    </w:r>
    <w:r w:rsidRPr="00B65B1C"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2</w:t>
    </w:r>
    <w:r w:rsidRPr="00B65B1C">
      <w:rPr>
        <w:rStyle w:val="PageNumber"/>
        <w:sz w:val="18"/>
        <w:szCs w:val="18"/>
      </w:rPr>
      <w:fldChar w:fldCharType="end"/>
    </w:r>
    <w:r w:rsidRPr="00B65B1C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62"/>
    </w:tblGrid>
    <w:tr w:rsidR="002A3F03" w14:paraId="75BEB102" w14:textId="77777777" w:rsidTr="002A3F03">
      <w:tc>
        <w:tcPr>
          <w:tcW w:w="9862" w:type="dxa"/>
          <w:tcMar>
            <w:left w:w="0" w:type="dxa"/>
          </w:tcMar>
        </w:tcPr>
        <w:p w14:paraId="618CE875" w14:textId="77777777" w:rsidR="002A3F03" w:rsidRDefault="002A3F03" w:rsidP="002B7EE0">
          <w:pPr>
            <w:pStyle w:val="FirstFooter"/>
            <w:spacing w:line="240" w:lineRule="auto"/>
            <w:ind w:left="-397" w:right="-397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0668CFF5" wp14:editId="7DFEAFAF">
                <wp:extent cx="765175" cy="765175"/>
                <wp:effectExtent l="0" t="0" r="0" b="0"/>
                <wp:docPr id="1350946514" name="Picture 13509465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999822" w14:textId="77777777" w:rsidR="00E915AF" w:rsidRPr="001B3D4D" w:rsidRDefault="00E915AF" w:rsidP="001B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1ACB"/>
    <w:rsid w:val="00045A8D"/>
    <w:rsid w:val="0005167A"/>
    <w:rsid w:val="00054E5D"/>
    <w:rsid w:val="00070258"/>
    <w:rsid w:val="0007323C"/>
    <w:rsid w:val="00086D03"/>
    <w:rsid w:val="000A037E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0736F"/>
    <w:rsid w:val="00311970"/>
    <w:rsid w:val="00316935"/>
    <w:rsid w:val="00324E1A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D75AE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526C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F4F21"/>
    <w:rsid w:val="008F7B3F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37B6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8640A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D84F4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5D75AE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5D75A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5D75A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5D75AE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5D75A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D7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52/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xtranet.itu.int/rsg-meetings/ccv/Share/CCT%20meeting%202025-08-05/Input%20contributions/186e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207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1587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Spanish</dc:creator>
  <cp:lastModifiedBy>Editors</cp:lastModifiedBy>
  <cp:revision>5</cp:revision>
  <cp:lastPrinted>2013-03-08T10:15:00Z</cp:lastPrinted>
  <dcterms:created xsi:type="dcterms:W3CDTF">2025-10-24T08:33:00Z</dcterms:created>
  <dcterms:modified xsi:type="dcterms:W3CDTF">2025-10-28T13:05:00Z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