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175F5" w14:paraId="40458865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89D1E2" w14:textId="77777777" w:rsidR="008E38B4" w:rsidRPr="00F175F5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175F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F175F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F175F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F175F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F175F5" w14:paraId="6FCC66DD" w14:textId="77777777" w:rsidTr="0013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D4C62C1" w14:textId="63106D22" w:rsidR="00651777" w:rsidRPr="00F175F5" w:rsidRDefault="00456812" w:rsidP="00315066">
            <w:pPr>
              <w:spacing w:before="0"/>
              <w:rPr>
                <w:b/>
                <w:bCs/>
              </w:rPr>
            </w:pPr>
            <w:r w:rsidRPr="00F175F5">
              <w:t>Административный циркуляр</w:t>
            </w:r>
            <w:r w:rsidR="00315066">
              <w:br/>
            </w:r>
            <w:r w:rsidR="00E17344" w:rsidRPr="00F175F5">
              <w:rPr>
                <w:b/>
                <w:bCs/>
              </w:rPr>
              <w:t>CA</w:t>
            </w:r>
            <w:r w:rsidR="004A7970" w:rsidRPr="00F175F5">
              <w:rPr>
                <w:b/>
                <w:bCs/>
              </w:rPr>
              <w:t>CE</w:t>
            </w:r>
            <w:r w:rsidR="003836D4" w:rsidRPr="00F175F5">
              <w:rPr>
                <w:b/>
                <w:bCs/>
              </w:rPr>
              <w:t>/</w:t>
            </w:r>
            <w:r w:rsidR="00CD1679" w:rsidRPr="00CD1679">
              <w:rPr>
                <w:b/>
                <w:bCs/>
              </w:rPr>
              <w:t>1105</w:t>
            </w:r>
          </w:p>
        </w:tc>
        <w:tc>
          <w:tcPr>
            <w:tcW w:w="2835" w:type="dxa"/>
            <w:shd w:val="clear" w:color="auto" w:fill="auto"/>
          </w:tcPr>
          <w:p w14:paraId="56755F0D" w14:textId="190C4BE8" w:rsidR="00651777" w:rsidRPr="00F175F5" w:rsidRDefault="00CD1679" w:rsidP="00034340">
            <w:pPr>
              <w:spacing w:before="0"/>
              <w:jc w:val="right"/>
            </w:pPr>
            <w:r w:rsidRPr="00CD1679">
              <w:rPr>
                <w:rFonts w:cs="Arial"/>
                <w:szCs w:val="24"/>
              </w:rPr>
              <w:t>1</w:t>
            </w:r>
            <w:r w:rsidR="00E44CE9">
              <w:rPr>
                <w:rFonts w:cs="Arial"/>
                <w:szCs w:val="24"/>
                <w:lang w:val="fr-FR"/>
              </w:rPr>
              <w:t>5</w:t>
            </w:r>
            <w:r w:rsidRPr="00CD167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марта</w:t>
            </w:r>
            <w:r w:rsidRPr="00CD1679">
              <w:rPr>
                <w:rFonts w:cs="Arial"/>
                <w:szCs w:val="24"/>
              </w:rPr>
              <w:t xml:space="preserve"> 2024 года</w:t>
            </w:r>
          </w:p>
        </w:tc>
      </w:tr>
      <w:tr w:rsidR="0037309C" w:rsidRPr="00F175F5" w14:paraId="17F6F903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9310C4" w14:textId="77777777" w:rsidR="0037309C" w:rsidRPr="00F175F5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F175F5" w14:paraId="4FD040E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BB9857" w14:textId="77777777" w:rsidR="0037309C" w:rsidRPr="00F175F5" w:rsidRDefault="0037309C" w:rsidP="00D374CD">
            <w:pPr>
              <w:spacing w:before="0"/>
            </w:pPr>
          </w:p>
        </w:tc>
      </w:tr>
      <w:tr w:rsidR="0037309C" w:rsidRPr="00F175F5" w14:paraId="3A14F496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56F580" w14:textId="0CC717F8" w:rsidR="00D21694" w:rsidRPr="00F175F5" w:rsidRDefault="00456812" w:rsidP="007A6C6A">
            <w:pPr>
              <w:spacing w:before="0"/>
              <w:rPr>
                <w:b/>
                <w:bCs/>
              </w:rPr>
            </w:pPr>
            <w:r w:rsidRPr="00F175F5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6B5246" w:rsidRPr="00F175F5">
              <w:rPr>
                <w:b/>
                <w:bCs/>
              </w:rPr>
              <w:t xml:space="preserve"> и Академическим организациям – Членам МСЭ</w:t>
            </w:r>
            <w:r w:rsidRPr="00F175F5">
              <w:rPr>
                <w:b/>
                <w:bCs/>
              </w:rPr>
              <w:t xml:space="preserve">, участвующим в работе </w:t>
            </w:r>
            <w:r w:rsidR="00CD1679">
              <w:rPr>
                <w:b/>
                <w:bCs/>
              </w:rPr>
              <w:t>7</w:t>
            </w:r>
            <w:r w:rsidR="00F175F5" w:rsidRPr="00F175F5">
              <w:rPr>
                <w:b/>
                <w:bCs/>
              </w:rPr>
              <w:noBreakHyphen/>
            </w:r>
            <w:r w:rsidRPr="00F175F5">
              <w:rPr>
                <w:b/>
                <w:bCs/>
              </w:rPr>
              <w:t>й</w:t>
            </w:r>
            <w:r w:rsidR="00F175F5" w:rsidRPr="00F175F5">
              <w:rPr>
                <w:b/>
                <w:bCs/>
              </w:rPr>
              <w:t> </w:t>
            </w:r>
            <w:r w:rsidRPr="00F175F5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F175F5" w14:paraId="50F6897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F7E41A" w14:textId="77777777" w:rsidR="0037309C" w:rsidRPr="00F175F5" w:rsidRDefault="0037309C" w:rsidP="006047E5">
            <w:pPr>
              <w:spacing w:before="0"/>
            </w:pPr>
          </w:p>
        </w:tc>
      </w:tr>
      <w:tr w:rsidR="00F175F5" w:rsidRPr="00F175F5" w14:paraId="5319B530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5384C8" w14:textId="77777777" w:rsidR="00F175F5" w:rsidRPr="00F175F5" w:rsidRDefault="00F175F5" w:rsidP="006047E5">
            <w:pPr>
              <w:spacing w:before="0"/>
            </w:pPr>
          </w:p>
        </w:tc>
      </w:tr>
      <w:tr w:rsidR="00B4054B" w:rsidRPr="00CD1679" w14:paraId="7E15AED7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1D049A23" w14:textId="77777777" w:rsidR="00B4054B" w:rsidRPr="00CD1679" w:rsidRDefault="00456812" w:rsidP="006A0053">
            <w:pPr>
              <w:spacing w:before="0"/>
            </w:pPr>
            <w:r w:rsidRPr="00CD1679">
              <w:t>Предмет</w:t>
            </w:r>
            <w:r w:rsidR="00B4054B" w:rsidRPr="00CD1679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499E683" w14:textId="003701DB" w:rsidR="00C9704C" w:rsidRPr="00CD1679" w:rsidRDefault="00CD1679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CD1679">
              <w:rPr>
                <w:b/>
                <w:bCs/>
              </w:rPr>
              <w:t>7</w:t>
            </w:r>
            <w:r w:rsidR="00A12270" w:rsidRPr="00CD1679">
              <w:rPr>
                <w:b/>
                <w:bCs/>
              </w:rPr>
              <w:t>-я Исследовательская комиссия по радиосвязи</w:t>
            </w:r>
            <w:r w:rsidR="00A12270" w:rsidRPr="00CD1679">
              <w:rPr>
                <w:b/>
              </w:rPr>
              <w:t xml:space="preserve"> </w:t>
            </w:r>
            <w:r w:rsidRPr="00CD1679">
              <w:rPr>
                <w:b/>
                <w:bCs/>
              </w:rPr>
              <w:t>(Научные службы)</w:t>
            </w:r>
          </w:p>
          <w:p w14:paraId="7036B6F4" w14:textId="0385FC47" w:rsidR="004A7970" w:rsidRPr="00CD1679" w:rsidRDefault="00163E2D" w:rsidP="00CD1679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D1679">
              <w:rPr>
                <w:b/>
                <w:bCs/>
              </w:rPr>
              <w:t>−</w:t>
            </w:r>
            <w:r w:rsidR="00C9704C" w:rsidRPr="00CD1679">
              <w:rPr>
                <w:b/>
                <w:bCs/>
              </w:rPr>
              <w:tab/>
            </w:r>
            <w:r w:rsidR="00CE29F8" w:rsidRPr="00CD1679">
              <w:rPr>
                <w:b/>
                <w:bCs/>
              </w:rPr>
              <w:t xml:space="preserve">Утверждение </w:t>
            </w:r>
            <w:r w:rsidR="00CD1679" w:rsidRPr="00CD1679">
              <w:rPr>
                <w:b/>
                <w:bCs/>
              </w:rPr>
              <w:t>одной</w:t>
            </w:r>
            <w:r w:rsidR="00CE29F8" w:rsidRPr="00CD1679">
              <w:rPr>
                <w:b/>
                <w:bCs/>
              </w:rPr>
              <w:t xml:space="preserve"> пересмотренной Рекомендации МСЭ-R</w:t>
            </w:r>
          </w:p>
        </w:tc>
      </w:tr>
      <w:tr w:rsidR="00B4054B" w:rsidRPr="00CD1679" w14:paraId="6783AF94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20E16638" w14:textId="77777777" w:rsidR="00B4054B" w:rsidRPr="00CD167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21B2C6B" w14:textId="77777777" w:rsidR="00B4054B" w:rsidRPr="00CD167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CD1679" w14:paraId="62B22DE9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41F3AF23" w14:textId="77777777" w:rsidR="00B4054B" w:rsidRPr="00CD167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92B18C" w14:textId="77777777" w:rsidR="00B4054B" w:rsidRPr="00CD1679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68982C9E" w14:textId="216086D3" w:rsidR="00CE29F8" w:rsidRPr="00CD1679" w:rsidRDefault="00CE29F8" w:rsidP="00F175F5">
      <w:pPr>
        <w:pStyle w:val="Normalaftertitle0"/>
        <w:spacing w:before="720"/>
        <w:jc w:val="both"/>
      </w:pPr>
      <w:r w:rsidRPr="00CD1679">
        <w:t xml:space="preserve">В Административном циркуляре </w:t>
      </w:r>
      <w:hyperlink r:id="rId8" w:history="1">
        <w:r w:rsidRPr="00845BE9">
          <w:rPr>
            <w:rStyle w:val="Hyperlink"/>
          </w:rPr>
          <w:t>CACE/</w:t>
        </w:r>
        <w:r w:rsidR="00CD1679" w:rsidRPr="00845BE9">
          <w:rPr>
            <w:rStyle w:val="Hyperlink"/>
          </w:rPr>
          <w:t>1098</w:t>
        </w:r>
      </w:hyperlink>
      <w:r w:rsidR="00CD1679" w:rsidRPr="00CD1679">
        <w:t xml:space="preserve"> </w:t>
      </w:r>
      <w:r w:rsidRPr="00CD1679">
        <w:t xml:space="preserve">от </w:t>
      </w:r>
      <w:r w:rsidR="00CD1679" w:rsidRPr="00CD1679">
        <w:t>12</w:t>
      </w:r>
      <w:r w:rsidRPr="00CD1679">
        <w:t xml:space="preserve"> </w:t>
      </w:r>
      <w:r w:rsidR="00CD1679" w:rsidRPr="00CD1679">
        <w:t>января</w:t>
      </w:r>
      <w:r w:rsidRPr="00CD1679">
        <w:t xml:space="preserve"> 20</w:t>
      </w:r>
      <w:r w:rsidR="00CD1679" w:rsidRPr="00CD1679">
        <w:t>24</w:t>
      </w:r>
      <w:r w:rsidRPr="00CD1679">
        <w:t xml:space="preserve"> года был представлен проект </w:t>
      </w:r>
      <w:r w:rsidR="00CD1679" w:rsidRPr="00CD1679">
        <w:t>одной</w:t>
      </w:r>
      <w:r w:rsidRPr="00CD1679">
        <w:t xml:space="preserve"> пересмотренной Рекомендации МСЭ-R для утверждения </w:t>
      </w:r>
      <w:r w:rsidR="007A6C6A" w:rsidRPr="00CD1679">
        <w:t xml:space="preserve">по переписке </w:t>
      </w:r>
      <w:r w:rsidRPr="00CD1679">
        <w:t>согласно процедуре, предусмотренной в Резолюции МСЭ-R 1-</w:t>
      </w:r>
      <w:r w:rsidR="007E0023" w:rsidRPr="00CD1679">
        <w:t>9</w:t>
      </w:r>
      <w:r w:rsidRPr="00CD1679">
        <w:t xml:space="preserve"> (п. </w:t>
      </w:r>
      <w:r w:rsidRPr="00CD1679">
        <w:rPr>
          <w:rFonts w:cstheme="minorHAnsi"/>
        </w:rPr>
        <w:t xml:space="preserve">A2.6.2.3). </w:t>
      </w:r>
    </w:p>
    <w:p w14:paraId="30F49599" w14:textId="0416C4E8" w:rsidR="00CE29F8" w:rsidRPr="00CD1679" w:rsidRDefault="00CE29F8" w:rsidP="00137A99">
      <w:pPr>
        <w:jc w:val="both"/>
      </w:pPr>
      <w:r w:rsidRPr="00CD1679">
        <w:t xml:space="preserve">Условия, регулирующие эту процедуру, были выполнены </w:t>
      </w:r>
      <w:r w:rsidR="00CD1679" w:rsidRPr="00CD1679">
        <w:t>12</w:t>
      </w:r>
      <w:r w:rsidRPr="00CD1679">
        <w:t xml:space="preserve"> </w:t>
      </w:r>
      <w:r w:rsidR="00CD1679" w:rsidRPr="00CD1679">
        <w:t>марта</w:t>
      </w:r>
      <w:r w:rsidRPr="00CD1679">
        <w:t xml:space="preserve"> 20</w:t>
      </w:r>
      <w:r w:rsidR="00CD1679" w:rsidRPr="00CD1679">
        <w:t>24</w:t>
      </w:r>
      <w:r w:rsidRPr="00CD1679">
        <w:t> года.</w:t>
      </w:r>
    </w:p>
    <w:p w14:paraId="321BCD26" w14:textId="4E321C78" w:rsidR="00705F1D" w:rsidRPr="00CD1679" w:rsidRDefault="00CE29F8" w:rsidP="00137A99">
      <w:pPr>
        <w:jc w:val="both"/>
        <w:rPr>
          <w:rFonts w:cstheme="majorBidi"/>
        </w:rPr>
      </w:pPr>
      <w:r w:rsidRPr="00CD1679">
        <w:t>Утвержденная Рекомендация будет опубликована МСЭ, и в</w:t>
      </w:r>
      <w:r w:rsidR="00840207">
        <w:t xml:space="preserve"> </w:t>
      </w:r>
      <w:r w:rsidRPr="00CD1679">
        <w:t>Приложении</w:t>
      </w:r>
      <w:r w:rsidR="00CD1679" w:rsidRPr="00CD1679">
        <w:t xml:space="preserve"> </w:t>
      </w:r>
      <w:r w:rsidRPr="00CD1679">
        <w:t xml:space="preserve">к настоящему Циркуляру указано ее название с присвоенным номером. </w:t>
      </w:r>
    </w:p>
    <w:p w14:paraId="6F99F7FA" w14:textId="7523119F" w:rsidR="00705F1D" w:rsidRPr="00CD1679" w:rsidRDefault="00D06B86" w:rsidP="00366F2D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CD1679">
        <w:t>Марио Маневич</w:t>
      </w:r>
    </w:p>
    <w:p w14:paraId="00CB3579" w14:textId="77777777" w:rsidR="00705F1D" w:rsidRPr="00CD1679" w:rsidRDefault="00705F1D" w:rsidP="0013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CD1679">
        <w:t>Директор</w:t>
      </w:r>
    </w:p>
    <w:p w14:paraId="0ECF1BFB" w14:textId="0034067D" w:rsidR="00705F1D" w:rsidRPr="00F175F5" w:rsidRDefault="00705F1D" w:rsidP="00366F2D">
      <w:pPr>
        <w:keepNext/>
        <w:keepLines/>
        <w:widowControl w:val="0"/>
        <w:spacing w:before="2000"/>
      </w:pPr>
      <w:r w:rsidRPr="00CD1679">
        <w:rPr>
          <w:b/>
          <w:bCs/>
        </w:rPr>
        <w:t>Приложение</w:t>
      </w:r>
      <w:r w:rsidRPr="00CD1679">
        <w:t xml:space="preserve">: </w:t>
      </w:r>
      <w:r w:rsidR="00CD1679" w:rsidRPr="00CD1679">
        <w:t>1</w:t>
      </w:r>
    </w:p>
    <w:p w14:paraId="012EF8E3" w14:textId="77777777" w:rsidR="00137A99" w:rsidRPr="00315066" w:rsidRDefault="00137A99" w:rsidP="00315066">
      <w:bookmarkStart w:id="0" w:name="ddistribution"/>
      <w:bookmarkEnd w:id="0"/>
      <w:r w:rsidRPr="00315066">
        <w:br w:type="page"/>
      </w:r>
    </w:p>
    <w:p w14:paraId="020EC5AE" w14:textId="6A7DFDDE" w:rsidR="00705F1D" w:rsidRPr="00F175F5" w:rsidRDefault="00705F1D" w:rsidP="00137A99">
      <w:pPr>
        <w:pStyle w:val="AnnexNo"/>
      </w:pPr>
      <w:r w:rsidRPr="00F175F5">
        <w:lastRenderedPageBreak/>
        <w:t>П</w:t>
      </w:r>
      <w:r w:rsidR="00D16238" w:rsidRPr="00F175F5">
        <w:t>риложение</w:t>
      </w:r>
    </w:p>
    <w:p w14:paraId="0BC253F2" w14:textId="53B6257F" w:rsidR="00705F1D" w:rsidRPr="00F175F5" w:rsidRDefault="00705F1D" w:rsidP="00CE29F8">
      <w:pPr>
        <w:pStyle w:val="Annextitle"/>
      </w:pPr>
      <w:r w:rsidRPr="00CD1679">
        <w:t xml:space="preserve">Название и </w:t>
      </w:r>
      <w:r w:rsidR="00CE29F8" w:rsidRPr="00CD1679">
        <w:t>утвержденной</w:t>
      </w:r>
      <w:r w:rsidRPr="00CD1679">
        <w:t xml:space="preserve"> Рекомендации</w:t>
      </w:r>
      <w:r w:rsidR="00CE29F8" w:rsidRPr="00CD1679">
        <w:t xml:space="preserve"> МСЭ-R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237"/>
        <w:gridCol w:w="1554"/>
      </w:tblGrid>
      <w:tr w:rsidR="00D06B86" w:rsidRPr="00F175F5" w14:paraId="5D4FC2DC" w14:textId="77777777" w:rsidTr="00E44CE9">
        <w:tc>
          <w:tcPr>
            <w:tcW w:w="1838" w:type="dxa"/>
            <w:vAlign w:val="center"/>
          </w:tcPr>
          <w:p w14:paraId="25818708" w14:textId="4E39AF90" w:rsidR="00D06B86" w:rsidRPr="00F175F5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F175F5">
              <w:rPr>
                <w:b/>
                <w:sz w:val="20"/>
              </w:rPr>
              <w:t>Рекомендация</w:t>
            </w:r>
            <w:r w:rsidR="00163E2D" w:rsidRPr="00F175F5">
              <w:rPr>
                <w:b/>
                <w:sz w:val="20"/>
              </w:rPr>
              <w:t xml:space="preserve"> </w:t>
            </w:r>
            <w:r w:rsidRPr="00F175F5">
              <w:rPr>
                <w:b/>
                <w:sz w:val="20"/>
              </w:rPr>
              <w:t>МСЭ-R</w:t>
            </w:r>
          </w:p>
        </w:tc>
        <w:tc>
          <w:tcPr>
            <w:tcW w:w="6237" w:type="dxa"/>
            <w:vAlign w:val="center"/>
          </w:tcPr>
          <w:p w14:paraId="752605E9" w14:textId="5AF5F5E2" w:rsidR="00D06B86" w:rsidRPr="00F175F5" w:rsidRDefault="00D06B86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F175F5">
              <w:rPr>
                <w:b/>
                <w:sz w:val="20"/>
              </w:rPr>
              <w:t>Название</w:t>
            </w:r>
          </w:p>
        </w:tc>
        <w:tc>
          <w:tcPr>
            <w:tcW w:w="1554" w:type="dxa"/>
            <w:vAlign w:val="center"/>
          </w:tcPr>
          <w:p w14:paraId="4EBDAAD6" w14:textId="7CCFBC14" w:rsidR="00D06B86" w:rsidRPr="00F175F5" w:rsidRDefault="007E0023" w:rsidP="00850490">
            <w:pPr>
              <w:spacing w:before="80" w:after="80"/>
              <w:jc w:val="center"/>
              <w:rPr>
                <w:b/>
                <w:sz w:val="20"/>
              </w:rPr>
            </w:pPr>
            <w:r w:rsidRPr="00F175F5">
              <w:rPr>
                <w:b/>
                <w:sz w:val="20"/>
              </w:rPr>
              <w:t>Д</w:t>
            </w:r>
            <w:r w:rsidR="00D06B86" w:rsidRPr="00F175F5">
              <w:rPr>
                <w:b/>
                <w:sz w:val="20"/>
              </w:rPr>
              <w:t>окумент</w:t>
            </w:r>
          </w:p>
        </w:tc>
      </w:tr>
      <w:tr w:rsidR="00D06B86" w:rsidRPr="00F175F5" w14:paraId="2CC6E523" w14:textId="77777777" w:rsidTr="00E44CE9">
        <w:tc>
          <w:tcPr>
            <w:tcW w:w="1838" w:type="dxa"/>
          </w:tcPr>
          <w:p w14:paraId="57F35A12" w14:textId="7C819BB1" w:rsidR="00D06B86" w:rsidRPr="00F175F5" w:rsidRDefault="00CD1679" w:rsidP="00850490">
            <w:pPr>
              <w:spacing w:before="40" w:after="40"/>
              <w:jc w:val="center"/>
              <w:rPr>
                <w:sz w:val="20"/>
              </w:rPr>
            </w:pPr>
            <w:r w:rsidRPr="00CD1679">
              <w:rPr>
                <w:sz w:val="20"/>
              </w:rPr>
              <w:t>RS.2066-1</w:t>
            </w:r>
          </w:p>
        </w:tc>
        <w:tc>
          <w:tcPr>
            <w:tcW w:w="6237" w:type="dxa"/>
          </w:tcPr>
          <w:p w14:paraId="2DD350D0" w14:textId="1BF5F738" w:rsidR="00D06B86" w:rsidRPr="00F175F5" w:rsidRDefault="00CD1679" w:rsidP="00850490">
            <w:pPr>
              <w:spacing w:before="40" w:after="40"/>
              <w:rPr>
                <w:sz w:val="20"/>
                <w:highlight w:val="yellow"/>
              </w:rPr>
            </w:pPr>
            <w:r w:rsidRPr="00CD1679">
              <w:rPr>
                <w:sz w:val="20"/>
              </w:rPr>
              <w:t xml:space="preserve">Защита радиоастрономической службы в полосе частот </w:t>
            </w:r>
            <w:proofErr w:type="gramStart"/>
            <w:r w:rsidRPr="00CD1679">
              <w:rPr>
                <w:sz w:val="20"/>
              </w:rPr>
              <w:t>10,6</w:t>
            </w:r>
            <w:r>
              <w:rPr>
                <w:sz w:val="20"/>
              </w:rPr>
              <w:t>−</w:t>
            </w:r>
            <w:r w:rsidRPr="00CD1679">
              <w:rPr>
                <w:sz w:val="20"/>
              </w:rPr>
              <w:t>10,7</w:t>
            </w:r>
            <w:proofErr w:type="gramEnd"/>
            <w:r w:rsidR="00315066">
              <w:rPr>
                <w:sz w:val="20"/>
                <w:lang w:val="en-US"/>
              </w:rPr>
              <w:t> </w:t>
            </w:r>
            <w:r w:rsidRPr="00CD1679">
              <w:rPr>
                <w:sz w:val="20"/>
              </w:rPr>
              <w:t>ГГц от нежелательных излучений радаров с синтезированной апертурой, работающих в спутниковой службе исследования Земли (активной) на частоте около 9600</w:t>
            </w:r>
            <w:r w:rsidR="00315066">
              <w:rPr>
                <w:sz w:val="20"/>
                <w:lang w:val="en-US"/>
              </w:rPr>
              <w:t> </w:t>
            </w:r>
            <w:r w:rsidRPr="00CD1679">
              <w:rPr>
                <w:sz w:val="20"/>
              </w:rPr>
              <w:t>МГц</w:t>
            </w:r>
          </w:p>
        </w:tc>
        <w:tc>
          <w:tcPr>
            <w:tcW w:w="1554" w:type="dxa"/>
          </w:tcPr>
          <w:p w14:paraId="1ED00119" w14:textId="0753811C" w:rsidR="00D06B86" w:rsidRPr="00F175F5" w:rsidRDefault="00CD1679" w:rsidP="00850490">
            <w:pPr>
              <w:spacing w:before="40" w:after="40"/>
              <w:jc w:val="center"/>
              <w:rPr>
                <w:sz w:val="20"/>
              </w:rPr>
            </w:pPr>
            <w:r w:rsidRPr="00CD1679">
              <w:rPr>
                <w:sz w:val="20"/>
              </w:rPr>
              <w:t>7/93</w:t>
            </w:r>
          </w:p>
        </w:tc>
      </w:tr>
    </w:tbl>
    <w:p w14:paraId="626929CB" w14:textId="7A08EE50" w:rsidR="004A7970" w:rsidRPr="00F175F5" w:rsidRDefault="00CE29F8" w:rsidP="00137A99">
      <w:pPr>
        <w:spacing w:before="720"/>
        <w:jc w:val="center"/>
        <w:rPr>
          <w:rFonts w:ascii="Calibri" w:hAnsi="Calibri"/>
        </w:rPr>
      </w:pPr>
      <w:r w:rsidRPr="00F175F5">
        <w:t>______________</w:t>
      </w:r>
    </w:p>
    <w:sectPr w:rsidR="004A7970" w:rsidRPr="00F175F5" w:rsidSect="00F175F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1E7E" w14:textId="77777777" w:rsidR="004A7970" w:rsidRDefault="004A7970">
      <w:r>
        <w:separator/>
      </w:r>
    </w:p>
  </w:endnote>
  <w:endnote w:type="continuationSeparator" w:id="0">
    <w:p w14:paraId="3FE8B9F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438E" w14:textId="77777777" w:rsidR="004B7971" w:rsidRPr="001530BD" w:rsidRDefault="00D24118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1530BD">
      <w:rPr>
        <w:sz w:val="20"/>
      </w:rPr>
      <w:t>M:\RUSSIAN\BELYAEVA\ITU\ITU-R\SGD\393775R.docx</w:t>
    </w:r>
    <w:r w:rsidRPr="001530BD">
      <w:rPr>
        <w:sz w:val="20"/>
      </w:rPr>
      <w:fldChar w:fldCharType="end"/>
    </w:r>
    <w:r w:rsidR="00083BC6"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7484" w14:textId="6366E855" w:rsidR="00E915AF" w:rsidRPr="00315066" w:rsidRDefault="00163E2D" w:rsidP="00163E2D">
    <w:pPr>
      <w:pStyle w:val="FirstFooter"/>
      <w:ind w:left="-397" w:right="-397"/>
      <w:jc w:val="center"/>
      <w:rPr>
        <w:color w:val="4F81BD" w:themeColor="accent1"/>
        <w:sz w:val="18"/>
        <w:szCs w:val="18"/>
      </w:rPr>
    </w:pPr>
    <w:r w:rsidRPr="00315066">
      <w:rPr>
        <w:color w:val="4F81BD" w:themeColor="accent1"/>
        <w:sz w:val="18"/>
        <w:szCs w:val="18"/>
      </w:rPr>
      <w:t>International Telecommunication Union • Place des Nations, CH</w:t>
    </w:r>
    <w:r w:rsidRPr="00315066">
      <w:rPr>
        <w:color w:val="4F81BD" w:themeColor="accent1"/>
        <w:sz w:val="18"/>
        <w:szCs w:val="18"/>
      </w:rPr>
      <w:noBreakHyphen/>
      <w:t>1211 Geneva 20, Switzerland</w:t>
    </w:r>
    <w:r w:rsidRPr="00315066">
      <w:rPr>
        <w:color w:val="4F81BD" w:themeColor="accent1"/>
        <w:sz w:val="18"/>
        <w:szCs w:val="18"/>
      </w:rPr>
      <w:br/>
    </w:r>
    <w:r w:rsidRPr="00315066">
      <w:rPr>
        <w:color w:val="4F81BD" w:themeColor="accent1"/>
        <w:sz w:val="18"/>
        <w:szCs w:val="18"/>
        <w:lang w:val="ru-RU"/>
      </w:rPr>
      <w:t>Тел.</w:t>
    </w:r>
    <w:r w:rsidRPr="00315066">
      <w:rPr>
        <w:color w:val="4F81BD" w:themeColor="accent1"/>
        <w:sz w:val="18"/>
        <w:szCs w:val="18"/>
      </w:rPr>
      <w:t xml:space="preserve">: +41 22 730 5111 • </w:t>
    </w:r>
    <w:r w:rsidRPr="00315066">
      <w:rPr>
        <w:color w:val="4F81BD" w:themeColor="accent1"/>
        <w:sz w:val="18"/>
        <w:szCs w:val="18"/>
        <w:lang w:val="ru-RU"/>
      </w:rPr>
      <w:t>Эл. почта</w:t>
    </w:r>
    <w:r w:rsidRPr="00315066">
      <w:rPr>
        <w:color w:val="4F81BD" w:themeColor="accent1"/>
        <w:sz w:val="18"/>
        <w:szCs w:val="18"/>
      </w:rPr>
      <w:t xml:space="preserve">: </w:t>
    </w:r>
    <w:hyperlink r:id="rId1" w:history="1">
      <w:r w:rsidRPr="00315066">
        <w:rPr>
          <w:rStyle w:val="Hyperlink"/>
          <w:sz w:val="18"/>
          <w:szCs w:val="18"/>
        </w:rPr>
        <w:t>itumail@itu.int</w:t>
      </w:r>
    </w:hyperlink>
    <w:r w:rsidRPr="00315066">
      <w:rPr>
        <w:color w:val="4F81BD" w:themeColor="accent1"/>
        <w:sz w:val="18"/>
        <w:szCs w:val="18"/>
      </w:rPr>
      <w:t xml:space="preserve"> • </w:t>
    </w:r>
    <w:r w:rsidRPr="00315066">
      <w:rPr>
        <w:color w:val="4F81BD" w:themeColor="accent1"/>
        <w:sz w:val="18"/>
        <w:szCs w:val="18"/>
        <w:lang w:val="ru-RU"/>
      </w:rPr>
      <w:t>Факс</w:t>
    </w:r>
    <w:r w:rsidRPr="00315066">
      <w:rPr>
        <w:color w:val="4F81BD" w:themeColor="accent1"/>
        <w:sz w:val="18"/>
        <w:szCs w:val="18"/>
      </w:rPr>
      <w:t xml:space="preserve">: +41 22 733 7256 • </w:t>
    </w:r>
    <w:hyperlink r:id="rId2" w:history="1">
      <w:r w:rsidRPr="00315066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034C" w14:textId="77777777" w:rsidR="004A7970" w:rsidRDefault="004A7970">
      <w:r>
        <w:t>____________________</w:t>
      </w:r>
    </w:p>
  </w:footnote>
  <w:footnote w:type="continuationSeparator" w:id="0">
    <w:p w14:paraId="6B6E514D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7580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0B12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D1623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A438" w14:textId="15D9D1FB" w:rsidR="00D21FD4" w:rsidRPr="00137A99" w:rsidRDefault="00163E2D" w:rsidP="00F175F5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60594B85" wp14:editId="5CB3162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4071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273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34D77"/>
    <w:rsid w:val="00045A8D"/>
    <w:rsid w:val="0005167A"/>
    <w:rsid w:val="0005404B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A99"/>
    <w:rsid w:val="00144DFB"/>
    <w:rsid w:val="001530BD"/>
    <w:rsid w:val="00163E2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5066"/>
    <w:rsid w:val="00316935"/>
    <w:rsid w:val="003266ED"/>
    <w:rsid w:val="003370B8"/>
    <w:rsid w:val="00345D38"/>
    <w:rsid w:val="00352097"/>
    <w:rsid w:val="003666FF"/>
    <w:rsid w:val="00366F2D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02E6"/>
    <w:rsid w:val="00426E66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B5246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A6C6A"/>
    <w:rsid w:val="007B3DB1"/>
    <w:rsid w:val="007D183E"/>
    <w:rsid w:val="007D43D0"/>
    <w:rsid w:val="007E0023"/>
    <w:rsid w:val="007E1833"/>
    <w:rsid w:val="007E3F13"/>
    <w:rsid w:val="007F751A"/>
    <w:rsid w:val="00800012"/>
    <w:rsid w:val="0080261F"/>
    <w:rsid w:val="00806160"/>
    <w:rsid w:val="008143A4"/>
    <w:rsid w:val="0081513E"/>
    <w:rsid w:val="00840207"/>
    <w:rsid w:val="00845BE9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0597"/>
    <w:rsid w:val="009C161F"/>
    <w:rsid w:val="009C56B4"/>
    <w:rsid w:val="009D51A2"/>
    <w:rsid w:val="009E04A8"/>
    <w:rsid w:val="009E4AEC"/>
    <w:rsid w:val="009E5BD8"/>
    <w:rsid w:val="009E681E"/>
    <w:rsid w:val="00A119E6"/>
    <w:rsid w:val="00A12270"/>
    <w:rsid w:val="00A20270"/>
    <w:rsid w:val="00A20FBC"/>
    <w:rsid w:val="00A31370"/>
    <w:rsid w:val="00A34D6F"/>
    <w:rsid w:val="00A41F91"/>
    <w:rsid w:val="00A45D9A"/>
    <w:rsid w:val="00A5370F"/>
    <w:rsid w:val="00A63355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2CD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0FFF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1679"/>
    <w:rsid w:val="00CE076A"/>
    <w:rsid w:val="00CE29F8"/>
    <w:rsid w:val="00CE463D"/>
    <w:rsid w:val="00D06B86"/>
    <w:rsid w:val="00D10BA0"/>
    <w:rsid w:val="00D13C40"/>
    <w:rsid w:val="00D16238"/>
    <w:rsid w:val="00D21694"/>
    <w:rsid w:val="00D21FD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4CE9"/>
    <w:rsid w:val="00E453A3"/>
    <w:rsid w:val="00E520E2"/>
    <w:rsid w:val="00E530C4"/>
    <w:rsid w:val="00E55996"/>
    <w:rsid w:val="00E64254"/>
    <w:rsid w:val="00E67928"/>
    <w:rsid w:val="00E70FB5"/>
    <w:rsid w:val="00E904F4"/>
    <w:rsid w:val="00E915AF"/>
    <w:rsid w:val="00E96415"/>
    <w:rsid w:val="00EA15B3"/>
    <w:rsid w:val="00EA483B"/>
    <w:rsid w:val="00EB2358"/>
    <w:rsid w:val="00EB3EB8"/>
    <w:rsid w:val="00EB7913"/>
    <w:rsid w:val="00EC02FE"/>
    <w:rsid w:val="00EC4A96"/>
    <w:rsid w:val="00F175F5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A5CBC72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98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3334-B3AC-41E6-BB36-7FD5964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Author</cp:lastModifiedBy>
  <cp:revision>7</cp:revision>
  <cp:lastPrinted>2016-02-12T14:53:00Z</cp:lastPrinted>
  <dcterms:created xsi:type="dcterms:W3CDTF">2024-03-13T16:14:00Z</dcterms:created>
  <dcterms:modified xsi:type="dcterms:W3CDTF">2024-03-14T13:21:00Z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