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E7B61" w14:paraId="3E45D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80E0F7" w14:textId="77777777" w:rsidR="00E53DCE" w:rsidRPr="000E7B61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0E7B6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1432BA9" w14:textId="77777777" w:rsidR="00E53DCE" w:rsidRPr="000E7B6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8EEDA9F" w14:textId="77777777" w:rsidR="00E53DCE" w:rsidRPr="000E7B6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0E7B61" w14:paraId="50861DF5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7B17EDD" w14:textId="77777777" w:rsidR="00E53DCE" w:rsidRPr="000E7B61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0E7B61">
              <w:rPr>
                <w:szCs w:val="24"/>
                <w:lang w:val="es-ES_tradnl"/>
              </w:rPr>
              <w:t>Circular Administrativa</w:t>
            </w:r>
          </w:p>
          <w:p w14:paraId="0F5CA999" w14:textId="0B581C6D" w:rsidR="00E53DCE" w:rsidRPr="000E7B61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E7B61">
              <w:rPr>
                <w:b/>
                <w:bCs/>
                <w:szCs w:val="24"/>
                <w:lang w:val="es-ES_tradnl"/>
              </w:rPr>
              <w:t>CA</w:t>
            </w:r>
            <w:r w:rsidR="00EB61B3" w:rsidRPr="000E7B61">
              <w:rPr>
                <w:b/>
                <w:bCs/>
                <w:szCs w:val="24"/>
                <w:lang w:val="es-ES_tradnl"/>
              </w:rPr>
              <w:t>CE</w:t>
            </w:r>
            <w:r w:rsidRPr="000E7B61">
              <w:rPr>
                <w:b/>
                <w:bCs/>
                <w:szCs w:val="24"/>
                <w:lang w:val="es-ES_tradnl"/>
              </w:rPr>
              <w:t>/</w:t>
            </w:r>
            <w:r w:rsidR="000E7B61" w:rsidRPr="000E7B61">
              <w:rPr>
                <w:b/>
                <w:bCs/>
                <w:szCs w:val="24"/>
                <w:lang w:val="es-ES_tradnl"/>
              </w:rPr>
              <w:t>10</w:t>
            </w:r>
            <w:r w:rsidR="00B71AEA">
              <w:rPr>
                <w:b/>
                <w:bCs/>
                <w:szCs w:val="24"/>
                <w:lang w:val="es-ES_tradnl"/>
              </w:rPr>
              <w:t>95</w:t>
            </w:r>
          </w:p>
        </w:tc>
        <w:tc>
          <w:tcPr>
            <w:tcW w:w="2835" w:type="dxa"/>
            <w:shd w:val="clear" w:color="auto" w:fill="auto"/>
          </w:tcPr>
          <w:p w14:paraId="70E306BB" w14:textId="4C8D5712" w:rsidR="00E53DCE" w:rsidRPr="000E7B61" w:rsidRDefault="003A46BC" w:rsidP="006160CB">
            <w:pPr>
              <w:spacing w:before="0"/>
              <w:jc w:val="right"/>
              <w:rPr>
                <w:szCs w:val="24"/>
                <w:highlight w:val="yellow"/>
                <w:lang w:val="es-ES_tradnl"/>
              </w:rPr>
            </w:pPr>
            <w:r>
              <w:rPr>
                <w:rFonts w:cs="Arial"/>
                <w:szCs w:val="24"/>
                <w:lang w:val="es-ES"/>
              </w:rPr>
              <w:t>19</w:t>
            </w:r>
            <w:r w:rsidR="000E7B61" w:rsidRPr="00E22196">
              <w:rPr>
                <w:rFonts w:cs="Arial"/>
                <w:szCs w:val="24"/>
                <w:lang w:val="es-ES"/>
              </w:rPr>
              <w:t xml:space="preserve"> de diciembre de 2023</w:t>
            </w:r>
          </w:p>
        </w:tc>
      </w:tr>
      <w:tr w:rsidR="00E53DCE" w:rsidRPr="000E7B61" w14:paraId="3766C3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381ABE" w14:textId="77777777" w:rsidR="00E53DCE" w:rsidRPr="000E7B61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0E7B61" w14:paraId="14123F4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6A4627" w14:textId="77777777" w:rsidR="00E53DCE" w:rsidRPr="000E7B61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C075A" w14:paraId="05E1A4D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16879" w14:textId="06E21A99" w:rsidR="00E53DCE" w:rsidRPr="000E7B61" w:rsidRDefault="00C1082E" w:rsidP="00C1082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E7B61">
              <w:rPr>
                <w:b/>
                <w:lang w:val="es-ES_tradnl"/>
              </w:rPr>
              <w:t xml:space="preserve">A las Administraciones de los Estados Miembros de la UIT, a los Miembros del Sector de Radiocomunicaciones, a los Asociados del UIT-R </w:t>
            </w:r>
            <w:r w:rsidR="00804ABC" w:rsidRPr="000E7B61">
              <w:rPr>
                <w:b/>
                <w:lang w:val="es-ES_tradnl"/>
              </w:rPr>
              <w:t xml:space="preserve">y a las Instituciones Académicas de la UIT </w:t>
            </w:r>
            <w:r w:rsidRPr="000E7B61">
              <w:rPr>
                <w:b/>
                <w:lang w:val="es-ES_tradnl"/>
              </w:rPr>
              <w:t>que participan en los trabajos de la Comisión de Estudio</w:t>
            </w:r>
            <w:r w:rsidR="000E7B61" w:rsidRPr="000E7B61">
              <w:rPr>
                <w:b/>
                <w:lang w:val="es-ES_tradnl"/>
              </w:rPr>
              <w:t xml:space="preserve"> 5</w:t>
            </w:r>
            <w:r w:rsidRPr="000E7B61">
              <w:rPr>
                <w:b/>
                <w:lang w:val="es-ES_tradnl"/>
              </w:rPr>
              <w:t xml:space="preserve"> de Radiocomunicaciones </w:t>
            </w:r>
          </w:p>
        </w:tc>
      </w:tr>
      <w:tr w:rsidR="00E53DCE" w:rsidRPr="00CC075A" w14:paraId="4B400F3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7E1031" w14:textId="77777777" w:rsidR="00E53DCE" w:rsidRPr="000E7B61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C075A" w14:paraId="1170C8D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40AD7" w14:textId="77777777" w:rsidR="00E53DCE" w:rsidRPr="000E7B61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C075A" w14:paraId="7C08DD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ED618A8" w14:textId="77777777" w:rsidR="00E53DCE" w:rsidRPr="000E7B61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0E7B61">
              <w:rPr>
                <w:szCs w:val="24"/>
                <w:lang w:val="es-ES_tradnl"/>
              </w:rPr>
              <w:t>Asunto</w:t>
            </w:r>
            <w:r w:rsidR="00A96D3A" w:rsidRPr="000E7B61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749DB2" w14:textId="5D3F8327" w:rsidR="00555A7B" w:rsidRPr="000E7B61" w:rsidRDefault="00555A7B" w:rsidP="00555A7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E7B61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_tradnl"/>
                </w:rPr>
                <w:alias w:val="Número de la CE"/>
                <w:tag w:val="X"/>
                <w:id w:val="1740519501"/>
                <w:placeholder>
                  <w:docPart w:val="2D56A6FD8E2745369A291B73DB531156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Content>
                <w:r w:rsidR="000E7B61" w:rsidRPr="000E7B61">
                  <w:rPr>
                    <w:rStyle w:val="Style1"/>
                    <w:szCs w:val="24"/>
                    <w:lang w:val="es-ES_tradnl"/>
                  </w:rPr>
                  <w:t>5</w:t>
                </w:r>
              </w:sdtContent>
            </w:sdt>
            <w:r w:rsidRPr="000E7B61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r w:rsidR="000E7B61" w:rsidRPr="000E7B61">
              <w:rPr>
                <w:rStyle w:val="Style2"/>
                <w:szCs w:val="24"/>
                <w:lang w:val="es-ES_tradnl"/>
              </w:rPr>
              <w:t>(Servicios terrenales)</w:t>
            </w:r>
          </w:p>
          <w:p w14:paraId="1CE0EDA0" w14:textId="00393A6A" w:rsidR="00E53DCE" w:rsidRPr="00D41B80" w:rsidRDefault="00C1082E" w:rsidP="000E7B61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0E7B61">
              <w:rPr>
                <w:b/>
                <w:bCs/>
                <w:lang w:val="es-ES_tradnl"/>
              </w:rPr>
              <w:t>–</w:t>
            </w:r>
            <w:r w:rsidRPr="000E7B61">
              <w:rPr>
                <w:b/>
                <w:bCs/>
                <w:lang w:val="es-ES_tradnl"/>
              </w:rPr>
              <w:tab/>
              <w:t xml:space="preserve">Adopción de </w:t>
            </w:r>
            <w:r w:rsidR="000E7B61" w:rsidRPr="000E7B61">
              <w:rPr>
                <w:b/>
                <w:bCs/>
                <w:lang w:val="es-ES_tradnl"/>
              </w:rPr>
              <w:t>1</w:t>
            </w:r>
            <w:r w:rsidRPr="000E7B61">
              <w:rPr>
                <w:b/>
                <w:bCs/>
                <w:lang w:val="es-ES_tradnl"/>
              </w:rPr>
              <w:t xml:space="preserve"> </w:t>
            </w:r>
            <w:r w:rsidR="000E7B61" w:rsidRPr="000E7B61">
              <w:rPr>
                <w:b/>
                <w:bCs/>
                <w:lang w:val="es-ES_tradnl"/>
              </w:rPr>
              <w:t>Recomendación</w:t>
            </w:r>
            <w:r w:rsidRPr="000E7B61">
              <w:rPr>
                <w:b/>
                <w:bCs/>
                <w:lang w:val="es-ES_tradnl"/>
              </w:rPr>
              <w:t xml:space="preserve"> nuev</w:t>
            </w:r>
            <w:r w:rsidR="000E7B61" w:rsidRPr="000E7B61">
              <w:rPr>
                <w:b/>
                <w:bCs/>
                <w:lang w:val="es-ES_tradnl"/>
              </w:rPr>
              <w:t>a</w:t>
            </w:r>
            <w:r w:rsidR="002E6B72" w:rsidRPr="000E7B61">
              <w:rPr>
                <w:b/>
                <w:bCs/>
                <w:lang w:val="es-ES_tradnl"/>
              </w:rPr>
              <w:t xml:space="preserve"> UIT-R</w:t>
            </w:r>
            <w:r w:rsidRPr="000E7B61">
              <w:rPr>
                <w:b/>
                <w:bCs/>
                <w:lang w:val="es-ES_tradnl"/>
              </w:rPr>
              <w:t xml:space="preserve"> y su aprobación simultánea por correspondencia de conformidad con el § A2.6.2.4 de la Resolución UIT</w:t>
            </w:r>
            <w:r w:rsidRPr="000E7B61">
              <w:rPr>
                <w:b/>
                <w:bCs/>
                <w:lang w:val="es-ES_tradnl"/>
              </w:rPr>
              <w:noBreakHyphen/>
              <w:t>R 1</w:t>
            </w:r>
            <w:r w:rsidRPr="000E7B61">
              <w:rPr>
                <w:b/>
                <w:bCs/>
                <w:lang w:val="es-ES_tradnl"/>
              </w:rPr>
              <w:noBreakHyphen/>
            </w:r>
            <w:r w:rsidR="000E7B61" w:rsidRPr="000E7B61">
              <w:rPr>
                <w:b/>
                <w:bCs/>
                <w:lang w:val="es-ES_tradnl"/>
              </w:rPr>
              <w:t>9</w:t>
            </w:r>
            <w:r w:rsidRPr="000E7B61">
              <w:rPr>
                <w:b/>
                <w:bCs/>
                <w:lang w:val="es-ES_tradnl"/>
              </w:rPr>
              <w:t xml:space="preserve"> (Procedimiento de adopción y aprobación simultáneas por correspondencia)</w:t>
            </w:r>
          </w:p>
        </w:tc>
      </w:tr>
      <w:tr w:rsidR="00E53DCE" w:rsidRPr="00CC075A" w14:paraId="7E45AA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2D2BC8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F59444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CC075A" w14:paraId="75987B8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1B939BA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E87334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CC075A" w14:paraId="1D9878B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83B51" w14:textId="77777777" w:rsidR="00E53DCE" w:rsidRPr="00D41B8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7D5B68FA" w14:textId="47054587" w:rsidR="00C1082E" w:rsidRPr="000E7B61" w:rsidRDefault="00C1082E" w:rsidP="0006144F">
      <w:pPr>
        <w:pStyle w:val="Normalaftertitle"/>
        <w:spacing w:before="360"/>
        <w:rPr>
          <w:lang w:val="es-ES_tradnl"/>
        </w:rPr>
      </w:pPr>
      <w:r w:rsidRPr="000E7B61">
        <w:rPr>
          <w:lang w:val="es-ES_tradnl"/>
        </w:rPr>
        <w:t xml:space="preserve">Mediante la Circular Administrativa </w:t>
      </w:r>
      <w:hyperlink r:id="rId8" w:history="1">
        <w:r w:rsidRPr="000E7B61">
          <w:rPr>
            <w:rStyle w:val="Hyperlink"/>
            <w:lang w:val="es-ES_tradnl"/>
          </w:rPr>
          <w:t>CACE/</w:t>
        </w:r>
        <w:r w:rsidR="000E7B61" w:rsidRPr="000E7B61">
          <w:rPr>
            <w:rStyle w:val="Hyperlink"/>
            <w:lang w:val="es-ES_tradnl"/>
          </w:rPr>
          <w:t>1080</w:t>
        </w:r>
      </w:hyperlink>
      <w:r w:rsidRPr="000E7B61">
        <w:rPr>
          <w:lang w:val="es-ES_tradnl"/>
        </w:rPr>
        <w:t xml:space="preserve"> de </w:t>
      </w:r>
      <w:r w:rsidR="000E7B61" w:rsidRPr="000E7B61">
        <w:rPr>
          <w:lang w:val="es-ES_tradnl"/>
        </w:rPr>
        <w:t>9</w:t>
      </w:r>
      <w:r w:rsidRPr="000E7B61">
        <w:rPr>
          <w:lang w:val="es-ES_tradnl"/>
        </w:rPr>
        <w:t xml:space="preserve"> de </w:t>
      </w:r>
      <w:r w:rsidR="000E7B61" w:rsidRPr="000E7B61">
        <w:rPr>
          <w:lang w:val="es-ES_tradnl"/>
        </w:rPr>
        <w:t>octubre</w:t>
      </w:r>
      <w:r w:rsidRPr="000E7B61">
        <w:rPr>
          <w:lang w:val="es-ES_tradnl"/>
        </w:rPr>
        <w:t xml:space="preserve"> de 20</w:t>
      </w:r>
      <w:r w:rsidR="000E7B61" w:rsidRPr="000E7B61">
        <w:rPr>
          <w:lang w:val="es-ES_tradnl"/>
        </w:rPr>
        <w:t>23</w:t>
      </w:r>
      <w:r w:rsidRPr="000E7B61">
        <w:rPr>
          <w:lang w:val="es-ES_tradnl"/>
        </w:rPr>
        <w:t xml:space="preserve">, se </w:t>
      </w:r>
      <w:r w:rsidR="00B71AEA" w:rsidRPr="000E7B61">
        <w:rPr>
          <w:lang w:val="es-ES_tradnl"/>
        </w:rPr>
        <w:t>presentar</w:t>
      </w:r>
      <w:r w:rsidR="005628D4">
        <w:rPr>
          <w:lang w:val="es-ES_tradnl"/>
        </w:rPr>
        <w:t>on</w:t>
      </w:r>
      <w:r w:rsidR="00B71AEA">
        <w:rPr>
          <w:lang w:val="es-ES_tradnl"/>
        </w:rPr>
        <w:t xml:space="preserve"> </w:t>
      </w:r>
      <w:r w:rsidRPr="000E7B61">
        <w:rPr>
          <w:lang w:val="es-ES_tradnl"/>
        </w:rPr>
        <w:t>para adopción</w:t>
      </w:r>
      <w:r w:rsidR="0006144F" w:rsidRPr="000E7B61">
        <w:rPr>
          <w:lang w:val="es-ES_tradnl"/>
        </w:rPr>
        <w:t xml:space="preserve"> </w:t>
      </w:r>
      <w:r w:rsidRPr="000E7B61">
        <w:rPr>
          <w:lang w:val="es-ES_tradnl"/>
        </w:rPr>
        <w:t>y aprobación simultáneas por correspondencia (PAAS), con arreglo al procedim</w:t>
      </w:r>
      <w:r w:rsidR="002847C0" w:rsidRPr="000E7B61">
        <w:rPr>
          <w:lang w:val="es-ES_tradnl"/>
        </w:rPr>
        <w:t>iento de</w:t>
      </w:r>
      <w:r w:rsidR="0006144F" w:rsidRPr="000E7B61">
        <w:rPr>
          <w:lang w:val="es-ES_tradnl"/>
        </w:rPr>
        <w:t xml:space="preserve"> </w:t>
      </w:r>
      <w:r w:rsidR="002847C0" w:rsidRPr="000E7B61">
        <w:rPr>
          <w:lang w:val="es-ES_tradnl"/>
        </w:rPr>
        <w:t>la</w:t>
      </w:r>
      <w:r w:rsidR="0006144F" w:rsidRPr="000E7B61">
        <w:rPr>
          <w:lang w:val="es-ES_tradnl"/>
        </w:rPr>
        <w:t xml:space="preserve"> </w:t>
      </w:r>
      <w:r w:rsidR="002847C0" w:rsidRPr="000E7B61">
        <w:rPr>
          <w:lang w:val="es-ES_tradnl"/>
        </w:rPr>
        <w:t>Resolución UIT</w:t>
      </w:r>
      <w:r w:rsidR="002847C0" w:rsidRPr="000E7B61">
        <w:rPr>
          <w:lang w:val="es-ES_tradnl"/>
        </w:rPr>
        <w:noBreakHyphen/>
        <w:t>R 1-</w:t>
      </w:r>
      <w:r w:rsidR="000E7B61" w:rsidRPr="000E7B61">
        <w:rPr>
          <w:lang w:val="es-ES_tradnl"/>
        </w:rPr>
        <w:t>9</w:t>
      </w:r>
      <w:r w:rsidRPr="000E7B61">
        <w:rPr>
          <w:lang w:val="es-ES_tradnl"/>
        </w:rPr>
        <w:t xml:space="preserve"> (§ </w:t>
      </w:r>
      <w:r w:rsidR="002847C0" w:rsidRPr="000E7B61">
        <w:rPr>
          <w:lang w:val="es-ES_tradnl"/>
        </w:rPr>
        <w:t>A2.6.2.4</w:t>
      </w:r>
      <w:r w:rsidRPr="000E7B61">
        <w:rPr>
          <w:lang w:val="es-ES_tradnl"/>
        </w:rPr>
        <w:t xml:space="preserve">), </w:t>
      </w:r>
      <w:r w:rsidR="000E7B61" w:rsidRPr="000E7B61">
        <w:rPr>
          <w:lang w:val="es-ES_tradnl"/>
        </w:rPr>
        <w:t>1</w:t>
      </w:r>
      <w:r w:rsidRPr="000E7B61">
        <w:rPr>
          <w:lang w:val="es-ES_tradnl"/>
        </w:rPr>
        <w:t xml:space="preserve"> proyecto de</w:t>
      </w:r>
      <w:r w:rsidR="0006144F" w:rsidRPr="000E7B61">
        <w:rPr>
          <w:lang w:val="es-ES_tradnl"/>
        </w:rPr>
        <w:t xml:space="preserve"> </w:t>
      </w:r>
      <w:r w:rsidRPr="000E7B61">
        <w:rPr>
          <w:lang w:val="es-ES_tradnl"/>
        </w:rPr>
        <w:t>nueva Recomendación</w:t>
      </w:r>
      <w:r w:rsidR="002E6B72" w:rsidRPr="000E7B61">
        <w:rPr>
          <w:lang w:val="es-ES_tradnl"/>
        </w:rPr>
        <w:t xml:space="preserve"> UIT-R</w:t>
      </w:r>
      <w:r w:rsidRPr="000E7B61">
        <w:rPr>
          <w:lang w:val="es-ES_tradnl"/>
        </w:rPr>
        <w:t xml:space="preserve">. </w:t>
      </w:r>
    </w:p>
    <w:p w14:paraId="36D74BFC" w14:textId="07AD67E7" w:rsidR="00C1082E" w:rsidRPr="000E7B61" w:rsidRDefault="00C1082E" w:rsidP="0006144F">
      <w:pPr>
        <w:rPr>
          <w:lang w:val="es-ES_tradnl"/>
        </w:rPr>
      </w:pPr>
      <w:r w:rsidRPr="000E7B61">
        <w:rPr>
          <w:lang w:val="es-ES_tradnl"/>
        </w:rPr>
        <w:t>Las condiciones que determinan este procedimiento se cumplieron el</w:t>
      </w:r>
      <w:r w:rsidR="0006144F" w:rsidRPr="000E7B61">
        <w:rPr>
          <w:lang w:val="es-ES_tradnl"/>
        </w:rPr>
        <w:t xml:space="preserve"> </w:t>
      </w:r>
      <w:r w:rsidR="000E7B61" w:rsidRPr="000E7B61">
        <w:rPr>
          <w:lang w:val="es-ES_tradnl"/>
        </w:rPr>
        <w:t>9</w:t>
      </w:r>
      <w:r w:rsidR="0006144F" w:rsidRPr="000E7B61">
        <w:rPr>
          <w:lang w:val="es-ES_tradnl"/>
        </w:rPr>
        <w:t xml:space="preserve"> </w:t>
      </w:r>
      <w:r w:rsidRPr="000E7B61">
        <w:rPr>
          <w:lang w:val="es-ES_tradnl"/>
        </w:rPr>
        <w:t>de</w:t>
      </w:r>
      <w:r w:rsidR="0006144F" w:rsidRPr="000E7B61">
        <w:rPr>
          <w:lang w:val="es-ES_tradnl"/>
        </w:rPr>
        <w:t xml:space="preserve"> </w:t>
      </w:r>
      <w:r w:rsidR="000E7B61" w:rsidRPr="000E7B61">
        <w:rPr>
          <w:lang w:val="es-ES_tradnl"/>
        </w:rPr>
        <w:t>diciembre</w:t>
      </w:r>
      <w:r w:rsidRPr="000E7B61">
        <w:rPr>
          <w:lang w:val="es-ES_tradnl"/>
        </w:rPr>
        <w:t xml:space="preserve"> de</w:t>
      </w:r>
      <w:r w:rsidR="0006144F" w:rsidRPr="000E7B61">
        <w:rPr>
          <w:lang w:val="es-ES_tradnl"/>
        </w:rPr>
        <w:t xml:space="preserve"> </w:t>
      </w:r>
      <w:r w:rsidRPr="000E7B61">
        <w:rPr>
          <w:lang w:val="es-ES_tradnl"/>
        </w:rPr>
        <w:t>20</w:t>
      </w:r>
      <w:r w:rsidR="000E7B61" w:rsidRPr="000E7B61">
        <w:rPr>
          <w:lang w:val="es-ES_tradnl"/>
        </w:rPr>
        <w:t>23</w:t>
      </w:r>
      <w:r w:rsidRPr="000E7B61">
        <w:rPr>
          <w:lang w:val="es-ES_tradnl"/>
        </w:rPr>
        <w:t xml:space="preserve">. </w:t>
      </w:r>
    </w:p>
    <w:p w14:paraId="7C8AE47A" w14:textId="5DBCB75B" w:rsidR="00C1082E" w:rsidRPr="000E7B61" w:rsidRDefault="00C1082E" w:rsidP="0006144F">
      <w:pPr>
        <w:rPr>
          <w:lang w:val="es-ES_tradnl"/>
        </w:rPr>
      </w:pPr>
      <w:r w:rsidRPr="000E7B61">
        <w:rPr>
          <w:lang w:val="es-ES_tradnl"/>
        </w:rPr>
        <w:t>La</w:t>
      </w:r>
      <w:r w:rsidR="000E7B61" w:rsidRPr="000E7B61">
        <w:rPr>
          <w:lang w:val="es-ES_tradnl"/>
        </w:rPr>
        <w:t xml:space="preserve"> </w:t>
      </w:r>
      <w:r w:rsidRPr="000E7B61">
        <w:rPr>
          <w:lang w:val="es-ES_tradnl"/>
        </w:rPr>
        <w:t>Recomendación aprobada será publicada por la UIT, y en el Anexo a la presente Circular figura su</w:t>
      </w:r>
      <w:r w:rsidR="00E22196">
        <w:rPr>
          <w:lang w:val="es-ES_tradnl"/>
        </w:rPr>
        <w:t> </w:t>
      </w:r>
      <w:r w:rsidRPr="000E7B61">
        <w:rPr>
          <w:lang w:val="es-ES_tradnl"/>
        </w:rPr>
        <w:t xml:space="preserve">título, con su número asignado. </w:t>
      </w:r>
    </w:p>
    <w:p w14:paraId="120FF500" w14:textId="4642DBE5" w:rsidR="00C1082E" w:rsidRPr="00D41B80" w:rsidRDefault="00636330" w:rsidP="00CC075A">
      <w:pPr>
        <w:tabs>
          <w:tab w:val="left" w:pos="4820"/>
        </w:tabs>
        <w:spacing w:before="1200"/>
        <w:jc w:val="left"/>
        <w:rPr>
          <w:bCs/>
          <w:lang w:val="es-ES_tradnl"/>
        </w:rPr>
      </w:pPr>
      <w:r w:rsidRPr="000E7B61">
        <w:rPr>
          <w:bCs/>
          <w:lang w:val="es-ES_tradnl"/>
        </w:rPr>
        <w:t>Mario Maniewicz</w:t>
      </w:r>
      <w:r w:rsidR="005F5351" w:rsidRPr="00D41B80">
        <w:rPr>
          <w:bCs/>
          <w:lang w:val="es-ES_tradnl"/>
        </w:rPr>
        <w:br/>
      </w:r>
      <w:proofErr w:type="gramStart"/>
      <w:r w:rsidR="00C1082E" w:rsidRPr="00D41B80">
        <w:rPr>
          <w:bCs/>
          <w:lang w:val="es-ES_tradnl"/>
        </w:rPr>
        <w:t>Director</w:t>
      </w:r>
      <w:proofErr w:type="gramEnd"/>
    </w:p>
    <w:p w14:paraId="0936CD48" w14:textId="7293853A" w:rsidR="00C1082E" w:rsidRPr="000E7B61" w:rsidRDefault="00C1082E" w:rsidP="000E7B61">
      <w:pPr>
        <w:tabs>
          <w:tab w:val="left" w:pos="4820"/>
        </w:tabs>
        <w:spacing w:before="2280"/>
        <w:rPr>
          <w:bCs/>
          <w:lang w:val="es-ES_tradnl"/>
        </w:rPr>
      </w:pPr>
      <w:r w:rsidRPr="00D41B80">
        <w:rPr>
          <w:b/>
          <w:lang w:val="es-ES_tradnl"/>
        </w:rPr>
        <w:t>Anexo:</w:t>
      </w:r>
      <w:r w:rsidR="000E7B61">
        <w:rPr>
          <w:b/>
          <w:lang w:val="es-ES_tradnl"/>
        </w:rPr>
        <w:tab/>
      </w:r>
      <w:r w:rsidR="000E7B61">
        <w:rPr>
          <w:b/>
          <w:lang w:val="es-ES_tradnl"/>
        </w:rPr>
        <w:tab/>
      </w:r>
      <w:r w:rsidR="000E7B61" w:rsidRPr="000E7B61">
        <w:rPr>
          <w:bCs/>
          <w:lang w:val="es-ES_tradnl"/>
        </w:rPr>
        <w:t>1</w:t>
      </w:r>
    </w:p>
    <w:p w14:paraId="0D2615AE" w14:textId="77777777" w:rsidR="00636330" w:rsidRPr="00D41B80" w:rsidRDefault="006363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D41B80">
        <w:rPr>
          <w:lang w:val="es-ES_tradnl"/>
        </w:rPr>
        <w:br w:type="page"/>
      </w:r>
    </w:p>
    <w:p w14:paraId="5D7A448C" w14:textId="64654F06" w:rsidR="00C1082E" w:rsidRPr="00D41B80" w:rsidRDefault="00C1082E" w:rsidP="005F5351">
      <w:pPr>
        <w:pStyle w:val="AnnexNoTitle"/>
        <w:spacing w:before="480" w:after="480"/>
        <w:rPr>
          <w:sz w:val="28"/>
          <w:szCs w:val="28"/>
          <w:lang w:val="es-ES_tradnl"/>
        </w:rPr>
      </w:pPr>
      <w:r w:rsidRPr="00D41B80">
        <w:rPr>
          <w:sz w:val="28"/>
          <w:szCs w:val="28"/>
          <w:lang w:val="es-ES_tradnl"/>
        </w:rPr>
        <w:lastRenderedPageBreak/>
        <w:t xml:space="preserve">Anexo </w:t>
      </w:r>
      <w:r w:rsidRPr="00D41B80">
        <w:rPr>
          <w:sz w:val="28"/>
          <w:szCs w:val="28"/>
          <w:lang w:val="es-ES_tradnl"/>
        </w:rPr>
        <w:br/>
      </w:r>
      <w:r w:rsidRPr="00D41B80">
        <w:rPr>
          <w:sz w:val="28"/>
          <w:szCs w:val="28"/>
          <w:lang w:val="es-ES_tradnl"/>
        </w:rPr>
        <w:br/>
      </w:r>
      <w:r w:rsidRPr="000E7B61">
        <w:rPr>
          <w:sz w:val="28"/>
          <w:szCs w:val="28"/>
          <w:lang w:val="es-ES_tradnl"/>
        </w:rPr>
        <w:t xml:space="preserve">Título de la Recomendación </w:t>
      </w:r>
      <w:r w:rsidR="002E6B72" w:rsidRPr="000E7B61">
        <w:rPr>
          <w:sz w:val="28"/>
          <w:szCs w:val="28"/>
          <w:lang w:val="es-ES_tradnl"/>
        </w:rPr>
        <w:t xml:space="preserve">UIT-R </w:t>
      </w:r>
      <w:r w:rsidRPr="000E7B61">
        <w:rPr>
          <w:sz w:val="28"/>
          <w:szCs w:val="28"/>
          <w:lang w:val="es-ES_tradnl"/>
        </w:rPr>
        <w:t>aprobada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095"/>
        <w:gridCol w:w="1706"/>
      </w:tblGrid>
      <w:tr w:rsidR="00636330" w:rsidRPr="00D41B80" w14:paraId="16DB6BCF" w14:textId="3917E11B" w:rsidTr="000E7B61">
        <w:trPr>
          <w:jc w:val="center"/>
        </w:trPr>
        <w:tc>
          <w:tcPr>
            <w:tcW w:w="1838" w:type="dxa"/>
            <w:vAlign w:val="center"/>
          </w:tcPr>
          <w:p w14:paraId="328AF499" w14:textId="77777777" w:rsidR="00636330" w:rsidRPr="00D41B80" w:rsidRDefault="00636330" w:rsidP="009A56D8">
            <w:pPr>
              <w:pStyle w:val="Tablehead"/>
              <w:rPr>
                <w:lang w:val="es-ES_tradnl"/>
              </w:rPr>
            </w:pPr>
            <w:r w:rsidRPr="00D41B80">
              <w:rPr>
                <w:rFonts w:eastAsia="SimSun"/>
                <w:lang w:val="es-ES_tradnl"/>
              </w:rPr>
              <w:t>Recomendación</w:t>
            </w:r>
            <w:r w:rsidRPr="00D41B80">
              <w:rPr>
                <w:lang w:val="es-ES_tradnl"/>
              </w:rPr>
              <w:br/>
              <w:t>UIT-R</w:t>
            </w:r>
          </w:p>
        </w:tc>
        <w:tc>
          <w:tcPr>
            <w:tcW w:w="6095" w:type="dxa"/>
            <w:vAlign w:val="center"/>
          </w:tcPr>
          <w:p w14:paraId="17D66488" w14:textId="77777777" w:rsidR="00636330" w:rsidRPr="00D41B80" w:rsidRDefault="00636330" w:rsidP="009A56D8">
            <w:pPr>
              <w:pStyle w:val="Tablehead"/>
              <w:rPr>
                <w:lang w:val="es-ES_tradnl"/>
              </w:rPr>
            </w:pPr>
            <w:r w:rsidRPr="00D41B80">
              <w:rPr>
                <w:lang w:val="es-ES_tradnl"/>
              </w:rPr>
              <w:t>Título</w:t>
            </w:r>
          </w:p>
        </w:tc>
        <w:tc>
          <w:tcPr>
            <w:tcW w:w="1706" w:type="dxa"/>
            <w:vAlign w:val="center"/>
          </w:tcPr>
          <w:p w14:paraId="642393A9" w14:textId="43BD16AE" w:rsidR="00636330" w:rsidRPr="00D41B80" w:rsidRDefault="00636330" w:rsidP="009A56D8">
            <w:pPr>
              <w:pStyle w:val="Tablehead"/>
              <w:rPr>
                <w:lang w:val="es-ES_tradnl"/>
              </w:rPr>
            </w:pPr>
            <w:r w:rsidRPr="00D41B80">
              <w:rPr>
                <w:lang w:val="es-ES_tradnl"/>
              </w:rPr>
              <w:t>Doc. Núm.</w:t>
            </w:r>
          </w:p>
        </w:tc>
      </w:tr>
      <w:tr w:rsidR="00636330" w:rsidRPr="00D41B80" w14:paraId="3D4D0FEC" w14:textId="43E4A5D7" w:rsidTr="000E7B61">
        <w:trPr>
          <w:jc w:val="center"/>
        </w:trPr>
        <w:tc>
          <w:tcPr>
            <w:tcW w:w="1838" w:type="dxa"/>
            <w:vAlign w:val="center"/>
          </w:tcPr>
          <w:p w14:paraId="7AC392BA" w14:textId="42C9135D" w:rsidR="00636330" w:rsidRPr="00D41B80" w:rsidRDefault="000E7B61" w:rsidP="002E6B72">
            <w:pPr>
              <w:pStyle w:val="Table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M.2159-0</w:t>
            </w:r>
          </w:p>
        </w:tc>
        <w:tc>
          <w:tcPr>
            <w:tcW w:w="6095" w:type="dxa"/>
          </w:tcPr>
          <w:p w14:paraId="3BE0E20E" w14:textId="6476B3D6" w:rsidR="00636330" w:rsidRPr="00D41B80" w:rsidRDefault="000E7B61" w:rsidP="009A56D8">
            <w:pPr>
              <w:pStyle w:val="Tabletext"/>
              <w:rPr>
                <w:lang w:val="es-ES_tradnl"/>
              </w:rPr>
            </w:pPr>
            <w:bookmarkStart w:id="0" w:name="_Hlk138710075"/>
            <w:r w:rsidRPr="00415BD7">
              <w:rPr>
                <w:lang w:val="es-ES" w:eastAsia="ja-JP"/>
              </w:rPr>
              <w:t xml:space="preserve">Medidas </w:t>
            </w:r>
            <w:r w:rsidRPr="00021B91">
              <w:rPr>
                <w:lang w:val="es-ES"/>
              </w:rPr>
              <w:t>técnicas</w:t>
            </w:r>
            <w:r w:rsidRPr="00415BD7">
              <w:rPr>
                <w:lang w:val="es-ES" w:eastAsia="ja-JP"/>
              </w:rPr>
              <w:t xml:space="preserve"> y reglamentarias para garantizar la compatibilidad</w:t>
            </w:r>
            <w:r>
              <w:rPr>
                <w:lang w:val="es-ES" w:eastAsia="ja-JP"/>
              </w:rPr>
              <w:t xml:space="preserve"> </w:t>
            </w:r>
            <w:r w:rsidRPr="00415BD7">
              <w:rPr>
                <w:lang w:val="es-ES" w:eastAsia="ja-JP"/>
              </w:rPr>
              <w:t>entre las</w:t>
            </w:r>
            <w:r>
              <w:rPr>
                <w:lang w:val="es-ES" w:eastAsia="ja-JP"/>
              </w:rPr>
              <w:t xml:space="preserve"> </w:t>
            </w:r>
            <w:r w:rsidRPr="00415BD7">
              <w:rPr>
                <w:lang w:val="es-ES" w:eastAsia="ja-JP"/>
              </w:rPr>
              <w:t>IMT y el SMS, con respecto a las operaciones del SMS en</w:t>
            </w:r>
            <w:r>
              <w:rPr>
                <w:lang w:val="es-ES" w:eastAsia="ja-JP"/>
              </w:rPr>
              <w:t xml:space="preserve"> </w:t>
            </w:r>
            <w:r w:rsidRPr="00415BD7">
              <w:rPr>
                <w:lang w:val="es-ES" w:eastAsia="ja-JP"/>
              </w:rPr>
              <w:t>la</w:t>
            </w:r>
            <w:r>
              <w:rPr>
                <w:lang w:val="es-ES" w:eastAsia="ja-JP"/>
              </w:rPr>
              <w:t xml:space="preserve"> </w:t>
            </w:r>
            <w:r w:rsidRPr="00415BD7">
              <w:rPr>
                <w:lang w:val="es-ES" w:eastAsia="ja-JP"/>
              </w:rPr>
              <w:t>banda</w:t>
            </w:r>
            <w:r>
              <w:rPr>
                <w:lang w:val="es-ES" w:eastAsia="ja-JP"/>
              </w:rPr>
              <w:t xml:space="preserve"> </w:t>
            </w:r>
            <w:r w:rsidRPr="00415BD7">
              <w:rPr>
                <w:lang w:val="es-ES" w:eastAsia="ja-JP"/>
              </w:rPr>
              <w:t>de frecuencias 1</w:t>
            </w:r>
            <w:r>
              <w:rPr>
                <w:lang w:val="es-ES" w:eastAsia="ja-JP"/>
              </w:rPr>
              <w:t> </w:t>
            </w:r>
            <w:r w:rsidRPr="00415BD7">
              <w:rPr>
                <w:lang w:val="es-ES" w:eastAsia="ja-JP"/>
              </w:rPr>
              <w:t>518</w:t>
            </w:r>
            <w:r>
              <w:rPr>
                <w:lang w:val="es-ES" w:eastAsia="ja-JP"/>
              </w:rPr>
              <w:noBreakHyphen/>
            </w:r>
            <w:r w:rsidRPr="00415BD7">
              <w:rPr>
                <w:lang w:val="es-ES" w:eastAsia="ja-JP"/>
              </w:rPr>
              <w:t>1 525 MHz</w:t>
            </w:r>
            <w:r>
              <w:rPr>
                <w:lang w:val="es-ES" w:eastAsia="ja-JP"/>
              </w:rPr>
              <w:t>,</w:t>
            </w:r>
            <w:r w:rsidRPr="00415BD7">
              <w:rPr>
                <w:lang w:val="es-ES" w:eastAsia="ja-JP"/>
              </w:rPr>
              <w:t xml:space="preserve"> para las administraciones</w:t>
            </w:r>
            <w:r>
              <w:rPr>
                <w:lang w:val="es-ES" w:eastAsia="ja-JP"/>
              </w:rPr>
              <w:t xml:space="preserve"> </w:t>
            </w:r>
            <w:r w:rsidRPr="00415BD7">
              <w:rPr>
                <w:lang w:val="es-ES" w:eastAsia="ja-JP"/>
              </w:rPr>
              <w:t>que deseen implantar las IMT en la banda de frecuencias 1 492-1 518 MHz</w:t>
            </w:r>
            <w:bookmarkEnd w:id="0"/>
          </w:p>
        </w:tc>
        <w:tc>
          <w:tcPr>
            <w:tcW w:w="1706" w:type="dxa"/>
            <w:vAlign w:val="center"/>
          </w:tcPr>
          <w:p w14:paraId="35BB1514" w14:textId="0E93FC83" w:rsidR="00636330" w:rsidRPr="00D41B80" w:rsidRDefault="000E7B61" w:rsidP="002E6B72">
            <w:pPr>
              <w:pStyle w:val="Table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5/153 </w:t>
            </w:r>
            <w:r w:rsidR="00B71AEA">
              <w:rPr>
                <w:lang w:val="es-ES_tradnl"/>
              </w:rPr>
              <w:t>Parte</w:t>
            </w:r>
            <w:r>
              <w:rPr>
                <w:lang w:val="es-ES_tradnl"/>
              </w:rPr>
              <w:t xml:space="preserve"> 1</w:t>
            </w:r>
          </w:p>
        </w:tc>
      </w:tr>
    </w:tbl>
    <w:p w14:paraId="689CC11C" w14:textId="77777777" w:rsidR="005F5351" w:rsidRPr="00D41B80" w:rsidRDefault="005F5351" w:rsidP="005F5351">
      <w:pPr>
        <w:rPr>
          <w:lang w:val="es-ES_tradnl"/>
        </w:rPr>
      </w:pPr>
    </w:p>
    <w:p w14:paraId="0470C49D" w14:textId="77777777" w:rsidR="00C1082E" w:rsidRPr="00D41B80" w:rsidRDefault="00C1082E" w:rsidP="00C1082E">
      <w:pPr>
        <w:jc w:val="center"/>
        <w:rPr>
          <w:lang w:val="es-ES_tradnl"/>
        </w:rPr>
      </w:pPr>
      <w:r w:rsidRPr="00D41B80">
        <w:rPr>
          <w:lang w:val="es-ES_tradnl"/>
        </w:rPr>
        <w:t>______________</w:t>
      </w:r>
    </w:p>
    <w:sectPr w:rsidR="00C1082E" w:rsidRPr="00D41B80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CB9F" w14:textId="77777777" w:rsidR="00D76AAB" w:rsidRDefault="00D76AAB">
      <w:r>
        <w:separator/>
      </w:r>
    </w:p>
  </w:endnote>
  <w:endnote w:type="continuationSeparator" w:id="0">
    <w:p w14:paraId="5CE4A045" w14:textId="77777777" w:rsidR="00D76AAB" w:rsidRDefault="00D7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F52A" w14:textId="202E47B7" w:rsidR="00A80EFE" w:rsidRPr="0095061C" w:rsidRDefault="00220D18" w:rsidP="00220D18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5061C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5061C">
      <w:rPr>
        <w:color w:val="4F81BD" w:themeColor="accent1"/>
        <w:sz w:val="19"/>
        <w:szCs w:val="19"/>
        <w:lang w:val="es-ES"/>
      </w:rPr>
      <w:t>Nations</w:t>
    </w:r>
    <w:proofErr w:type="spellEnd"/>
    <w:r w:rsidRPr="0095061C">
      <w:rPr>
        <w:color w:val="4F81BD" w:themeColor="accent1"/>
        <w:sz w:val="19"/>
        <w:szCs w:val="19"/>
        <w:lang w:val="es-ES"/>
      </w:rPr>
      <w:t>, CH</w:t>
    </w:r>
    <w:r w:rsidRPr="0095061C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5061C">
      <w:rPr>
        <w:color w:val="4F81BD" w:themeColor="accent1"/>
        <w:sz w:val="19"/>
        <w:szCs w:val="19"/>
        <w:lang w:val="es-ES"/>
      </w:rPr>
      <w:br/>
      <w:t>Tel</w:t>
    </w:r>
    <w:r w:rsidR="00B552D7" w:rsidRPr="0095061C">
      <w:rPr>
        <w:color w:val="4F81BD" w:themeColor="accent1"/>
        <w:sz w:val="19"/>
        <w:szCs w:val="19"/>
        <w:lang w:val="es-ES"/>
      </w:rPr>
      <w:t>.</w:t>
    </w:r>
    <w:r w:rsidRPr="0095061C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5061C">
        <w:rPr>
          <w:rStyle w:val="Hyperlink"/>
          <w:sz w:val="19"/>
          <w:szCs w:val="19"/>
          <w:lang w:val="es-ES"/>
        </w:rPr>
        <w:t>itumail@itu.int</w:t>
      </w:r>
    </w:hyperlink>
    <w:r w:rsidRPr="0095061C">
      <w:rPr>
        <w:color w:val="4F81BD" w:themeColor="accent1"/>
        <w:sz w:val="19"/>
        <w:szCs w:val="19"/>
        <w:lang w:val="es-ES"/>
      </w:rPr>
      <w:t xml:space="preserve"> </w:t>
    </w:r>
    <w:r w:rsidRPr="0095061C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95061C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54B1" w14:textId="77777777" w:rsidR="00D76AAB" w:rsidRDefault="00D76AAB">
      <w:r>
        <w:t>____________________</w:t>
      </w:r>
    </w:p>
  </w:footnote>
  <w:footnote w:type="continuationSeparator" w:id="0">
    <w:p w14:paraId="6E05908D" w14:textId="77777777" w:rsidR="00D76AAB" w:rsidRDefault="00D7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1C29" w14:textId="05F37BEF" w:rsidR="00E915AF" w:rsidRPr="00D239B4" w:rsidRDefault="00D97EF5" w:rsidP="00220D1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6144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54A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7341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7"/>
      <w:gridCol w:w="4986"/>
    </w:tblGrid>
    <w:tr w:rsidR="00947F17" w14:paraId="222A8DD6" w14:textId="77777777" w:rsidTr="000E7B61">
      <w:tc>
        <w:tcPr>
          <w:tcW w:w="4937" w:type="dxa"/>
        </w:tcPr>
        <w:p w14:paraId="04F7588C" w14:textId="77777777" w:rsidR="00947F17" w:rsidRDefault="00947F17" w:rsidP="00947F17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12D8BC55" wp14:editId="1FBDD60F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6" w:type="dxa"/>
        </w:tcPr>
        <w:p w14:paraId="200CB28D" w14:textId="77777777" w:rsidR="00947F17" w:rsidRDefault="00947F17" w:rsidP="00947F17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50C9B45F" wp14:editId="65197FD2">
                <wp:extent cx="2938780" cy="723186"/>
                <wp:effectExtent l="0" t="0" r="0" b="1270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901093" w14:textId="77777777" w:rsidR="00947F17" w:rsidRPr="00EA15B3" w:rsidRDefault="00947F17" w:rsidP="00947F17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97726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705505">
    <w:abstractNumId w:val="6"/>
  </w:num>
  <w:num w:numId="3" w16cid:durableId="2113434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44F"/>
    <w:rsid w:val="00070258"/>
    <w:rsid w:val="0007323C"/>
    <w:rsid w:val="000810F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E7B61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D18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E6B72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85135"/>
    <w:rsid w:val="003974CD"/>
    <w:rsid w:val="003A1F49"/>
    <w:rsid w:val="003A46BC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8E5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5A7B"/>
    <w:rsid w:val="005628D4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5351"/>
    <w:rsid w:val="005F657C"/>
    <w:rsid w:val="00602D53"/>
    <w:rsid w:val="006047E5"/>
    <w:rsid w:val="00606A8C"/>
    <w:rsid w:val="0063633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63F2"/>
    <w:rsid w:val="007B3DB1"/>
    <w:rsid w:val="007D183E"/>
    <w:rsid w:val="007D43D0"/>
    <w:rsid w:val="007E1833"/>
    <w:rsid w:val="007E3F13"/>
    <w:rsid w:val="007F751A"/>
    <w:rsid w:val="00800012"/>
    <w:rsid w:val="0080261F"/>
    <w:rsid w:val="00804ABC"/>
    <w:rsid w:val="00805A02"/>
    <w:rsid w:val="00806160"/>
    <w:rsid w:val="008143A4"/>
    <w:rsid w:val="0081513E"/>
    <w:rsid w:val="00816B1D"/>
    <w:rsid w:val="0083280B"/>
    <w:rsid w:val="00854131"/>
    <w:rsid w:val="0085652D"/>
    <w:rsid w:val="00875324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47F17"/>
    <w:rsid w:val="0095061C"/>
    <w:rsid w:val="009518B3"/>
    <w:rsid w:val="00963D9D"/>
    <w:rsid w:val="00964F2B"/>
    <w:rsid w:val="0098013E"/>
    <w:rsid w:val="00981B54"/>
    <w:rsid w:val="009842C3"/>
    <w:rsid w:val="009A009A"/>
    <w:rsid w:val="009A56D8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22FF5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2D7"/>
    <w:rsid w:val="00B579B0"/>
    <w:rsid w:val="00B57D11"/>
    <w:rsid w:val="00B649D7"/>
    <w:rsid w:val="00B71AEA"/>
    <w:rsid w:val="00B81C2F"/>
    <w:rsid w:val="00B90743"/>
    <w:rsid w:val="00B90C45"/>
    <w:rsid w:val="00B933BE"/>
    <w:rsid w:val="00BB66D4"/>
    <w:rsid w:val="00BD6738"/>
    <w:rsid w:val="00BD7E5E"/>
    <w:rsid w:val="00BE63DB"/>
    <w:rsid w:val="00BE6574"/>
    <w:rsid w:val="00C07319"/>
    <w:rsid w:val="00C1082E"/>
    <w:rsid w:val="00C12697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075A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1B80"/>
    <w:rsid w:val="00D44043"/>
    <w:rsid w:val="00D47672"/>
    <w:rsid w:val="00D5123C"/>
    <w:rsid w:val="00D55560"/>
    <w:rsid w:val="00D61C5A"/>
    <w:rsid w:val="00D63BFF"/>
    <w:rsid w:val="00D6790C"/>
    <w:rsid w:val="00D73277"/>
    <w:rsid w:val="00D76586"/>
    <w:rsid w:val="00D76AAB"/>
    <w:rsid w:val="00D82657"/>
    <w:rsid w:val="00D87E20"/>
    <w:rsid w:val="00D97EF5"/>
    <w:rsid w:val="00DA4037"/>
    <w:rsid w:val="00DE66A5"/>
    <w:rsid w:val="00DF2B50"/>
    <w:rsid w:val="00E01059"/>
    <w:rsid w:val="00E04C86"/>
    <w:rsid w:val="00E111A2"/>
    <w:rsid w:val="00E17344"/>
    <w:rsid w:val="00E20F30"/>
    <w:rsid w:val="00E2189C"/>
    <w:rsid w:val="00E22196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0616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CF0C6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636330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D8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0810FE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0810FE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4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0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56A6FD8E2745369A291B73DB531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BDF1-F275-4DDA-9EFC-1495F41F041A}"/>
      </w:docPartPr>
      <w:docPartBody>
        <w:p w:rsidR="001026E7" w:rsidRDefault="002564C7" w:rsidP="002564C7">
          <w:pPr>
            <w:pStyle w:val="2D56A6FD8E2745369A291B73DB531156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E8"/>
    <w:rsid w:val="001026E7"/>
    <w:rsid w:val="001224DC"/>
    <w:rsid w:val="002564C7"/>
    <w:rsid w:val="008454E8"/>
    <w:rsid w:val="00B72392"/>
    <w:rsid w:val="00E40068"/>
    <w:rsid w:val="00E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4C7"/>
    <w:rPr>
      <w:color w:val="808080"/>
    </w:rPr>
  </w:style>
  <w:style w:type="paragraph" w:customStyle="1" w:styleId="2D56A6FD8E2745369A291B73DB531156">
    <w:name w:val="2D56A6FD8E2745369A291B73DB531156"/>
    <w:rsid w:val="00256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15C1-C0F5-4CD0-9F3E-86F248C3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27</cp:revision>
  <cp:lastPrinted>2020-02-03T09:15:00Z</cp:lastPrinted>
  <dcterms:created xsi:type="dcterms:W3CDTF">2020-02-04T15:37:00Z</dcterms:created>
  <dcterms:modified xsi:type="dcterms:W3CDTF">2023-12-18T05:37:00Z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