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2F2A03" w:rsidRPr="00687AF1" w14:paraId="02365D4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AD6CCE0" w14:textId="77777777" w:rsidR="002F2A03" w:rsidRPr="00687AF1" w:rsidRDefault="002F2A03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687AF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D7EAF4D" w14:textId="77777777" w:rsidR="002F2A03" w:rsidRPr="00687AF1" w:rsidRDefault="002F2A03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1017F59E" w14:textId="77777777" w:rsidR="002F2A03" w:rsidRPr="00687AF1" w:rsidRDefault="002F2A03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2F2A03" w:rsidRPr="00687AF1" w14:paraId="6B3D5D3B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AA647EF" w14:textId="77777777" w:rsidR="002F2A03" w:rsidRPr="00687AF1" w:rsidRDefault="002F2A03" w:rsidP="009E50C2">
            <w:pPr>
              <w:spacing w:before="0"/>
              <w:jc w:val="left"/>
              <w:rPr>
                <w:sz w:val="28"/>
                <w:szCs w:val="28"/>
                <w:lang w:val="es-ES_tradnl"/>
              </w:rPr>
            </w:pPr>
            <w:r w:rsidRPr="00687AF1">
              <w:rPr>
                <w:szCs w:val="24"/>
                <w:lang w:val="es-ES_tradnl"/>
              </w:rPr>
              <w:t>Circular Administrativa</w:t>
            </w:r>
          </w:p>
          <w:p w14:paraId="58228A6B" w14:textId="63302466" w:rsidR="002F2A03" w:rsidRPr="00687AF1" w:rsidRDefault="002F2A03" w:rsidP="00A52F57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87AF1">
              <w:rPr>
                <w:b/>
                <w:bCs/>
                <w:szCs w:val="24"/>
                <w:lang w:val="es-ES_tradnl"/>
              </w:rPr>
              <w:t>CA</w:t>
            </w:r>
            <w:r w:rsidR="006A5A96" w:rsidRPr="00687AF1">
              <w:rPr>
                <w:b/>
                <w:bCs/>
                <w:szCs w:val="24"/>
                <w:lang w:val="es-ES_tradnl"/>
              </w:rPr>
              <w:t>CE</w:t>
            </w:r>
            <w:r w:rsidRPr="00687AF1">
              <w:rPr>
                <w:b/>
                <w:bCs/>
                <w:szCs w:val="24"/>
                <w:lang w:val="es-ES_tradnl"/>
              </w:rPr>
              <w:t>/</w:t>
            </w:r>
            <w:r w:rsidR="006A5A96" w:rsidRPr="00687AF1">
              <w:rPr>
                <w:b/>
                <w:bCs/>
                <w:szCs w:val="24"/>
                <w:lang w:val="es-ES_tradnl"/>
              </w:rPr>
              <w:t>96</w:t>
            </w:r>
            <w:r w:rsidR="0028296D" w:rsidRPr="00687AF1">
              <w:rPr>
                <w:b/>
                <w:bCs/>
                <w:szCs w:val="24"/>
                <w:lang w:val="es-ES_tradnl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40251FAF" w14:textId="0044FC94" w:rsidR="002F2A03" w:rsidRPr="00687AF1" w:rsidRDefault="0028296D" w:rsidP="00034340">
            <w:pPr>
              <w:spacing w:before="0"/>
              <w:jc w:val="right"/>
              <w:rPr>
                <w:szCs w:val="24"/>
                <w:lang w:val="es-ES_tradnl"/>
              </w:rPr>
            </w:pPr>
            <w:r w:rsidRPr="00687AF1">
              <w:rPr>
                <w:szCs w:val="24"/>
                <w:lang w:val="es-ES_tradnl"/>
              </w:rPr>
              <w:t>9</w:t>
            </w:r>
            <w:r w:rsidR="002F2A03" w:rsidRPr="00687AF1">
              <w:rPr>
                <w:szCs w:val="24"/>
                <w:lang w:val="es-ES_tradnl"/>
              </w:rPr>
              <w:t xml:space="preserve"> de </w:t>
            </w:r>
            <w:r w:rsidRPr="00687AF1">
              <w:rPr>
                <w:szCs w:val="24"/>
                <w:lang w:val="es-ES_tradnl"/>
              </w:rPr>
              <w:t xml:space="preserve">diciembre </w:t>
            </w:r>
            <w:r w:rsidR="002F2A03" w:rsidRPr="00687AF1">
              <w:rPr>
                <w:szCs w:val="24"/>
                <w:lang w:val="es-ES_tradnl"/>
              </w:rPr>
              <w:t>de 2020</w:t>
            </w:r>
          </w:p>
        </w:tc>
      </w:tr>
      <w:tr w:rsidR="002F2A03" w:rsidRPr="00687AF1" w14:paraId="0FE74C3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C2E866A" w14:textId="77777777" w:rsidR="002F2A03" w:rsidRPr="00687AF1" w:rsidRDefault="002F2A03" w:rsidP="006047E5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2F2A03" w:rsidRPr="00687AF1" w14:paraId="16DF79B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7641DFE" w14:textId="77777777" w:rsidR="002F2A03" w:rsidRPr="00687AF1" w:rsidRDefault="002F2A03" w:rsidP="00D374CD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2F2A03" w:rsidRPr="00DA5DC3" w14:paraId="399BB50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64CE5D4" w14:textId="65E147AC" w:rsidR="002F2A03" w:rsidRPr="00687AF1" w:rsidRDefault="002F2A03" w:rsidP="006047E5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87AF1">
              <w:rPr>
                <w:rFonts w:asciiTheme="minorHAnsi" w:hAnsiTheme="minorHAnsi" w:cstheme="minorHAnsi"/>
                <w:b/>
                <w:bCs/>
                <w:szCs w:val="24"/>
                <w:lang w:val="es-ES_tradnl"/>
              </w:rPr>
              <w:t xml:space="preserve">A </w:t>
            </w:r>
            <w:r w:rsidR="0028296D" w:rsidRPr="00687AF1">
              <w:rPr>
                <w:rFonts w:asciiTheme="minorHAnsi" w:hAnsiTheme="minorHAnsi" w:cstheme="minorHAnsi"/>
                <w:b/>
                <w:bCs/>
                <w:szCs w:val="24"/>
                <w:lang w:val="es-ES_tradnl"/>
              </w:rPr>
              <w:t>las Administraciones de los Estados Miembros de la UIT, a los Miembros del Sector de Radiocomunicaciones, a los Asociados del UIT-R que participan en los trabajos de la Comisión de Estudio 5 de Radiocomunicaciones y a las Instituciones Académicas de la UIT</w:t>
            </w:r>
          </w:p>
          <w:p w14:paraId="1F19BE06" w14:textId="77777777" w:rsidR="002F2A03" w:rsidRPr="00687AF1" w:rsidRDefault="002F2A03" w:rsidP="006047E5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2F2A03" w:rsidRPr="00DA5DC3" w14:paraId="2FAE030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5FE3AC" w14:textId="77777777" w:rsidR="002F2A03" w:rsidRPr="00687AF1" w:rsidRDefault="002F2A03" w:rsidP="006047E5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2F2A03" w:rsidRPr="00DA5DC3" w14:paraId="666CA145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1B69FDF" w14:textId="77777777" w:rsidR="002F2A03" w:rsidRPr="00687AF1" w:rsidRDefault="002F2A03" w:rsidP="006A0053">
            <w:pPr>
              <w:spacing w:before="0"/>
              <w:jc w:val="left"/>
              <w:rPr>
                <w:szCs w:val="24"/>
                <w:lang w:val="es-ES_tradnl"/>
              </w:rPr>
            </w:pPr>
            <w:r w:rsidRPr="00687AF1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6200BAD" w14:textId="50DC1862" w:rsidR="002F2A03" w:rsidRPr="00687AF1" w:rsidRDefault="002F2A03" w:rsidP="00A82D7A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87AF1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Utilización del espectro y necesidades de espectro de las aplicaciones y los sistemas </w:t>
            </w:r>
            <w:r w:rsidR="0028296D" w:rsidRPr="00687AF1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no </w:t>
            </w:r>
            <w:r w:rsidRPr="00687AF1">
              <w:rPr>
                <w:rFonts w:asciiTheme="minorHAnsi" w:hAnsiTheme="minorHAnsi" w:cstheme="minorHAnsi"/>
                <w:b/>
                <w:bCs/>
                <w:lang w:val="es-ES_tradnl"/>
              </w:rPr>
              <w:t>IMT en el servicio móvil en la banda de frecuencias 470-960 MHz en la Región 1</w:t>
            </w:r>
          </w:p>
        </w:tc>
      </w:tr>
      <w:tr w:rsidR="002F2A03" w:rsidRPr="00DA5DC3" w14:paraId="3DEE5592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073C176" w14:textId="77777777" w:rsidR="002F2A03" w:rsidRPr="00687AF1" w:rsidRDefault="002F2A03" w:rsidP="006A0053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3D1AD33" w14:textId="77777777" w:rsidR="002F2A03" w:rsidRPr="00687AF1" w:rsidRDefault="002F2A03" w:rsidP="006A0053">
            <w:pPr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2F2A03" w:rsidRPr="00DA5DC3" w14:paraId="5B68DBA5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B5585EC" w14:textId="77777777" w:rsidR="002F2A03" w:rsidRPr="00687AF1" w:rsidRDefault="002F2A03" w:rsidP="006A0053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AFF9E4E" w14:textId="77777777" w:rsidR="002F2A03" w:rsidRPr="00687AF1" w:rsidRDefault="002F2A03" w:rsidP="006A0053">
            <w:pPr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2F2A03" w:rsidRPr="00DA5DC3" w14:paraId="1FC0032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BF2374" w14:textId="77777777" w:rsidR="002F2A03" w:rsidRPr="00687AF1" w:rsidRDefault="002F2A03" w:rsidP="00F72DBF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386D21CF" w14:textId="1127ADD0" w:rsidR="0028296D" w:rsidRPr="00687AF1" w:rsidRDefault="0028296D" w:rsidP="00C1282C">
      <w:pPr>
        <w:pStyle w:val="Heading1"/>
        <w:spacing w:before="600"/>
        <w:ind w:left="0" w:firstLine="0"/>
        <w:rPr>
          <w:rFonts w:asciiTheme="minorHAnsi" w:hAnsiTheme="minorHAnsi" w:cstheme="minorHAnsi"/>
          <w:lang w:val="es-ES_tradnl"/>
        </w:rPr>
      </w:pPr>
      <w:bookmarkStart w:id="0" w:name="_Hlk57814575"/>
      <w:r w:rsidRPr="00687AF1">
        <w:rPr>
          <w:rFonts w:asciiTheme="minorHAnsi" w:hAnsiTheme="minorHAnsi" w:cstheme="minorHAnsi"/>
          <w:lang w:val="es-ES_tradnl"/>
        </w:rPr>
        <w:t>1</w:t>
      </w:r>
      <w:r w:rsidRPr="00687AF1">
        <w:rPr>
          <w:rFonts w:asciiTheme="minorHAnsi" w:hAnsiTheme="minorHAnsi" w:cstheme="minorHAnsi"/>
          <w:lang w:val="es-ES_tradnl"/>
        </w:rPr>
        <w:tab/>
        <w:t>Introducción</w:t>
      </w:r>
    </w:p>
    <w:bookmarkEnd w:id="0"/>
    <w:p w14:paraId="3C05BE4D" w14:textId="34486229" w:rsidR="002F2A03" w:rsidRPr="00687AF1" w:rsidRDefault="002F2A03" w:rsidP="00DA5DC3">
      <w:pPr>
        <w:rPr>
          <w:rFonts w:eastAsia="MS Mincho"/>
          <w:lang w:val="es-ES_tradnl" w:eastAsia="zh-CN"/>
        </w:rPr>
      </w:pPr>
      <w:r w:rsidRPr="00687AF1">
        <w:rPr>
          <w:rFonts w:eastAsia="MS Mincho"/>
          <w:lang w:val="es-ES_tradnl" w:eastAsia="zh-CN"/>
        </w:rPr>
        <w:t xml:space="preserve">El punto 1.5 del orden del día de la </w:t>
      </w:r>
      <w:proofErr w:type="spellStart"/>
      <w:r w:rsidRPr="00687AF1">
        <w:rPr>
          <w:rFonts w:eastAsia="MS Mincho"/>
          <w:lang w:val="es-ES_tradnl" w:eastAsia="zh-CN"/>
        </w:rPr>
        <w:t>CMR</w:t>
      </w:r>
      <w:proofErr w:type="spellEnd"/>
      <w:r w:rsidRPr="00687AF1">
        <w:rPr>
          <w:rFonts w:eastAsia="MS Mincho"/>
          <w:lang w:val="es-ES_tradnl" w:eastAsia="zh-CN"/>
        </w:rPr>
        <w:t xml:space="preserve">-23 se lee </w:t>
      </w:r>
      <w:r w:rsidR="00113A14" w:rsidRPr="00687AF1">
        <w:rPr>
          <w:rFonts w:eastAsia="MS Mincho"/>
          <w:lang w:val="es-ES_tradnl" w:eastAsia="zh-CN"/>
        </w:rPr>
        <w:t>«</w:t>
      </w:r>
      <w:r w:rsidRPr="00687AF1">
        <w:rPr>
          <w:rFonts w:eastAsia="MS Mincho"/>
          <w:lang w:val="es-ES_tradnl" w:eastAsia="zh-CN"/>
        </w:rPr>
        <w:t xml:space="preserve">examinar la utilización del espectro y las necesidades de espectro de los servicios existentes en la banda de frecuencias 470-960 MHz en la Región 1 y considerar posibles medidas reglamentarias para la banda de frecuencias 470-694 MHz en la Región 1 a partir del examen previsto en la Resolución </w:t>
      </w:r>
      <w:r w:rsidRPr="00687AF1">
        <w:rPr>
          <w:rFonts w:eastAsia="MS Mincho"/>
          <w:b/>
          <w:bCs/>
          <w:lang w:val="es-ES_tradnl" w:eastAsia="zh-CN"/>
        </w:rPr>
        <w:t>235 (</w:t>
      </w:r>
      <w:proofErr w:type="spellStart"/>
      <w:r w:rsidRPr="00687AF1">
        <w:rPr>
          <w:rFonts w:eastAsia="MS Mincho"/>
          <w:b/>
          <w:bCs/>
          <w:lang w:val="es-ES_tradnl" w:eastAsia="zh-CN"/>
        </w:rPr>
        <w:t>CMR</w:t>
      </w:r>
      <w:proofErr w:type="spellEnd"/>
      <w:r w:rsidR="00044DED" w:rsidRPr="00687AF1">
        <w:rPr>
          <w:rFonts w:eastAsia="MS Mincho"/>
          <w:b/>
          <w:bCs/>
          <w:lang w:val="es-ES_tradnl" w:eastAsia="zh-CN"/>
        </w:rPr>
        <w:t>-</w:t>
      </w:r>
      <w:r w:rsidRPr="00687AF1">
        <w:rPr>
          <w:rFonts w:eastAsia="MS Mincho"/>
          <w:b/>
          <w:bCs/>
          <w:lang w:val="es-ES_tradnl" w:eastAsia="zh-CN"/>
        </w:rPr>
        <w:t>15)</w:t>
      </w:r>
      <w:r w:rsidR="00113A14" w:rsidRPr="00687AF1">
        <w:rPr>
          <w:rFonts w:eastAsia="MS Mincho"/>
          <w:lang w:val="es-ES_tradnl" w:eastAsia="zh-CN"/>
        </w:rPr>
        <w:t>»</w:t>
      </w:r>
      <w:r w:rsidRPr="00687AF1">
        <w:rPr>
          <w:rFonts w:eastAsia="MS Mincho"/>
          <w:lang w:val="es-ES_tradnl" w:eastAsia="zh-CN"/>
        </w:rPr>
        <w:t>.</w:t>
      </w:r>
    </w:p>
    <w:p w14:paraId="568A402E" w14:textId="3D3E120C" w:rsidR="0028296D" w:rsidRPr="00687AF1" w:rsidRDefault="0028296D" w:rsidP="00DA5DC3">
      <w:pPr>
        <w:pStyle w:val="Heading1"/>
        <w:rPr>
          <w:rFonts w:asciiTheme="minorHAnsi" w:hAnsiTheme="minorHAnsi" w:cstheme="minorHAnsi"/>
          <w:lang w:val="es-ES_tradnl"/>
        </w:rPr>
      </w:pPr>
      <w:bookmarkStart w:id="1" w:name="_Hlk57814657"/>
      <w:bookmarkStart w:id="2" w:name="_Hlk54775082"/>
      <w:r w:rsidRPr="00687AF1">
        <w:rPr>
          <w:rFonts w:asciiTheme="minorHAnsi" w:hAnsiTheme="minorHAnsi" w:cstheme="minorHAnsi"/>
          <w:lang w:val="es-ES_tradnl"/>
        </w:rPr>
        <w:t>2</w:t>
      </w:r>
      <w:r w:rsidRPr="00687AF1">
        <w:rPr>
          <w:rFonts w:asciiTheme="minorHAnsi" w:hAnsiTheme="minorHAnsi" w:cstheme="minorHAnsi"/>
          <w:lang w:val="es-ES_tradnl"/>
        </w:rPr>
        <w:tab/>
        <w:t>Antecedentes</w:t>
      </w:r>
    </w:p>
    <w:bookmarkEnd w:id="1"/>
    <w:p w14:paraId="43626252" w14:textId="77777777" w:rsidR="002F2A03" w:rsidRPr="00687AF1" w:rsidRDefault="002F2A03" w:rsidP="00DA5DC3">
      <w:pPr>
        <w:rPr>
          <w:rFonts w:eastAsia="MS Mincho"/>
          <w:lang w:val="es-ES_tradnl"/>
        </w:rPr>
      </w:pPr>
      <w:r w:rsidRPr="00687AF1">
        <w:rPr>
          <w:rFonts w:eastAsia="MS Mincho"/>
          <w:lang w:val="es-ES_tradnl" w:eastAsia="zh-CN"/>
        </w:rPr>
        <w:t xml:space="preserve">La Resolución </w:t>
      </w:r>
      <w:r w:rsidRPr="00687AF1">
        <w:rPr>
          <w:rFonts w:eastAsia="MS Mincho"/>
          <w:b/>
          <w:bCs/>
          <w:lang w:val="es-ES_tradnl" w:eastAsia="zh-CN"/>
        </w:rPr>
        <w:t>235 (</w:t>
      </w:r>
      <w:proofErr w:type="spellStart"/>
      <w:r w:rsidRPr="00687AF1">
        <w:rPr>
          <w:rFonts w:eastAsia="MS Mincho"/>
          <w:b/>
          <w:bCs/>
          <w:lang w:val="es-ES_tradnl" w:eastAsia="zh-CN"/>
        </w:rPr>
        <w:t>CMR</w:t>
      </w:r>
      <w:proofErr w:type="spellEnd"/>
      <w:r w:rsidRPr="00687AF1">
        <w:rPr>
          <w:rFonts w:eastAsia="MS Mincho"/>
          <w:b/>
          <w:bCs/>
          <w:lang w:val="es-ES_tradnl" w:eastAsia="zh-CN"/>
        </w:rPr>
        <w:t>-15)</w:t>
      </w:r>
      <w:r w:rsidRPr="00687AF1">
        <w:rPr>
          <w:rFonts w:eastAsia="MS Mincho"/>
          <w:lang w:val="es-ES_tradnl" w:eastAsia="zh-CN"/>
        </w:rPr>
        <w:t xml:space="preserve"> </w:t>
      </w:r>
      <w:bookmarkEnd w:id="2"/>
      <w:r w:rsidRPr="00687AF1">
        <w:rPr>
          <w:rFonts w:eastAsia="MS Mincho"/>
          <w:lang w:val="es-ES_tradnl"/>
        </w:rPr>
        <w:t>resuelve invitar al Sector de Radiocomunicaciones de la UIT, tras la Conferencia Mundial de Radiocomunicaciones de 2019 y a tiempo para la Conferencia Mundial de Radiocomunicaciones de 2023:</w:t>
      </w:r>
    </w:p>
    <w:p w14:paraId="3062AF2B" w14:textId="2BFA5F47" w:rsidR="002F2A03" w:rsidRPr="00687AF1" w:rsidRDefault="00113A14" w:rsidP="00DA5DC3">
      <w:pPr>
        <w:pStyle w:val="enumlev1"/>
        <w:rPr>
          <w:rFonts w:eastAsia="SimSun"/>
          <w:lang w:val="es-ES_tradnl" w:eastAsia="zh-CN"/>
        </w:rPr>
      </w:pPr>
      <w:r w:rsidRPr="00687AF1">
        <w:rPr>
          <w:rFonts w:eastAsia="MS Mincho"/>
          <w:szCs w:val="20"/>
          <w:lang w:val="es-ES_tradnl" w:eastAsia="zh-CN"/>
        </w:rPr>
        <w:t>«</w:t>
      </w:r>
      <w:r w:rsidR="002F2A03" w:rsidRPr="00687AF1">
        <w:rPr>
          <w:rFonts w:eastAsia="SimSun"/>
          <w:lang w:val="es-ES_tradnl" w:eastAsia="zh-CN"/>
        </w:rPr>
        <w:t>1</w:t>
      </w:r>
      <w:r w:rsidR="002F2A03" w:rsidRPr="00687AF1">
        <w:rPr>
          <w:rFonts w:eastAsia="SimSun"/>
          <w:lang w:val="es-ES_tradnl" w:eastAsia="zh-CN"/>
        </w:rPr>
        <w:tab/>
        <w:t>a examinar la utilización del espectro y estudiar las necesidades de espectro de los servicios existentes en la banda de frecuencias 470-960 MHz en la Región 1, en particular las necesidades de espectro de los servicios de radiodifusión y móvil, salvo móvil aeronáutico, teniendo en cuenta los estudios pertinentes, Recomendaciones e Informes del Sector de Radiocomunicaciones de la UIT (UIT</w:t>
      </w:r>
      <w:r w:rsidR="006D7DB4" w:rsidRPr="00687AF1">
        <w:rPr>
          <w:rFonts w:eastAsia="SimSun"/>
          <w:lang w:val="es-ES_tradnl" w:eastAsia="zh-CN"/>
        </w:rPr>
        <w:t>-</w:t>
      </w:r>
      <w:r w:rsidR="002F2A03" w:rsidRPr="00687AF1">
        <w:rPr>
          <w:rFonts w:eastAsia="SimSun"/>
          <w:lang w:val="es-ES_tradnl" w:eastAsia="zh-CN"/>
        </w:rPr>
        <w:t>R)</w:t>
      </w:r>
      <w:r w:rsidRPr="00687AF1">
        <w:rPr>
          <w:rFonts w:eastAsia="MS Mincho"/>
          <w:szCs w:val="20"/>
          <w:lang w:val="es-ES_tradnl" w:eastAsia="zh-CN"/>
        </w:rPr>
        <w:t>»</w:t>
      </w:r>
      <w:r w:rsidR="002F2A03" w:rsidRPr="00687AF1">
        <w:rPr>
          <w:rFonts w:eastAsia="MS Mincho"/>
          <w:szCs w:val="20"/>
          <w:lang w:val="es-ES_tradnl" w:eastAsia="zh-CN"/>
        </w:rPr>
        <w:t>.</w:t>
      </w:r>
    </w:p>
    <w:p w14:paraId="54E6D41E" w14:textId="77777777" w:rsidR="002F2A03" w:rsidRPr="00687AF1" w:rsidRDefault="002F2A03" w:rsidP="00DA5DC3">
      <w:pPr>
        <w:rPr>
          <w:rFonts w:eastAsia="MS Mincho"/>
          <w:lang w:val="es-ES_tradnl"/>
        </w:rPr>
      </w:pPr>
      <w:r w:rsidRPr="00687AF1">
        <w:rPr>
          <w:rFonts w:eastAsia="MS Mincho"/>
          <w:lang w:val="es-ES_tradnl"/>
        </w:rPr>
        <w:t xml:space="preserve">Con arreglo al Anexo 9 de la Circular Administrativa </w:t>
      </w:r>
      <w:bookmarkStart w:id="3" w:name="_Hlk54775097"/>
      <w:r w:rsidRPr="00687AF1">
        <w:rPr>
          <w:lang w:val="es-ES_tradnl"/>
        </w:rPr>
        <w:fldChar w:fldCharType="begin"/>
      </w:r>
      <w:r w:rsidRPr="00687AF1">
        <w:rPr>
          <w:lang w:val="es-ES_tradnl"/>
        </w:rPr>
        <w:instrText xml:space="preserve"> HYPERLINK "https://www.itu.int/md/R00-CA-CIR-0251/en" </w:instrText>
      </w:r>
      <w:r w:rsidRPr="00687AF1">
        <w:rPr>
          <w:lang w:val="es-ES_tradnl"/>
        </w:rPr>
        <w:fldChar w:fldCharType="separate"/>
      </w:r>
      <w:r w:rsidRPr="00687AF1">
        <w:rPr>
          <w:rFonts w:eastAsia="MS Mincho"/>
          <w:color w:val="0000FF"/>
          <w:u w:val="single"/>
          <w:lang w:val="es-ES_tradnl"/>
        </w:rPr>
        <w:t>CA/251</w:t>
      </w:r>
      <w:r w:rsidRPr="00687AF1">
        <w:rPr>
          <w:rFonts w:eastAsia="MS Mincho"/>
          <w:color w:val="0000FF"/>
          <w:u w:val="single"/>
          <w:lang w:val="es-ES_tradnl"/>
        </w:rPr>
        <w:fldChar w:fldCharType="end"/>
      </w:r>
      <w:bookmarkEnd w:id="3"/>
      <w:r w:rsidRPr="00687AF1">
        <w:rPr>
          <w:rFonts w:eastAsia="MS Mincho"/>
          <w:lang w:val="es-ES_tradnl"/>
        </w:rPr>
        <w:t xml:space="preserve"> que trata de la</w:t>
      </w:r>
      <w:r w:rsidRPr="00687AF1">
        <w:rPr>
          <w:rFonts w:eastAsia="MS Mincho"/>
          <w:i/>
          <w:iCs/>
          <w:lang w:val="es-ES_tradnl"/>
        </w:rPr>
        <w:t xml:space="preserve"> Decisión de la </w:t>
      </w:r>
      <w:proofErr w:type="spellStart"/>
      <w:r w:rsidRPr="00687AF1">
        <w:rPr>
          <w:rFonts w:eastAsia="MS Mincho"/>
          <w:i/>
          <w:iCs/>
          <w:lang w:val="es-ES_tradnl"/>
        </w:rPr>
        <w:t>RPC23</w:t>
      </w:r>
      <w:proofErr w:type="spellEnd"/>
      <w:r w:rsidRPr="00687AF1">
        <w:rPr>
          <w:rFonts w:eastAsia="MS Mincho"/>
          <w:i/>
          <w:iCs/>
          <w:lang w:val="es-ES_tradnl"/>
        </w:rPr>
        <w:t xml:space="preserve">-1 sobre el establecimiento y mandato del Grupo de Tareas Especiales 6/1 (GTE 6/1) de la Comisión de Estudio 5 sobre el punto 1.5 del orden del día de la </w:t>
      </w:r>
      <w:proofErr w:type="spellStart"/>
      <w:r w:rsidRPr="00687AF1">
        <w:rPr>
          <w:rFonts w:eastAsia="MS Mincho"/>
          <w:i/>
          <w:iCs/>
          <w:lang w:val="es-ES_tradnl"/>
        </w:rPr>
        <w:t>CMR</w:t>
      </w:r>
      <w:proofErr w:type="spellEnd"/>
      <w:r w:rsidRPr="00687AF1">
        <w:rPr>
          <w:rFonts w:eastAsia="MS Mincho"/>
          <w:i/>
          <w:iCs/>
          <w:lang w:val="es-ES_tradnl"/>
        </w:rPr>
        <w:t>-23</w:t>
      </w:r>
      <w:r w:rsidRPr="00687AF1">
        <w:rPr>
          <w:rFonts w:eastAsia="MS Mincho"/>
          <w:lang w:val="es-ES_tradnl"/>
        </w:rPr>
        <w:t>, se ha tomado la siguiente decisión:</w:t>
      </w:r>
    </w:p>
    <w:p w14:paraId="36647863" w14:textId="42C5282E" w:rsidR="002F2A03" w:rsidRPr="00687AF1" w:rsidRDefault="00113A14" w:rsidP="00DA5DC3">
      <w:pPr>
        <w:pStyle w:val="enumlev1"/>
        <w:rPr>
          <w:rFonts w:asciiTheme="minorHAnsi" w:eastAsia="MS Mincho" w:hAnsiTheme="minorHAnsi" w:cstheme="minorHAnsi"/>
          <w:szCs w:val="20"/>
          <w:lang w:val="es-ES_tradnl" w:eastAsia="zh-CN"/>
        </w:rPr>
      </w:pPr>
      <w:r w:rsidRPr="00687AF1">
        <w:rPr>
          <w:rFonts w:asciiTheme="minorHAnsi" w:eastAsia="MS Mincho" w:hAnsiTheme="minorHAnsi" w:cstheme="minorHAnsi"/>
          <w:szCs w:val="20"/>
          <w:lang w:val="es-ES_tradnl" w:eastAsia="zh-CN"/>
        </w:rPr>
        <w:t>«</w:t>
      </w:r>
      <w:r w:rsidR="002F2A03" w:rsidRPr="00687AF1">
        <w:rPr>
          <w:rFonts w:asciiTheme="minorHAnsi" w:eastAsia="SimSun" w:hAnsiTheme="minorHAnsi" w:cstheme="minorHAnsi"/>
          <w:szCs w:val="24"/>
          <w:lang w:val="es-ES_tradnl" w:eastAsia="zh-CN"/>
        </w:rPr>
        <w:t>3</w:t>
      </w:r>
      <w:r w:rsidR="002F2A03" w:rsidRPr="00687AF1">
        <w:rPr>
          <w:rFonts w:asciiTheme="minorHAnsi" w:eastAsia="SimSun" w:hAnsiTheme="minorHAnsi" w:cstheme="minorHAnsi"/>
          <w:szCs w:val="24"/>
          <w:lang w:val="es-ES_tradnl" w:eastAsia="zh-CN"/>
        </w:rPr>
        <w:tab/>
      </w:r>
      <w:r w:rsidR="002F2A03" w:rsidRPr="00687AF1">
        <w:rPr>
          <w:lang w:val="es-ES_tradnl"/>
        </w:rPr>
        <w:t xml:space="preserve">que los Grupos de Trabajo pertinentes de la Comisión de Estudio 5 realicen y finalicen los estudios para examinar la utilización del espectro y estudiar las necesidades de espectro del servicio móvil (salvo móvil aeronáutico) en la banda de frecuencias 470-960 MHz en la Región 1, de conformidad con el </w:t>
      </w:r>
      <w:r w:rsidR="002F2A03" w:rsidRPr="00687AF1">
        <w:rPr>
          <w:i/>
          <w:iCs/>
          <w:lang w:val="es-ES_tradnl"/>
        </w:rPr>
        <w:t xml:space="preserve">resuelve invitar al UIT-R </w:t>
      </w:r>
      <w:r w:rsidR="002F2A03" w:rsidRPr="00687AF1">
        <w:rPr>
          <w:lang w:val="es-ES_tradnl"/>
        </w:rPr>
        <w:t xml:space="preserve">1 de la Resolución </w:t>
      </w:r>
      <w:r w:rsidR="002F2A03" w:rsidRPr="00687AF1">
        <w:rPr>
          <w:b/>
          <w:bCs/>
          <w:lang w:val="es-ES_tradnl"/>
        </w:rPr>
        <w:t>235 (</w:t>
      </w:r>
      <w:proofErr w:type="spellStart"/>
      <w:r w:rsidR="002F2A03" w:rsidRPr="00687AF1">
        <w:rPr>
          <w:b/>
          <w:bCs/>
          <w:lang w:val="es-ES_tradnl"/>
        </w:rPr>
        <w:t>CMR</w:t>
      </w:r>
      <w:proofErr w:type="spellEnd"/>
      <w:r w:rsidR="002F2A03" w:rsidRPr="00687AF1">
        <w:rPr>
          <w:b/>
          <w:bCs/>
          <w:lang w:val="es-ES_tradnl"/>
        </w:rPr>
        <w:t>-15)</w:t>
      </w:r>
      <w:r w:rsidR="002F2A03" w:rsidRPr="00687AF1">
        <w:rPr>
          <w:lang w:val="es-ES_tradnl"/>
        </w:rPr>
        <w:t xml:space="preserve"> e informen de los resultados de estos estudios al Grupo de Trabajo 6/1, a más tardar el 15</w:t>
      </w:r>
      <w:r w:rsidR="00DA5DC3">
        <w:rPr>
          <w:lang w:val="es-ES_tradnl"/>
        </w:rPr>
        <w:t> </w:t>
      </w:r>
      <w:r w:rsidR="002F2A03" w:rsidRPr="00687AF1">
        <w:rPr>
          <w:lang w:val="es-ES_tradnl"/>
        </w:rPr>
        <w:t xml:space="preserve">de mayo de </w:t>
      </w:r>
      <w:r w:rsidR="002F2A03" w:rsidRPr="00687AF1">
        <w:rPr>
          <w:rFonts w:eastAsia="MS Mincho" w:cs="Times New Roman"/>
          <w:szCs w:val="24"/>
          <w:lang w:val="es-ES_tradnl"/>
        </w:rPr>
        <w:t>2021</w:t>
      </w:r>
      <w:r w:rsidRPr="00687AF1">
        <w:rPr>
          <w:rFonts w:asciiTheme="minorHAnsi" w:eastAsia="MS Mincho" w:hAnsiTheme="minorHAnsi" w:cstheme="minorHAnsi"/>
          <w:szCs w:val="20"/>
          <w:lang w:val="es-ES_tradnl" w:eastAsia="zh-CN"/>
        </w:rPr>
        <w:t>»</w:t>
      </w:r>
      <w:r w:rsidR="002F2A03" w:rsidRPr="00687AF1">
        <w:rPr>
          <w:rFonts w:asciiTheme="minorHAnsi" w:eastAsia="MS Mincho" w:hAnsiTheme="minorHAnsi" w:cstheme="minorHAnsi"/>
          <w:szCs w:val="20"/>
          <w:lang w:val="es-ES_tradnl" w:eastAsia="zh-CN"/>
        </w:rPr>
        <w:t>.</w:t>
      </w:r>
    </w:p>
    <w:p w14:paraId="29E50E50" w14:textId="0C857336" w:rsidR="0028296D" w:rsidRPr="00687AF1" w:rsidRDefault="0028296D" w:rsidP="00DA5DC3">
      <w:pPr>
        <w:pStyle w:val="Heading1"/>
        <w:rPr>
          <w:rFonts w:asciiTheme="minorHAnsi" w:hAnsiTheme="minorHAnsi" w:cstheme="minorHAnsi"/>
          <w:lang w:val="es-ES_tradnl"/>
        </w:rPr>
      </w:pPr>
      <w:bookmarkStart w:id="4" w:name="_Hlk57814901"/>
      <w:r w:rsidRPr="00687AF1">
        <w:rPr>
          <w:rFonts w:asciiTheme="minorHAnsi" w:hAnsiTheme="minorHAnsi" w:cstheme="minorHAnsi"/>
          <w:lang w:val="es-ES_tradnl"/>
        </w:rPr>
        <w:lastRenderedPageBreak/>
        <w:t>3</w:t>
      </w:r>
      <w:r w:rsidRPr="00687AF1">
        <w:rPr>
          <w:rFonts w:asciiTheme="minorHAnsi" w:hAnsiTheme="minorHAnsi" w:cstheme="minorHAnsi"/>
          <w:lang w:val="es-ES_tradnl"/>
        </w:rPr>
        <w:tab/>
        <w:t>Invitación a present</w:t>
      </w:r>
      <w:r w:rsidR="00F71143" w:rsidRPr="00687AF1">
        <w:rPr>
          <w:rFonts w:asciiTheme="minorHAnsi" w:hAnsiTheme="minorHAnsi" w:cstheme="minorHAnsi"/>
          <w:lang w:val="es-ES_tradnl"/>
        </w:rPr>
        <w:t>a</w:t>
      </w:r>
      <w:r w:rsidRPr="00687AF1">
        <w:rPr>
          <w:rFonts w:asciiTheme="minorHAnsi" w:hAnsiTheme="minorHAnsi" w:cstheme="minorHAnsi"/>
          <w:lang w:val="es-ES_tradnl"/>
        </w:rPr>
        <w:t>r contribuciones sobre la utilización del espectro</w:t>
      </w:r>
    </w:p>
    <w:bookmarkEnd w:id="4"/>
    <w:p w14:paraId="476B409C" w14:textId="64771A50" w:rsidR="002F2A03" w:rsidRPr="00687AF1" w:rsidRDefault="00C1282C" w:rsidP="00DA5DC3">
      <w:pPr>
        <w:keepLines/>
        <w:rPr>
          <w:rFonts w:eastAsia="MS Mincho"/>
          <w:lang w:val="es-ES_tradnl" w:eastAsia="zh-CN"/>
        </w:rPr>
      </w:pPr>
      <w:r w:rsidRPr="00687AF1">
        <w:rPr>
          <w:rFonts w:eastAsia="MS Mincho"/>
          <w:lang w:val="es-ES_tradnl"/>
        </w:rPr>
        <w:t>Por consiguiente</w:t>
      </w:r>
      <w:r w:rsidR="002F2A03" w:rsidRPr="00687AF1">
        <w:rPr>
          <w:rFonts w:eastAsia="MS Mincho"/>
          <w:lang w:val="es-ES_tradnl"/>
        </w:rPr>
        <w:t xml:space="preserve">, en respuesta a la Resolución </w:t>
      </w:r>
      <w:r w:rsidR="002F2A03" w:rsidRPr="00687AF1">
        <w:rPr>
          <w:rFonts w:eastAsia="MS Mincho"/>
          <w:b/>
          <w:lang w:val="es-ES_tradnl"/>
        </w:rPr>
        <w:t>235 (</w:t>
      </w:r>
      <w:proofErr w:type="spellStart"/>
      <w:r w:rsidR="002F2A03" w:rsidRPr="00687AF1">
        <w:rPr>
          <w:rFonts w:eastAsia="MS Mincho"/>
          <w:b/>
          <w:lang w:val="es-ES_tradnl"/>
        </w:rPr>
        <w:t>CMR</w:t>
      </w:r>
      <w:proofErr w:type="spellEnd"/>
      <w:r w:rsidR="002F2A03" w:rsidRPr="00687AF1">
        <w:rPr>
          <w:rFonts w:eastAsia="MS Mincho"/>
          <w:b/>
          <w:lang w:val="es-ES_tradnl"/>
        </w:rPr>
        <w:t>-15)</w:t>
      </w:r>
      <w:r w:rsidR="002F2A03" w:rsidRPr="00687AF1">
        <w:rPr>
          <w:rFonts w:eastAsia="MS Mincho"/>
          <w:lang w:val="es-ES_tradnl"/>
        </w:rPr>
        <w:t xml:space="preserve"> y </w:t>
      </w:r>
      <w:r w:rsidR="00F71143" w:rsidRPr="00687AF1">
        <w:rPr>
          <w:rFonts w:eastAsia="MS Mincho"/>
          <w:lang w:val="es-ES_tradnl"/>
        </w:rPr>
        <w:t>en</w:t>
      </w:r>
      <w:r w:rsidR="002F2A03" w:rsidRPr="00687AF1">
        <w:rPr>
          <w:rFonts w:eastAsia="MS Mincho"/>
          <w:lang w:val="es-ES_tradnl"/>
        </w:rPr>
        <w:t xml:space="preserve"> preparación del punto 1.5 del orden del día de la </w:t>
      </w:r>
      <w:proofErr w:type="spellStart"/>
      <w:r w:rsidR="002F2A03" w:rsidRPr="00687AF1">
        <w:rPr>
          <w:rFonts w:eastAsia="MS Mincho"/>
          <w:lang w:val="es-ES_tradnl"/>
        </w:rPr>
        <w:t>CMR</w:t>
      </w:r>
      <w:proofErr w:type="spellEnd"/>
      <w:r w:rsidR="002F2A03" w:rsidRPr="00687AF1">
        <w:rPr>
          <w:rFonts w:eastAsia="MS Mincho"/>
          <w:lang w:val="es-ES_tradnl"/>
        </w:rPr>
        <w:t xml:space="preserve">-23, se invita a las Administraciones de la Región 1 a aportar contribuciones relativas a su utilización del espectro (en términos de las gamas de frecuencias utilizadas en sus territorios para </w:t>
      </w:r>
      <w:r w:rsidRPr="00687AF1">
        <w:rPr>
          <w:rFonts w:eastAsia="MS Mincho"/>
          <w:lang w:val="es-ES_tradnl"/>
        </w:rPr>
        <w:t>los sistemas y aplicaciones no</w:t>
      </w:r>
      <w:r w:rsidR="002F2A03" w:rsidRPr="00687AF1">
        <w:rPr>
          <w:rFonts w:eastAsia="MS Mincho"/>
          <w:lang w:val="es-ES_tradnl"/>
        </w:rPr>
        <w:t xml:space="preserve"> IMT </w:t>
      </w:r>
      <w:r w:rsidRPr="00687AF1">
        <w:rPr>
          <w:rFonts w:eastAsia="MS Mincho"/>
          <w:lang w:val="es-ES_tradnl"/>
        </w:rPr>
        <w:t>del servicio móvil terrestre</w:t>
      </w:r>
      <w:r w:rsidR="002F2A03" w:rsidRPr="00687AF1">
        <w:rPr>
          <w:rFonts w:eastAsia="MS Mincho"/>
          <w:lang w:val="es-ES_tradnl"/>
        </w:rPr>
        <w:t>, según corresponda) y a las necesidades de espectro (en</w:t>
      </w:r>
      <w:r w:rsidR="00DD4249" w:rsidRPr="00687AF1">
        <w:rPr>
          <w:rFonts w:eastAsia="MS Mincho"/>
          <w:lang w:val="es-ES_tradnl"/>
        </w:rPr>
        <w:t> </w:t>
      </w:r>
      <w:r w:rsidR="002F2A03" w:rsidRPr="00687AF1">
        <w:rPr>
          <w:rFonts w:eastAsia="MS Mincho"/>
          <w:lang w:val="es-ES_tradnl"/>
        </w:rPr>
        <w:t xml:space="preserve">términos del espectro que se necesitará en el futuro) para el servicio móvil (salvo móvil aeronáutico) en la banda de frecuencias </w:t>
      </w:r>
      <w:r w:rsidR="002F2A03" w:rsidRPr="00687AF1">
        <w:rPr>
          <w:rFonts w:eastAsia="MS Mincho"/>
          <w:lang w:val="es-ES_tradnl" w:eastAsia="zh-CN"/>
        </w:rPr>
        <w:t>470</w:t>
      </w:r>
      <w:r w:rsidR="006F2163">
        <w:rPr>
          <w:rFonts w:eastAsia="MS Mincho"/>
          <w:lang w:val="es-ES_tradnl" w:eastAsia="zh-CN"/>
        </w:rPr>
        <w:noBreakHyphen/>
      </w:r>
      <w:r w:rsidR="002F2A03" w:rsidRPr="00687AF1">
        <w:rPr>
          <w:rFonts w:eastAsia="MS Mincho"/>
          <w:lang w:val="es-ES_tradnl" w:eastAsia="zh-CN"/>
        </w:rPr>
        <w:t>960</w:t>
      </w:r>
      <w:r w:rsidR="006F2163">
        <w:rPr>
          <w:rFonts w:eastAsia="MS Mincho"/>
          <w:lang w:val="es-ES_tradnl" w:eastAsia="zh-CN"/>
        </w:rPr>
        <w:t> </w:t>
      </w:r>
      <w:r w:rsidR="002F2A03" w:rsidRPr="00687AF1">
        <w:rPr>
          <w:rFonts w:eastAsia="MS Mincho"/>
          <w:lang w:val="es-ES_tradnl" w:eastAsia="zh-CN"/>
        </w:rPr>
        <w:t>MHz.</w:t>
      </w:r>
    </w:p>
    <w:p w14:paraId="789A87EC" w14:textId="77327750" w:rsidR="002F2A03" w:rsidRPr="00687AF1" w:rsidRDefault="002F2A03" w:rsidP="00DA5DC3">
      <w:pPr>
        <w:rPr>
          <w:rFonts w:eastAsia="MS Mincho"/>
          <w:lang w:val="es-ES_tradnl" w:eastAsia="zh-CN"/>
        </w:rPr>
      </w:pPr>
      <w:r w:rsidRPr="00687AF1">
        <w:rPr>
          <w:rFonts w:eastAsia="MS Mincho"/>
          <w:lang w:val="es-ES_tradnl" w:eastAsia="zh-CN"/>
        </w:rPr>
        <w:t xml:space="preserve">Se </w:t>
      </w:r>
      <w:r w:rsidRPr="00687AF1">
        <w:rPr>
          <w:rFonts w:eastAsia="MS Mincho"/>
          <w:lang w:val="es-ES_tradnl"/>
        </w:rPr>
        <w:t>espera</w:t>
      </w:r>
      <w:r w:rsidRPr="00687AF1">
        <w:rPr>
          <w:rFonts w:eastAsia="MS Mincho"/>
          <w:lang w:val="es-ES_tradnl" w:eastAsia="zh-CN"/>
        </w:rPr>
        <w:t xml:space="preserve"> </w:t>
      </w:r>
      <w:r w:rsidR="00C1282C" w:rsidRPr="00687AF1">
        <w:rPr>
          <w:rFonts w:eastAsia="MS Mincho"/>
          <w:lang w:val="es-ES_tradnl" w:eastAsia="zh-CN"/>
        </w:rPr>
        <w:t xml:space="preserve">recibir </w:t>
      </w:r>
      <w:r w:rsidRPr="00687AF1">
        <w:rPr>
          <w:rFonts w:eastAsia="MS Mincho"/>
          <w:lang w:val="es-ES_tradnl" w:eastAsia="zh-CN"/>
        </w:rPr>
        <w:t xml:space="preserve">contribuciones para la próxima reunión del Grupo de Trabajo </w:t>
      </w:r>
      <w:proofErr w:type="spellStart"/>
      <w:r w:rsidRPr="00687AF1">
        <w:rPr>
          <w:rFonts w:eastAsia="MS Mincho"/>
          <w:lang w:val="es-ES_tradnl" w:eastAsia="zh-CN"/>
        </w:rPr>
        <w:t>5</w:t>
      </w:r>
      <w:r w:rsidR="00C1282C" w:rsidRPr="00687AF1">
        <w:rPr>
          <w:rFonts w:eastAsia="MS Mincho"/>
          <w:lang w:val="es-ES_tradnl" w:eastAsia="zh-CN"/>
        </w:rPr>
        <w:t>A</w:t>
      </w:r>
      <w:proofErr w:type="spellEnd"/>
      <w:r w:rsidR="00DA5DC3">
        <w:rPr>
          <w:rFonts w:eastAsia="MS Mincho"/>
          <w:lang w:val="es-ES_tradnl" w:eastAsia="zh-CN"/>
        </w:rPr>
        <w:t xml:space="preserve"> </w:t>
      </w:r>
      <w:r w:rsidRPr="00687AF1">
        <w:rPr>
          <w:rFonts w:eastAsia="MS Mincho"/>
          <w:lang w:val="es-ES_tradnl" w:eastAsia="zh-CN"/>
        </w:rPr>
        <w:t>(</w:t>
      </w:r>
      <w:r w:rsidR="00DA5DC3">
        <w:rPr>
          <w:rFonts w:eastAsia="MS Mincho"/>
          <w:lang w:val="es-ES_tradnl" w:eastAsia="zh-CN"/>
        </w:rPr>
        <w:t>28 de abril – 11 </w:t>
      </w:r>
      <w:r w:rsidRPr="00687AF1">
        <w:rPr>
          <w:rFonts w:eastAsia="MS Mincho"/>
          <w:lang w:val="es-ES_tradnl" w:eastAsia="zh-CN"/>
        </w:rPr>
        <w:t xml:space="preserve">de </w:t>
      </w:r>
      <w:r w:rsidR="00C1282C" w:rsidRPr="00687AF1">
        <w:rPr>
          <w:rFonts w:eastAsia="MS Mincho"/>
          <w:lang w:val="es-ES_tradnl" w:eastAsia="zh-CN"/>
        </w:rPr>
        <w:t>mayo</w:t>
      </w:r>
      <w:r w:rsidRPr="00687AF1">
        <w:rPr>
          <w:rFonts w:eastAsia="MS Mincho"/>
          <w:lang w:val="es-ES_tradnl" w:eastAsia="zh-CN"/>
        </w:rPr>
        <w:t xml:space="preserve"> de 2021), </w:t>
      </w:r>
      <w:r w:rsidR="00C1282C" w:rsidRPr="00687AF1">
        <w:rPr>
          <w:rFonts w:eastAsia="MS Mincho"/>
          <w:lang w:val="es-ES_tradnl" w:eastAsia="zh-CN"/>
        </w:rPr>
        <w:t>dentro del plazo que termina</w:t>
      </w:r>
      <w:r w:rsidRPr="00687AF1">
        <w:rPr>
          <w:rFonts w:eastAsia="MS Mincho"/>
          <w:lang w:val="es-ES_tradnl" w:eastAsia="zh-CN"/>
        </w:rPr>
        <w:t xml:space="preserve"> </w:t>
      </w:r>
      <w:r w:rsidR="00C1282C" w:rsidRPr="00687AF1">
        <w:rPr>
          <w:rFonts w:eastAsia="MS Mincho"/>
          <w:lang w:val="es-ES_tradnl" w:eastAsia="zh-CN"/>
        </w:rPr>
        <w:t xml:space="preserve">el </w:t>
      </w:r>
      <w:r w:rsidR="00DA5DC3">
        <w:rPr>
          <w:rFonts w:eastAsia="MS Mincho"/>
          <w:lang w:val="es-ES_tradnl" w:eastAsia="zh-CN"/>
        </w:rPr>
        <w:t>miércoles</w:t>
      </w:r>
      <w:r w:rsidR="00C1282C" w:rsidRPr="00687AF1">
        <w:rPr>
          <w:rFonts w:eastAsia="MS Mincho"/>
          <w:lang w:val="es-ES_tradnl" w:eastAsia="zh-CN"/>
        </w:rPr>
        <w:t xml:space="preserve"> </w:t>
      </w:r>
      <w:r w:rsidR="00DA5DC3">
        <w:rPr>
          <w:rFonts w:eastAsia="MS Mincho"/>
          <w:lang w:val="es-ES_tradnl" w:eastAsia="zh-CN"/>
        </w:rPr>
        <w:t>21</w:t>
      </w:r>
      <w:r w:rsidRPr="00687AF1">
        <w:rPr>
          <w:rFonts w:eastAsia="MS Mincho"/>
          <w:lang w:val="es-ES_tradnl" w:eastAsia="zh-CN"/>
        </w:rPr>
        <w:t xml:space="preserve"> de </w:t>
      </w:r>
      <w:r w:rsidR="00C1282C" w:rsidRPr="00687AF1">
        <w:rPr>
          <w:rFonts w:eastAsia="MS Mincho"/>
          <w:lang w:val="es-ES_tradnl" w:eastAsia="zh-CN"/>
        </w:rPr>
        <w:t>abril</w:t>
      </w:r>
      <w:r w:rsidRPr="00687AF1">
        <w:rPr>
          <w:rFonts w:eastAsia="MS Mincho"/>
          <w:lang w:val="es-ES_tradnl" w:eastAsia="zh-CN"/>
        </w:rPr>
        <w:t xml:space="preserve"> de 2021 (16</w:t>
      </w:r>
      <w:r w:rsidR="00550138" w:rsidRPr="00687AF1">
        <w:rPr>
          <w:rFonts w:eastAsia="MS Mincho"/>
          <w:lang w:val="es-ES_tradnl" w:eastAsia="zh-CN"/>
        </w:rPr>
        <w:t>.</w:t>
      </w:r>
      <w:r w:rsidRPr="00687AF1">
        <w:rPr>
          <w:rFonts w:eastAsia="MS Mincho"/>
          <w:lang w:val="es-ES_tradnl" w:eastAsia="zh-CN"/>
        </w:rPr>
        <w:t>00</w:t>
      </w:r>
      <w:r w:rsidR="00386678" w:rsidRPr="00687AF1">
        <w:rPr>
          <w:rFonts w:eastAsia="MS Mincho"/>
          <w:lang w:val="es-ES_tradnl" w:eastAsia="zh-CN"/>
        </w:rPr>
        <w:t> </w:t>
      </w:r>
      <w:r w:rsidRPr="00687AF1">
        <w:rPr>
          <w:rFonts w:eastAsia="MS Mincho"/>
          <w:lang w:val="es-ES_tradnl" w:eastAsia="zh-CN"/>
        </w:rPr>
        <w:t>horas</w:t>
      </w:r>
      <w:r w:rsidR="0073244A" w:rsidRPr="00687AF1">
        <w:rPr>
          <w:rFonts w:eastAsia="MS Mincho"/>
          <w:lang w:val="es-ES_tradnl" w:eastAsia="zh-CN"/>
        </w:rPr>
        <w:t> </w:t>
      </w:r>
      <w:r w:rsidRPr="00687AF1">
        <w:rPr>
          <w:rFonts w:eastAsia="MS Mincho"/>
          <w:lang w:val="es-ES_tradnl" w:eastAsia="zh-CN"/>
        </w:rPr>
        <w:t>UTC).</w:t>
      </w:r>
    </w:p>
    <w:p w14:paraId="5F2140A0" w14:textId="7E83C2E0" w:rsidR="00544396" w:rsidRPr="00687AF1" w:rsidRDefault="002F2A03" w:rsidP="00113A14">
      <w:pPr>
        <w:spacing w:before="1440" w:line="240" w:lineRule="auto"/>
        <w:jc w:val="left"/>
        <w:rPr>
          <w:rFonts w:asciiTheme="minorHAnsi" w:hAnsiTheme="minorHAnsi" w:cstheme="minorHAnsi"/>
          <w:szCs w:val="24"/>
          <w:lang w:val="es-ES_tradnl"/>
        </w:rPr>
      </w:pPr>
      <w:r w:rsidRPr="00687AF1">
        <w:rPr>
          <w:rFonts w:asciiTheme="minorHAnsi" w:hAnsiTheme="minorHAnsi" w:cstheme="minorHAnsi"/>
          <w:lang w:val="es-ES_tradnl"/>
        </w:rPr>
        <w:t xml:space="preserve">Mario </w:t>
      </w:r>
      <w:proofErr w:type="spellStart"/>
      <w:r w:rsidRPr="00687AF1">
        <w:rPr>
          <w:rFonts w:asciiTheme="minorHAnsi" w:hAnsiTheme="minorHAnsi" w:cstheme="minorHAnsi"/>
          <w:lang w:val="es-ES_tradnl"/>
        </w:rPr>
        <w:t>Maniewicz</w:t>
      </w:r>
      <w:proofErr w:type="spellEnd"/>
      <w:r w:rsidRPr="00687AF1">
        <w:rPr>
          <w:rFonts w:asciiTheme="minorHAnsi" w:hAnsiTheme="minorHAnsi" w:cstheme="minorHAnsi"/>
          <w:lang w:val="es-ES_tradnl"/>
        </w:rPr>
        <w:br/>
      </w:r>
      <w:r w:rsidRPr="00687AF1">
        <w:rPr>
          <w:rFonts w:asciiTheme="minorHAnsi" w:hAnsiTheme="minorHAnsi" w:cstheme="minorHAnsi"/>
          <w:szCs w:val="24"/>
          <w:lang w:val="es-ES_tradnl"/>
        </w:rPr>
        <w:t>Director</w:t>
      </w:r>
    </w:p>
    <w:sectPr w:rsidR="00544396" w:rsidRPr="00687AF1" w:rsidSect="00271D2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4" w:code="9"/>
      <w:pgMar w:top="1134" w:right="1134" w:bottom="567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FA557" w14:textId="77777777" w:rsidR="00036F5E" w:rsidRDefault="00036F5E">
      <w:r>
        <w:separator/>
      </w:r>
    </w:p>
  </w:endnote>
  <w:endnote w:type="continuationSeparator" w:id="0">
    <w:p w14:paraId="093CD666" w14:textId="77777777" w:rsidR="00036F5E" w:rsidRDefault="000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917D" w14:textId="237F420D" w:rsidR="00DA397F" w:rsidRPr="002F2A03" w:rsidRDefault="001B1A0B">
    <w:pPr>
      <w:pStyle w:val="Footer"/>
      <w:rPr>
        <w:sz w:val="16"/>
        <w:szCs w:val="16"/>
        <w:lang w:val="pt-BR"/>
      </w:rPr>
    </w:pPr>
    <w:r w:rsidRPr="001B1A0B">
      <w:rPr>
        <w:sz w:val="16"/>
        <w:szCs w:val="16"/>
      </w:rPr>
      <w:fldChar w:fldCharType="begin"/>
    </w:r>
    <w:r w:rsidRPr="002F2A03">
      <w:rPr>
        <w:sz w:val="16"/>
        <w:szCs w:val="16"/>
        <w:lang w:val="pt-BR"/>
      </w:rPr>
      <w:instrText xml:space="preserve"> FILENAME  \p  \* MERGEFORMAT </w:instrText>
    </w:r>
    <w:r w:rsidRPr="001B1A0B">
      <w:rPr>
        <w:sz w:val="16"/>
        <w:szCs w:val="16"/>
      </w:rPr>
      <w:fldChar w:fldCharType="separate"/>
    </w:r>
    <w:r w:rsidR="004B4913">
      <w:rPr>
        <w:noProof/>
        <w:sz w:val="16"/>
        <w:szCs w:val="16"/>
        <w:lang w:val="pt-BR"/>
      </w:rPr>
      <w:t>P:\ESP\ITU-R\BR\DIR\CACE\900\966S.docx</w:t>
    </w:r>
    <w:r w:rsidRPr="001B1A0B">
      <w:rPr>
        <w:noProof/>
        <w:sz w:val="16"/>
        <w:szCs w:val="16"/>
      </w:rPr>
      <w:fldChar w:fldCharType="end"/>
    </w:r>
    <w:r w:rsidRPr="002F2A03">
      <w:rPr>
        <w:noProof/>
        <w:sz w:val="16"/>
        <w:szCs w:val="16"/>
        <w:lang w:val="pt-BR"/>
      </w:rPr>
      <w:t xml:space="preserve"> (466556)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B9318" w14:textId="3936BC70" w:rsidR="00931387" w:rsidRPr="00277B0D" w:rsidRDefault="00277B0D" w:rsidP="00277B0D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jc w:val="center"/>
      <w:textAlignment w:val="auto"/>
      <w:rPr>
        <w:color w:val="0070C0"/>
        <w:sz w:val="19"/>
        <w:szCs w:val="19"/>
        <w:lang w:val="es-ES_tradnl"/>
      </w:rPr>
    </w:pPr>
    <w:r w:rsidRPr="00673107">
      <w:rPr>
        <w:color w:val="4F81BD" w:themeColor="accent1"/>
        <w:sz w:val="19"/>
        <w:szCs w:val="19"/>
        <w:lang w:val="es-ES_tradnl"/>
      </w:rPr>
      <w:t xml:space="preserve">Unión Internacional de Telecomunicaciones • Place des </w:t>
    </w:r>
    <w:proofErr w:type="spellStart"/>
    <w:r w:rsidRPr="00673107">
      <w:rPr>
        <w:color w:val="4F81BD" w:themeColor="accent1"/>
        <w:sz w:val="19"/>
        <w:szCs w:val="19"/>
        <w:lang w:val="es-ES_tradnl"/>
      </w:rPr>
      <w:t>Nations</w:t>
    </w:r>
    <w:proofErr w:type="spellEnd"/>
    <w:r w:rsidRPr="00673107">
      <w:rPr>
        <w:color w:val="4F81BD" w:themeColor="accent1"/>
        <w:sz w:val="19"/>
        <w:szCs w:val="19"/>
        <w:lang w:val="es-ES_tradnl"/>
      </w:rPr>
      <w:t>, CH</w:t>
    </w:r>
    <w:r w:rsidRPr="00673107">
      <w:rPr>
        <w:color w:val="4F81BD" w:themeColor="accent1"/>
        <w:sz w:val="19"/>
        <w:szCs w:val="19"/>
        <w:lang w:val="es-ES_tradnl"/>
      </w:rPr>
      <w:noBreakHyphen/>
      <w:t>1211 Ginebra 20, Suiza</w:t>
    </w:r>
    <w:r w:rsidRPr="00673107">
      <w:rPr>
        <w:color w:val="4F81BD" w:themeColor="accent1"/>
        <w:sz w:val="19"/>
        <w:szCs w:val="19"/>
        <w:lang w:val="es-ES_tradnl"/>
      </w:rPr>
      <w:br/>
      <w:t xml:space="preserve">Tel.: +41 22 730 5111 • Correo-e: </w:t>
    </w:r>
    <w:hyperlink r:id="rId1" w:history="1">
      <w:proofErr w:type="spellStart"/>
      <w:r w:rsidRPr="00277B0D">
        <w:rPr>
          <w:color w:val="0000FF"/>
          <w:sz w:val="19"/>
          <w:szCs w:val="19"/>
          <w:u w:val="single"/>
          <w:lang w:val="es-ES_tradnl"/>
        </w:rPr>
        <w:t>itumail@itu.int</w:t>
      </w:r>
      <w:proofErr w:type="spellEnd"/>
    </w:hyperlink>
    <w:r w:rsidRPr="00277B0D">
      <w:rPr>
        <w:color w:val="0070C0"/>
        <w:sz w:val="19"/>
        <w:szCs w:val="19"/>
        <w:lang w:val="es-ES_tradnl"/>
      </w:rPr>
      <w:t xml:space="preserve"> </w:t>
    </w:r>
    <w:r w:rsidRPr="00673107">
      <w:rPr>
        <w:color w:val="4F81BD" w:themeColor="accent1"/>
        <w:sz w:val="19"/>
        <w:szCs w:val="19"/>
        <w:lang w:val="es-ES_tradnl"/>
      </w:rPr>
      <w:t xml:space="preserve">• Fax: +41 22 733 7256 • </w:t>
    </w:r>
    <w:hyperlink r:id="rId2" w:history="1">
      <w:proofErr w:type="spellStart"/>
      <w:r w:rsidRPr="00277B0D">
        <w:rPr>
          <w:rStyle w:val="Hyperlink"/>
          <w:sz w:val="19"/>
          <w:szCs w:val="19"/>
          <w:lang w:val="es-ES_tradnl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3599" w14:textId="77777777" w:rsidR="00036F5E" w:rsidRDefault="00036F5E">
      <w:r>
        <w:t>____________________</w:t>
      </w:r>
    </w:p>
  </w:footnote>
  <w:footnote w:type="continuationSeparator" w:id="0">
    <w:p w14:paraId="1E3154BC" w14:textId="77777777" w:rsidR="00036F5E" w:rsidRDefault="0003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2D771" w14:textId="77777777" w:rsidR="00931387" w:rsidRPr="00D239B4" w:rsidRDefault="00931387" w:rsidP="008E161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397399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AC442" w14:textId="77777777" w:rsidR="00931387" w:rsidRPr="00BE516A" w:rsidRDefault="00931387" w:rsidP="00BE516A">
    <w:pPr>
      <w:pStyle w:val="Header"/>
      <w:jc w:val="center"/>
      <w:rPr>
        <w:rStyle w:val="PageNumber"/>
        <w:noProof/>
        <w:sz w:val="18"/>
        <w:szCs w:val="16"/>
      </w:rPr>
    </w:pPr>
    <w:r w:rsidRPr="00BE516A">
      <w:rPr>
        <w:rStyle w:val="PageNumber"/>
        <w:noProof/>
        <w:sz w:val="18"/>
        <w:szCs w:val="16"/>
      </w:rPr>
      <w:t xml:space="preserve">- </w:t>
    </w:r>
    <w:r w:rsidRPr="00BE516A">
      <w:rPr>
        <w:rStyle w:val="PageNumber"/>
        <w:noProof/>
        <w:sz w:val="18"/>
        <w:szCs w:val="16"/>
      </w:rPr>
      <w:fldChar w:fldCharType="begin"/>
    </w:r>
    <w:r w:rsidRPr="00BE516A">
      <w:rPr>
        <w:rStyle w:val="PageNumber"/>
        <w:noProof/>
        <w:sz w:val="18"/>
        <w:szCs w:val="16"/>
      </w:rPr>
      <w:instrText xml:space="preserve"> PAGE  \* MERGEFORMAT </w:instrText>
    </w:r>
    <w:r w:rsidRPr="00BE516A">
      <w:rPr>
        <w:rStyle w:val="PageNumber"/>
        <w:noProof/>
        <w:sz w:val="18"/>
        <w:szCs w:val="16"/>
      </w:rPr>
      <w:fldChar w:fldCharType="separate"/>
    </w:r>
    <w:r w:rsidR="00397399">
      <w:rPr>
        <w:rStyle w:val="PageNumber"/>
        <w:noProof/>
        <w:sz w:val="18"/>
        <w:szCs w:val="16"/>
      </w:rPr>
      <w:t>5</w:t>
    </w:r>
    <w:r w:rsidRPr="00BE516A">
      <w:rPr>
        <w:rStyle w:val="PageNumber"/>
        <w:noProof/>
        <w:sz w:val="18"/>
        <w:szCs w:val="16"/>
      </w:rPr>
      <w:fldChar w:fldCharType="end"/>
    </w:r>
    <w:r w:rsidRPr="00BE516A">
      <w:rPr>
        <w:rStyle w:val="PageNumber"/>
        <w:noProof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D75A" w14:textId="0E7318D0" w:rsidR="00931387" w:rsidRPr="00044DED" w:rsidRDefault="006D7DB4" w:rsidP="00044DED">
    <w:pPr>
      <w:tabs>
        <w:tab w:val="clear" w:pos="794"/>
        <w:tab w:val="clear" w:pos="1191"/>
        <w:tab w:val="clear" w:pos="1588"/>
        <w:tab w:val="clear" w:pos="1985"/>
        <w:tab w:val="center" w:pos="9639"/>
      </w:tabs>
      <w:spacing w:before="0" w:line="360" w:lineRule="auto"/>
      <w:jc w:val="center"/>
      <w:rPr>
        <w:sz w:val="22"/>
      </w:rPr>
    </w:pPr>
    <w:r>
      <w:rPr>
        <w:noProof/>
        <w:lang w:val="en-GB" w:eastAsia="zh-CN"/>
      </w:rPr>
      <w:drawing>
        <wp:inline distT="0" distB="0" distL="0" distR="0" wp14:anchorId="557B1F17" wp14:editId="6F64A260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93C3A"/>
    <w:rsid w:val="00006A31"/>
    <w:rsid w:val="00006C82"/>
    <w:rsid w:val="00010E30"/>
    <w:rsid w:val="00015C76"/>
    <w:rsid w:val="0001781B"/>
    <w:rsid w:val="0002117D"/>
    <w:rsid w:val="00026CF8"/>
    <w:rsid w:val="00030BD7"/>
    <w:rsid w:val="00031E64"/>
    <w:rsid w:val="00034340"/>
    <w:rsid w:val="00035CB3"/>
    <w:rsid w:val="00036F5E"/>
    <w:rsid w:val="00037B84"/>
    <w:rsid w:val="00042A2C"/>
    <w:rsid w:val="00044DED"/>
    <w:rsid w:val="00045A8D"/>
    <w:rsid w:val="0005167A"/>
    <w:rsid w:val="00054E5D"/>
    <w:rsid w:val="000558F4"/>
    <w:rsid w:val="0005671A"/>
    <w:rsid w:val="00070258"/>
    <w:rsid w:val="000721D6"/>
    <w:rsid w:val="000723E7"/>
    <w:rsid w:val="0007323C"/>
    <w:rsid w:val="00086D03"/>
    <w:rsid w:val="000A096A"/>
    <w:rsid w:val="000A0F15"/>
    <w:rsid w:val="000A375E"/>
    <w:rsid w:val="000A7051"/>
    <w:rsid w:val="000B0AF6"/>
    <w:rsid w:val="000B0E9B"/>
    <w:rsid w:val="000B2CAE"/>
    <w:rsid w:val="000B5266"/>
    <w:rsid w:val="000C03C7"/>
    <w:rsid w:val="000C2AD0"/>
    <w:rsid w:val="000C757F"/>
    <w:rsid w:val="000D35E6"/>
    <w:rsid w:val="000D397C"/>
    <w:rsid w:val="000E3DEE"/>
    <w:rsid w:val="000E4BCD"/>
    <w:rsid w:val="000F5098"/>
    <w:rsid w:val="00100B72"/>
    <w:rsid w:val="001011DC"/>
    <w:rsid w:val="00101F7D"/>
    <w:rsid w:val="001023E9"/>
    <w:rsid w:val="00103C76"/>
    <w:rsid w:val="0011265F"/>
    <w:rsid w:val="001126D1"/>
    <w:rsid w:val="00112AF2"/>
    <w:rsid w:val="00113A14"/>
    <w:rsid w:val="00117282"/>
    <w:rsid w:val="00117389"/>
    <w:rsid w:val="00121C2D"/>
    <w:rsid w:val="00132E88"/>
    <w:rsid w:val="00134404"/>
    <w:rsid w:val="00137216"/>
    <w:rsid w:val="00141F50"/>
    <w:rsid w:val="00144DFB"/>
    <w:rsid w:val="00151843"/>
    <w:rsid w:val="00153FB9"/>
    <w:rsid w:val="00160000"/>
    <w:rsid w:val="0016306B"/>
    <w:rsid w:val="00170216"/>
    <w:rsid w:val="001704A7"/>
    <w:rsid w:val="00175934"/>
    <w:rsid w:val="001869EE"/>
    <w:rsid w:val="00187CA3"/>
    <w:rsid w:val="00187DC4"/>
    <w:rsid w:val="00190A08"/>
    <w:rsid w:val="00196710"/>
    <w:rsid w:val="00196770"/>
    <w:rsid w:val="00197324"/>
    <w:rsid w:val="001A72E1"/>
    <w:rsid w:val="001B1A0B"/>
    <w:rsid w:val="001B351B"/>
    <w:rsid w:val="001B42C9"/>
    <w:rsid w:val="001C06DB"/>
    <w:rsid w:val="001C6971"/>
    <w:rsid w:val="001D2785"/>
    <w:rsid w:val="001D7070"/>
    <w:rsid w:val="001E2B42"/>
    <w:rsid w:val="001E4F5D"/>
    <w:rsid w:val="001E6589"/>
    <w:rsid w:val="001F09DC"/>
    <w:rsid w:val="001F2170"/>
    <w:rsid w:val="001F2DDB"/>
    <w:rsid w:val="001F3948"/>
    <w:rsid w:val="001F5A49"/>
    <w:rsid w:val="00201097"/>
    <w:rsid w:val="00201B6E"/>
    <w:rsid w:val="00202E80"/>
    <w:rsid w:val="00217583"/>
    <w:rsid w:val="0022313F"/>
    <w:rsid w:val="002302B3"/>
    <w:rsid w:val="00230C66"/>
    <w:rsid w:val="00235A29"/>
    <w:rsid w:val="0024002D"/>
    <w:rsid w:val="00241526"/>
    <w:rsid w:val="00241C5B"/>
    <w:rsid w:val="002443A2"/>
    <w:rsid w:val="002571CA"/>
    <w:rsid w:val="00265488"/>
    <w:rsid w:val="00266E74"/>
    <w:rsid w:val="00271D25"/>
    <w:rsid w:val="00277B0D"/>
    <w:rsid w:val="0028296D"/>
    <w:rsid w:val="00283C3B"/>
    <w:rsid w:val="002861E6"/>
    <w:rsid w:val="00287D18"/>
    <w:rsid w:val="00293FFF"/>
    <w:rsid w:val="002A2618"/>
    <w:rsid w:val="002A4D32"/>
    <w:rsid w:val="002A5DD7"/>
    <w:rsid w:val="002B0CAC"/>
    <w:rsid w:val="002B22C4"/>
    <w:rsid w:val="002B4C35"/>
    <w:rsid w:val="002C113B"/>
    <w:rsid w:val="002D5A15"/>
    <w:rsid w:val="002D5BDD"/>
    <w:rsid w:val="002E2E0F"/>
    <w:rsid w:val="002E3965"/>
    <w:rsid w:val="002E3D27"/>
    <w:rsid w:val="002E5288"/>
    <w:rsid w:val="002F0890"/>
    <w:rsid w:val="002F0ADB"/>
    <w:rsid w:val="002F2531"/>
    <w:rsid w:val="002F2A03"/>
    <w:rsid w:val="002F3E52"/>
    <w:rsid w:val="002F4967"/>
    <w:rsid w:val="00306452"/>
    <w:rsid w:val="00307515"/>
    <w:rsid w:val="00313F2C"/>
    <w:rsid w:val="00316935"/>
    <w:rsid w:val="0031733D"/>
    <w:rsid w:val="003266ED"/>
    <w:rsid w:val="00326C68"/>
    <w:rsid w:val="0033029C"/>
    <w:rsid w:val="003370B8"/>
    <w:rsid w:val="0033725E"/>
    <w:rsid w:val="00342E19"/>
    <w:rsid w:val="00345D38"/>
    <w:rsid w:val="00352097"/>
    <w:rsid w:val="00355CEA"/>
    <w:rsid w:val="00363539"/>
    <w:rsid w:val="003666FF"/>
    <w:rsid w:val="00370146"/>
    <w:rsid w:val="0037309C"/>
    <w:rsid w:val="00376D41"/>
    <w:rsid w:val="00380A6E"/>
    <w:rsid w:val="003836D4"/>
    <w:rsid w:val="00386678"/>
    <w:rsid w:val="00397399"/>
    <w:rsid w:val="003974CD"/>
    <w:rsid w:val="003A1F49"/>
    <w:rsid w:val="003A422C"/>
    <w:rsid w:val="003A55ED"/>
    <w:rsid w:val="003A5D52"/>
    <w:rsid w:val="003B2BDA"/>
    <w:rsid w:val="003B55EC"/>
    <w:rsid w:val="003C2EA7"/>
    <w:rsid w:val="003C4471"/>
    <w:rsid w:val="003C5465"/>
    <w:rsid w:val="003C7D41"/>
    <w:rsid w:val="003D4A69"/>
    <w:rsid w:val="003D6D64"/>
    <w:rsid w:val="003E504F"/>
    <w:rsid w:val="003E59B9"/>
    <w:rsid w:val="003E5C6C"/>
    <w:rsid w:val="003E78D6"/>
    <w:rsid w:val="00400573"/>
    <w:rsid w:val="004007A3"/>
    <w:rsid w:val="00406D71"/>
    <w:rsid w:val="00421674"/>
    <w:rsid w:val="00421AD1"/>
    <w:rsid w:val="00421B78"/>
    <w:rsid w:val="00431069"/>
    <w:rsid w:val="004326DB"/>
    <w:rsid w:val="004331EA"/>
    <w:rsid w:val="0043682E"/>
    <w:rsid w:val="00447ECB"/>
    <w:rsid w:val="0045009A"/>
    <w:rsid w:val="0045565E"/>
    <w:rsid w:val="004623F7"/>
    <w:rsid w:val="00464818"/>
    <w:rsid w:val="00466BDE"/>
    <w:rsid w:val="00474498"/>
    <w:rsid w:val="00480F51"/>
    <w:rsid w:val="00481124"/>
    <w:rsid w:val="004815EB"/>
    <w:rsid w:val="00487569"/>
    <w:rsid w:val="00496864"/>
    <w:rsid w:val="00496920"/>
    <w:rsid w:val="004A0E24"/>
    <w:rsid w:val="004A2AFB"/>
    <w:rsid w:val="004A4496"/>
    <w:rsid w:val="004A5F47"/>
    <w:rsid w:val="004B11AB"/>
    <w:rsid w:val="004B4913"/>
    <w:rsid w:val="004B7C9A"/>
    <w:rsid w:val="004C6779"/>
    <w:rsid w:val="004D733B"/>
    <w:rsid w:val="004E0DC4"/>
    <w:rsid w:val="004E0FB5"/>
    <w:rsid w:val="004E3CB6"/>
    <w:rsid w:val="004E43BB"/>
    <w:rsid w:val="004E460D"/>
    <w:rsid w:val="004E49A0"/>
    <w:rsid w:val="004F178E"/>
    <w:rsid w:val="004F4543"/>
    <w:rsid w:val="004F57BB"/>
    <w:rsid w:val="00505309"/>
    <w:rsid w:val="0050789B"/>
    <w:rsid w:val="00514DFD"/>
    <w:rsid w:val="00516035"/>
    <w:rsid w:val="005179B9"/>
    <w:rsid w:val="005224A1"/>
    <w:rsid w:val="005266CC"/>
    <w:rsid w:val="00534372"/>
    <w:rsid w:val="00543DF8"/>
    <w:rsid w:val="00544396"/>
    <w:rsid w:val="00546101"/>
    <w:rsid w:val="00550138"/>
    <w:rsid w:val="0055246B"/>
    <w:rsid w:val="00553DD7"/>
    <w:rsid w:val="005638CF"/>
    <w:rsid w:val="0056741E"/>
    <w:rsid w:val="0057008E"/>
    <w:rsid w:val="0057325A"/>
    <w:rsid w:val="0057469A"/>
    <w:rsid w:val="00580814"/>
    <w:rsid w:val="00583035"/>
    <w:rsid w:val="00583A0B"/>
    <w:rsid w:val="0058400F"/>
    <w:rsid w:val="00590AB4"/>
    <w:rsid w:val="00595271"/>
    <w:rsid w:val="005A03A3"/>
    <w:rsid w:val="005A0498"/>
    <w:rsid w:val="005A0AC7"/>
    <w:rsid w:val="005A1F2A"/>
    <w:rsid w:val="005A2B92"/>
    <w:rsid w:val="005A2CDC"/>
    <w:rsid w:val="005A3F66"/>
    <w:rsid w:val="005A6058"/>
    <w:rsid w:val="005A63BA"/>
    <w:rsid w:val="005A79E9"/>
    <w:rsid w:val="005B214C"/>
    <w:rsid w:val="005B4CDA"/>
    <w:rsid w:val="005D3669"/>
    <w:rsid w:val="005E5EB3"/>
    <w:rsid w:val="005F3CB6"/>
    <w:rsid w:val="005F657C"/>
    <w:rsid w:val="00600ACA"/>
    <w:rsid w:val="00602D53"/>
    <w:rsid w:val="006047E5"/>
    <w:rsid w:val="00614002"/>
    <w:rsid w:val="00620383"/>
    <w:rsid w:val="0062332E"/>
    <w:rsid w:val="006331BD"/>
    <w:rsid w:val="0064371D"/>
    <w:rsid w:val="00650396"/>
    <w:rsid w:val="00650543"/>
    <w:rsid w:val="00650B2A"/>
    <w:rsid w:val="00651777"/>
    <w:rsid w:val="00653441"/>
    <w:rsid w:val="006550F8"/>
    <w:rsid w:val="00670B8C"/>
    <w:rsid w:val="00673107"/>
    <w:rsid w:val="006748A6"/>
    <w:rsid w:val="006829F3"/>
    <w:rsid w:val="00684730"/>
    <w:rsid w:val="00687AF1"/>
    <w:rsid w:val="006A4091"/>
    <w:rsid w:val="006A4B38"/>
    <w:rsid w:val="006A518B"/>
    <w:rsid w:val="006A5A96"/>
    <w:rsid w:val="006B0590"/>
    <w:rsid w:val="006B49DA"/>
    <w:rsid w:val="006B738E"/>
    <w:rsid w:val="006C53C6"/>
    <w:rsid w:val="006C53F8"/>
    <w:rsid w:val="006C7CDE"/>
    <w:rsid w:val="006D7DB4"/>
    <w:rsid w:val="006E271F"/>
    <w:rsid w:val="006E27FD"/>
    <w:rsid w:val="006F2163"/>
    <w:rsid w:val="007002B9"/>
    <w:rsid w:val="00705D6A"/>
    <w:rsid w:val="007234B1"/>
    <w:rsid w:val="00723D08"/>
    <w:rsid w:val="00725FDA"/>
    <w:rsid w:val="00727816"/>
    <w:rsid w:val="00730B9A"/>
    <w:rsid w:val="00731CF7"/>
    <w:rsid w:val="0073244A"/>
    <w:rsid w:val="00742653"/>
    <w:rsid w:val="00742697"/>
    <w:rsid w:val="007436AD"/>
    <w:rsid w:val="007461BE"/>
    <w:rsid w:val="00750CFA"/>
    <w:rsid w:val="00754A39"/>
    <w:rsid w:val="007553DA"/>
    <w:rsid w:val="00763D80"/>
    <w:rsid w:val="00767D74"/>
    <w:rsid w:val="00775DB8"/>
    <w:rsid w:val="00782354"/>
    <w:rsid w:val="00782C1D"/>
    <w:rsid w:val="007921A7"/>
    <w:rsid w:val="007954AB"/>
    <w:rsid w:val="007A191A"/>
    <w:rsid w:val="007A2538"/>
    <w:rsid w:val="007A346E"/>
    <w:rsid w:val="007A5963"/>
    <w:rsid w:val="007B2857"/>
    <w:rsid w:val="007B3DB1"/>
    <w:rsid w:val="007B6F32"/>
    <w:rsid w:val="007C170F"/>
    <w:rsid w:val="007D183E"/>
    <w:rsid w:val="007D3F34"/>
    <w:rsid w:val="007D43D0"/>
    <w:rsid w:val="007D505C"/>
    <w:rsid w:val="007E1833"/>
    <w:rsid w:val="007E3F13"/>
    <w:rsid w:val="007F5333"/>
    <w:rsid w:val="007F751A"/>
    <w:rsid w:val="00800012"/>
    <w:rsid w:val="0080261F"/>
    <w:rsid w:val="00805A02"/>
    <w:rsid w:val="00806160"/>
    <w:rsid w:val="008143A4"/>
    <w:rsid w:val="0081513E"/>
    <w:rsid w:val="00824197"/>
    <w:rsid w:val="00834781"/>
    <w:rsid w:val="0084722C"/>
    <w:rsid w:val="00854131"/>
    <w:rsid w:val="0085652D"/>
    <w:rsid w:val="00856A13"/>
    <w:rsid w:val="00856AB7"/>
    <w:rsid w:val="00874847"/>
    <w:rsid w:val="0087694B"/>
    <w:rsid w:val="00880F4D"/>
    <w:rsid w:val="00882442"/>
    <w:rsid w:val="008848F9"/>
    <w:rsid w:val="008864F5"/>
    <w:rsid w:val="008A1F58"/>
    <w:rsid w:val="008A31C6"/>
    <w:rsid w:val="008B35A3"/>
    <w:rsid w:val="008B37E1"/>
    <w:rsid w:val="008B45F8"/>
    <w:rsid w:val="008C2E74"/>
    <w:rsid w:val="008C3D75"/>
    <w:rsid w:val="008D0C4B"/>
    <w:rsid w:val="008D1068"/>
    <w:rsid w:val="008D26F7"/>
    <w:rsid w:val="008D5409"/>
    <w:rsid w:val="008D6B05"/>
    <w:rsid w:val="008E006D"/>
    <w:rsid w:val="008E1614"/>
    <w:rsid w:val="008E38B4"/>
    <w:rsid w:val="008F36AD"/>
    <w:rsid w:val="008F4F21"/>
    <w:rsid w:val="00904D4A"/>
    <w:rsid w:val="009076D7"/>
    <w:rsid w:val="00912DAB"/>
    <w:rsid w:val="009151BA"/>
    <w:rsid w:val="00920B8D"/>
    <w:rsid w:val="009225FE"/>
    <w:rsid w:val="00925023"/>
    <w:rsid w:val="009277BC"/>
    <w:rsid w:val="00927D57"/>
    <w:rsid w:val="0093072F"/>
    <w:rsid w:val="00931387"/>
    <w:rsid w:val="00931A51"/>
    <w:rsid w:val="009320F7"/>
    <w:rsid w:val="009400B1"/>
    <w:rsid w:val="00947185"/>
    <w:rsid w:val="009518B3"/>
    <w:rsid w:val="00951CFD"/>
    <w:rsid w:val="00963D9D"/>
    <w:rsid w:val="00965518"/>
    <w:rsid w:val="00966152"/>
    <w:rsid w:val="0098013E"/>
    <w:rsid w:val="00981B54"/>
    <w:rsid w:val="00983F85"/>
    <w:rsid w:val="009842C3"/>
    <w:rsid w:val="0098516F"/>
    <w:rsid w:val="00993896"/>
    <w:rsid w:val="00993C3A"/>
    <w:rsid w:val="009A009A"/>
    <w:rsid w:val="009A447B"/>
    <w:rsid w:val="009A6BB6"/>
    <w:rsid w:val="009B3F43"/>
    <w:rsid w:val="009B5CFA"/>
    <w:rsid w:val="009C161F"/>
    <w:rsid w:val="009C56B4"/>
    <w:rsid w:val="009C5E33"/>
    <w:rsid w:val="009D3FF8"/>
    <w:rsid w:val="009D51A2"/>
    <w:rsid w:val="009E04A8"/>
    <w:rsid w:val="009E4595"/>
    <w:rsid w:val="009E4AEC"/>
    <w:rsid w:val="009E5BD8"/>
    <w:rsid w:val="009E681E"/>
    <w:rsid w:val="009E7806"/>
    <w:rsid w:val="00A05CE7"/>
    <w:rsid w:val="00A119E6"/>
    <w:rsid w:val="00A20FBC"/>
    <w:rsid w:val="00A23F55"/>
    <w:rsid w:val="00A31370"/>
    <w:rsid w:val="00A34D6F"/>
    <w:rsid w:val="00A40125"/>
    <w:rsid w:val="00A41F91"/>
    <w:rsid w:val="00A45528"/>
    <w:rsid w:val="00A5170F"/>
    <w:rsid w:val="00A56B45"/>
    <w:rsid w:val="00A63355"/>
    <w:rsid w:val="00A73ED3"/>
    <w:rsid w:val="00A7596D"/>
    <w:rsid w:val="00A80EFE"/>
    <w:rsid w:val="00A82D7A"/>
    <w:rsid w:val="00A9033D"/>
    <w:rsid w:val="00A963DF"/>
    <w:rsid w:val="00A96D3A"/>
    <w:rsid w:val="00AA0ABB"/>
    <w:rsid w:val="00AC0C22"/>
    <w:rsid w:val="00AC3896"/>
    <w:rsid w:val="00AD2CF2"/>
    <w:rsid w:val="00AD7B68"/>
    <w:rsid w:val="00AE2D88"/>
    <w:rsid w:val="00AE5AE7"/>
    <w:rsid w:val="00AE6F6F"/>
    <w:rsid w:val="00AE7211"/>
    <w:rsid w:val="00AF3325"/>
    <w:rsid w:val="00AF34D9"/>
    <w:rsid w:val="00AF3580"/>
    <w:rsid w:val="00AF5B37"/>
    <w:rsid w:val="00AF70DA"/>
    <w:rsid w:val="00B00E29"/>
    <w:rsid w:val="00B019D3"/>
    <w:rsid w:val="00B21922"/>
    <w:rsid w:val="00B34CF9"/>
    <w:rsid w:val="00B37559"/>
    <w:rsid w:val="00B4054B"/>
    <w:rsid w:val="00B476DA"/>
    <w:rsid w:val="00B51527"/>
    <w:rsid w:val="00B579B0"/>
    <w:rsid w:val="00B57D11"/>
    <w:rsid w:val="00B62F84"/>
    <w:rsid w:val="00B649D7"/>
    <w:rsid w:val="00B71134"/>
    <w:rsid w:val="00B7504A"/>
    <w:rsid w:val="00B81C2F"/>
    <w:rsid w:val="00B858C6"/>
    <w:rsid w:val="00B90743"/>
    <w:rsid w:val="00B90C45"/>
    <w:rsid w:val="00B933BE"/>
    <w:rsid w:val="00BB0455"/>
    <w:rsid w:val="00BD6738"/>
    <w:rsid w:val="00BD7E5E"/>
    <w:rsid w:val="00BE0388"/>
    <w:rsid w:val="00BE0A7B"/>
    <w:rsid w:val="00BE0BC0"/>
    <w:rsid w:val="00BE516A"/>
    <w:rsid w:val="00BE63DB"/>
    <w:rsid w:val="00BE6574"/>
    <w:rsid w:val="00BF4DB0"/>
    <w:rsid w:val="00C07319"/>
    <w:rsid w:val="00C1282C"/>
    <w:rsid w:val="00C13CD2"/>
    <w:rsid w:val="00C16FD2"/>
    <w:rsid w:val="00C20DEA"/>
    <w:rsid w:val="00C276ED"/>
    <w:rsid w:val="00C3533F"/>
    <w:rsid w:val="00C353C5"/>
    <w:rsid w:val="00C4395E"/>
    <w:rsid w:val="00C47FFD"/>
    <w:rsid w:val="00C51E92"/>
    <w:rsid w:val="00C57E2C"/>
    <w:rsid w:val="00C608B7"/>
    <w:rsid w:val="00C66F24"/>
    <w:rsid w:val="00C76D7F"/>
    <w:rsid w:val="00C813AA"/>
    <w:rsid w:val="00C82090"/>
    <w:rsid w:val="00C87DDA"/>
    <w:rsid w:val="00C92045"/>
    <w:rsid w:val="00C92746"/>
    <w:rsid w:val="00C9291E"/>
    <w:rsid w:val="00CA3D7C"/>
    <w:rsid w:val="00CA3F44"/>
    <w:rsid w:val="00CA4E58"/>
    <w:rsid w:val="00CA4EC7"/>
    <w:rsid w:val="00CA5598"/>
    <w:rsid w:val="00CA67D2"/>
    <w:rsid w:val="00CB3771"/>
    <w:rsid w:val="00CB44BF"/>
    <w:rsid w:val="00CB4DF8"/>
    <w:rsid w:val="00CB5153"/>
    <w:rsid w:val="00CB65DF"/>
    <w:rsid w:val="00CE076A"/>
    <w:rsid w:val="00CE463D"/>
    <w:rsid w:val="00CE4866"/>
    <w:rsid w:val="00D07EEB"/>
    <w:rsid w:val="00D10BA0"/>
    <w:rsid w:val="00D134DE"/>
    <w:rsid w:val="00D21694"/>
    <w:rsid w:val="00D239B4"/>
    <w:rsid w:val="00D24EB5"/>
    <w:rsid w:val="00D35AB9"/>
    <w:rsid w:val="00D41571"/>
    <w:rsid w:val="00D416A0"/>
    <w:rsid w:val="00D41FE1"/>
    <w:rsid w:val="00D47672"/>
    <w:rsid w:val="00D5123C"/>
    <w:rsid w:val="00D55560"/>
    <w:rsid w:val="00D61C5A"/>
    <w:rsid w:val="00D63BFF"/>
    <w:rsid w:val="00D6790C"/>
    <w:rsid w:val="00D718AB"/>
    <w:rsid w:val="00D73277"/>
    <w:rsid w:val="00D76586"/>
    <w:rsid w:val="00D82657"/>
    <w:rsid w:val="00D87DEA"/>
    <w:rsid w:val="00D87E20"/>
    <w:rsid w:val="00D91C7B"/>
    <w:rsid w:val="00D92818"/>
    <w:rsid w:val="00D95C92"/>
    <w:rsid w:val="00D97EF5"/>
    <w:rsid w:val="00DA397F"/>
    <w:rsid w:val="00DA4037"/>
    <w:rsid w:val="00DA5DC3"/>
    <w:rsid w:val="00DB59B5"/>
    <w:rsid w:val="00DD4249"/>
    <w:rsid w:val="00DE4B12"/>
    <w:rsid w:val="00DE66A5"/>
    <w:rsid w:val="00DF2A75"/>
    <w:rsid w:val="00DF2B50"/>
    <w:rsid w:val="00E01059"/>
    <w:rsid w:val="00E04C86"/>
    <w:rsid w:val="00E17344"/>
    <w:rsid w:val="00E20F30"/>
    <w:rsid w:val="00E2189C"/>
    <w:rsid w:val="00E2251B"/>
    <w:rsid w:val="00E25BB1"/>
    <w:rsid w:val="00E27BBA"/>
    <w:rsid w:val="00E3053D"/>
    <w:rsid w:val="00E30E3F"/>
    <w:rsid w:val="00E35866"/>
    <w:rsid w:val="00E35E8F"/>
    <w:rsid w:val="00E41613"/>
    <w:rsid w:val="00E428AB"/>
    <w:rsid w:val="00E438E8"/>
    <w:rsid w:val="00E453A3"/>
    <w:rsid w:val="00E47EA4"/>
    <w:rsid w:val="00E520E2"/>
    <w:rsid w:val="00E52DEA"/>
    <w:rsid w:val="00E530C4"/>
    <w:rsid w:val="00E53DCE"/>
    <w:rsid w:val="00E55996"/>
    <w:rsid w:val="00E63352"/>
    <w:rsid w:val="00E64254"/>
    <w:rsid w:val="00E65DE9"/>
    <w:rsid w:val="00E67928"/>
    <w:rsid w:val="00E70FB5"/>
    <w:rsid w:val="00E746E5"/>
    <w:rsid w:val="00E87739"/>
    <w:rsid w:val="00E915AF"/>
    <w:rsid w:val="00E96415"/>
    <w:rsid w:val="00EA15B3"/>
    <w:rsid w:val="00EB2358"/>
    <w:rsid w:val="00EB3EB8"/>
    <w:rsid w:val="00EC00EF"/>
    <w:rsid w:val="00EC02FE"/>
    <w:rsid w:val="00EC4A96"/>
    <w:rsid w:val="00EC6036"/>
    <w:rsid w:val="00EE03A0"/>
    <w:rsid w:val="00F04130"/>
    <w:rsid w:val="00F118B5"/>
    <w:rsid w:val="00F155B4"/>
    <w:rsid w:val="00F25E7D"/>
    <w:rsid w:val="00F306AC"/>
    <w:rsid w:val="00F30AF4"/>
    <w:rsid w:val="00F37870"/>
    <w:rsid w:val="00F424BF"/>
    <w:rsid w:val="00F44FC3"/>
    <w:rsid w:val="00F46107"/>
    <w:rsid w:val="00F468C5"/>
    <w:rsid w:val="00F5018B"/>
    <w:rsid w:val="00F52F39"/>
    <w:rsid w:val="00F566AF"/>
    <w:rsid w:val="00F6184F"/>
    <w:rsid w:val="00F64B02"/>
    <w:rsid w:val="00F71143"/>
    <w:rsid w:val="00F73B87"/>
    <w:rsid w:val="00F8129F"/>
    <w:rsid w:val="00F827A8"/>
    <w:rsid w:val="00F8310E"/>
    <w:rsid w:val="00F914DD"/>
    <w:rsid w:val="00F92443"/>
    <w:rsid w:val="00FA2358"/>
    <w:rsid w:val="00FB19EB"/>
    <w:rsid w:val="00FB2592"/>
    <w:rsid w:val="00FB2810"/>
    <w:rsid w:val="00FB7A2C"/>
    <w:rsid w:val="00FC2947"/>
    <w:rsid w:val="00FD1CA2"/>
    <w:rsid w:val="00FD26E1"/>
    <w:rsid w:val="00FE0818"/>
    <w:rsid w:val="00FE3218"/>
    <w:rsid w:val="00FE37E7"/>
    <w:rsid w:val="00FE4822"/>
    <w:rsid w:val="00FE5AAC"/>
    <w:rsid w:val="00FE62A2"/>
    <w:rsid w:val="00FE6FB1"/>
    <w:rsid w:val="00FF17B5"/>
    <w:rsid w:val="00FF33EF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3B24439"/>
  <w15:docId w15:val="{8C3E74D0-6419-442A-BEA4-ED531C2D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aliases w:val="Section of paper,título 1"/>
    <w:basedOn w:val="Normal"/>
    <w:next w:val="Normal"/>
    <w:link w:val="Heading1Char"/>
    <w:uiPriority w:val="99"/>
    <w:qFormat/>
    <w:rsid w:val="007D3F34"/>
    <w:pPr>
      <w:keepNext/>
      <w:keepLines/>
      <w:spacing w:before="24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ction of paper Char,título 1 Char"/>
    <w:basedOn w:val="DefaultParagraphFont"/>
    <w:link w:val="Heading1"/>
    <w:uiPriority w:val="99"/>
    <w:rsid w:val="007D3F34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93C3A"/>
    <w:rPr>
      <w:b/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993C3A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C3A"/>
    <w:rPr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93C3A"/>
    <w:pPr>
      <w:tabs>
        <w:tab w:val="left" w:pos="284"/>
      </w:tabs>
      <w:overflowPunct/>
      <w:autoSpaceDE/>
      <w:autoSpaceDN/>
      <w:adjustRightInd/>
      <w:spacing w:before="0" w:line="240" w:lineRule="auto"/>
      <w:ind w:left="284" w:hanging="284"/>
      <w:jc w:val="left"/>
      <w:textAlignment w:val="auto"/>
    </w:pPr>
    <w:rPr>
      <w:rFonts w:ascii="Times New Roman" w:eastAsia="MS Mincho" w:hAnsi="Times New Roman" w:cs="Times New Roman"/>
      <w:sz w:val="16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C3A"/>
    <w:rPr>
      <w:rFonts w:ascii="Times New Roman" w:eastAsia="MS Mincho" w:hAnsi="Times New Roman" w:cs="Times New Roman"/>
      <w:sz w:val="16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993C3A"/>
    <w:rPr>
      <w:rFonts w:ascii="Times New Roman" w:hAnsi="Times New Roman"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993C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E52DE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E1614"/>
    <w:rPr>
      <w:sz w:val="24"/>
      <w:szCs w:val="22"/>
      <w:lang w:val="en-US" w:eastAsia="en-US"/>
    </w:rPr>
  </w:style>
  <w:style w:type="character" w:customStyle="1" w:styleId="hps">
    <w:name w:val="hps"/>
    <w:basedOn w:val="DefaultParagraphFont"/>
    <w:rsid w:val="0005671A"/>
  </w:style>
  <w:style w:type="character" w:styleId="UnresolvedMention">
    <w:name w:val="Unresolved Mention"/>
    <w:basedOn w:val="DefaultParagraphFont"/>
    <w:uiPriority w:val="99"/>
    <w:semiHidden/>
    <w:unhideWhenUsed/>
    <w:rsid w:val="0099389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44396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44396"/>
    <w:rPr>
      <w:rFonts w:ascii="Times New Roman" w:hAnsi="Times New Roman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E815-8FCB-408E-B8D4-CBA201D2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9</TotalTime>
  <Pages>2</Pages>
  <Words>526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3250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Fernandez Jimenez, Virginia</cp:lastModifiedBy>
  <cp:revision>3</cp:revision>
  <cp:lastPrinted>2019-01-15T10:01:00Z</cp:lastPrinted>
  <dcterms:created xsi:type="dcterms:W3CDTF">2020-12-08T12:47:00Z</dcterms:created>
  <dcterms:modified xsi:type="dcterms:W3CDTF">2020-12-08T13:02:00Z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