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8367243" w14:textId="77777777" w:rsidR="00E53DCE" w:rsidRPr="00222A1E"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222A1E"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3DDC8858" w14:textId="77777777" w:rsidR="00486CAA" w:rsidRDefault="006076D6" w:rsidP="006076D6">
            <w:pPr>
              <w:spacing w:before="0"/>
              <w:jc w:val="left"/>
              <w:rPr>
                <w:b/>
                <w:bCs/>
                <w:szCs w:val="24"/>
                <w:lang w:val="fr-FR"/>
              </w:rPr>
            </w:pPr>
            <w:r w:rsidRPr="00222A1E">
              <w:rPr>
                <w:b/>
                <w:bCs/>
                <w:szCs w:val="24"/>
                <w:lang w:val="fr-CH"/>
              </w:rPr>
              <w:t>CACE/</w:t>
            </w:r>
            <w:r w:rsidRPr="00222A1E">
              <w:rPr>
                <w:b/>
                <w:bCs/>
                <w:szCs w:val="24"/>
                <w:lang w:val="fr-FR"/>
              </w:rPr>
              <w:t>96</w:t>
            </w:r>
            <w:r w:rsidR="00875495" w:rsidRPr="00222A1E">
              <w:rPr>
                <w:b/>
                <w:bCs/>
                <w:szCs w:val="24"/>
                <w:lang w:val="fr-FR"/>
              </w:rPr>
              <w:t>4</w:t>
            </w:r>
          </w:p>
          <w:p w14:paraId="68FBC332" w14:textId="76B94D6F" w:rsidR="00E53DCE" w:rsidRPr="00222A1E" w:rsidRDefault="00486CAA" w:rsidP="006076D6">
            <w:pPr>
              <w:spacing w:before="0"/>
              <w:jc w:val="left"/>
              <w:rPr>
                <w:rFonts w:asciiTheme="minorHAnsi" w:hAnsiTheme="minorHAnsi"/>
                <w:b/>
                <w:bCs/>
                <w:szCs w:val="24"/>
                <w:lang w:val="fr-CH" w:eastAsia="zh-CN"/>
              </w:rPr>
            </w:pPr>
            <w:r w:rsidRPr="00222A1E">
              <w:rPr>
                <w:rFonts w:ascii="SimSun" w:hAnsi="SimSun" w:hint="eastAsia"/>
                <w:szCs w:val="24"/>
                <w:lang w:eastAsia="zh-CN"/>
              </w:rPr>
              <w:t>行政通函</w:t>
            </w:r>
            <w:r w:rsidR="009F468D" w:rsidRPr="00486CAA">
              <w:rPr>
                <w:rFonts w:hint="eastAsia"/>
                <w:szCs w:val="24"/>
                <w:lang w:val="fr-FR" w:eastAsia="zh-CN"/>
              </w:rPr>
              <w:t>勘误</w:t>
            </w:r>
            <w:r w:rsidR="009F468D" w:rsidRPr="00486CAA">
              <w:rPr>
                <w:rFonts w:hint="eastAsia"/>
                <w:szCs w:val="24"/>
                <w:lang w:val="fr-FR" w:eastAsia="zh-CN"/>
              </w:rPr>
              <w:t>1</w:t>
            </w:r>
          </w:p>
        </w:tc>
        <w:tc>
          <w:tcPr>
            <w:tcW w:w="2835" w:type="dxa"/>
            <w:shd w:val="clear" w:color="auto" w:fill="auto"/>
          </w:tcPr>
          <w:p w14:paraId="1D7C4A6E" w14:textId="368192DD"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20</w:t>
            </w:r>
            <w:r w:rsidRPr="00222A1E">
              <w:rPr>
                <w:rFonts w:asciiTheme="minorHAnsi" w:hAnsiTheme="minorHAnsi"/>
                <w:szCs w:val="24"/>
                <w:lang w:eastAsia="zh-CN"/>
              </w:rPr>
              <w:t>年</w:t>
            </w:r>
            <w:r w:rsidR="00DB1C7C" w:rsidRPr="00222A1E">
              <w:rPr>
                <w:rFonts w:asciiTheme="minorHAnsi" w:hAnsiTheme="minorHAnsi"/>
                <w:szCs w:val="24"/>
                <w:lang w:eastAsia="zh-CN"/>
              </w:rPr>
              <w:t>1</w:t>
            </w:r>
            <w:r w:rsidR="009F468D">
              <w:rPr>
                <w:rFonts w:asciiTheme="minorHAnsi" w:hAnsiTheme="minorHAnsi" w:hint="eastAsia"/>
                <w:szCs w:val="24"/>
                <w:lang w:eastAsia="zh-CN"/>
              </w:rPr>
              <w:t>2</w:t>
            </w:r>
            <w:r w:rsidRPr="00222A1E">
              <w:rPr>
                <w:rFonts w:asciiTheme="minorHAnsi" w:hAnsiTheme="minorHAnsi"/>
                <w:szCs w:val="24"/>
                <w:lang w:eastAsia="zh-CN"/>
              </w:rPr>
              <w:t>月</w:t>
            </w:r>
            <w:r w:rsidR="009F468D">
              <w:rPr>
                <w:rFonts w:asciiTheme="minorHAnsi" w:hAnsiTheme="minorHAnsi" w:hint="eastAsia"/>
                <w:szCs w:val="24"/>
                <w:lang w:eastAsia="zh-CN"/>
              </w:rPr>
              <w:t>2</w:t>
            </w:r>
            <w:r w:rsidR="00FC25EC">
              <w:rPr>
                <w:rFonts w:asciiTheme="minorHAnsi" w:hAnsiTheme="minorHAnsi"/>
                <w:szCs w:val="24"/>
                <w:lang w:eastAsia="zh-CN"/>
              </w:rPr>
              <w:t>3</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5EED18D5"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Pr="00222A1E">
              <w:rPr>
                <w:b/>
                <w:bCs/>
                <w:szCs w:val="24"/>
                <w:lang w:val="en-GB" w:eastAsia="zh-CN"/>
              </w:rPr>
              <w:t>4</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6813F78D" w14:textId="77777777" w:rsidTr="00DA4711">
        <w:trPr>
          <w:jc w:val="center"/>
        </w:trPr>
        <w:tc>
          <w:tcPr>
            <w:tcW w:w="9889" w:type="dxa"/>
            <w:gridSpan w:val="3"/>
            <w:shd w:val="clear" w:color="auto" w:fill="auto"/>
          </w:tcPr>
          <w:p w14:paraId="489DC82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76C60599" w:rsidR="00875495" w:rsidRPr="00222A1E" w:rsidRDefault="00875495" w:rsidP="005323EB">
            <w:pPr>
              <w:tabs>
                <w:tab w:val="clear" w:pos="794"/>
                <w:tab w:val="clear" w:pos="1588"/>
                <w:tab w:val="left" w:pos="493"/>
                <w:tab w:val="left" w:pos="1560"/>
              </w:tabs>
              <w:spacing w:before="0" w:line="240" w:lineRule="auto"/>
              <w:jc w:val="left"/>
              <w:rPr>
                <w:rFonts w:eastAsia="SimSun"/>
                <w:b/>
                <w:bCs/>
                <w:szCs w:val="24"/>
                <w:lang w:eastAsia="zh-CN"/>
              </w:rPr>
            </w:pPr>
            <w:r w:rsidRPr="00222A1E">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EB7FF1347C1400B8C5411B3AC6F6D08"/>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Pr="00222A1E">
                  <w:rPr>
                    <w:rFonts w:eastAsia="SimSun" w:hint="eastAsia"/>
                    <w:b/>
                    <w:bCs/>
                    <w:szCs w:val="24"/>
                    <w:lang w:eastAsia="zh-CN"/>
                  </w:rPr>
                  <w:t>4</w:t>
                </w:r>
              </w:sdtContent>
            </w:sdt>
            <w:r w:rsidRPr="00222A1E">
              <w:rPr>
                <w:rFonts w:eastAsia="SimSun"/>
                <w:b/>
                <w:bCs/>
                <w:szCs w:val="24"/>
                <w:lang w:eastAsia="zh-CN"/>
              </w:rPr>
              <w:t>研究组</w:t>
            </w:r>
            <w:r w:rsidRPr="00222A1E">
              <w:rPr>
                <w:rFonts w:eastAsia="SimSun" w:hint="eastAsia"/>
                <w:b/>
                <w:bCs/>
                <w:szCs w:val="24"/>
                <w:lang w:eastAsia="zh-CN"/>
              </w:rPr>
              <w:t>（地面业务）</w:t>
            </w:r>
            <w:r w:rsidRPr="00222A1E">
              <w:rPr>
                <w:rFonts w:eastAsia="SimSun"/>
                <w:b/>
                <w:bCs/>
                <w:szCs w:val="24"/>
                <w:lang w:eastAsia="zh-CN"/>
              </w:rPr>
              <w:t>会议，</w:t>
            </w:r>
            <w:r w:rsidR="005323EB" w:rsidRPr="00222A1E">
              <w:rPr>
                <w:rFonts w:eastAsia="SimSun"/>
                <w:b/>
                <w:bCs/>
                <w:szCs w:val="24"/>
                <w:lang w:eastAsia="zh-CN"/>
              </w:rPr>
              <w:br/>
            </w:r>
            <w:r w:rsidRPr="00222A1E">
              <w:rPr>
                <w:b/>
                <w:bCs/>
                <w:szCs w:val="24"/>
                <w:lang w:eastAsia="zh-CN"/>
              </w:rPr>
              <w:t>20</w:t>
            </w:r>
            <w:r w:rsidRPr="00222A1E">
              <w:rPr>
                <w:rFonts w:hint="eastAsia"/>
                <w:b/>
                <w:bCs/>
                <w:szCs w:val="24"/>
                <w:lang w:eastAsia="zh-CN"/>
              </w:rPr>
              <w:t>21</w:t>
            </w:r>
            <w:r w:rsidRPr="00222A1E">
              <w:rPr>
                <w:rFonts w:eastAsia="SimSun"/>
                <w:b/>
                <w:bCs/>
                <w:szCs w:val="24"/>
                <w:lang w:eastAsia="zh-CN"/>
              </w:rPr>
              <w:t>年</w:t>
            </w:r>
            <w:r w:rsidRPr="00222A1E">
              <w:rPr>
                <w:rFonts w:hint="eastAsia"/>
                <w:b/>
                <w:bCs/>
                <w:szCs w:val="24"/>
                <w:lang w:eastAsia="zh-CN"/>
              </w:rPr>
              <w:t>3</w:t>
            </w:r>
            <w:r w:rsidRPr="00222A1E">
              <w:rPr>
                <w:rFonts w:eastAsia="SimSun"/>
                <w:b/>
                <w:bCs/>
                <w:szCs w:val="24"/>
                <w:lang w:eastAsia="zh-CN"/>
              </w:rPr>
              <w:t>月</w:t>
            </w:r>
            <w:r w:rsidR="009F468D">
              <w:rPr>
                <w:rFonts w:eastAsia="SimSun" w:hint="eastAsia"/>
                <w:b/>
                <w:bCs/>
                <w:szCs w:val="24"/>
                <w:lang w:eastAsia="zh-CN"/>
              </w:rPr>
              <w:t>4</w:t>
            </w:r>
            <w:r w:rsidRPr="00222A1E">
              <w:rPr>
                <w:rFonts w:eastAsia="SimSun" w:hint="eastAsia"/>
                <w:b/>
                <w:bCs/>
                <w:szCs w:val="24"/>
                <w:lang w:eastAsia="zh-CN"/>
              </w:rPr>
              <w:t>日</w:t>
            </w:r>
            <w:r w:rsidRPr="00222A1E">
              <w:rPr>
                <w:rFonts w:eastAsia="SimSun"/>
                <w:b/>
                <w:bCs/>
                <w:szCs w:val="24"/>
                <w:lang w:eastAsia="zh-CN"/>
              </w:rPr>
              <w:t>，</w:t>
            </w:r>
            <w:r w:rsidRPr="00222A1E">
              <w:rPr>
                <w:rFonts w:eastAsia="SimSun" w:hint="eastAsia"/>
                <w:b/>
                <w:bCs/>
                <w:szCs w:val="24"/>
                <w:lang w:eastAsia="zh-CN"/>
              </w:rPr>
              <w:t>电子化会议</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04D89C0D" w14:textId="69CE55D3" w:rsidR="009F468D" w:rsidRDefault="00875495" w:rsidP="00FC25EC">
      <w:pPr>
        <w:tabs>
          <w:tab w:val="left" w:pos="567"/>
        </w:tabs>
        <w:overflowPunct/>
        <w:autoSpaceDE/>
        <w:autoSpaceDN/>
        <w:adjustRightInd/>
        <w:spacing w:before="240" w:after="360"/>
        <w:ind w:firstLineChars="200" w:firstLine="480"/>
        <w:jc w:val="left"/>
        <w:textAlignment w:val="auto"/>
        <w:rPr>
          <w:rFonts w:eastAsia="SimSun"/>
          <w:szCs w:val="24"/>
          <w:lang w:val="en-GB" w:eastAsia="zh-CN"/>
        </w:rPr>
      </w:pPr>
      <w:r w:rsidRPr="00222A1E">
        <w:rPr>
          <w:rFonts w:eastAsia="SimSun" w:hint="eastAsia"/>
          <w:szCs w:val="24"/>
          <w:lang w:val="en-GB" w:eastAsia="zh-CN"/>
        </w:rPr>
        <w:t>行政通函</w:t>
      </w:r>
      <w:r w:rsidR="009F468D">
        <w:fldChar w:fldCharType="begin"/>
      </w:r>
      <w:r w:rsidR="009F468D">
        <w:rPr>
          <w:lang w:eastAsia="zh-CN"/>
        </w:rPr>
        <w:instrText xml:space="preserve"> HYPERLINK "https://www.itu.int/md/R00-CACE-CIR-0964/en" </w:instrText>
      </w:r>
      <w:r w:rsidR="009F468D">
        <w:fldChar w:fldCharType="separate"/>
      </w:r>
      <w:proofErr w:type="spellStart"/>
      <w:r w:rsidR="009F468D" w:rsidRPr="00822143">
        <w:rPr>
          <w:rStyle w:val="Hyperlink"/>
          <w:rFonts w:cstheme="minorHAnsi"/>
          <w:szCs w:val="24"/>
          <w:lang w:val="en-GB" w:eastAsia="zh-CN"/>
        </w:rPr>
        <w:t>CACE</w:t>
      </w:r>
      <w:proofErr w:type="spellEnd"/>
      <w:r w:rsidR="009F468D" w:rsidRPr="00822143">
        <w:rPr>
          <w:rStyle w:val="Hyperlink"/>
          <w:rFonts w:cstheme="minorHAnsi"/>
          <w:szCs w:val="24"/>
          <w:lang w:val="en-GB" w:eastAsia="zh-CN"/>
        </w:rPr>
        <w:t>/964</w:t>
      </w:r>
      <w:r w:rsidR="009F468D">
        <w:rPr>
          <w:rStyle w:val="Hyperlink"/>
          <w:rFonts w:cstheme="minorHAnsi"/>
          <w:szCs w:val="24"/>
          <w:lang w:val="en-GB"/>
        </w:rPr>
        <w:fldChar w:fldCharType="end"/>
      </w:r>
      <w:r w:rsidR="009F468D">
        <w:rPr>
          <w:rFonts w:eastAsia="SimSun" w:hint="eastAsia"/>
          <w:szCs w:val="24"/>
          <w:lang w:val="en-GB" w:eastAsia="zh-CN"/>
        </w:rPr>
        <w:t>的</w:t>
      </w:r>
      <w:r w:rsidR="009F468D" w:rsidRPr="00222A1E">
        <w:rPr>
          <w:rFonts w:eastAsia="SimSun" w:hint="eastAsia"/>
          <w:szCs w:val="24"/>
          <w:lang w:val="en-GB" w:eastAsia="zh-CN"/>
        </w:rPr>
        <w:t>本</w:t>
      </w:r>
      <w:r w:rsidR="009F468D">
        <w:rPr>
          <w:rFonts w:eastAsia="SimSun" w:hint="eastAsia"/>
          <w:szCs w:val="24"/>
          <w:lang w:val="en-GB" w:eastAsia="zh-CN"/>
        </w:rPr>
        <w:t>勘误旨在</w:t>
      </w:r>
      <w:r w:rsidR="009F468D" w:rsidRPr="009F468D">
        <w:rPr>
          <w:rFonts w:eastAsia="SimSun" w:hint="eastAsia"/>
          <w:szCs w:val="24"/>
          <w:lang w:val="en-GB" w:eastAsia="zh-CN"/>
        </w:rPr>
        <w:t>告知</w:t>
      </w:r>
      <w:r w:rsidR="009F468D">
        <w:rPr>
          <w:rFonts w:eastAsia="SimSun" w:hint="eastAsia"/>
          <w:szCs w:val="24"/>
          <w:lang w:val="en-GB" w:eastAsia="zh-CN"/>
        </w:rPr>
        <w:t>各位，</w:t>
      </w:r>
      <w:r w:rsidR="009F468D" w:rsidRPr="009F468D">
        <w:rPr>
          <w:rFonts w:eastAsia="SimSun" w:hint="eastAsia"/>
          <w:szCs w:val="24"/>
          <w:lang w:val="en-GB" w:eastAsia="zh-CN"/>
        </w:rPr>
        <w:t>第</w:t>
      </w:r>
      <w:r w:rsidR="009F468D" w:rsidRPr="009F468D">
        <w:rPr>
          <w:rFonts w:eastAsia="SimSun" w:hint="eastAsia"/>
          <w:szCs w:val="24"/>
          <w:lang w:val="en-GB" w:eastAsia="zh-CN"/>
        </w:rPr>
        <w:t>4</w:t>
      </w:r>
      <w:r w:rsidR="009F468D" w:rsidRPr="009F468D">
        <w:rPr>
          <w:rFonts w:eastAsia="SimSun" w:hint="eastAsia"/>
          <w:szCs w:val="24"/>
          <w:lang w:val="en-GB" w:eastAsia="zh-CN"/>
        </w:rPr>
        <w:t>研究组的会议日期已</w:t>
      </w:r>
      <w:proofErr w:type="gramStart"/>
      <w:r w:rsidR="009F468D">
        <w:rPr>
          <w:rFonts w:eastAsia="SimSun" w:hint="eastAsia"/>
          <w:szCs w:val="24"/>
          <w:lang w:val="en-GB" w:eastAsia="zh-CN"/>
        </w:rPr>
        <w:t>作出</w:t>
      </w:r>
      <w:proofErr w:type="gramEnd"/>
      <w:r w:rsidR="009F468D" w:rsidRPr="009F468D">
        <w:rPr>
          <w:rFonts w:eastAsia="SimSun" w:hint="eastAsia"/>
          <w:szCs w:val="24"/>
          <w:lang w:val="en-GB" w:eastAsia="zh-CN"/>
        </w:rPr>
        <w:t>调整，请尽可能避免与其他</w:t>
      </w:r>
      <w:r w:rsidR="009F468D" w:rsidRPr="009F468D">
        <w:rPr>
          <w:rFonts w:eastAsia="SimSun" w:hint="eastAsia"/>
          <w:szCs w:val="24"/>
          <w:lang w:val="en-GB" w:eastAsia="zh-CN"/>
        </w:rPr>
        <w:t>ITU-R</w:t>
      </w:r>
      <w:r w:rsidR="009F468D" w:rsidRPr="009F468D">
        <w:rPr>
          <w:rFonts w:eastAsia="SimSun" w:hint="eastAsia"/>
          <w:szCs w:val="24"/>
          <w:lang w:val="en-GB" w:eastAsia="zh-CN"/>
        </w:rPr>
        <w:t>会议重叠。鉴于持续的特殊</w:t>
      </w:r>
      <w:r w:rsidR="000804AA">
        <w:rPr>
          <w:rFonts w:eastAsia="SimSun" w:hint="eastAsia"/>
          <w:szCs w:val="24"/>
          <w:lang w:val="en-GB" w:eastAsia="zh-CN"/>
        </w:rPr>
        <w:t>状</w:t>
      </w:r>
      <w:r w:rsidR="009F468D" w:rsidRPr="009F468D">
        <w:rPr>
          <w:rFonts w:eastAsia="SimSun" w:hint="eastAsia"/>
          <w:szCs w:val="24"/>
          <w:lang w:val="en-GB" w:eastAsia="zh-CN"/>
        </w:rPr>
        <w:t>况和全球对新冠病毒（</w:t>
      </w:r>
      <w:hyperlink r:id="rId8" w:history="1">
        <w:r w:rsidR="009F468D" w:rsidRPr="00222A1E">
          <w:rPr>
            <w:rStyle w:val="Hyperlink"/>
            <w:rFonts w:eastAsia="SimSun"/>
            <w:szCs w:val="24"/>
            <w:lang w:val="en-GB" w:eastAsia="zh-CN"/>
          </w:rPr>
          <w:t>COVID-19</w:t>
        </w:r>
      </w:hyperlink>
      <w:r w:rsidR="009F468D" w:rsidRPr="009F468D">
        <w:rPr>
          <w:rFonts w:eastAsia="SimSun" w:hint="eastAsia"/>
          <w:szCs w:val="24"/>
          <w:lang w:val="en-GB" w:eastAsia="zh-CN"/>
        </w:rPr>
        <w:t>）的关</w:t>
      </w:r>
      <w:r w:rsidR="000804AA">
        <w:rPr>
          <w:rFonts w:eastAsia="SimSun" w:hint="eastAsia"/>
          <w:szCs w:val="24"/>
          <w:lang w:val="en-GB" w:eastAsia="zh-CN"/>
        </w:rPr>
        <w:t>切</w:t>
      </w:r>
      <w:r w:rsidR="009F468D" w:rsidRPr="009F468D">
        <w:rPr>
          <w:rFonts w:eastAsia="SimSun" w:hint="eastAsia"/>
          <w:szCs w:val="24"/>
          <w:lang w:val="en-GB" w:eastAsia="zh-CN"/>
        </w:rPr>
        <w:t>，第</w:t>
      </w:r>
      <w:r w:rsidR="009F468D" w:rsidRPr="009F468D">
        <w:rPr>
          <w:rFonts w:eastAsia="SimSun" w:hint="eastAsia"/>
          <w:szCs w:val="24"/>
          <w:lang w:val="en-GB" w:eastAsia="zh-CN"/>
        </w:rPr>
        <w:t>4</w:t>
      </w:r>
      <w:r w:rsidR="009F468D" w:rsidRPr="009F468D">
        <w:rPr>
          <w:rFonts w:eastAsia="SimSun" w:hint="eastAsia"/>
          <w:szCs w:val="24"/>
          <w:lang w:val="en-GB" w:eastAsia="zh-CN"/>
        </w:rPr>
        <w:t>研究组的会议将在下表中注明的日期召开完全远程（虚拟）会议。</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847"/>
        <w:gridCol w:w="2976"/>
        <w:gridCol w:w="2489"/>
      </w:tblGrid>
      <w:tr w:rsidR="00875495" w:rsidRPr="00222A1E" w14:paraId="0CECD8A0" w14:textId="77777777" w:rsidTr="00A71A65">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847"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76" w:type="dxa"/>
          </w:tcPr>
          <w:p w14:paraId="17A6852C"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提交文稿的截止时间</w:t>
            </w:r>
          </w:p>
        </w:tc>
        <w:tc>
          <w:tcPr>
            <w:tcW w:w="2489" w:type="dxa"/>
          </w:tcPr>
          <w:p w14:paraId="6A4FA7FF"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开幕会议</w:t>
            </w:r>
          </w:p>
        </w:tc>
      </w:tr>
      <w:tr w:rsidR="00875495" w:rsidRPr="00222A1E" w14:paraId="750F9B55" w14:textId="77777777" w:rsidTr="00A71A65">
        <w:trPr>
          <w:jc w:val="center"/>
        </w:trPr>
        <w:tc>
          <w:tcPr>
            <w:tcW w:w="1543" w:type="dxa"/>
          </w:tcPr>
          <w:p w14:paraId="753F36AE" w14:textId="36CC5A13" w:rsidR="00875495" w:rsidRPr="00A71A65"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A71A65">
              <w:rPr>
                <w:rFonts w:eastAsia="SimSun"/>
                <w:sz w:val="20"/>
                <w:szCs w:val="20"/>
                <w:lang w:val="en-GB" w:eastAsia="zh-CN"/>
              </w:rPr>
              <w:t>第</w:t>
            </w:r>
            <w:r w:rsidRPr="00A71A65">
              <w:rPr>
                <w:rFonts w:eastAsia="SimSun" w:hint="eastAsia"/>
                <w:sz w:val="20"/>
                <w:szCs w:val="20"/>
                <w:lang w:val="en-GB" w:eastAsia="zh-CN"/>
              </w:rPr>
              <w:t>4</w:t>
            </w:r>
            <w:r w:rsidRPr="00A71A65">
              <w:rPr>
                <w:rFonts w:eastAsia="SimSun"/>
                <w:sz w:val="20"/>
                <w:szCs w:val="20"/>
                <w:lang w:val="en-GB" w:eastAsia="zh-CN"/>
              </w:rPr>
              <w:t>研究组</w:t>
            </w:r>
          </w:p>
        </w:tc>
        <w:tc>
          <w:tcPr>
            <w:tcW w:w="2847" w:type="dxa"/>
          </w:tcPr>
          <w:p w14:paraId="1521B922" w14:textId="292D7F4F" w:rsidR="00875495" w:rsidRPr="00A71A65"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A71A65">
              <w:rPr>
                <w:sz w:val="20"/>
                <w:szCs w:val="20"/>
                <w:lang w:eastAsia="zh-CN"/>
              </w:rPr>
              <w:t>2021</w:t>
            </w:r>
            <w:r w:rsidRPr="00A71A65">
              <w:rPr>
                <w:rFonts w:hint="eastAsia"/>
                <w:sz w:val="20"/>
                <w:szCs w:val="20"/>
                <w:lang w:eastAsia="zh-CN"/>
              </w:rPr>
              <w:t>年</w:t>
            </w:r>
            <w:r w:rsidRPr="00A71A65">
              <w:rPr>
                <w:rFonts w:hint="eastAsia"/>
                <w:sz w:val="20"/>
                <w:szCs w:val="20"/>
                <w:lang w:eastAsia="zh-CN"/>
              </w:rPr>
              <w:t>3</w:t>
            </w:r>
            <w:r w:rsidRPr="00A71A65">
              <w:rPr>
                <w:rFonts w:hint="eastAsia"/>
                <w:sz w:val="20"/>
                <w:szCs w:val="20"/>
                <w:lang w:eastAsia="zh-CN"/>
              </w:rPr>
              <w:t>月</w:t>
            </w:r>
            <w:r w:rsidR="009F468D" w:rsidRPr="00A71A65">
              <w:rPr>
                <w:rFonts w:hint="eastAsia"/>
                <w:sz w:val="20"/>
                <w:szCs w:val="20"/>
                <w:lang w:eastAsia="zh-CN"/>
              </w:rPr>
              <w:t>4</w:t>
            </w:r>
            <w:r w:rsidRPr="00A71A65">
              <w:rPr>
                <w:rFonts w:hint="eastAsia"/>
                <w:sz w:val="20"/>
                <w:szCs w:val="20"/>
                <w:lang w:eastAsia="zh-CN"/>
              </w:rPr>
              <w:t>日</w:t>
            </w:r>
            <w:r w:rsidR="009F468D" w:rsidRPr="00A71A65">
              <w:rPr>
                <w:rFonts w:hint="eastAsia"/>
                <w:sz w:val="20"/>
                <w:szCs w:val="20"/>
                <w:lang w:eastAsia="zh-CN"/>
              </w:rPr>
              <w:t>（星期四）</w:t>
            </w:r>
          </w:p>
        </w:tc>
        <w:tc>
          <w:tcPr>
            <w:tcW w:w="2976" w:type="dxa"/>
          </w:tcPr>
          <w:p w14:paraId="49C81402" w14:textId="7A01E8BA" w:rsidR="00875495" w:rsidRPr="00A71A65"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A71A65">
              <w:rPr>
                <w:sz w:val="20"/>
                <w:szCs w:val="20"/>
                <w:lang w:eastAsia="zh-CN"/>
              </w:rPr>
              <w:t>202</w:t>
            </w:r>
            <w:r w:rsidR="008E37D2" w:rsidRPr="00A71A65">
              <w:rPr>
                <w:rFonts w:hint="eastAsia"/>
                <w:sz w:val="20"/>
                <w:szCs w:val="20"/>
                <w:lang w:eastAsia="zh-CN"/>
              </w:rPr>
              <w:t>1</w:t>
            </w:r>
            <w:r w:rsidRPr="00A71A65">
              <w:rPr>
                <w:rFonts w:eastAsia="SimSun" w:hint="eastAsia"/>
                <w:sz w:val="20"/>
                <w:szCs w:val="20"/>
                <w:lang w:eastAsia="zh-CN"/>
              </w:rPr>
              <w:t>年</w:t>
            </w:r>
            <w:r w:rsidR="009F468D" w:rsidRPr="00A71A65">
              <w:rPr>
                <w:rFonts w:eastAsia="SimSun" w:hint="eastAsia"/>
                <w:sz w:val="20"/>
                <w:szCs w:val="20"/>
                <w:lang w:eastAsia="zh-CN"/>
              </w:rPr>
              <w:t>2</w:t>
            </w:r>
            <w:r w:rsidRPr="00A71A65">
              <w:rPr>
                <w:rFonts w:eastAsia="SimSun" w:hint="eastAsia"/>
                <w:sz w:val="20"/>
                <w:szCs w:val="20"/>
                <w:lang w:eastAsia="zh-CN"/>
              </w:rPr>
              <w:t>月</w:t>
            </w:r>
            <w:r w:rsidR="009F468D" w:rsidRPr="00A71A65">
              <w:rPr>
                <w:rFonts w:eastAsia="SimSun" w:hint="eastAsia"/>
                <w:sz w:val="20"/>
                <w:szCs w:val="20"/>
                <w:lang w:eastAsia="zh-CN"/>
              </w:rPr>
              <w:t>25</w:t>
            </w:r>
            <w:r w:rsidRPr="00A71A65">
              <w:rPr>
                <w:rFonts w:eastAsia="SimSun" w:hint="eastAsia"/>
                <w:sz w:val="20"/>
                <w:szCs w:val="20"/>
                <w:lang w:eastAsia="zh-CN"/>
              </w:rPr>
              <w:t>日（星期</w:t>
            </w:r>
            <w:r w:rsidR="009F468D" w:rsidRPr="00A71A65">
              <w:rPr>
                <w:rFonts w:eastAsia="SimSun" w:hint="eastAsia"/>
                <w:sz w:val="20"/>
                <w:szCs w:val="20"/>
                <w:lang w:eastAsia="zh-CN"/>
              </w:rPr>
              <w:t>四</w:t>
            </w:r>
            <w:r w:rsidRPr="00A71A65">
              <w:rPr>
                <w:rFonts w:eastAsia="SimSun" w:hint="eastAsia"/>
                <w:sz w:val="20"/>
                <w:szCs w:val="20"/>
                <w:lang w:eastAsia="zh-CN"/>
              </w:rPr>
              <w:t>）</w:t>
            </w:r>
            <w:r w:rsidRPr="00A71A65">
              <w:rPr>
                <w:rFonts w:eastAsia="SimSun"/>
                <w:sz w:val="20"/>
                <w:szCs w:val="20"/>
                <w:lang w:val="en-GB" w:eastAsia="zh-CN"/>
              </w:rPr>
              <w:br/>
            </w:r>
            <w:r w:rsidRPr="00A71A65">
              <w:rPr>
                <w:rFonts w:eastAsia="SimSun"/>
                <w:sz w:val="20"/>
                <w:szCs w:val="20"/>
                <w:lang w:val="en-GB" w:eastAsia="zh-CN"/>
              </w:rPr>
              <w:t>协调世界时（</w:t>
            </w:r>
            <w:r w:rsidRPr="00A71A65">
              <w:rPr>
                <w:rFonts w:eastAsia="SimSun"/>
                <w:sz w:val="20"/>
                <w:szCs w:val="20"/>
                <w:lang w:val="en-GB" w:eastAsia="zh-CN"/>
              </w:rPr>
              <w:t>UTC</w:t>
            </w:r>
            <w:r w:rsidRPr="00A71A65">
              <w:rPr>
                <w:rFonts w:eastAsia="SimSun"/>
                <w:sz w:val="20"/>
                <w:szCs w:val="20"/>
                <w:lang w:val="en-GB" w:eastAsia="zh-CN"/>
              </w:rPr>
              <w:t>）</w:t>
            </w:r>
            <w:r w:rsidRPr="00A71A65">
              <w:rPr>
                <w:rFonts w:eastAsia="SimSun"/>
                <w:sz w:val="20"/>
                <w:szCs w:val="20"/>
                <w:lang w:val="en-GB" w:eastAsia="zh-CN"/>
              </w:rPr>
              <w:t>16</w:t>
            </w:r>
            <w:r w:rsidRPr="00A71A65">
              <w:rPr>
                <w:rFonts w:eastAsia="SimSun" w:hint="eastAsia"/>
                <w:sz w:val="20"/>
                <w:szCs w:val="20"/>
                <w:lang w:val="en-GB" w:eastAsia="zh-CN"/>
              </w:rPr>
              <w:t>时</w:t>
            </w:r>
          </w:p>
        </w:tc>
        <w:tc>
          <w:tcPr>
            <w:tcW w:w="2489" w:type="dxa"/>
          </w:tcPr>
          <w:p w14:paraId="1BB47595" w14:textId="73A60D7C" w:rsidR="00875495" w:rsidRPr="00A71A65" w:rsidRDefault="00875495" w:rsidP="005323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A71A65">
              <w:rPr>
                <w:sz w:val="20"/>
                <w:szCs w:val="20"/>
                <w:lang w:eastAsia="zh-CN"/>
              </w:rPr>
              <w:t>202</w:t>
            </w:r>
            <w:r w:rsidR="008E37D2" w:rsidRPr="00A71A65">
              <w:rPr>
                <w:rFonts w:hint="eastAsia"/>
                <w:sz w:val="20"/>
                <w:szCs w:val="20"/>
                <w:lang w:eastAsia="zh-CN"/>
              </w:rPr>
              <w:t>1</w:t>
            </w:r>
            <w:r w:rsidRPr="00A71A65">
              <w:rPr>
                <w:rFonts w:eastAsia="SimSun" w:hint="eastAsia"/>
                <w:sz w:val="20"/>
                <w:szCs w:val="20"/>
                <w:lang w:eastAsia="zh-CN"/>
              </w:rPr>
              <w:t>年</w:t>
            </w:r>
            <w:r w:rsidR="008E37D2" w:rsidRPr="00A71A65">
              <w:rPr>
                <w:rFonts w:eastAsia="SimSun" w:hint="eastAsia"/>
                <w:sz w:val="20"/>
                <w:szCs w:val="20"/>
                <w:lang w:eastAsia="zh-CN"/>
              </w:rPr>
              <w:t>3</w:t>
            </w:r>
            <w:r w:rsidRPr="00A71A65">
              <w:rPr>
                <w:rFonts w:eastAsia="SimSun" w:hint="eastAsia"/>
                <w:sz w:val="20"/>
                <w:szCs w:val="20"/>
                <w:lang w:eastAsia="zh-CN"/>
              </w:rPr>
              <w:t>月</w:t>
            </w:r>
            <w:r w:rsidR="009F468D" w:rsidRPr="00A71A65">
              <w:rPr>
                <w:rFonts w:eastAsia="SimSun" w:hint="eastAsia"/>
                <w:sz w:val="20"/>
                <w:szCs w:val="20"/>
                <w:lang w:eastAsia="zh-CN"/>
              </w:rPr>
              <w:t>4</w:t>
            </w:r>
            <w:r w:rsidRPr="00A71A65">
              <w:rPr>
                <w:rFonts w:eastAsia="SimSun" w:hint="eastAsia"/>
                <w:sz w:val="20"/>
                <w:szCs w:val="20"/>
                <w:lang w:eastAsia="zh-CN"/>
              </w:rPr>
              <w:t>日（星期</w:t>
            </w:r>
            <w:r w:rsidR="009F468D" w:rsidRPr="00A71A65">
              <w:rPr>
                <w:rFonts w:eastAsia="SimSun" w:hint="eastAsia"/>
                <w:sz w:val="20"/>
                <w:szCs w:val="20"/>
                <w:lang w:eastAsia="zh-CN"/>
              </w:rPr>
              <w:t>四</w:t>
            </w:r>
            <w:r w:rsidRPr="00A71A65">
              <w:rPr>
                <w:rFonts w:eastAsia="SimSun" w:hint="eastAsia"/>
                <w:sz w:val="20"/>
                <w:szCs w:val="20"/>
                <w:lang w:eastAsia="zh-CN"/>
              </w:rPr>
              <w:t>）</w:t>
            </w:r>
            <w:r w:rsidRPr="00A71A65">
              <w:rPr>
                <w:rFonts w:eastAsia="SimSun"/>
                <w:sz w:val="20"/>
                <w:szCs w:val="20"/>
                <w:lang w:val="en-GB" w:eastAsia="zh-CN"/>
              </w:rPr>
              <w:br/>
            </w:r>
            <w:r w:rsidRPr="00A71A65">
              <w:rPr>
                <w:rFonts w:eastAsia="SimSun" w:hint="eastAsia"/>
                <w:sz w:val="20"/>
                <w:szCs w:val="20"/>
                <w:lang w:val="en-GB" w:eastAsia="zh-CN"/>
              </w:rPr>
              <w:t>12</w:t>
            </w:r>
            <w:r w:rsidRPr="00A71A65">
              <w:rPr>
                <w:rFonts w:eastAsia="SimSun" w:hint="eastAsia"/>
                <w:sz w:val="20"/>
                <w:szCs w:val="20"/>
                <w:lang w:val="en-GB" w:eastAsia="zh-CN"/>
              </w:rPr>
              <w:t>时</w:t>
            </w:r>
            <w:r w:rsidRPr="00A71A65">
              <w:rPr>
                <w:rFonts w:eastAsia="SimSun"/>
                <w:sz w:val="20"/>
                <w:szCs w:val="20"/>
                <w:lang w:val="en-GB" w:eastAsia="zh-CN"/>
              </w:rPr>
              <w:t>（</w:t>
            </w:r>
            <w:r w:rsidRPr="00A71A65">
              <w:rPr>
                <w:rFonts w:eastAsia="SimSun" w:hint="eastAsia"/>
                <w:sz w:val="20"/>
                <w:szCs w:val="20"/>
                <w:lang w:val="en-GB" w:eastAsia="zh-CN"/>
              </w:rPr>
              <w:t>日内瓦</w:t>
            </w:r>
            <w:r w:rsidRPr="00A71A65">
              <w:rPr>
                <w:rFonts w:eastAsia="SimSun"/>
                <w:sz w:val="20"/>
                <w:szCs w:val="20"/>
                <w:lang w:val="en-GB" w:eastAsia="zh-CN"/>
              </w:rPr>
              <w:t>时间）</w:t>
            </w:r>
          </w:p>
        </w:tc>
      </w:tr>
    </w:tbl>
    <w:p w14:paraId="7C0D4C9C" w14:textId="676E86AD" w:rsidR="00AA04B4" w:rsidRPr="00222A1E" w:rsidRDefault="00AA04B4" w:rsidP="00540864">
      <w:pPr>
        <w:spacing w:before="360"/>
        <w:ind w:firstLineChars="200" w:firstLine="480"/>
        <w:rPr>
          <w:szCs w:val="24"/>
          <w:lang w:val="en-GB" w:eastAsia="zh-CN"/>
        </w:rPr>
      </w:pPr>
      <w:r w:rsidRPr="00222A1E">
        <w:rPr>
          <w:rFonts w:hint="eastAsia"/>
          <w:szCs w:val="24"/>
          <w:lang w:eastAsia="zh-CN"/>
        </w:rPr>
        <w:t>有关本</w:t>
      </w:r>
      <w:r w:rsidR="000F752E">
        <w:rPr>
          <w:rFonts w:hint="eastAsia"/>
          <w:szCs w:val="24"/>
          <w:lang w:eastAsia="zh-CN"/>
        </w:rPr>
        <w:t>行政</w:t>
      </w:r>
      <w:r w:rsidRPr="00222A1E">
        <w:rPr>
          <w:rFonts w:hint="eastAsia"/>
          <w:szCs w:val="24"/>
          <w:lang w:eastAsia="zh-CN"/>
        </w:rPr>
        <w:t>通函</w:t>
      </w:r>
      <w:r w:rsidR="000F752E">
        <w:rPr>
          <w:rFonts w:hint="eastAsia"/>
          <w:szCs w:val="24"/>
          <w:lang w:eastAsia="zh-CN"/>
        </w:rPr>
        <w:t>勘误</w:t>
      </w:r>
      <w:r w:rsidRPr="00222A1E">
        <w:rPr>
          <w:rFonts w:hint="eastAsia"/>
          <w:szCs w:val="24"/>
          <w:lang w:eastAsia="zh-CN"/>
        </w:rPr>
        <w:t>的更多问题请联系第</w:t>
      </w:r>
      <w:r w:rsidR="00724EAD" w:rsidRPr="00222A1E">
        <w:rPr>
          <w:rFonts w:hint="eastAsia"/>
          <w:szCs w:val="24"/>
          <w:lang w:eastAsia="zh-CN"/>
        </w:rPr>
        <w:t>4</w:t>
      </w:r>
      <w:r w:rsidRPr="00222A1E">
        <w:rPr>
          <w:rFonts w:hint="eastAsia"/>
          <w:szCs w:val="24"/>
          <w:lang w:eastAsia="zh-CN"/>
        </w:rPr>
        <w:t>研究组顾问</w:t>
      </w:r>
      <w:r w:rsidR="00724EAD" w:rsidRPr="00222A1E">
        <w:rPr>
          <w:szCs w:val="24"/>
          <w:lang w:val="en-GB" w:eastAsia="zh-CN"/>
        </w:rPr>
        <w:t>Nelson Malaguti</w:t>
      </w:r>
      <w:r w:rsidR="00724EAD" w:rsidRPr="00222A1E">
        <w:rPr>
          <w:rFonts w:hint="eastAsia"/>
          <w:szCs w:val="24"/>
          <w:lang w:eastAsia="zh-CN"/>
        </w:rPr>
        <w:t>先生</w:t>
      </w:r>
      <w:r w:rsidRPr="00222A1E">
        <w:rPr>
          <w:rFonts w:hint="eastAsia"/>
          <w:szCs w:val="24"/>
          <w:lang w:eastAsia="zh-CN"/>
        </w:rPr>
        <w:t>，电子邮</w:t>
      </w:r>
      <w:r w:rsidR="000F752E">
        <w:rPr>
          <w:rFonts w:hint="eastAsia"/>
          <w:szCs w:val="24"/>
          <w:lang w:eastAsia="zh-CN"/>
        </w:rPr>
        <w:t>箱</w:t>
      </w:r>
      <w:r w:rsidRPr="00222A1E">
        <w:rPr>
          <w:rFonts w:hint="eastAsia"/>
          <w:szCs w:val="24"/>
          <w:lang w:eastAsia="zh-CN"/>
        </w:rPr>
        <w:t>地址为</w:t>
      </w:r>
      <w:hyperlink r:id="rId9" w:history="1">
        <w:r w:rsidR="00724EAD" w:rsidRPr="00222A1E">
          <w:rPr>
            <w:rStyle w:val="Hyperlink"/>
            <w:szCs w:val="24"/>
            <w:lang w:val="en-GB" w:eastAsia="zh-CN"/>
          </w:rPr>
          <w:t>nelson.malaguti@itu.int</w:t>
        </w:r>
      </w:hyperlink>
      <w:r w:rsidR="00724EAD" w:rsidRPr="00222A1E">
        <w:rPr>
          <w:rFonts w:hint="eastAsia"/>
          <w:szCs w:val="24"/>
          <w:lang w:val="en-GB" w:eastAsia="zh-CN"/>
        </w:rPr>
        <w:t>。</w:t>
      </w:r>
    </w:p>
    <w:p w14:paraId="2540E6FF" w14:textId="77777777" w:rsidR="00AA04B4" w:rsidRPr="00222A1E" w:rsidRDefault="00AA04B4" w:rsidP="00540864">
      <w:pPr>
        <w:spacing w:before="1440" w:line="240" w:lineRule="auto"/>
        <w:jc w:val="left"/>
        <w:rPr>
          <w:rFonts w:eastAsiaTheme="majorEastAsia"/>
          <w:szCs w:val="24"/>
          <w:lang w:eastAsia="zh-CN"/>
        </w:rPr>
      </w:pPr>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540864">
        <w:rPr>
          <w:rFonts w:ascii="Times New Roman" w:hAnsi="Times New Roman" w:cs="Times New Roman"/>
          <w:szCs w:val="24"/>
          <w:lang w:val="en-GB" w:eastAsia="zh-CN"/>
        </w:rPr>
        <w:t>•</w:t>
      </w:r>
      <w:r w:rsidRPr="00222A1E">
        <w:rPr>
          <w:rFonts w:asciiTheme="minorHAnsi" w:hAnsiTheme="minorHAnsi" w:cstheme="minorHAnsi" w:hint="eastAsia"/>
          <w:szCs w:val="24"/>
          <w:lang w:val="en-GB" w:eastAsia="zh-CN"/>
        </w:rPr>
        <w:t>马尼维奇</w:t>
      </w:r>
    </w:p>
    <w:sectPr w:rsidR="00AA04B4" w:rsidRPr="00222A1E" w:rsidSect="00112616">
      <w:headerReference w:type="even" r:id="rId10"/>
      <w:headerReference w:type="default" r:id="rId11"/>
      <w:foot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08624" w14:textId="77777777" w:rsidR="002359FC" w:rsidRDefault="002359FC">
      <w:r>
        <w:separator/>
      </w:r>
    </w:p>
  </w:endnote>
  <w:endnote w:type="continuationSeparator" w:id="0">
    <w:p w14:paraId="31D55F9D" w14:textId="77777777" w:rsidR="002359FC" w:rsidRDefault="002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18320" w14:textId="01BFA2EF" w:rsidR="00AA04B4" w:rsidRPr="009F468D" w:rsidRDefault="00AA04B4">
    <w:pPr>
      <w:pStyle w:val="Footer"/>
      <w:rPr>
        <w:sz w:val="16"/>
        <w:szCs w:val="16"/>
        <w:lang w:val="fr-FR"/>
      </w:rPr>
    </w:pPr>
    <w:r w:rsidRPr="00AA04B4">
      <w:rPr>
        <w:sz w:val="16"/>
        <w:szCs w:val="16"/>
      </w:rPr>
      <w:fldChar w:fldCharType="begin"/>
    </w:r>
    <w:r w:rsidRPr="009F468D">
      <w:rPr>
        <w:sz w:val="16"/>
        <w:szCs w:val="16"/>
        <w:lang w:val="fr-FR"/>
      </w:rPr>
      <w:instrText xml:space="preserve"> FILENAME  \p  \* MERGEFORMAT </w:instrText>
    </w:r>
    <w:r w:rsidRPr="00AA04B4">
      <w:rPr>
        <w:sz w:val="16"/>
        <w:szCs w:val="16"/>
      </w:rPr>
      <w:fldChar w:fldCharType="separate"/>
    </w:r>
    <w:r w:rsidR="00B01041" w:rsidRPr="009F468D">
      <w:rPr>
        <w:noProof/>
        <w:sz w:val="16"/>
        <w:szCs w:val="16"/>
        <w:lang w:val="fr-FR"/>
      </w:rPr>
      <w:t>P:\CHI\ITU-R\BR\DIR\CACE\900\964C.docx</w:t>
    </w:r>
    <w:r w:rsidRPr="00AA04B4">
      <w:rPr>
        <w:sz w:val="16"/>
        <w:szCs w:val="16"/>
      </w:rPr>
      <w:fldChar w:fldCharType="end"/>
    </w:r>
    <w:r w:rsidRPr="009F468D">
      <w:rPr>
        <w:sz w:val="16"/>
        <w:szCs w:val="16"/>
        <w:lang w:val="fr-FR"/>
      </w:rPr>
      <w:t xml:space="preserve"> (48</w:t>
    </w:r>
    <w:r w:rsidRPr="009F468D">
      <w:rPr>
        <w:rFonts w:hint="eastAsia"/>
        <w:sz w:val="16"/>
        <w:szCs w:val="16"/>
        <w:lang w:val="fr-FR"/>
      </w:rPr>
      <w:t>0</w:t>
    </w:r>
    <w:r w:rsidRPr="009F468D">
      <w:rPr>
        <w:sz w:val="16"/>
        <w:szCs w:val="16"/>
        <w:lang w:val="fr-FR"/>
      </w:rPr>
      <w:t>505)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r w:rsidRPr="009514D2">
        <w:rPr>
          <w:rStyle w:val="Hyperlink"/>
          <w:sz w:val="19"/>
          <w:szCs w:val="19"/>
          <w:lang w:val="en-GB"/>
        </w:rPr>
        <w:t>itumail@itu.int</w:t>
      </w:r>
    </w:hyperlink>
    <w:r w:rsidRPr="009514D2">
      <w:rPr>
        <w:color w:val="4F81BD" w:themeColor="accent1"/>
        <w:sz w:val="19"/>
        <w:szCs w:val="19"/>
        <w:lang w:val="en-GB"/>
      </w:rPr>
      <w:t xml:space="preserve"> • Fax: +41 22 733 7256 • </w:t>
    </w:r>
    <w:hyperlink r:id="rId2" w:history="1">
      <w:r w:rsidRPr="009514D2">
        <w:rPr>
          <w:rStyle w:val="Hyperlink"/>
          <w:sz w:val="19"/>
          <w:szCs w:val="19"/>
          <w:lang w:val="en-GB"/>
        </w:rPr>
        <w:t>www.itu.int</w:t>
      </w:r>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C85B" w14:textId="77777777" w:rsidR="002359FC" w:rsidRDefault="002359FC">
      <w:r>
        <w:t>____________________</w:t>
      </w:r>
    </w:p>
  </w:footnote>
  <w:footnote w:type="continuationSeparator" w:id="0">
    <w:p w14:paraId="436131B7" w14:textId="77777777" w:rsidR="002359FC" w:rsidRDefault="0023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9E8B" w14:textId="6E4CB319"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45010F">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A31"/>
    <w:rsid w:val="00006C82"/>
    <w:rsid w:val="00006ED0"/>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04AA"/>
    <w:rsid w:val="00086D03"/>
    <w:rsid w:val="000A096A"/>
    <w:rsid w:val="000A375E"/>
    <w:rsid w:val="000A7051"/>
    <w:rsid w:val="000B0AF6"/>
    <w:rsid w:val="000B0E9B"/>
    <w:rsid w:val="000B2CAE"/>
    <w:rsid w:val="000C03C7"/>
    <w:rsid w:val="000C2AD0"/>
    <w:rsid w:val="000E29FF"/>
    <w:rsid w:val="000E3DEE"/>
    <w:rsid w:val="000F00B0"/>
    <w:rsid w:val="000F752E"/>
    <w:rsid w:val="000F7CBD"/>
    <w:rsid w:val="00100B72"/>
    <w:rsid w:val="00101F7D"/>
    <w:rsid w:val="00103C76"/>
    <w:rsid w:val="00106FEF"/>
    <w:rsid w:val="001072BF"/>
    <w:rsid w:val="00112616"/>
    <w:rsid w:val="0011265F"/>
    <w:rsid w:val="00117282"/>
    <w:rsid w:val="00117389"/>
    <w:rsid w:val="0012179D"/>
    <w:rsid w:val="00121C2D"/>
    <w:rsid w:val="001236AB"/>
    <w:rsid w:val="00125494"/>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C06DB"/>
    <w:rsid w:val="001C0F07"/>
    <w:rsid w:val="001C6971"/>
    <w:rsid w:val="001D2785"/>
    <w:rsid w:val="001D4A90"/>
    <w:rsid w:val="001D7070"/>
    <w:rsid w:val="001F2170"/>
    <w:rsid w:val="001F3948"/>
    <w:rsid w:val="001F5016"/>
    <w:rsid w:val="001F5A49"/>
    <w:rsid w:val="00201097"/>
    <w:rsid w:val="00201B6E"/>
    <w:rsid w:val="00204467"/>
    <w:rsid w:val="00213FE0"/>
    <w:rsid w:val="00222A1E"/>
    <w:rsid w:val="00224D0D"/>
    <w:rsid w:val="002258F0"/>
    <w:rsid w:val="002302B3"/>
    <w:rsid w:val="00230C66"/>
    <w:rsid w:val="002359FC"/>
    <w:rsid w:val="00235A29"/>
    <w:rsid w:val="0023760E"/>
    <w:rsid w:val="00241526"/>
    <w:rsid w:val="002421AA"/>
    <w:rsid w:val="00243281"/>
    <w:rsid w:val="002443A2"/>
    <w:rsid w:val="00266E74"/>
    <w:rsid w:val="00276011"/>
    <w:rsid w:val="002823ED"/>
    <w:rsid w:val="00283C3B"/>
    <w:rsid w:val="002861E6"/>
    <w:rsid w:val="00287D18"/>
    <w:rsid w:val="00292E51"/>
    <w:rsid w:val="002A2618"/>
    <w:rsid w:val="002A5DD7"/>
    <w:rsid w:val="002B0CAC"/>
    <w:rsid w:val="002B7C54"/>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6935"/>
    <w:rsid w:val="00317859"/>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A1F49"/>
    <w:rsid w:val="003A55ED"/>
    <w:rsid w:val="003A5D52"/>
    <w:rsid w:val="003A7EE9"/>
    <w:rsid w:val="003B156A"/>
    <w:rsid w:val="003B2BDA"/>
    <w:rsid w:val="003B55EC"/>
    <w:rsid w:val="003C2EA7"/>
    <w:rsid w:val="003C4471"/>
    <w:rsid w:val="003C7D41"/>
    <w:rsid w:val="003D4A69"/>
    <w:rsid w:val="003E3F54"/>
    <w:rsid w:val="003E504F"/>
    <w:rsid w:val="003E78D6"/>
    <w:rsid w:val="003F1012"/>
    <w:rsid w:val="00400573"/>
    <w:rsid w:val="004007A3"/>
    <w:rsid w:val="00400924"/>
    <w:rsid w:val="00400DB3"/>
    <w:rsid w:val="0040336C"/>
    <w:rsid w:val="0040471B"/>
    <w:rsid w:val="00406D71"/>
    <w:rsid w:val="004072FA"/>
    <w:rsid w:val="004130D3"/>
    <w:rsid w:val="004251A1"/>
    <w:rsid w:val="004271E6"/>
    <w:rsid w:val="004326DB"/>
    <w:rsid w:val="00433740"/>
    <w:rsid w:val="0043682E"/>
    <w:rsid w:val="00447ECB"/>
    <w:rsid w:val="0045010F"/>
    <w:rsid w:val="004557D9"/>
    <w:rsid w:val="004623F7"/>
    <w:rsid w:val="0047005F"/>
    <w:rsid w:val="00480A2B"/>
    <w:rsid w:val="00480F51"/>
    <w:rsid w:val="00481124"/>
    <w:rsid w:val="004815EB"/>
    <w:rsid w:val="00484C13"/>
    <w:rsid w:val="00486CAA"/>
    <w:rsid w:val="00487569"/>
    <w:rsid w:val="00492E2F"/>
    <w:rsid w:val="00496864"/>
    <w:rsid w:val="00496920"/>
    <w:rsid w:val="004A4496"/>
    <w:rsid w:val="004B11AB"/>
    <w:rsid w:val="004B4B8A"/>
    <w:rsid w:val="004B54ED"/>
    <w:rsid w:val="004B7C9A"/>
    <w:rsid w:val="004C58E0"/>
    <w:rsid w:val="004C6779"/>
    <w:rsid w:val="004C683D"/>
    <w:rsid w:val="004C68C5"/>
    <w:rsid w:val="004D5D74"/>
    <w:rsid w:val="004D733B"/>
    <w:rsid w:val="004E027A"/>
    <w:rsid w:val="004E0DC4"/>
    <w:rsid w:val="004E0FB5"/>
    <w:rsid w:val="004E43BB"/>
    <w:rsid w:val="004E460D"/>
    <w:rsid w:val="004F178E"/>
    <w:rsid w:val="004F4102"/>
    <w:rsid w:val="004F4543"/>
    <w:rsid w:val="004F57BB"/>
    <w:rsid w:val="00505309"/>
    <w:rsid w:val="0050581B"/>
    <w:rsid w:val="0050789B"/>
    <w:rsid w:val="00512987"/>
    <w:rsid w:val="00517E83"/>
    <w:rsid w:val="005224A1"/>
    <w:rsid w:val="00525932"/>
    <w:rsid w:val="005323EB"/>
    <w:rsid w:val="00534372"/>
    <w:rsid w:val="00537B42"/>
    <w:rsid w:val="00540864"/>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5AC3"/>
    <w:rsid w:val="00625F67"/>
    <w:rsid w:val="0064371D"/>
    <w:rsid w:val="00650543"/>
    <w:rsid w:val="00650856"/>
    <w:rsid w:val="00650B2A"/>
    <w:rsid w:val="00651777"/>
    <w:rsid w:val="0065474B"/>
    <w:rsid w:val="006550F8"/>
    <w:rsid w:val="00666502"/>
    <w:rsid w:val="00672975"/>
    <w:rsid w:val="006829F3"/>
    <w:rsid w:val="006972A9"/>
    <w:rsid w:val="006A0FD4"/>
    <w:rsid w:val="006A4BF1"/>
    <w:rsid w:val="006A518B"/>
    <w:rsid w:val="006A7618"/>
    <w:rsid w:val="006B0590"/>
    <w:rsid w:val="006B49DA"/>
    <w:rsid w:val="006C2417"/>
    <w:rsid w:val="006C53F8"/>
    <w:rsid w:val="006C7CDE"/>
    <w:rsid w:val="006E1B2D"/>
    <w:rsid w:val="006E6D95"/>
    <w:rsid w:val="006F4FE2"/>
    <w:rsid w:val="006F5856"/>
    <w:rsid w:val="007234B1"/>
    <w:rsid w:val="00723D08"/>
    <w:rsid w:val="00724EAD"/>
    <w:rsid w:val="007253AF"/>
    <w:rsid w:val="00725FDA"/>
    <w:rsid w:val="007278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484C"/>
    <w:rsid w:val="007B3DB1"/>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446DB"/>
    <w:rsid w:val="0085229A"/>
    <w:rsid w:val="00852FA6"/>
    <w:rsid w:val="00854131"/>
    <w:rsid w:val="0085652D"/>
    <w:rsid w:val="00867C6D"/>
    <w:rsid w:val="00875495"/>
    <w:rsid w:val="008765D5"/>
    <w:rsid w:val="0087694B"/>
    <w:rsid w:val="00880F4D"/>
    <w:rsid w:val="0088608F"/>
    <w:rsid w:val="008867C5"/>
    <w:rsid w:val="00892AC4"/>
    <w:rsid w:val="008B1F63"/>
    <w:rsid w:val="008B35A3"/>
    <w:rsid w:val="008B37E1"/>
    <w:rsid w:val="008B45F8"/>
    <w:rsid w:val="008B4830"/>
    <w:rsid w:val="008B6034"/>
    <w:rsid w:val="008B762B"/>
    <w:rsid w:val="008C2E74"/>
    <w:rsid w:val="008D5409"/>
    <w:rsid w:val="008D690E"/>
    <w:rsid w:val="008E006D"/>
    <w:rsid w:val="008E37D2"/>
    <w:rsid w:val="008E38B4"/>
    <w:rsid w:val="008E5E21"/>
    <w:rsid w:val="008F29B2"/>
    <w:rsid w:val="008F2AAE"/>
    <w:rsid w:val="008F4F21"/>
    <w:rsid w:val="008F669B"/>
    <w:rsid w:val="00904D4A"/>
    <w:rsid w:val="009076D7"/>
    <w:rsid w:val="009151BA"/>
    <w:rsid w:val="0092481D"/>
    <w:rsid w:val="00924FD6"/>
    <w:rsid w:val="00925023"/>
    <w:rsid w:val="009253CA"/>
    <w:rsid w:val="009277BC"/>
    <w:rsid w:val="00927D57"/>
    <w:rsid w:val="00931A51"/>
    <w:rsid w:val="00936E1F"/>
    <w:rsid w:val="0094553B"/>
    <w:rsid w:val="0094587B"/>
    <w:rsid w:val="00947185"/>
    <w:rsid w:val="009477DE"/>
    <w:rsid w:val="009514D2"/>
    <w:rsid w:val="009518B3"/>
    <w:rsid w:val="00955BD9"/>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C161F"/>
    <w:rsid w:val="009C1FD4"/>
    <w:rsid w:val="009C2656"/>
    <w:rsid w:val="009C3C64"/>
    <w:rsid w:val="009C42A2"/>
    <w:rsid w:val="009C56B4"/>
    <w:rsid w:val="009C6A12"/>
    <w:rsid w:val="009D2B11"/>
    <w:rsid w:val="009D51A2"/>
    <w:rsid w:val="009E04A8"/>
    <w:rsid w:val="009E2638"/>
    <w:rsid w:val="009E4AEC"/>
    <w:rsid w:val="009E5BD8"/>
    <w:rsid w:val="009E681E"/>
    <w:rsid w:val="009F468D"/>
    <w:rsid w:val="00A111F1"/>
    <w:rsid w:val="00A119E6"/>
    <w:rsid w:val="00A161A0"/>
    <w:rsid w:val="00A20FBC"/>
    <w:rsid w:val="00A22DDB"/>
    <w:rsid w:val="00A24932"/>
    <w:rsid w:val="00A31370"/>
    <w:rsid w:val="00A34D6F"/>
    <w:rsid w:val="00A370DD"/>
    <w:rsid w:val="00A41F91"/>
    <w:rsid w:val="00A46D0A"/>
    <w:rsid w:val="00A5465B"/>
    <w:rsid w:val="00A63355"/>
    <w:rsid w:val="00A71183"/>
    <w:rsid w:val="00A71A65"/>
    <w:rsid w:val="00A7596D"/>
    <w:rsid w:val="00A963DF"/>
    <w:rsid w:val="00A9712A"/>
    <w:rsid w:val="00AA04B4"/>
    <w:rsid w:val="00AA09A1"/>
    <w:rsid w:val="00AA5D94"/>
    <w:rsid w:val="00AB15FC"/>
    <w:rsid w:val="00AB387A"/>
    <w:rsid w:val="00AC0C22"/>
    <w:rsid w:val="00AC1F2B"/>
    <w:rsid w:val="00AC3896"/>
    <w:rsid w:val="00AD2CF2"/>
    <w:rsid w:val="00AE2D88"/>
    <w:rsid w:val="00AE4387"/>
    <w:rsid w:val="00AE6F6F"/>
    <w:rsid w:val="00AE7F10"/>
    <w:rsid w:val="00AF051D"/>
    <w:rsid w:val="00AF3325"/>
    <w:rsid w:val="00AF34D9"/>
    <w:rsid w:val="00AF4716"/>
    <w:rsid w:val="00AF70DA"/>
    <w:rsid w:val="00B01041"/>
    <w:rsid w:val="00B019D3"/>
    <w:rsid w:val="00B06B90"/>
    <w:rsid w:val="00B126B6"/>
    <w:rsid w:val="00B20814"/>
    <w:rsid w:val="00B22FA1"/>
    <w:rsid w:val="00B325F3"/>
    <w:rsid w:val="00B32988"/>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93D8B"/>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4162E"/>
    <w:rsid w:val="00C4395E"/>
    <w:rsid w:val="00C442D1"/>
    <w:rsid w:val="00C47FFD"/>
    <w:rsid w:val="00C51E92"/>
    <w:rsid w:val="00C57E2C"/>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771"/>
    <w:rsid w:val="00CB44BF"/>
    <w:rsid w:val="00CB4E2A"/>
    <w:rsid w:val="00CB5153"/>
    <w:rsid w:val="00CE076A"/>
    <w:rsid w:val="00CE463D"/>
    <w:rsid w:val="00CE68EB"/>
    <w:rsid w:val="00CE6B49"/>
    <w:rsid w:val="00CF3631"/>
    <w:rsid w:val="00CF68C5"/>
    <w:rsid w:val="00D03108"/>
    <w:rsid w:val="00D04F38"/>
    <w:rsid w:val="00D10BA0"/>
    <w:rsid w:val="00D1577D"/>
    <w:rsid w:val="00D21694"/>
    <w:rsid w:val="00D24EB5"/>
    <w:rsid w:val="00D260FC"/>
    <w:rsid w:val="00D345A2"/>
    <w:rsid w:val="00D346DE"/>
    <w:rsid w:val="00D35AB9"/>
    <w:rsid w:val="00D36AD7"/>
    <w:rsid w:val="00D41571"/>
    <w:rsid w:val="00D416A0"/>
    <w:rsid w:val="00D47672"/>
    <w:rsid w:val="00D5123C"/>
    <w:rsid w:val="00D55560"/>
    <w:rsid w:val="00D560FA"/>
    <w:rsid w:val="00D61C5A"/>
    <w:rsid w:val="00D631CE"/>
    <w:rsid w:val="00D639B7"/>
    <w:rsid w:val="00D6790C"/>
    <w:rsid w:val="00D67DAB"/>
    <w:rsid w:val="00D73277"/>
    <w:rsid w:val="00D76586"/>
    <w:rsid w:val="00D82657"/>
    <w:rsid w:val="00D85858"/>
    <w:rsid w:val="00D87E20"/>
    <w:rsid w:val="00DA16E6"/>
    <w:rsid w:val="00DA2B27"/>
    <w:rsid w:val="00DA4037"/>
    <w:rsid w:val="00DA4711"/>
    <w:rsid w:val="00DA630A"/>
    <w:rsid w:val="00DB1C7C"/>
    <w:rsid w:val="00DC37CF"/>
    <w:rsid w:val="00DE17AE"/>
    <w:rsid w:val="00DE66A5"/>
    <w:rsid w:val="00DF2B50"/>
    <w:rsid w:val="00DF5D92"/>
    <w:rsid w:val="00E01059"/>
    <w:rsid w:val="00E01E8C"/>
    <w:rsid w:val="00E03644"/>
    <w:rsid w:val="00E04C8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80ABF"/>
    <w:rsid w:val="00E8181A"/>
    <w:rsid w:val="00E915AF"/>
    <w:rsid w:val="00E94198"/>
    <w:rsid w:val="00E96415"/>
    <w:rsid w:val="00EA15B3"/>
    <w:rsid w:val="00EA3D01"/>
    <w:rsid w:val="00EB2358"/>
    <w:rsid w:val="00EB32F0"/>
    <w:rsid w:val="00EB3EB8"/>
    <w:rsid w:val="00EC00EF"/>
    <w:rsid w:val="00EC02FE"/>
    <w:rsid w:val="00EC0451"/>
    <w:rsid w:val="00EC1B54"/>
    <w:rsid w:val="00EC3B65"/>
    <w:rsid w:val="00EC4A96"/>
    <w:rsid w:val="00ED105D"/>
    <w:rsid w:val="00ED647F"/>
    <w:rsid w:val="00EE03A0"/>
    <w:rsid w:val="00EE621E"/>
    <w:rsid w:val="00EE7CAF"/>
    <w:rsid w:val="00F04DC0"/>
    <w:rsid w:val="00F073D1"/>
    <w:rsid w:val="00F100F9"/>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8214D"/>
    <w:rsid w:val="00F8310E"/>
    <w:rsid w:val="00F859A1"/>
    <w:rsid w:val="00F914DD"/>
    <w:rsid w:val="00F93FE6"/>
    <w:rsid w:val="00FA2358"/>
    <w:rsid w:val="00FB19EF"/>
    <w:rsid w:val="00FB2592"/>
    <w:rsid w:val="00FB2810"/>
    <w:rsid w:val="00FB4D50"/>
    <w:rsid w:val="00FB7A2C"/>
    <w:rsid w:val="00FC25E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 w:type="paragraph" w:styleId="EndnoteText">
    <w:name w:val="endnote text"/>
    <w:basedOn w:val="Normal"/>
    <w:link w:val="EndnoteTextChar"/>
    <w:semiHidden/>
    <w:unhideWhenUsed/>
    <w:rsid w:val="000804AA"/>
    <w:pPr>
      <w:spacing w:before="0" w:line="240" w:lineRule="auto"/>
    </w:pPr>
    <w:rPr>
      <w:sz w:val="20"/>
      <w:szCs w:val="20"/>
    </w:rPr>
  </w:style>
  <w:style w:type="character" w:customStyle="1" w:styleId="EndnoteTextChar">
    <w:name w:val="Endnote Text Char"/>
    <w:basedOn w:val="DefaultParagraphFont"/>
    <w:link w:val="EndnoteText"/>
    <w:semiHidden/>
    <w:rsid w:val="000804AA"/>
    <w:rPr>
      <w:lang w:val="en-US" w:eastAsia="en-US"/>
    </w:rPr>
  </w:style>
  <w:style w:type="character" w:styleId="EndnoteReference">
    <w:name w:val="endnote reference"/>
    <w:basedOn w:val="DefaultParagraphFont"/>
    <w:semiHidden/>
    <w:unhideWhenUsed/>
    <w:rsid w:val="000804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lson.malaguti@itu.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B7FF1347C1400B8C5411B3AC6F6D08"/>
        <w:category>
          <w:name w:val="General"/>
          <w:gallery w:val="placeholder"/>
        </w:category>
        <w:types>
          <w:type w:val="bbPlcHdr"/>
        </w:types>
        <w:behaviors>
          <w:behavior w:val="content"/>
        </w:behaviors>
        <w:guid w:val="{B672B268-371A-4CC0-8BF8-F3F17E264C04}"/>
      </w:docPartPr>
      <w:docPartBody>
        <w:p w:rsidR="00C014CF" w:rsidRDefault="00970E2F" w:rsidP="00970E2F">
          <w:pPr>
            <w:pStyle w:val="DEB7FF1347C1400B8C5411B3AC6F6D08"/>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970E2F"/>
    <w:rsid w:val="00C0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2F"/>
    <w:rPr>
      <w:color w:val="808080"/>
    </w:rPr>
  </w:style>
  <w:style w:type="paragraph" w:customStyle="1" w:styleId="DEB7FF1347C1400B8C5411B3AC6F6D08">
    <w:name w:val="DEB7FF1347C1400B8C5411B3AC6F6D08"/>
    <w:rsid w:val="0097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4DDE-1898-4D98-9BF3-6C3B6AA5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18</TotalTime>
  <Pages>1</Pages>
  <Words>336</Words>
  <Characters>303</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 I.T.U. -</cp:lastModifiedBy>
  <cp:revision>4</cp:revision>
  <cp:lastPrinted>2016-09-07T14:54:00Z</cp:lastPrinted>
  <dcterms:created xsi:type="dcterms:W3CDTF">2020-12-22T09:55:00Z</dcterms:created>
  <dcterms:modified xsi:type="dcterms:W3CDTF">2020-12-22T10:47:00Z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