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735EF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F735EF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F735EF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71432BA9" w14:textId="77777777" w:rsidR="00E53DCE" w:rsidRPr="00F735E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38EEDA9F" w14:textId="77777777" w:rsidR="00E53DCE" w:rsidRPr="00F735E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F735EF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F735EF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F735EF">
              <w:rPr>
                <w:szCs w:val="24"/>
                <w:lang w:val="es-ES"/>
              </w:rPr>
              <w:t>Circular Administrativa</w:t>
            </w:r>
          </w:p>
          <w:p w14:paraId="0F5CA999" w14:textId="09906AC0" w:rsidR="00E53DCE" w:rsidRPr="00F735E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735EF">
              <w:rPr>
                <w:b/>
                <w:bCs/>
                <w:szCs w:val="24"/>
                <w:lang w:val="es-ES"/>
              </w:rPr>
              <w:t>CA</w:t>
            </w:r>
            <w:r w:rsidR="00EB61B3" w:rsidRPr="00F735EF">
              <w:rPr>
                <w:b/>
                <w:bCs/>
                <w:szCs w:val="24"/>
                <w:lang w:val="es-ES"/>
              </w:rPr>
              <w:t>CE</w:t>
            </w:r>
            <w:r w:rsidRPr="00F735EF">
              <w:rPr>
                <w:b/>
                <w:bCs/>
                <w:szCs w:val="24"/>
                <w:lang w:val="es-ES"/>
              </w:rPr>
              <w:t>/</w:t>
            </w:r>
            <w:r w:rsidR="00052F60" w:rsidRPr="00F735EF">
              <w:rPr>
                <w:b/>
                <w:bCs/>
                <w:szCs w:val="24"/>
                <w:lang w:val="es-ES"/>
              </w:rPr>
              <w:t>948</w:t>
            </w:r>
          </w:p>
        </w:tc>
        <w:tc>
          <w:tcPr>
            <w:tcW w:w="2835" w:type="dxa"/>
            <w:shd w:val="clear" w:color="auto" w:fill="auto"/>
          </w:tcPr>
          <w:p w14:paraId="70E306BB" w14:textId="5C3389F7" w:rsidR="00E53DCE" w:rsidRPr="00F735EF" w:rsidRDefault="00E52198" w:rsidP="006160CB">
            <w:pPr>
              <w:spacing w:before="0"/>
              <w:jc w:val="right"/>
              <w:rPr>
                <w:szCs w:val="24"/>
                <w:lang w:val="es-ES"/>
              </w:rPr>
            </w:pPr>
            <w:sdt>
              <w:sdtPr>
                <w:rPr>
                  <w:rFonts w:cs="Arial"/>
                  <w:szCs w:val="24"/>
                  <w:lang w:val="es-ES"/>
                </w:rPr>
                <w:alias w:val="Fecha"/>
                <w:tag w:val="Fecha"/>
                <w:id w:val="1413582770"/>
                <w:placeholder>
                  <w:docPart w:val="567840DC92F045D5A05F2C9195AF2277"/>
                </w:placeholder>
                <w:date w:fullDate="2020-04-30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030533" w:rsidRPr="00F735EF">
                  <w:rPr>
                    <w:rFonts w:cs="Arial"/>
                    <w:szCs w:val="24"/>
                    <w:lang w:val="es-ES"/>
                  </w:rPr>
                  <w:t>30 de abril de 2020</w:t>
                </w:r>
              </w:sdtContent>
            </w:sdt>
          </w:p>
        </w:tc>
      </w:tr>
      <w:tr w:rsidR="00E53DCE" w:rsidRPr="00F735EF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F735EF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F735EF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F735EF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52198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0AE51B8D" w:rsidR="00E53DCE" w:rsidRPr="00F735EF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735EF">
              <w:rPr>
                <w:b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F735EF">
              <w:rPr>
                <w:b/>
                <w:lang w:val="es-ES"/>
              </w:rPr>
              <w:br/>
            </w:r>
            <w:r w:rsidRPr="00F735EF">
              <w:rPr>
                <w:b/>
                <w:lang w:val="es-ES"/>
              </w:rPr>
              <w:t xml:space="preserve">Comisión de Estudio </w:t>
            </w:r>
            <w:r w:rsidR="00A50D92" w:rsidRPr="00F735EF">
              <w:rPr>
                <w:b/>
                <w:lang w:val="es-ES"/>
              </w:rPr>
              <w:t>6</w:t>
            </w:r>
            <w:r w:rsidRPr="00F735EF">
              <w:rPr>
                <w:b/>
                <w:lang w:val="es-ES"/>
              </w:rPr>
              <w:t xml:space="preserve"> de Radiocomunicaciones y a las Instituciones Académicas de la UIT</w:t>
            </w:r>
          </w:p>
        </w:tc>
      </w:tr>
      <w:tr w:rsidR="00E53DCE" w:rsidRPr="00E52198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F735EF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52198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F735EF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52198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F735EF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735EF">
              <w:rPr>
                <w:szCs w:val="24"/>
                <w:lang w:val="es-ES"/>
              </w:rPr>
              <w:t>Asunto</w:t>
            </w:r>
            <w:r w:rsidR="00A96D3A" w:rsidRPr="00F735EF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745F18AF" w:rsidR="00555A7B" w:rsidRPr="00F735EF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735EF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2D56A6FD8E2745369A291B73DB5311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132F48" w:rsidRPr="00F735EF">
                  <w:rPr>
                    <w:rStyle w:val="Style1"/>
                    <w:szCs w:val="24"/>
                    <w:lang w:val="es-ES"/>
                  </w:rPr>
                  <w:t>6</w:t>
                </w:r>
              </w:sdtContent>
            </w:sdt>
            <w:r w:rsidRPr="00F735EF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F25E3A31E8264008857A942A04E4488D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132F48" w:rsidRPr="00F735EF">
                  <w:rPr>
                    <w:rStyle w:val="Style2"/>
                    <w:szCs w:val="24"/>
                    <w:lang w:val="es-ES"/>
                  </w:rPr>
                  <w:t>(Servicio de radiodifusión)</w:t>
                </w:r>
              </w:sdtContent>
            </w:sdt>
          </w:p>
          <w:p w14:paraId="57240BAE" w14:textId="30BF6BA9" w:rsidR="00C1082E" w:rsidRPr="00F735EF" w:rsidRDefault="00C1082E" w:rsidP="005F5351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F735EF">
              <w:rPr>
                <w:b/>
                <w:bCs/>
                <w:lang w:val="es-ES"/>
              </w:rPr>
              <w:t>–</w:t>
            </w:r>
            <w:r w:rsidRPr="00F735EF">
              <w:rPr>
                <w:b/>
                <w:bCs/>
                <w:lang w:val="es-ES"/>
              </w:rPr>
              <w:tab/>
              <w:t xml:space="preserve">Adopción de </w:t>
            </w:r>
            <w:r w:rsidR="00A50D92" w:rsidRPr="00F735EF">
              <w:rPr>
                <w:b/>
                <w:bCs/>
                <w:lang w:val="es-ES"/>
              </w:rPr>
              <w:t>1</w:t>
            </w:r>
            <w:r w:rsidRPr="00F735EF">
              <w:rPr>
                <w:b/>
                <w:bCs/>
                <w:lang w:val="es-ES"/>
              </w:rPr>
              <w:t xml:space="preserve"> Recomendación </w:t>
            </w:r>
            <w:r w:rsidR="002E6B72" w:rsidRPr="00F735EF">
              <w:rPr>
                <w:b/>
                <w:bCs/>
                <w:lang w:val="es-ES"/>
              </w:rPr>
              <w:t xml:space="preserve">UIT-R </w:t>
            </w:r>
            <w:r w:rsidRPr="00F735EF">
              <w:rPr>
                <w:b/>
                <w:bCs/>
                <w:lang w:val="es-ES"/>
              </w:rPr>
              <w:t>revisada y su aprobación simultánea por correspondencia de conformidad con el § </w:t>
            </w:r>
            <w:proofErr w:type="spellStart"/>
            <w:r w:rsidRPr="00F735EF">
              <w:rPr>
                <w:b/>
                <w:bCs/>
                <w:lang w:val="es-ES"/>
              </w:rPr>
              <w:t>A2.6.2.4</w:t>
            </w:r>
            <w:proofErr w:type="spellEnd"/>
            <w:r w:rsidRPr="00F735EF">
              <w:rPr>
                <w:b/>
                <w:bCs/>
                <w:lang w:val="es-ES"/>
              </w:rPr>
              <w:t xml:space="preserve"> de la Resolución UIT</w:t>
            </w:r>
            <w:r w:rsidRPr="00F735EF">
              <w:rPr>
                <w:b/>
                <w:bCs/>
                <w:lang w:val="es-ES"/>
              </w:rPr>
              <w:noBreakHyphen/>
              <w:t>R 1</w:t>
            </w:r>
            <w:r w:rsidRPr="00F735EF">
              <w:rPr>
                <w:b/>
                <w:bCs/>
                <w:lang w:val="es-ES"/>
              </w:rPr>
              <w:noBreakHyphen/>
            </w:r>
            <w:r w:rsidR="00636330" w:rsidRPr="00F735EF">
              <w:rPr>
                <w:b/>
                <w:bCs/>
                <w:lang w:val="es-ES"/>
              </w:rPr>
              <w:t>8</w:t>
            </w:r>
            <w:r w:rsidRPr="00F735EF">
              <w:rPr>
                <w:b/>
                <w:bCs/>
                <w:lang w:val="es-ES"/>
              </w:rPr>
              <w:t xml:space="preserve"> (Procedimiento de adopción y aprobación simultáneas por correspondencia)</w:t>
            </w:r>
          </w:p>
          <w:p w14:paraId="1CE0EDA0" w14:textId="3F3E87A4" w:rsidR="00E53DCE" w:rsidRPr="00F735EF" w:rsidRDefault="00C1082E" w:rsidP="005F5351">
            <w:pPr>
              <w:spacing w:before="120"/>
              <w:ind w:left="794" w:hanging="794"/>
              <w:rPr>
                <w:b/>
                <w:bCs/>
                <w:szCs w:val="24"/>
                <w:lang w:val="es-ES"/>
              </w:rPr>
            </w:pPr>
            <w:r w:rsidRPr="00F735EF">
              <w:rPr>
                <w:b/>
                <w:bCs/>
                <w:lang w:val="es-ES"/>
              </w:rPr>
              <w:t>–</w:t>
            </w:r>
            <w:r w:rsidRPr="00F735EF">
              <w:rPr>
                <w:b/>
                <w:bCs/>
                <w:lang w:val="es-ES"/>
              </w:rPr>
              <w:tab/>
              <w:t xml:space="preserve">Supresión de </w:t>
            </w:r>
            <w:r w:rsidR="00A50D92" w:rsidRPr="00F735EF">
              <w:rPr>
                <w:b/>
                <w:bCs/>
                <w:lang w:val="es-ES"/>
              </w:rPr>
              <w:t>9</w:t>
            </w:r>
            <w:r w:rsidRPr="00F735EF">
              <w:rPr>
                <w:b/>
                <w:bCs/>
                <w:lang w:val="es-ES"/>
              </w:rPr>
              <w:t xml:space="preserve"> Recomendaci</w:t>
            </w:r>
            <w:r w:rsidR="00A50D92" w:rsidRPr="00F735EF">
              <w:rPr>
                <w:b/>
                <w:bCs/>
                <w:lang w:val="es-ES"/>
              </w:rPr>
              <w:t>o</w:t>
            </w:r>
            <w:r w:rsidRPr="00F735EF">
              <w:rPr>
                <w:b/>
                <w:bCs/>
                <w:lang w:val="es-ES"/>
              </w:rPr>
              <w:t>n</w:t>
            </w:r>
            <w:r w:rsidR="00A50D92" w:rsidRPr="00F735EF">
              <w:rPr>
                <w:b/>
                <w:bCs/>
                <w:lang w:val="es-ES"/>
              </w:rPr>
              <w:t>e</w:t>
            </w:r>
            <w:r w:rsidRPr="00F735EF">
              <w:rPr>
                <w:b/>
                <w:bCs/>
                <w:lang w:val="es-ES"/>
              </w:rPr>
              <w:t>s</w:t>
            </w:r>
            <w:r w:rsidR="00EF72BE" w:rsidRPr="00F735EF">
              <w:rPr>
                <w:b/>
                <w:bCs/>
                <w:lang w:val="es-ES"/>
              </w:rPr>
              <w:t xml:space="preserve"> UIT-R</w:t>
            </w:r>
          </w:p>
        </w:tc>
      </w:tr>
      <w:tr w:rsidR="00E53DCE" w:rsidRPr="00E52198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F735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F735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52198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F735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F735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52198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F735E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14:paraId="7D5B68FA" w14:textId="4AFEDDEB" w:rsidR="00C1082E" w:rsidRPr="00F735EF" w:rsidRDefault="00C1082E" w:rsidP="0006144F">
      <w:pPr>
        <w:pStyle w:val="Normalaftertitle"/>
        <w:spacing w:before="360"/>
        <w:rPr>
          <w:lang w:val="es-ES"/>
        </w:rPr>
      </w:pPr>
      <w:r w:rsidRPr="00F735EF">
        <w:rPr>
          <w:lang w:val="es-ES"/>
        </w:rPr>
        <w:t>Mediante la Circular Administrativa CACE/</w:t>
      </w:r>
      <w:r w:rsidR="00A50D92" w:rsidRPr="00F735EF">
        <w:rPr>
          <w:lang w:val="es-ES"/>
        </w:rPr>
        <w:t>945</w:t>
      </w:r>
      <w:r w:rsidRPr="00F735EF">
        <w:rPr>
          <w:lang w:val="es-ES"/>
        </w:rPr>
        <w:t xml:space="preserve"> de</w:t>
      </w:r>
      <w:r w:rsidR="00A50D92" w:rsidRPr="00F735EF">
        <w:rPr>
          <w:lang w:val="es-ES"/>
        </w:rPr>
        <w:t xml:space="preserve"> 26 de febrero de 2020</w:t>
      </w:r>
      <w:r w:rsidRPr="00F735EF">
        <w:rPr>
          <w:lang w:val="es-ES"/>
        </w:rPr>
        <w:t>, se present</w:t>
      </w:r>
      <w:r w:rsidR="00A50D92" w:rsidRPr="00F735EF">
        <w:rPr>
          <w:lang w:val="es-ES"/>
        </w:rPr>
        <w:t>ó</w:t>
      </w:r>
      <w:r w:rsidRPr="00F735EF">
        <w:rPr>
          <w:lang w:val="es-ES"/>
        </w:rPr>
        <w:t xml:space="preserve"> para adopción</w:t>
      </w:r>
      <w:r w:rsidR="0006144F" w:rsidRPr="00F735EF">
        <w:rPr>
          <w:lang w:val="es-ES"/>
        </w:rPr>
        <w:t xml:space="preserve"> </w:t>
      </w:r>
      <w:r w:rsidRPr="00F735EF">
        <w:rPr>
          <w:lang w:val="es-ES"/>
        </w:rPr>
        <w:t xml:space="preserve">y </w:t>
      </w:r>
      <w:proofErr w:type="gramStart"/>
      <w:r w:rsidRPr="00F735EF">
        <w:rPr>
          <w:lang w:val="es-ES"/>
        </w:rPr>
        <w:t>aprobación simultáneas</w:t>
      </w:r>
      <w:proofErr w:type="gramEnd"/>
      <w:r w:rsidRPr="00F735EF">
        <w:rPr>
          <w:lang w:val="es-ES"/>
        </w:rPr>
        <w:t xml:space="preserve"> por correspondencia (PAAS), con arreglo al procedim</w:t>
      </w:r>
      <w:r w:rsidR="002847C0" w:rsidRPr="00F735EF">
        <w:rPr>
          <w:lang w:val="es-ES"/>
        </w:rPr>
        <w:t>iento de</w:t>
      </w:r>
      <w:r w:rsidR="0006144F" w:rsidRPr="00F735EF">
        <w:rPr>
          <w:lang w:val="es-ES"/>
        </w:rPr>
        <w:t xml:space="preserve"> </w:t>
      </w:r>
      <w:r w:rsidR="002847C0" w:rsidRPr="00F735EF">
        <w:rPr>
          <w:lang w:val="es-ES"/>
        </w:rPr>
        <w:t>la</w:t>
      </w:r>
      <w:r w:rsidR="0006144F" w:rsidRPr="00F735EF">
        <w:rPr>
          <w:lang w:val="es-ES"/>
        </w:rPr>
        <w:t xml:space="preserve"> </w:t>
      </w:r>
      <w:r w:rsidR="002847C0" w:rsidRPr="00F735EF">
        <w:rPr>
          <w:lang w:val="es-ES"/>
        </w:rPr>
        <w:t>Resolución UIT</w:t>
      </w:r>
      <w:r w:rsidR="002847C0" w:rsidRPr="00F735EF">
        <w:rPr>
          <w:lang w:val="es-ES"/>
        </w:rPr>
        <w:noBreakHyphen/>
        <w:t>R 1-</w:t>
      </w:r>
      <w:r w:rsidR="00636330" w:rsidRPr="00F735EF">
        <w:rPr>
          <w:lang w:val="es-ES"/>
        </w:rPr>
        <w:t>8</w:t>
      </w:r>
      <w:r w:rsidRPr="00F735EF">
        <w:rPr>
          <w:lang w:val="es-ES"/>
        </w:rPr>
        <w:t xml:space="preserve"> (§ </w:t>
      </w:r>
      <w:proofErr w:type="spellStart"/>
      <w:r w:rsidR="002847C0" w:rsidRPr="00F735EF">
        <w:rPr>
          <w:lang w:val="es-ES"/>
        </w:rPr>
        <w:t>A2.6.2.4</w:t>
      </w:r>
      <w:proofErr w:type="spellEnd"/>
      <w:r w:rsidRPr="00F735EF">
        <w:rPr>
          <w:lang w:val="es-ES"/>
        </w:rPr>
        <w:t xml:space="preserve">), </w:t>
      </w:r>
      <w:r w:rsidR="00A50D92" w:rsidRPr="00F735EF">
        <w:rPr>
          <w:lang w:val="es-ES"/>
        </w:rPr>
        <w:t>1</w:t>
      </w:r>
      <w:r w:rsidRPr="00F735EF">
        <w:rPr>
          <w:lang w:val="es-ES"/>
        </w:rPr>
        <w:t xml:space="preserve"> proyecto de</w:t>
      </w:r>
      <w:r w:rsidR="0006144F" w:rsidRPr="00F735EF">
        <w:rPr>
          <w:lang w:val="es-ES"/>
        </w:rPr>
        <w:t xml:space="preserve"> </w:t>
      </w:r>
      <w:r w:rsidRPr="00F735EF">
        <w:rPr>
          <w:lang w:val="es-ES"/>
        </w:rPr>
        <w:t>Recomendación</w:t>
      </w:r>
      <w:r w:rsidR="002E6B72" w:rsidRPr="00F735EF">
        <w:rPr>
          <w:lang w:val="es-ES"/>
        </w:rPr>
        <w:t xml:space="preserve"> UIT-R</w:t>
      </w:r>
      <w:r w:rsidRPr="00F735EF">
        <w:rPr>
          <w:lang w:val="es-ES"/>
        </w:rPr>
        <w:t xml:space="preserve"> revisada. Además, la Comisión de Estudio propuso la supresión de </w:t>
      </w:r>
      <w:r w:rsidR="00A50D92" w:rsidRPr="00F735EF">
        <w:rPr>
          <w:lang w:val="es-ES"/>
        </w:rPr>
        <w:t>9</w:t>
      </w:r>
      <w:r w:rsidRPr="00F735EF">
        <w:rPr>
          <w:lang w:val="es-ES"/>
        </w:rPr>
        <w:t> Recomendaci</w:t>
      </w:r>
      <w:r w:rsidR="00A50D92" w:rsidRPr="00F735EF">
        <w:rPr>
          <w:lang w:val="es-ES"/>
        </w:rPr>
        <w:t>ones</w:t>
      </w:r>
      <w:r w:rsidR="002E6B72" w:rsidRPr="00F735EF">
        <w:rPr>
          <w:lang w:val="es-ES"/>
        </w:rPr>
        <w:t xml:space="preserve"> UIT-R</w:t>
      </w:r>
      <w:r w:rsidRPr="00F735EF">
        <w:rPr>
          <w:lang w:val="es-ES"/>
        </w:rPr>
        <w:t>.</w:t>
      </w:r>
    </w:p>
    <w:p w14:paraId="36D74BFC" w14:textId="4F7F12DB" w:rsidR="00C1082E" w:rsidRPr="00F735EF" w:rsidRDefault="00C1082E" w:rsidP="0006144F">
      <w:pPr>
        <w:rPr>
          <w:lang w:val="es-ES"/>
        </w:rPr>
      </w:pPr>
      <w:r w:rsidRPr="00F735EF">
        <w:rPr>
          <w:lang w:val="es-ES"/>
        </w:rPr>
        <w:t>Las condiciones que determinan este procedimiento se cumplieron el</w:t>
      </w:r>
      <w:r w:rsidR="0006144F" w:rsidRPr="00F735EF">
        <w:rPr>
          <w:lang w:val="es-ES"/>
        </w:rPr>
        <w:t xml:space="preserve"> </w:t>
      </w:r>
      <w:r w:rsidR="00A50D92" w:rsidRPr="00F735EF">
        <w:rPr>
          <w:lang w:val="es-ES"/>
        </w:rPr>
        <w:t>26 de abril de 2020</w:t>
      </w:r>
      <w:r w:rsidRPr="00F735EF">
        <w:rPr>
          <w:lang w:val="es-ES"/>
        </w:rPr>
        <w:t xml:space="preserve">. </w:t>
      </w:r>
    </w:p>
    <w:p w14:paraId="7C8AE47A" w14:textId="1BE1F020" w:rsidR="00C1082E" w:rsidRPr="00F735EF" w:rsidRDefault="00C1082E" w:rsidP="0006144F">
      <w:pPr>
        <w:rPr>
          <w:lang w:val="es-ES"/>
        </w:rPr>
      </w:pPr>
      <w:r w:rsidRPr="00F735EF">
        <w:rPr>
          <w:lang w:val="es-ES"/>
        </w:rPr>
        <w:t xml:space="preserve">La Recomendación aprobada será publicada por la UIT, y </w:t>
      </w:r>
      <w:bookmarkStart w:id="0" w:name="_Hlk38869717"/>
      <w:r w:rsidRPr="00F735EF">
        <w:rPr>
          <w:lang w:val="es-ES"/>
        </w:rPr>
        <w:t>en el Anexo 1 a la presente Circular figura su título, con su número asignado</w:t>
      </w:r>
      <w:bookmarkEnd w:id="0"/>
      <w:r w:rsidRPr="00F735EF">
        <w:rPr>
          <w:lang w:val="es-ES"/>
        </w:rPr>
        <w:t xml:space="preserve">. En el Anexo 2 </w:t>
      </w:r>
      <w:r w:rsidR="00636330" w:rsidRPr="00F735EF">
        <w:rPr>
          <w:lang w:val="es-ES"/>
        </w:rPr>
        <w:t>figura</w:t>
      </w:r>
      <w:r w:rsidRPr="00F735EF">
        <w:rPr>
          <w:lang w:val="es-ES"/>
        </w:rPr>
        <w:t xml:space="preserve"> la lista de las Recomendaci</w:t>
      </w:r>
      <w:r w:rsidR="00A50D92" w:rsidRPr="00F735EF">
        <w:rPr>
          <w:lang w:val="es-ES"/>
        </w:rPr>
        <w:t>ones</w:t>
      </w:r>
      <w:r w:rsidRPr="00F735EF">
        <w:rPr>
          <w:lang w:val="es-ES"/>
        </w:rPr>
        <w:t xml:space="preserve"> suprimidas.</w:t>
      </w:r>
    </w:p>
    <w:p w14:paraId="120FF500" w14:textId="4642DBE5" w:rsidR="00C1082E" w:rsidRPr="00F735EF" w:rsidRDefault="00636330" w:rsidP="00157B0F">
      <w:pPr>
        <w:tabs>
          <w:tab w:val="left" w:pos="4820"/>
        </w:tabs>
        <w:spacing w:before="1800"/>
        <w:jc w:val="left"/>
        <w:rPr>
          <w:bCs/>
          <w:lang w:val="es-ES"/>
        </w:rPr>
      </w:pPr>
      <w:r w:rsidRPr="00F735EF">
        <w:rPr>
          <w:bCs/>
          <w:lang w:val="es-ES"/>
        </w:rPr>
        <w:t>Mario Maniewicz</w:t>
      </w:r>
      <w:r w:rsidR="005F5351" w:rsidRPr="00F735EF">
        <w:rPr>
          <w:bCs/>
          <w:lang w:val="es-ES"/>
        </w:rPr>
        <w:br/>
      </w:r>
      <w:proofErr w:type="gramStart"/>
      <w:r w:rsidR="00C1082E" w:rsidRPr="00F735EF">
        <w:rPr>
          <w:bCs/>
          <w:lang w:val="es-ES"/>
        </w:rPr>
        <w:t>Director</w:t>
      </w:r>
      <w:proofErr w:type="gramEnd"/>
    </w:p>
    <w:p w14:paraId="0936CD48" w14:textId="720F004F" w:rsidR="00C1082E" w:rsidRPr="00F735EF" w:rsidRDefault="00C1082E" w:rsidP="002E6B72">
      <w:pPr>
        <w:tabs>
          <w:tab w:val="left" w:pos="4820"/>
        </w:tabs>
        <w:spacing w:before="840"/>
        <w:rPr>
          <w:bCs/>
          <w:lang w:val="es-ES"/>
        </w:rPr>
      </w:pPr>
      <w:r w:rsidRPr="00F735EF">
        <w:rPr>
          <w:b/>
          <w:lang w:val="es-ES"/>
        </w:rPr>
        <w:t>Anexos:</w:t>
      </w:r>
      <w:r w:rsidRPr="00F735EF">
        <w:rPr>
          <w:bCs/>
          <w:lang w:val="es-ES"/>
        </w:rPr>
        <w:t xml:space="preserve"> </w:t>
      </w:r>
      <w:r w:rsidR="005F5351" w:rsidRPr="00F735EF">
        <w:rPr>
          <w:bCs/>
          <w:lang w:val="es-ES"/>
        </w:rPr>
        <w:t xml:space="preserve"> </w:t>
      </w:r>
      <w:r w:rsidR="00A50D92" w:rsidRPr="00F735EF">
        <w:rPr>
          <w:bCs/>
          <w:lang w:val="es-ES"/>
        </w:rPr>
        <w:t>2</w:t>
      </w:r>
    </w:p>
    <w:p w14:paraId="0D2615AE" w14:textId="77777777" w:rsidR="00636330" w:rsidRPr="00F735EF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F735EF">
        <w:rPr>
          <w:lang w:val="es-ES"/>
        </w:rPr>
        <w:br w:type="page"/>
      </w:r>
    </w:p>
    <w:p w14:paraId="5D7A448C" w14:textId="658379AB" w:rsidR="00C1082E" w:rsidRPr="00F735EF" w:rsidRDefault="00C1082E" w:rsidP="00157B0F">
      <w:pPr>
        <w:pStyle w:val="AnnexNoTitle"/>
        <w:spacing w:before="480" w:after="360"/>
        <w:rPr>
          <w:sz w:val="28"/>
          <w:szCs w:val="28"/>
          <w:lang w:val="es-ES"/>
        </w:rPr>
      </w:pPr>
      <w:r w:rsidRPr="00F735EF">
        <w:rPr>
          <w:sz w:val="28"/>
          <w:szCs w:val="28"/>
          <w:lang w:val="es-ES"/>
        </w:rPr>
        <w:lastRenderedPageBreak/>
        <w:t>Anexo 1</w:t>
      </w:r>
      <w:r w:rsidRPr="00F735EF">
        <w:rPr>
          <w:sz w:val="28"/>
          <w:szCs w:val="28"/>
          <w:lang w:val="es-ES"/>
        </w:rPr>
        <w:br/>
      </w:r>
      <w:r w:rsidRPr="00F735EF">
        <w:rPr>
          <w:sz w:val="28"/>
          <w:szCs w:val="28"/>
          <w:lang w:val="es-ES"/>
        </w:rPr>
        <w:br/>
        <w:t>Título</w:t>
      </w:r>
      <w:r w:rsidR="00A50D92" w:rsidRPr="00F735EF">
        <w:rPr>
          <w:sz w:val="28"/>
          <w:szCs w:val="28"/>
          <w:lang w:val="es-ES"/>
        </w:rPr>
        <w:t xml:space="preserve"> </w:t>
      </w:r>
      <w:r w:rsidRPr="00F735EF">
        <w:rPr>
          <w:sz w:val="28"/>
          <w:szCs w:val="28"/>
          <w:lang w:val="es-ES"/>
        </w:rPr>
        <w:t xml:space="preserve">de la Recomendación </w:t>
      </w:r>
      <w:r w:rsidR="002E6B72" w:rsidRPr="00F735EF">
        <w:rPr>
          <w:sz w:val="28"/>
          <w:szCs w:val="28"/>
          <w:lang w:val="es-ES"/>
        </w:rPr>
        <w:t xml:space="preserve">UIT-R </w:t>
      </w:r>
      <w:r w:rsidRPr="00F735EF">
        <w:rPr>
          <w:sz w:val="28"/>
          <w:szCs w:val="28"/>
          <w:lang w:val="es-ES"/>
        </w:rPr>
        <w:t>aprobada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69"/>
        <w:gridCol w:w="1701"/>
      </w:tblGrid>
      <w:tr w:rsidR="00636330" w:rsidRPr="00F735EF" w14:paraId="16DB6BCF" w14:textId="3917E11B" w:rsidTr="00E52198">
        <w:trPr>
          <w:jc w:val="center"/>
        </w:trPr>
        <w:tc>
          <w:tcPr>
            <w:tcW w:w="2268" w:type="dxa"/>
            <w:vAlign w:val="center"/>
          </w:tcPr>
          <w:p w14:paraId="328AF499" w14:textId="77777777" w:rsidR="00636330" w:rsidRPr="00F735EF" w:rsidRDefault="00636330" w:rsidP="009A56D8">
            <w:pPr>
              <w:pStyle w:val="Tablehead"/>
              <w:rPr>
                <w:lang w:val="es-ES"/>
              </w:rPr>
            </w:pPr>
            <w:r w:rsidRPr="00F735EF">
              <w:rPr>
                <w:rFonts w:eastAsia="SimSun"/>
                <w:lang w:val="es-ES"/>
              </w:rPr>
              <w:t>Recomendación</w:t>
            </w:r>
            <w:r w:rsidRPr="00F735EF">
              <w:rPr>
                <w:lang w:val="es-ES"/>
              </w:rPr>
              <w:br/>
              <w:t>UIT-R</w:t>
            </w:r>
          </w:p>
        </w:tc>
        <w:tc>
          <w:tcPr>
            <w:tcW w:w="5669" w:type="dxa"/>
            <w:vAlign w:val="center"/>
          </w:tcPr>
          <w:p w14:paraId="17D66488" w14:textId="77777777" w:rsidR="00636330" w:rsidRPr="00F735EF" w:rsidRDefault="00636330" w:rsidP="009A56D8">
            <w:pPr>
              <w:pStyle w:val="Tablehead"/>
              <w:rPr>
                <w:lang w:val="es-ES"/>
              </w:rPr>
            </w:pPr>
            <w:r w:rsidRPr="00F735EF">
              <w:rPr>
                <w:lang w:val="es-ES"/>
              </w:rPr>
              <w:t>Título</w:t>
            </w:r>
          </w:p>
        </w:tc>
        <w:tc>
          <w:tcPr>
            <w:tcW w:w="1701" w:type="dxa"/>
            <w:vAlign w:val="center"/>
          </w:tcPr>
          <w:p w14:paraId="642393A9" w14:textId="43BD16AE" w:rsidR="00636330" w:rsidRPr="00F735EF" w:rsidRDefault="00636330" w:rsidP="009A56D8">
            <w:pPr>
              <w:pStyle w:val="Tablehead"/>
              <w:rPr>
                <w:lang w:val="es-ES"/>
              </w:rPr>
            </w:pPr>
            <w:r w:rsidRPr="00F735EF">
              <w:rPr>
                <w:lang w:val="es-ES"/>
              </w:rPr>
              <w:t>Doc. Núm.</w:t>
            </w:r>
          </w:p>
        </w:tc>
      </w:tr>
      <w:tr w:rsidR="00636330" w:rsidRPr="00F735EF" w14:paraId="3D4D0FEC" w14:textId="43E4A5D7" w:rsidTr="00E52198">
        <w:trPr>
          <w:jc w:val="center"/>
        </w:trPr>
        <w:tc>
          <w:tcPr>
            <w:tcW w:w="2268" w:type="dxa"/>
            <w:vAlign w:val="center"/>
          </w:tcPr>
          <w:p w14:paraId="7AC392BA" w14:textId="70A4FD7F" w:rsidR="00636330" w:rsidRPr="00F735EF" w:rsidRDefault="00A50D92" w:rsidP="002E6B72">
            <w:pPr>
              <w:pStyle w:val="Tabletext"/>
              <w:jc w:val="center"/>
              <w:rPr>
                <w:lang w:val="es-ES"/>
              </w:rPr>
            </w:pPr>
            <w:proofErr w:type="spellStart"/>
            <w:r w:rsidRPr="00F735EF">
              <w:rPr>
                <w:lang w:val="es-ES"/>
              </w:rPr>
              <w:t>BT.1306</w:t>
            </w:r>
            <w:proofErr w:type="spellEnd"/>
            <w:r w:rsidRPr="00F735EF">
              <w:rPr>
                <w:lang w:val="es-ES"/>
              </w:rPr>
              <w:t>-8</w:t>
            </w:r>
          </w:p>
        </w:tc>
        <w:tc>
          <w:tcPr>
            <w:tcW w:w="5669" w:type="dxa"/>
          </w:tcPr>
          <w:p w14:paraId="3BE0E20E" w14:textId="6E7B5861" w:rsidR="00636330" w:rsidRPr="00F735EF" w:rsidRDefault="00A50D92" w:rsidP="009A56D8">
            <w:pPr>
              <w:pStyle w:val="Tabletext"/>
              <w:rPr>
                <w:lang w:val="es-ES"/>
              </w:rPr>
            </w:pPr>
            <w:r w:rsidRPr="00F735EF">
              <w:rPr>
                <w:lang w:val="es-ES"/>
              </w:rPr>
              <w:t>Métodos de corrección de errores, de configuración de las tramas de datos, de modulación y de emisión para la radiodifusión de televisión digital terrenal</w:t>
            </w:r>
          </w:p>
        </w:tc>
        <w:tc>
          <w:tcPr>
            <w:tcW w:w="1701" w:type="dxa"/>
            <w:vAlign w:val="center"/>
          </w:tcPr>
          <w:p w14:paraId="35BB1514" w14:textId="7067E397" w:rsidR="00636330" w:rsidRPr="00F735EF" w:rsidRDefault="00A50D92" w:rsidP="002E6B72">
            <w:pPr>
              <w:pStyle w:val="Tabletext"/>
              <w:jc w:val="center"/>
              <w:rPr>
                <w:lang w:val="es-ES"/>
              </w:rPr>
            </w:pPr>
            <w:r w:rsidRPr="00F735EF">
              <w:rPr>
                <w:lang w:val="es-ES"/>
              </w:rPr>
              <w:t>6/23</w:t>
            </w:r>
          </w:p>
        </w:tc>
      </w:tr>
    </w:tbl>
    <w:p w14:paraId="689CC11C" w14:textId="77777777" w:rsidR="005F5351" w:rsidRPr="00F735EF" w:rsidRDefault="005F5351" w:rsidP="005F5351">
      <w:pPr>
        <w:rPr>
          <w:lang w:val="es-ES"/>
        </w:rPr>
      </w:pPr>
    </w:p>
    <w:p w14:paraId="60A92F01" w14:textId="77777777" w:rsidR="005F5351" w:rsidRPr="00F735EF" w:rsidRDefault="005F5351" w:rsidP="005F5351">
      <w:pPr>
        <w:rPr>
          <w:lang w:val="es-ES"/>
        </w:rPr>
      </w:pPr>
    </w:p>
    <w:p w14:paraId="0DE6272A" w14:textId="0A103592" w:rsidR="00C1082E" w:rsidRPr="00F735EF" w:rsidRDefault="00C1082E" w:rsidP="00157B0F">
      <w:pPr>
        <w:pStyle w:val="AnnexNoTitle"/>
        <w:spacing w:before="480" w:after="360"/>
        <w:rPr>
          <w:sz w:val="28"/>
          <w:szCs w:val="28"/>
          <w:lang w:val="es-ES"/>
        </w:rPr>
      </w:pPr>
      <w:r w:rsidRPr="00F735EF">
        <w:rPr>
          <w:sz w:val="28"/>
          <w:szCs w:val="28"/>
          <w:lang w:val="es-ES"/>
        </w:rPr>
        <w:t>Anexo 2</w:t>
      </w:r>
      <w:r w:rsidRPr="00F735EF">
        <w:rPr>
          <w:sz w:val="28"/>
          <w:szCs w:val="28"/>
          <w:lang w:val="es-ES"/>
        </w:rPr>
        <w:br/>
      </w:r>
      <w:r w:rsidRPr="00F735EF">
        <w:rPr>
          <w:sz w:val="28"/>
          <w:szCs w:val="28"/>
          <w:lang w:val="es-ES"/>
        </w:rPr>
        <w:br/>
        <w:t>Lista de las Recomendac</w:t>
      </w:r>
      <w:r w:rsidR="00A50D92" w:rsidRPr="00F735EF">
        <w:rPr>
          <w:sz w:val="28"/>
          <w:szCs w:val="28"/>
          <w:lang w:val="es-ES"/>
        </w:rPr>
        <w:t>iones</w:t>
      </w:r>
      <w:r w:rsidR="002E6B72" w:rsidRPr="00F735EF">
        <w:rPr>
          <w:sz w:val="28"/>
          <w:szCs w:val="28"/>
          <w:lang w:val="es-ES"/>
        </w:rPr>
        <w:t xml:space="preserve"> UIT-R</w:t>
      </w:r>
      <w:r w:rsidRPr="00F735EF">
        <w:rPr>
          <w:sz w:val="28"/>
          <w:szCs w:val="28"/>
          <w:lang w:val="es-ES"/>
        </w:rPr>
        <w:t xml:space="preserve"> suprimidas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0"/>
      </w:tblGrid>
      <w:tr w:rsidR="00C1082E" w:rsidRPr="00F735EF" w14:paraId="7E079E8E" w14:textId="77777777" w:rsidTr="00E52198">
        <w:trPr>
          <w:jc w:val="center"/>
        </w:trPr>
        <w:tc>
          <w:tcPr>
            <w:tcW w:w="2268" w:type="dxa"/>
            <w:vAlign w:val="center"/>
          </w:tcPr>
          <w:p w14:paraId="330BC2E6" w14:textId="77777777" w:rsidR="00C1082E" w:rsidRPr="00F735EF" w:rsidRDefault="00C1082E" w:rsidP="009A56D8">
            <w:pPr>
              <w:pStyle w:val="Tablehead"/>
              <w:rPr>
                <w:lang w:val="es-ES"/>
              </w:rPr>
            </w:pPr>
            <w:r w:rsidRPr="00F735EF">
              <w:rPr>
                <w:rFonts w:eastAsia="SimSun"/>
                <w:lang w:val="es-ES"/>
              </w:rPr>
              <w:t>Recomendación</w:t>
            </w:r>
            <w:r w:rsidRPr="00F735EF">
              <w:rPr>
                <w:lang w:val="es-ES"/>
              </w:rPr>
              <w:br/>
              <w:t>UIT-R</w:t>
            </w:r>
          </w:p>
        </w:tc>
        <w:tc>
          <w:tcPr>
            <w:tcW w:w="7370" w:type="dxa"/>
            <w:vAlign w:val="center"/>
          </w:tcPr>
          <w:p w14:paraId="6540B25E" w14:textId="77777777" w:rsidR="00C1082E" w:rsidRPr="00F735EF" w:rsidRDefault="00C1082E" w:rsidP="009A56D8">
            <w:pPr>
              <w:pStyle w:val="Tablehead"/>
              <w:rPr>
                <w:lang w:val="es-ES"/>
              </w:rPr>
            </w:pPr>
            <w:r w:rsidRPr="00F735EF">
              <w:rPr>
                <w:lang w:val="es-ES"/>
              </w:rPr>
              <w:t>Título</w:t>
            </w:r>
          </w:p>
        </w:tc>
      </w:tr>
      <w:tr w:rsidR="00A50D92" w:rsidRPr="00E52198" w14:paraId="12C20EF3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CEF9" w14:textId="77777777" w:rsidR="00A50D92" w:rsidRPr="00F735EF" w:rsidRDefault="00A50D92" w:rsidP="00BC1C9B">
            <w:pPr>
              <w:pStyle w:val="Tabletext"/>
              <w:jc w:val="center"/>
              <w:rPr>
                <w:rFonts w:asciiTheme="majorBidi" w:hAnsiTheme="majorBidi" w:cstheme="majorBidi"/>
                <w:lang w:val="es-ES" w:eastAsia="ja-JP"/>
              </w:rPr>
            </w:pPr>
            <w:proofErr w:type="spellStart"/>
            <w:r w:rsidRPr="00F735EF">
              <w:rPr>
                <w:lang w:val="es-ES"/>
              </w:rPr>
              <w:t>BT.710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03F9" w14:textId="77777777" w:rsidR="00A50D92" w:rsidRPr="00F735EF" w:rsidRDefault="00A50D92" w:rsidP="00BC1C9B">
            <w:pPr>
              <w:pStyle w:val="Tabletext"/>
              <w:rPr>
                <w:rFonts w:asciiTheme="majorBidi" w:hAnsiTheme="majorBidi" w:cstheme="majorBidi"/>
                <w:lang w:val="es-ES" w:eastAsia="ja-JP"/>
              </w:rPr>
            </w:pPr>
            <w:r w:rsidRPr="00F735EF">
              <w:rPr>
                <w:rFonts w:asciiTheme="minorHAnsi" w:hAnsiTheme="minorHAnsi" w:cstheme="majorBidi"/>
                <w:lang w:val="es-ES" w:eastAsia="ja-JP"/>
              </w:rPr>
              <w:t>Métodos de evaluación subjetiva de la calidad de las imágenes en sistemas de televisión de alta definición</w:t>
            </w:r>
          </w:p>
        </w:tc>
      </w:tr>
      <w:tr w:rsidR="00A50D92" w:rsidRPr="00E52198" w14:paraId="304D59D4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2930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BT.812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F705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>Evaluación subjetiva de la calidad de las imágenes alfanuméricas y gráficas en servicios de teletexto y similares</w:t>
            </w:r>
          </w:p>
        </w:tc>
      </w:tr>
      <w:tr w:rsidR="00A50D92" w:rsidRPr="00E52198" w14:paraId="3BDCC0DF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D9C8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BT.1129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973D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>Evaluación subjetiva de sistemas de televisión digital con definición normalizada (</w:t>
            </w: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SDTV</w:t>
            </w:r>
            <w:proofErr w:type="spellEnd"/>
            <w:r w:rsidRPr="00F735EF">
              <w:rPr>
                <w:rFonts w:asciiTheme="minorHAnsi" w:hAnsiTheme="minorHAnsi"/>
                <w:lang w:val="es-ES" w:eastAsia="ja-JP"/>
              </w:rPr>
              <w:t>)</w:t>
            </w:r>
          </w:p>
        </w:tc>
      </w:tr>
      <w:tr w:rsidR="00A50D92" w:rsidRPr="00E52198" w14:paraId="4008974F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1051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BT.1382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BD15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 xml:space="preserve">Evaluación de la calidad de imagen de los servicios </w:t>
            </w: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multiprograma</w:t>
            </w:r>
            <w:proofErr w:type="spellEnd"/>
          </w:p>
        </w:tc>
      </w:tr>
      <w:tr w:rsidR="00A50D92" w:rsidRPr="00E52198" w14:paraId="619A8782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92E2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BT.1663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B221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>Métodos de observación especializada para evaluar la calidad de los sistemas destinados a la proyección digital de imágenes digitales en pantalla grande en cines</w:t>
            </w:r>
          </w:p>
        </w:tc>
      </w:tr>
      <w:tr w:rsidR="00A50D92" w:rsidRPr="00E52198" w14:paraId="02551899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792C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BT.1788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3286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>Metodología para la evaluación subjetiva de la calidad de vídeo en aplicaciones multimedios</w:t>
            </w:r>
          </w:p>
        </w:tc>
      </w:tr>
      <w:tr w:rsidR="00A50D92" w:rsidRPr="00E52198" w14:paraId="06B9706A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6640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BT.2021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4F5C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 xml:space="preserve">Métodos de evaluación subjetiva de los sistemas de televisión </w:t>
            </w: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3D</w:t>
            </w:r>
            <w:proofErr w:type="spellEnd"/>
            <w:r w:rsidRPr="00F735EF">
              <w:rPr>
                <w:rFonts w:asciiTheme="minorHAnsi" w:hAnsiTheme="minorHAnsi"/>
                <w:lang w:val="es-ES" w:eastAsia="ja-JP"/>
              </w:rPr>
              <w:t xml:space="preserve"> estereoscópica</w:t>
            </w:r>
          </w:p>
        </w:tc>
      </w:tr>
      <w:tr w:rsidR="00A50D92" w:rsidRPr="00E52198" w14:paraId="7F7299AC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4CE1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BT.2022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1A51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 xml:space="preserve">Condiciones generales de observación para la evaluación subjetiva de la calidad de las imágenes de TV de definición convencional y de </w:t>
            </w: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TVAD</w:t>
            </w:r>
            <w:proofErr w:type="spellEnd"/>
            <w:r w:rsidRPr="00F735EF">
              <w:rPr>
                <w:rFonts w:asciiTheme="minorHAnsi" w:hAnsiTheme="minorHAnsi"/>
                <w:lang w:val="es-ES" w:eastAsia="ja-JP"/>
              </w:rPr>
              <w:t xml:space="preserve"> en monitores de pantalla plana</w:t>
            </w:r>
          </w:p>
        </w:tc>
      </w:tr>
      <w:tr w:rsidR="00A50D92" w:rsidRPr="00E52198" w14:paraId="58652474" w14:textId="77777777" w:rsidTr="00E52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4C40" w14:textId="77777777" w:rsidR="00A50D92" w:rsidRPr="00F735EF" w:rsidRDefault="00A50D92" w:rsidP="00BC1C9B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F735EF">
              <w:rPr>
                <w:rFonts w:asciiTheme="minorHAnsi" w:hAnsiTheme="minorHAnsi"/>
                <w:lang w:val="es-ES" w:eastAsia="ja-JP"/>
              </w:rPr>
              <w:t>BT.2095</w:t>
            </w:r>
            <w:proofErr w:type="spellEnd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B54" w14:textId="77777777" w:rsidR="00A50D92" w:rsidRPr="00F735EF" w:rsidRDefault="00A50D92" w:rsidP="00BC1C9B">
            <w:pPr>
              <w:pStyle w:val="Tabletext"/>
              <w:rPr>
                <w:lang w:val="es-ES" w:eastAsia="ja-JP"/>
              </w:rPr>
            </w:pPr>
            <w:r w:rsidRPr="00F735EF">
              <w:rPr>
                <w:rFonts w:asciiTheme="minorHAnsi" w:hAnsiTheme="minorHAnsi"/>
                <w:lang w:val="es-ES" w:eastAsia="ja-JP"/>
              </w:rPr>
              <w:t>Evaluación subjetiva de la calidad de vídeo aplicando el protocolo de observación para expertos</w:t>
            </w:r>
          </w:p>
        </w:tc>
      </w:tr>
    </w:tbl>
    <w:p w14:paraId="79DB7CC0" w14:textId="77777777" w:rsidR="002E6B72" w:rsidRPr="00F735EF" w:rsidRDefault="002E6B72" w:rsidP="00C1082E">
      <w:pPr>
        <w:rPr>
          <w:lang w:val="es-ES"/>
        </w:rPr>
      </w:pPr>
    </w:p>
    <w:p w14:paraId="6894573D" w14:textId="77777777" w:rsidR="00D41B80" w:rsidRPr="00F735EF" w:rsidRDefault="00D41B80" w:rsidP="00D41B80">
      <w:pPr>
        <w:pStyle w:val="Reasons"/>
        <w:rPr>
          <w:lang w:val="es-ES"/>
        </w:rPr>
      </w:pPr>
    </w:p>
    <w:p w14:paraId="0470C49D" w14:textId="1BD21AAC" w:rsidR="00C1082E" w:rsidRPr="00F735EF" w:rsidRDefault="00C1082E" w:rsidP="00C1082E">
      <w:pPr>
        <w:jc w:val="center"/>
        <w:rPr>
          <w:lang w:val="es-ES"/>
        </w:rPr>
      </w:pPr>
      <w:r w:rsidRPr="00F735EF">
        <w:rPr>
          <w:lang w:val="es-ES"/>
        </w:rPr>
        <w:t>___________</w:t>
      </w:r>
      <w:r w:rsidR="00A50D92" w:rsidRPr="00F735EF">
        <w:rPr>
          <w:lang w:val="es-ES"/>
        </w:rPr>
        <w:t>__</w:t>
      </w:r>
      <w:r w:rsidRPr="00F735EF">
        <w:rPr>
          <w:lang w:val="es-ES"/>
        </w:rPr>
        <w:t>___</w:t>
      </w:r>
    </w:p>
    <w:sectPr w:rsidR="00C1082E" w:rsidRPr="00F735E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DC1F" w14:textId="77777777" w:rsidR="00EF44CC" w:rsidRDefault="00EF44CC">
      <w:r>
        <w:separator/>
      </w:r>
    </w:p>
  </w:endnote>
  <w:endnote w:type="continuationSeparator" w:id="0">
    <w:p w14:paraId="6357D337" w14:textId="77777777" w:rsidR="00EF44CC" w:rsidRDefault="00EF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3F7A7139" w:rsidR="00A80EFE" w:rsidRPr="00E52198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E52198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E52198">
      <w:rPr>
        <w:color w:val="4F81BD" w:themeColor="accent1"/>
        <w:sz w:val="19"/>
        <w:szCs w:val="19"/>
        <w:lang w:val="es-ES"/>
      </w:rPr>
      <w:t>Nations</w:t>
    </w:r>
    <w:proofErr w:type="spellEnd"/>
    <w:r w:rsidRPr="00E52198">
      <w:rPr>
        <w:color w:val="4F81BD" w:themeColor="accent1"/>
        <w:sz w:val="19"/>
        <w:szCs w:val="19"/>
        <w:lang w:val="es-ES"/>
      </w:rPr>
      <w:t>, CH</w:t>
    </w:r>
    <w:r w:rsidRPr="00E52198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E52198">
      <w:rPr>
        <w:color w:val="4F81BD" w:themeColor="accent1"/>
        <w:sz w:val="19"/>
        <w:szCs w:val="19"/>
        <w:lang w:val="es-ES"/>
      </w:rPr>
      <w:br/>
      <w:t>Tel</w:t>
    </w:r>
    <w:r w:rsidR="00E71D07" w:rsidRPr="00E52198">
      <w:rPr>
        <w:color w:val="4F81BD" w:themeColor="accent1"/>
        <w:sz w:val="19"/>
        <w:szCs w:val="19"/>
        <w:lang w:val="es-ES"/>
      </w:rPr>
      <w:t>.</w:t>
    </w:r>
    <w:r w:rsidRPr="00E52198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E52198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E52198">
      <w:rPr>
        <w:color w:val="4F81BD" w:themeColor="accent1"/>
        <w:sz w:val="19"/>
        <w:szCs w:val="19"/>
        <w:lang w:val="es-ES"/>
      </w:rPr>
      <w:t xml:space="preserve"> </w:t>
    </w:r>
    <w:r w:rsidRPr="00E52198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E52198">
        <w:rPr>
          <w:rStyle w:val="Hyperlink"/>
          <w:sz w:val="19"/>
          <w:szCs w:val="19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B98E" w14:textId="77777777" w:rsidR="00EF44CC" w:rsidRDefault="00EF44CC">
      <w:r>
        <w:t>____________________</w:t>
      </w:r>
    </w:p>
  </w:footnote>
  <w:footnote w:type="continuationSeparator" w:id="0">
    <w:p w14:paraId="7958F893" w14:textId="77777777" w:rsidR="00EF44CC" w:rsidRDefault="00EF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533"/>
    <w:rsid w:val="00030BD7"/>
    <w:rsid w:val="00031E64"/>
    <w:rsid w:val="00034340"/>
    <w:rsid w:val="00035CB3"/>
    <w:rsid w:val="00045A8D"/>
    <w:rsid w:val="0005167A"/>
    <w:rsid w:val="00052F60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07901"/>
    <w:rsid w:val="0011265F"/>
    <w:rsid w:val="00117282"/>
    <w:rsid w:val="00117389"/>
    <w:rsid w:val="00121C2D"/>
    <w:rsid w:val="00132F48"/>
    <w:rsid w:val="00134404"/>
    <w:rsid w:val="00144DFB"/>
    <w:rsid w:val="00157B0F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6A5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119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47F4"/>
    <w:rsid w:val="00947185"/>
    <w:rsid w:val="009518B3"/>
    <w:rsid w:val="00963D9D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0D92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2E39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198"/>
    <w:rsid w:val="00E530C4"/>
    <w:rsid w:val="00E53DCE"/>
    <w:rsid w:val="00E55996"/>
    <w:rsid w:val="00E64254"/>
    <w:rsid w:val="00E67928"/>
    <w:rsid w:val="00E70FB5"/>
    <w:rsid w:val="00E71D07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D01CF"/>
    <w:rsid w:val="00EE03A0"/>
    <w:rsid w:val="00EF44CC"/>
    <w:rsid w:val="00EF6AD5"/>
    <w:rsid w:val="00EF72BE"/>
    <w:rsid w:val="00F424BF"/>
    <w:rsid w:val="00F44FC3"/>
    <w:rsid w:val="00F46107"/>
    <w:rsid w:val="00F468C5"/>
    <w:rsid w:val="00F52F39"/>
    <w:rsid w:val="00F6184F"/>
    <w:rsid w:val="00F735E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customStyle="1" w:styleId="TabletextChar">
    <w:name w:val="Table_text Char"/>
    <w:link w:val="Tabletext"/>
    <w:uiPriority w:val="99"/>
    <w:locked/>
    <w:rsid w:val="00A50D92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840DC92F045D5A05F2C9195AF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54B8-AE1B-479C-A077-C6B1C7EF8AE5}"/>
      </w:docPartPr>
      <w:docPartBody>
        <w:p w:rsidR="00ED5464" w:rsidRDefault="001224DC" w:rsidP="001224DC">
          <w:pPr>
            <w:pStyle w:val="567840DC92F045D5A05F2C9195AF227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2D56A6FD8E2745369A291B73DB53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BDF1-F275-4DDA-9EFC-1495F41F041A}"/>
      </w:docPartPr>
      <w:docPartBody>
        <w:p w:rsidR="001026E7" w:rsidRDefault="002564C7" w:rsidP="002564C7">
          <w:pPr>
            <w:pStyle w:val="2D56A6FD8E2745369A291B73DB531156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25E3A31E8264008857A942A04E4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9653-7170-4DC2-AFC8-FA8BA92FDEE2}"/>
      </w:docPartPr>
      <w:docPartBody>
        <w:p w:rsidR="001026E7" w:rsidRDefault="002564C7" w:rsidP="002564C7">
          <w:pPr>
            <w:pStyle w:val="F25E3A31E8264008857A942A04E4488D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4E57E3"/>
    <w:rsid w:val="008454E8"/>
    <w:rsid w:val="00930F54"/>
    <w:rsid w:val="00B72392"/>
    <w:rsid w:val="00DB1464"/>
    <w:rsid w:val="00DB6C1B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6C77588DD8114B6EBAE8A566CC01F2D7">
    <w:name w:val="6C77588DD8114B6EBAE8A566CC01F2D7"/>
    <w:rsid w:val="008454E8"/>
  </w:style>
  <w:style w:type="paragraph" w:customStyle="1" w:styleId="567840DC92F045D5A05F2C9195AF2277">
    <w:name w:val="567840DC92F045D5A05F2C9195AF2277"/>
    <w:rsid w:val="001224DC"/>
  </w:style>
  <w:style w:type="paragraph" w:customStyle="1" w:styleId="2AE1D852CB1A4A5E81EAF77BD761F6B6">
    <w:name w:val="2AE1D852CB1A4A5E81EAF77BD761F6B6"/>
    <w:rsid w:val="00ED5464"/>
  </w:style>
  <w:style w:type="paragraph" w:customStyle="1" w:styleId="013441993FD6450B96FC3C5D3CD47854">
    <w:name w:val="013441993FD6450B96FC3C5D3CD47854"/>
    <w:rsid w:val="00ED5464"/>
  </w:style>
  <w:style w:type="paragraph" w:customStyle="1" w:styleId="2D56A6FD8E2745369A291B73DB531156">
    <w:name w:val="2D56A6FD8E2745369A291B73DB531156"/>
    <w:rsid w:val="002564C7"/>
  </w:style>
  <w:style w:type="paragraph" w:customStyle="1" w:styleId="F25E3A31E8264008857A942A04E4488D">
    <w:name w:val="F25E3A31E8264008857A942A04E4488D"/>
    <w:rsid w:val="0025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2C6C-7A31-44AF-AEA2-D87E7579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2</Pages>
  <Words>409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 La Rosa Trivino, Maria Dolores</cp:lastModifiedBy>
  <cp:revision>11</cp:revision>
  <cp:lastPrinted>2020-02-03T09:15:00Z</cp:lastPrinted>
  <dcterms:created xsi:type="dcterms:W3CDTF">2020-04-16T12:40:00Z</dcterms:created>
  <dcterms:modified xsi:type="dcterms:W3CDTF">2020-04-28T13:31:00Z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