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F55D42" w14:paraId="3E0016A5" w14:textId="77777777" w:rsidTr="006A1921">
        <w:trPr>
          <w:jc w:val="center"/>
        </w:trPr>
        <w:tc>
          <w:tcPr>
            <w:tcW w:w="9889" w:type="dxa"/>
            <w:gridSpan w:val="3"/>
            <w:shd w:val="clear" w:color="auto" w:fill="auto"/>
          </w:tcPr>
          <w:p w14:paraId="229EE25B" w14:textId="77777777" w:rsidR="00EA15B3" w:rsidRPr="00F55D42" w:rsidRDefault="008E38B4" w:rsidP="00117282">
            <w:pPr>
              <w:spacing w:before="0"/>
              <w:jc w:val="left"/>
              <w:rPr>
                <w:rFonts w:cstheme="minorHAnsi"/>
                <w:b/>
                <w:bCs/>
                <w:color w:val="808080"/>
                <w:sz w:val="28"/>
                <w:szCs w:val="28"/>
                <w:lang w:val="en-GB"/>
              </w:rPr>
            </w:pPr>
            <w:bookmarkStart w:id="0" w:name="_GoBack"/>
            <w:bookmarkEnd w:id="0"/>
            <w:r w:rsidRPr="00F55D42">
              <w:rPr>
                <w:rFonts w:cstheme="minorHAnsi"/>
                <w:b/>
                <w:bCs/>
                <w:color w:val="808080"/>
                <w:sz w:val="28"/>
                <w:szCs w:val="28"/>
                <w:lang w:val="en-GB"/>
              </w:rPr>
              <w:t xml:space="preserve">Radiocommunication </w:t>
            </w:r>
            <w:r w:rsidR="00AF70DA" w:rsidRPr="00F55D42">
              <w:rPr>
                <w:rFonts w:cstheme="minorHAnsi"/>
                <w:b/>
                <w:bCs/>
                <w:color w:val="808080"/>
                <w:sz w:val="28"/>
                <w:szCs w:val="28"/>
                <w:lang w:val="en-GB"/>
              </w:rPr>
              <w:t>Bureau (BR)</w:t>
            </w:r>
          </w:p>
          <w:p w14:paraId="445E909B" w14:textId="77777777" w:rsidR="008E38B4" w:rsidRPr="00F55D42" w:rsidRDefault="008E38B4" w:rsidP="00117282">
            <w:pPr>
              <w:spacing w:before="0"/>
              <w:jc w:val="left"/>
              <w:rPr>
                <w:rFonts w:cstheme="minorHAnsi"/>
                <w:b/>
                <w:bCs/>
                <w:color w:val="808080"/>
                <w:sz w:val="28"/>
                <w:szCs w:val="28"/>
                <w:lang w:val="en-GB"/>
              </w:rPr>
            </w:pPr>
          </w:p>
          <w:p w14:paraId="7ADE5216" w14:textId="77777777" w:rsidR="008E38B4" w:rsidRPr="00F55D42" w:rsidRDefault="008E38B4" w:rsidP="00117282">
            <w:pPr>
              <w:spacing w:before="0"/>
              <w:jc w:val="left"/>
              <w:rPr>
                <w:rFonts w:cs="Times New Roman Bold"/>
                <w:b/>
                <w:bCs/>
                <w:color w:val="808080"/>
                <w:sz w:val="28"/>
                <w:szCs w:val="28"/>
                <w:lang w:val="en-GB"/>
              </w:rPr>
            </w:pPr>
          </w:p>
        </w:tc>
      </w:tr>
      <w:tr w:rsidR="00651777" w:rsidRPr="00F55D42" w14:paraId="01A5E7F0" w14:textId="77777777" w:rsidTr="006A1921">
        <w:trPr>
          <w:jc w:val="center"/>
        </w:trPr>
        <w:tc>
          <w:tcPr>
            <w:tcW w:w="7054" w:type="dxa"/>
            <w:gridSpan w:val="2"/>
            <w:shd w:val="clear" w:color="auto" w:fill="auto"/>
          </w:tcPr>
          <w:p w14:paraId="24718D23" w14:textId="4EB5600C" w:rsidR="00A52F57" w:rsidRPr="00B81532" w:rsidRDefault="00E04C3D" w:rsidP="00D74BDE">
            <w:pPr>
              <w:spacing w:before="0"/>
              <w:jc w:val="left"/>
              <w:rPr>
                <w:sz w:val="28"/>
                <w:szCs w:val="28"/>
                <w:lang w:val="en-GB"/>
              </w:rPr>
            </w:pPr>
            <w:r w:rsidRPr="00B81532">
              <w:rPr>
                <w:szCs w:val="24"/>
                <w:lang w:val="en-GB"/>
              </w:rPr>
              <w:t xml:space="preserve">Corrigendum </w:t>
            </w:r>
            <w:r w:rsidR="005F1E3B" w:rsidRPr="00B81532">
              <w:rPr>
                <w:szCs w:val="24"/>
                <w:lang w:val="en-GB"/>
              </w:rPr>
              <w:t>2</w:t>
            </w:r>
            <w:r w:rsidRPr="00B81532">
              <w:rPr>
                <w:szCs w:val="24"/>
                <w:lang w:val="en-GB"/>
              </w:rPr>
              <w:t xml:space="preserve"> to</w:t>
            </w:r>
            <w:r w:rsidRPr="00B81532">
              <w:rPr>
                <w:szCs w:val="24"/>
                <w:lang w:val="en-GB"/>
              </w:rPr>
              <w:br/>
            </w:r>
            <w:r w:rsidR="00A52F57" w:rsidRPr="00B81532">
              <w:rPr>
                <w:szCs w:val="24"/>
                <w:lang w:val="en-GB"/>
              </w:rPr>
              <w:t>Administrative Circular</w:t>
            </w:r>
          </w:p>
          <w:p w14:paraId="33403F59" w14:textId="74C145DE" w:rsidR="00651777" w:rsidRPr="00B81532" w:rsidRDefault="00A52F57" w:rsidP="00C661BD">
            <w:pPr>
              <w:spacing w:before="0"/>
              <w:jc w:val="left"/>
              <w:rPr>
                <w:b/>
                <w:bCs/>
                <w:szCs w:val="24"/>
                <w:lang w:val="en-GB"/>
              </w:rPr>
            </w:pPr>
            <w:r w:rsidRPr="00B81532">
              <w:rPr>
                <w:b/>
                <w:bCs/>
                <w:szCs w:val="24"/>
                <w:lang w:val="en-GB"/>
              </w:rPr>
              <w:t>CACE</w:t>
            </w:r>
            <w:r w:rsidR="00D74BDE" w:rsidRPr="00B81532">
              <w:rPr>
                <w:b/>
                <w:bCs/>
                <w:szCs w:val="24"/>
                <w:lang w:val="en-GB"/>
              </w:rPr>
              <w:t>/</w:t>
            </w:r>
            <w:r w:rsidR="00C661BD" w:rsidRPr="00B81532">
              <w:rPr>
                <w:b/>
                <w:bCs/>
                <w:szCs w:val="24"/>
                <w:lang w:val="en-GB"/>
              </w:rPr>
              <w:t>94</w:t>
            </w:r>
            <w:r w:rsidR="00AB0F44" w:rsidRPr="00B81532">
              <w:rPr>
                <w:b/>
                <w:bCs/>
                <w:szCs w:val="24"/>
                <w:lang w:val="en-GB"/>
              </w:rPr>
              <w:t>6</w:t>
            </w:r>
          </w:p>
        </w:tc>
        <w:tc>
          <w:tcPr>
            <w:tcW w:w="2835" w:type="dxa"/>
            <w:shd w:val="clear" w:color="auto" w:fill="auto"/>
          </w:tcPr>
          <w:p w14:paraId="42CB05AF" w14:textId="5F765668" w:rsidR="00651777" w:rsidRPr="00F55D42" w:rsidRDefault="00DB602C" w:rsidP="0017411A">
            <w:pPr>
              <w:spacing w:before="0"/>
              <w:jc w:val="right"/>
              <w:rPr>
                <w:szCs w:val="24"/>
                <w:lang w:val="en-GB"/>
              </w:rPr>
            </w:pPr>
            <w:r>
              <w:rPr>
                <w:rFonts w:cs="Arial"/>
                <w:szCs w:val="24"/>
                <w:lang w:val="en-GB"/>
              </w:rPr>
              <w:t>8</w:t>
            </w:r>
            <w:r w:rsidR="005F1E3B" w:rsidRPr="00F55D42">
              <w:rPr>
                <w:rFonts w:cs="Arial"/>
                <w:szCs w:val="24"/>
                <w:lang w:val="en-GB"/>
              </w:rPr>
              <w:t xml:space="preserve"> June </w:t>
            </w:r>
            <w:r w:rsidR="0017411A" w:rsidRPr="00F55D42">
              <w:rPr>
                <w:rFonts w:cs="Arial"/>
                <w:szCs w:val="24"/>
                <w:lang w:val="en-GB"/>
              </w:rPr>
              <w:t>2020</w:t>
            </w:r>
          </w:p>
        </w:tc>
      </w:tr>
      <w:tr w:rsidR="0037309C" w:rsidRPr="00F55D42" w14:paraId="56BA96F6" w14:textId="77777777" w:rsidTr="006A1921">
        <w:trPr>
          <w:jc w:val="center"/>
        </w:trPr>
        <w:tc>
          <w:tcPr>
            <w:tcW w:w="9889" w:type="dxa"/>
            <w:gridSpan w:val="3"/>
            <w:shd w:val="clear" w:color="auto" w:fill="auto"/>
          </w:tcPr>
          <w:p w14:paraId="54BFA21A" w14:textId="77777777" w:rsidR="0037309C" w:rsidRPr="00F55D42" w:rsidRDefault="0037309C" w:rsidP="006047E5">
            <w:pPr>
              <w:spacing w:before="0"/>
              <w:jc w:val="left"/>
              <w:rPr>
                <w:rFonts w:cs="Arial"/>
                <w:szCs w:val="24"/>
                <w:lang w:val="en-GB"/>
              </w:rPr>
            </w:pPr>
          </w:p>
        </w:tc>
      </w:tr>
      <w:tr w:rsidR="0037309C" w:rsidRPr="00F55D42" w14:paraId="2329C5CB" w14:textId="77777777" w:rsidTr="006A1921">
        <w:trPr>
          <w:jc w:val="center"/>
        </w:trPr>
        <w:tc>
          <w:tcPr>
            <w:tcW w:w="9889" w:type="dxa"/>
            <w:gridSpan w:val="3"/>
            <w:shd w:val="clear" w:color="auto" w:fill="auto"/>
          </w:tcPr>
          <w:p w14:paraId="4F3E46AA" w14:textId="77777777" w:rsidR="0037309C" w:rsidRPr="00F55D42" w:rsidRDefault="0037309C" w:rsidP="00D374CD">
            <w:pPr>
              <w:spacing w:before="0"/>
              <w:jc w:val="left"/>
              <w:rPr>
                <w:szCs w:val="24"/>
                <w:lang w:val="en-GB"/>
              </w:rPr>
            </w:pPr>
          </w:p>
        </w:tc>
      </w:tr>
      <w:tr w:rsidR="0037309C" w:rsidRPr="00F55D42" w14:paraId="5319ACE1" w14:textId="77777777" w:rsidTr="006A1921">
        <w:trPr>
          <w:jc w:val="center"/>
        </w:trPr>
        <w:tc>
          <w:tcPr>
            <w:tcW w:w="9889" w:type="dxa"/>
            <w:gridSpan w:val="3"/>
            <w:shd w:val="clear" w:color="auto" w:fill="auto"/>
          </w:tcPr>
          <w:p w14:paraId="1495D504" w14:textId="2E93ABA7" w:rsidR="00D21694" w:rsidRPr="00F55D42" w:rsidRDefault="00DA4848" w:rsidP="00D3147B">
            <w:pPr>
              <w:spacing w:before="0"/>
              <w:jc w:val="left"/>
              <w:rPr>
                <w:b/>
                <w:bCs/>
                <w:szCs w:val="24"/>
                <w:lang w:val="en-GB"/>
              </w:rPr>
            </w:pPr>
            <w:r w:rsidRPr="00F55D42">
              <w:rPr>
                <w:b/>
                <w:bCs/>
                <w:szCs w:val="24"/>
                <w:lang w:val="en-GB"/>
              </w:rPr>
              <w:t>To Administrations of Member States of the ITU, Radiocommunication Sector Members,</w:t>
            </w:r>
            <w:r w:rsidR="00D3147B" w:rsidRPr="00F55D42">
              <w:rPr>
                <w:b/>
                <w:bCs/>
                <w:szCs w:val="24"/>
                <w:lang w:val="en-GB"/>
              </w:rPr>
              <w:t xml:space="preserve"> </w:t>
            </w:r>
            <w:r w:rsidR="00D3147B" w:rsidRPr="00F55D42">
              <w:rPr>
                <w:b/>
                <w:bCs/>
                <w:szCs w:val="24"/>
                <w:lang w:val="en-GB"/>
              </w:rPr>
              <w:br/>
            </w:r>
            <w:r w:rsidRPr="00F55D42">
              <w:rPr>
                <w:b/>
                <w:bCs/>
                <w:szCs w:val="24"/>
                <w:lang w:val="en-GB"/>
              </w:rPr>
              <w:t>ITU</w:t>
            </w:r>
            <w:r w:rsidR="00D3147B" w:rsidRPr="00F55D42">
              <w:rPr>
                <w:b/>
                <w:bCs/>
                <w:szCs w:val="24"/>
                <w:lang w:val="en-GB"/>
              </w:rPr>
              <w:t>-</w:t>
            </w:r>
            <w:r w:rsidRPr="00F55D42">
              <w:rPr>
                <w:b/>
                <w:bCs/>
                <w:szCs w:val="24"/>
                <w:lang w:val="en-GB"/>
              </w:rPr>
              <w:t xml:space="preserve">R Associates participating in the work of the Radiocommunication Study Group </w:t>
            </w:r>
            <w:r w:rsidR="00DC4E92" w:rsidRPr="00F55D42">
              <w:rPr>
                <w:b/>
                <w:bCs/>
                <w:szCs w:val="24"/>
                <w:lang w:val="en-GB"/>
              </w:rPr>
              <w:t>3</w:t>
            </w:r>
            <w:r w:rsidRPr="00F55D42">
              <w:rPr>
                <w:b/>
                <w:lang w:val="en-GB"/>
              </w:rPr>
              <w:t xml:space="preserve"> </w:t>
            </w:r>
            <w:r w:rsidRPr="00F55D42">
              <w:rPr>
                <w:b/>
                <w:lang w:val="en-GB"/>
              </w:rPr>
              <w:br/>
            </w:r>
            <w:r w:rsidRPr="00F55D42">
              <w:rPr>
                <w:b/>
                <w:szCs w:val="24"/>
                <w:lang w:val="en-GB"/>
              </w:rPr>
              <w:t>and ITU Academia</w:t>
            </w:r>
          </w:p>
        </w:tc>
      </w:tr>
      <w:tr w:rsidR="0037309C" w:rsidRPr="00F55D42" w14:paraId="6D1F0845" w14:textId="77777777" w:rsidTr="006A1921">
        <w:trPr>
          <w:jc w:val="center"/>
        </w:trPr>
        <w:tc>
          <w:tcPr>
            <w:tcW w:w="9889" w:type="dxa"/>
            <w:gridSpan w:val="3"/>
            <w:shd w:val="clear" w:color="auto" w:fill="auto"/>
          </w:tcPr>
          <w:p w14:paraId="1B0A16F2" w14:textId="77777777" w:rsidR="0037309C" w:rsidRPr="00F55D42" w:rsidRDefault="0037309C" w:rsidP="006047E5">
            <w:pPr>
              <w:spacing w:before="0"/>
              <w:jc w:val="left"/>
              <w:rPr>
                <w:szCs w:val="24"/>
                <w:lang w:val="en-GB"/>
              </w:rPr>
            </w:pPr>
          </w:p>
        </w:tc>
      </w:tr>
      <w:tr w:rsidR="00D74BDE" w:rsidRPr="00F55D42" w14:paraId="580ED964" w14:textId="77777777" w:rsidTr="006A1921">
        <w:trPr>
          <w:jc w:val="center"/>
        </w:trPr>
        <w:tc>
          <w:tcPr>
            <w:tcW w:w="1526" w:type="dxa"/>
            <w:shd w:val="clear" w:color="auto" w:fill="auto"/>
          </w:tcPr>
          <w:p w14:paraId="5A8D2E69" w14:textId="77777777" w:rsidR="00D74BDE" w:rsidRPr="00F55D42" w:rsidRDefault="00D74BDE" w:rsidP="003154B3">
            <w:pPr>
              <w:spacing w:before="0"/>
              <w:jc w:val="left"/>
              <w:rPr>
                <w:szCs w:val="24"/>
                <w:lang w:val="en-GB"/>
              </w:rPr>
            </w:pPr>
            <w:r w:rsidRPr="00F55D42">
              <w:rPr>
                <w:szCs w:val="24"/>
                <w:lang w:val="en-GB"/>
              </w:rPr>
              <w:t>Subject:</w:t>
            </w:r>
          </w:p>
        </w:tc>
        <w:tc>
          <w:tcPr>
            <w:tcW w:w="8363" w:type="dxa"/>
            <w:gridSpan w:val="2"/>
            <w:vMerge w:val="restart"/>
            <w:shd w:val="clear" w:color="auto" w:fill="auto"/>
          </w:tcPr>
          <w:p w14:paraId="753A48FC" w14:textId="60C5A6F5" w:rsidR="00D74BDE" w:rsidRPr="00F55D42" w:rsidRDefault="00DA4848" w:rsidP="003154B3">
            <w:pPr>
              <w:pStyle w:val="BodyTextIndent2"/>
              <w:tabs>
                <w:tab w:val="left" w:pos="274"/>
                <w:tab w:val="left" w:pos="1843"/>
              </w:tabs>
              <w:spacing w:before="0"/>
              <w:ind w:left="0" w:firstLine="0"/>
              <w:rPr>
                <w:b/>
                <w:bCs/>
                <w:szCs w:val="24"/>
              </w:rPr>
            </w:pPr>
            <w:r w:rsidRPr="00F55D42">
              <w:rPr>
                <w:rFonts w:asciiTheme="minorHAnsi" w:hAnsiTheme="minorHAnsi" w:cstheme="minorHAnsi"/>
                <w:b/>
                <w:bCs/>
                <w:szCs w:val="24"/>
              </w:rPr>
              <w:t xml:space="preserve">Meeting of Radiocommunication Study Group </w:t>
            </w:r>
            <w:sdt>
              <w:sdtPr>
                <w:rPr>
                  <w:rFonts w:asciiTheme="minorHAnsi" w:hAnsiTheme="minorHAnsi" w:cstheme="minorHAnsi"/>
                  <w:b/>
                  <w:bCs/>
                </w:rPr>
                <w:alias w:val="X (SG Title)"/>
                <w:tag w:val="X (SG Title)"/>
                <w:id w:val="1740519501"/>
                <w:placeholder>
                  <w:docPart w:val="03748F8C840F42108B0BB3ED28D74F84"/>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DC4E92" w:rsidRPr="00F55D42">
                  <w:rPr>
                    <w:rFonts w:asciiTheme="minorHAnsi" w:hAnsiTheme="minorHAnsi" w:cstheme="minorHAnsi"/>
                    <w:b/>
                    <w:bCs/>
                  </w:rPr>
                  <w:t>3 (</w:t>
                </w:r>
                <w:proofErr w:type="spellStart"/>
                <w:r w:rsidR="00DC4E92" w:rsidRPr="00F55D42">
                  <w:rPr>
                    <w:rFonts w:asciiTheme="minorHAnsi" w:hAnsiTheme="minorHAnsi" w:cstheme="minorHAnsi"/>
                    <w:b/>
                    <w:bCs/>
                  </w:rPr>
                  <w:t>Radiowave</w:t>
                </w:r>
                <w:proofErr w:type="spellEnd"/>
                <w:r w:rsidR="00DC4E92" w:rsidRPr="00F55D42">
                  <w:rPr>
                    <w:rFonts w:asciiTheme="minorHAnsi" w:hAnsiTheme="minorHAnsi" w:cstheme="minorHAnsi"/>
                    <w:b/>
                    <w:bCs/>
                  </w:rPr>
                  <w:t xml:space="preserve"> propagation)</w:t>
                </w:r>
              </w:sdtContent>
            </w:sdt>
            <w:r w:rsidRPr="00F55D42">
              <w:rPr>
                <w:rFonts w:asciiTheme="minorHAnsi" w:hAnsiTheme="minorHAnsi" w:cstheme="minorHAnsi"/>
                <w:b/>
                <w:bCs/>
                <w:szCs w:val="24"/>
              </w:rPr>
              <w:t xml:space="preserve">, </w:t>
            </w:r>
            <w:r w:rsidRPr="00F55D42">
              <w:rPr>
                <w:rFonts w:ascii="Calibri" w:hAnsi="Calibri" w:cs="Calibri"/>
                <w:b/>
                <w:bCs/>
                <w:szCs w:val="24"/>
              </w:rPr>
              <w:t xml:space="preserve">Geneva, </w:t>
            </w:r>
            <w:r w:rsidR="00DC4E92" w:rsidRPr="00F55D42">
              <w:rPr>
                <w:rFonts w:ascii="Calibri" w:hAnsi="Calibri" w:cs="Calibri"/>
                <w:b/>
                <w:bCs/>
                <w:szCs w:val="24"/>
              </w:rPr>
              <w:t>19</w:t>
            </w:r>
            <w:r w:rsidR="00F55E19" w:rsidRPr="00F55D42">
              <w:rPr>
                <w:rFonts w:ascii="Calibri" w:hAnsi="Calibri" w:cs="Calibri"/>
                <w:b/>
                <w:bCs/>
                <w:szCs w:val="24"/>
              </w:rPr>
              <w:t xml:space="preserve"> June </w:t>
            </w:r>
            <w:r w:rsidRPr="00F55D42">
              <w:rPr>
                <w:rFonts w:ascii="Calibri" w:hAnsi="Calibri" w:cs="Calibri"/>
                <w:b/>
                <w:bCs/>
                <w:szCs w:val="24"/>
              </w:rPr>
              <w:t>20</w:t>
            </w:r>
            <w:r w:rsidR="008C0C8E" w:rsidRPr="00F55D42">
              <w:rPr>
                <w:rFonts w:ascii="Calibri" w:hAnsi="Calibri" w:cs="Calibri"/>
                <w:b/>
                <w:bCs/>
                <w:szCs w:val="24"/>
              </w:rPr>
              <w:t>20</w:t>
            </w:r>
            <w:r w:rsidR="00F55E19" w:rsidRPr="00F55D42">
              <w:rPr>
                <w:rFonts w:ascii="Calibri" w:hAnsi="Calibri" w:cs="Calibri"/>
                <w:b/>
                <w:bCs/>
                <w:szCs w:val="24"/>
              </w:rPr>
              <w:t xml:space="preserve">, postponed to </w:t>
            </w:r>
            <w:r w:rsidR="00DC4E92" w:rsidRPr="00F55D42">
              <w:rPr>
                <w:rFonts w:ascii="Calibri" w:hAnsi="Calibri" w:cs="Calibri"/>
                <w:b/>
                <w:bCs/>
                <w:szCs w:val="24"/>
              </w:rPr>
              <w:t>21</w:t>
            </w:r>
            <w:r w:rsidR="004F1B19" w:rsidRPr="00F55D42">
              <w:rPr>
                <w:rFonts w:ascii="Calibri" w:hAnsi="Calibri" w:cs="Calibri"/>
                <w:b/>
                <w:bCs/>
                <w:szCs w:val="24"/>
              </w:rPr>
              <w:t> August </w:t>
            </w:r>
            <w:r w:rsidR="00F55E19" w:rsidRPr="00F55D42">
              <w:rPr>
                <w:rFonts w:ascii="Calibri" w:hAnsi="Calibri" w:cs="Calibri"/>
                <w:b/>
                <w:bCs/>
                <w:szCs w:val="24"/>
              </w:rPr>
              <w:t>2020</w:t>
            </w:r>
          </w:p>
        </w:tc>
      </w:tr>
      <w:tr w:rsidR="00D74BDE" w:rsidRPr="00F55D42" w14:paraId="3A69E874" w14:textId="77777777" w:rsidTr="006A1921">
        <w:trPr>
          <w:jc w:val="center"/>
        </w:trPr>
        <w:tc>
          <w:tcPr>
            <w:tcW w:w="1526" w:type="dxa"/>
            <w:shd w:val="clear" w:color="auto" w:fill="auto"/>
          </w:tcPr>
          <w:p w14:paraId="4CB6B642" w14:textId="77777777" w:rsidR="00D74BDE" w:rsidRPr="00F55D42" w:rsidRDefault="00D74BDE" w:rsidP="00D74BDE">
            <w:pPr>
              <w:spacing w:before="0"/>
              <w:jc w:val="left"/>
              <w:rPr>
                <w:b/>
                <w:bCs/>
                <w:szCs w:val="24"/>
                <w:lang w:val="en-GB"/>
              </w:rPr>
            </w:pPr>
          </w:p>
        </w:tc>
        <w:tc>
          <w:tcPr>
            <w:tcW w:w="8363" w:type="dxa"/>
            <w:gridSpan w:val="2"/>
            <w:vMerge/>
            <w:shd w:val="clear" w:color="auto" w:fill="auto"/>
          </w:tcPr>
          <w:p w14:paraId="187ACF28" w14:textId="77777777" w:rsidR="00D74BDE" w:rsidRPr="00F55D42" w:rsidRDefault="00D74BDE" w:rsidP="00D74BDE">
            <w:pPr>
              <w:spacing w:before="0"/>
              <w:rPr>
                <w:b/>
                <w:bCs/>
                <w:szCs w:val="24"/>
                <w:lang w:val="en-GB"/>
              </w:rPr>
            </w:pPr>
          </w:p>
        </w:tc>
      </w:tr>
      <w:tr w:rsidR="00D74BDE" w:rsidRPr="00F55D42" w14:paraId="2584ADF8" w14:textId="77777777" w:rsidTr="006A1921">
        <w:trPr>
          <w:jc w:val="center"/>
        </w:trPr>
        <w:tc>
          <w:tcPr>
            <w:tcW w:w="1526" w:type="dxa"/>
            <w:shd w:val="clear" w:color="auto" w:fill="auto"/>
          </w:tcPr>
          <w:p w14:paraId="0C078974" w14:textId="77777777" w:rsidR="00D74BDE" w:rsidRPr="00F55D42" w:rsidRDefault="00D74BDE" w:rsidP="00D74BDE">
            <w:pPr>
              <w:spacing w:before="0"/>
              <w:jc w:val="left"/>
              <w:rPr>
                <w:b/>
                <w:bCs/>
                <w:szCs w:val="24"/>
                <w:lang w:val="en-GB"/>
              </w:rPr>
            </w:pPr>
          </w:p>
        </w:tc>
        <w:tc>
          <w:tcPr>
            <w:tcW w:w="8363" w:type="dxa"/>
            <w:gridSpan w:val="2"/>
            <w:vMerge/>
            <w:shd w:val="clear" w:color="auto" w:fill="auto"/>
          </w:tcPr>
          <w:p w14:paraId="1830DC6B" w14:textId="77777777" w:rsidR="00D74BDE" w:rsidRPr="00F55D42" w:rsidRDefault="00D74BDE" w:rsidP="00D74BDE">
            <w:pPr>
              <w:spacing w:before="0"/>
              <w:rPr>
                <w:b/>
                <w:bCs/>
                <w:szCs w:val="24"/>
                <w:lang w:val="en-GB"/>
              </w:rPr>
            </w:pPr>
          </w:p>
        </w:tc>
      </w:tr>
      <w:tr w:rsidR="00D74BDE" w:rsidRPr="00F55D42" w14:paraId="614E758D" w14:textId="77777777" w:rsidTr="006A1921">
        <w:trPr>
          <w:jc w:val="center"/>
        </w:trPr>
        <w:tc>
          <w:tcPr>
            <w:tcW w:w="9889" w:type="dxa"/>
            <w:gridSpan w:val="3"/>
            <w:shd w:val="clear" w:color="auto" w:fill="auto"/>
          </w:tcPr>
          <w:p w14:paraId="6E12C64D" w14:textId="77777777" w:rsidR="00D74BDE" w:rsidRPr="00B81532" w:rsidRDefault="00D74BDE" w:rsidP="00D74BDE">
            <w:pPr>
              <w:spacing w:before="0"/>
              <w:jc w:val="left"/>
              <w:rPr>
                <w:b/>
                <w:bCs/>
                <w:szCs w:val="24"/>
                <w:lang w:val="en-GB"/>
              </w:rPr>
            </w:pPr>
          </w:p>
        </w:tc>
      </w:tr>
      <w:tr w:rsidR="003154B3" w:rsidRPr="00F55D42" w14:paraId="221CA709" w14:textId="77777777" w:rsidTr="006A1921">
        <w:trPr>
          <w:jc w:val="center"/>
        </w:trPr>
        <w:tc>
          <w:tcPr>
            <w:tcW w:w="9889" w:type="dxa"/>
            <w:gridSpan w:val="3"/>
            <w:shd w:val="clear" w:color="auto" w:fill="auto"/>
          </w:tcPr>
          <w:p w14:paraId="1A008C8C" w14:textId="77777777" w:rsidR="003154B3" w:rsidRPr="00F55D42" w:rsidRDefault="003154B3" w:rsidP="00D74BDE">
            <w:pPr>
              <w:spacing w:before="0"/>
              <w:jc w:val="left"/>
              <w:rPr>
                <w:b/>
                <w:bCs/>
                <w:szCs w:val="24"/>
                <w:lang w:val="en-GB"/>
              </w:rPr>
            </w:pPr>
          </w:p>
        </w:tc>
      </w:tr>
    </w:tbl>
    <w:p w14:paraId="60083FDC" w14:textId="5CCAC7A3" w:rsidR="001913A1" w:rsidRPr="00B81532" w:rsidRDefault="00C3796C">
      <w:pPr>
        <w:rPr>
          <w:b/>
          <w:bCs/>
          <w:lang w:val="en-GB"/>
        </w:rPr>
      </w:pPr>
      <w:r w:rsidRPr="00B81532">
        <w:rPr>
          <w:b/>
          <w:bCs/>
          <w:lang w:val="en-GB"/>
        </w:rPr>
        <w:t>1</w:t>
      </w:r>
      <w:r w:rsidR="001913A1" w:rsidRPr="00B81532">
        <w:rPr>
          <w:b/>
          <w:bCs/>
          <w:lang w:val="en-GB"/>
        </w:rPr>
        <w:tab/>
        <w:t>Introduction</w:t>
      </w:r>
    </w:p>
    <w:p w14:paraId="036FD6D5" w14:textId="27EDE829" w:rsidR="00EF1CCA" w:rsidRPr="00F55D42" w:rsidRDefault="005F72EE" w:rsidP="008F32B0">
      <w:pPr>
        <w:spacing w:after="240"/>
        <w:rPr>
          <w:lang w:val="en-GB"/>
        </w:rPr>
      </w:pPr>
      <w:r w:rsidRPr="00B81532">
        <w:rPr>
          <w:lang w:val="en-GB"/>
        </w:rPr>
        <w:t xml:space="preserve">This Corrigendum </w:t>
      </w:r>
      <w:r w:rsidR="00F044B0" w:rsidRPr="00B81532">
        <w:rPr>
          <w:lang w:val="en-GB"/>
        </w:rPr>
        <w:t xml:space="preserve">2 </w:t>
      </w:r>
      <w:r w:rsidRPr="00B81532">
        <w:rPr>
          <w:lang w:val="en-GB"/>
        </w:rPr>
        <w:t>to Administrative Circular CACE/94</w:t>
      </w:r>
      <w:r w:rsidR="004F1B19" w:rsidRPr="00B81532">
        <w:rPr>
          <w:lang w:val="en-GB"/>
        </w:rPr>
        <w:t>6</w:t>
      </w:r>
      <w:r w:rsidR="001C7FF0" w:rsidRPr="00F55D42">
        <w:rPr>
          <w:rFonts w:cs="Arial"/>
          <w:szCs w:val="24"/>
          <w:lang w:val="en-GB"/>
        </w:rPr>
        <w:t xml:space="preserve"> </w:t>
      </w:r>
      <w:r w:rsidR="001C7FF0" w:rsidRPr="00B81532">
        <w:rPr>
          <w:lang w:val="en-GB"/>
        </w:rPr>
        <w:t>is</w:t>
      </w:r>
      <w:r w:rsidRPr="00B81532">
        <w:rPr>
          <w:lang w:val="en-GB"/>
        </w:rPr>
        <w:t xml:space="preserve"> to inform that</w:t>
      </w:r>
      <w:r w:rsidR="005C01C1" w:rsidRPr="00B81532">
        <w:rPr>
          <w:lang w:val="en-GB"/>
        </w:rPr>
        <w:t>,</w:t>
      </w:r>
      <w:r w:rsidRPr="00B81532">
        <w:rPr>
          <w:lang w:val="en-GB"/>
        </w:rPr>
        <w:t xml:space="preserve"> d</w:t>
      </w:r>
      <w:r w:rsidR="00E04C3D" w:rsidRPr="00B81532">
        <w:rPr>
          <w:lang w:val="en-GB"/>
        </w:rPr>
        <w:t xml:space="preserve">ue to </w:t>
      </w:r>
      <w:r w:rsidR="0026177F" w:rsidRPr="00B81532">
        <w:rPr>
          <w:lang w:val="en-GB"/>
        </w:rPr>
        <w:t xml:space="preserve">the </w:t>
      </w:r>
      <w:r w:rsidR="005F1E3B" w:rsidRPr="00B81532">
        <w:rPr>
          <w:lang w:val="en-GB"/>
        </w:rPr>
        <w:t xml:space="preserve">continued </w:t>
      </w:r>
      <w:r w:rsidR="00E04C3D" w:rsidRPr="00B81532">
        <w:rPr>
          <w:lang w:val="en-GB"/>
        </w:rPr>
        <w:t xml:space="preserve">exceptional circumstances caused by </w:t>
      </w:r>
      <w:r w:rsidR="004F1B19" w:rsidRPr="00B81532">
        <w:rPr>
          <w:lang w:val="en-GB"/>
        </w:rPr>
        <w:t xml:space="preserve">the </w:t>
      </w:r>
      <w:r w:rsidR="00E04C3D" w:rsidRPr="00B81532">
        <w:rPr>
          <w:lang w:val="en-GB"/>
        </w:rPr>
        <w:t>Coronavirus (</w:t>
      </w:r>
      <w:hyperlink r:id="rId11" w:history="1">
        <w:r w:rsidR="00E04C3D" w:rsidRPr="00B81532">
          <w:rPr>
            <w:rStyle w:val="Hyperlink"/>
            <w:lang w:val="en-GB"/>
          </w:rPr>
          <w:t>COVID-19</w:t>
        </w:r>
      </w:hyperlink>
      <w:r w:rsidR="00E04C3D" w:rsidRPr="00B81532">
        <w:rPr>
          <w:lang w:val="en-GB"/>
        </w:rPr>
        <w:t>)</w:t>
      </w:r>
      <w:r w:rsidR="005C01C1" w:rsidRPr="00B81532">
        <w:rPr>
          <w:lang w:val="en-GB"/>
        </w:rPr>
        <w:t xml:space="preserve"> </w:t>
      </w:r>
      <w:bookmarkStart w:id="1" w:name="_Hlk37083512"/>
      <w:r w:rsidR="005C01C1" w:rsidRPr="00B81532">
        <w:rPr>
          <w:szCs w:val="24"/>
          <w:lang w:val="en-GB"/>
        </w:rPr>
        <w:t>outbreak</w:t>
      </w:r>
      <w:bookmarkEnd w:id="1"/>
      <w:r w:rsidR="0047247C" w:rsidRPr="00B81532">
        <w:rPr>
          <w:lang w:val="en-GB"/>
        </w:rPr>
        <w:t>,</w:t>
      </w:r>
      <w:r w:rsidR="00E04C3D" w:rsidRPr="00B81532">
        <w:rPr>
          <w:lang w:val="en-GB"/>
        </w:rPr>
        <w:t xml:space="preserve"> the meeting of </w:t>
      </w:r>
      <w:r w:rsidR="0047247C" w:rsidRPr="00B81532">
        <w:rPr>
          <w:lang w:val="en-GB"/>
        </w:rPr>
        <w:t>Study Group </w:t>
      </w:r>
      <w:r w:rsidR="004F1B19" w:rsidRPr="00B81532">
        <w:rPr>
          <w:lang w:val="en-GB"/>
        </w:rPr>
        <w:t>3</w:t>
      </w:r>
      <w:r w:rsidR="00E04C3D" w:rsidRPr="00B81532">
        <w:rPr>
          <w:lang w:val="en-GB"/>
        </w:rPr>
        <w:t xml:space="preserve"> </w:t>
      </w:r>
      <w:r w:rsidR="0047247C" w:rsidRPr="00B81532">
        <w:rPr>
          <w:lang w:val="en-GB"/>
        </w:rPr>
        <w:t>is</w:t>
      </w:r>
      <w:r w:rsidR="00E04C3D" w:rsidRPr="00B81532">
        <w:rPr>
          <w:lang w:val="en-GB"/>
        </w:rPr>
        <w:t xml:space="preserve"> </w:t>
      </w:r>
      <w:r w:rsidR="005F1E3B" w:rsidRPr="00B81532">
        <w:rPr>
          <w:lang w:val="en-GB"/>
        </w:rPr>
        <w:t xml:space="preserve">proposed to be convened fully electronically (virtual meeting </w:t>
      </w:r>
      <w:r w:rsidR="00626CEE" w:rsidRPr="00B81532">
        <w:rPr>
          <w:lang w:val="en-GB"/>
        </w:rPr>
        <w:t xml:space="preserve">/ </w:t>
      </w:r>
      <w:r w:rsidR="005F1E3B" w:rsidRPr="00B81532">
        <w:rPr>
          <w:lang w:val="en-GB"/>
        </w:rPr>
        <w:t xml:space="preserve">remote participation only) </w:t>
      </w:r>
      <w:r w:rsidR="0026177F" w:rsidRPr="00B81532">
        <w:rPr>
          <w:lang w:val="en-GB"/>
        </w:rPr>
        <w:t>o</w:t>
      </w:r>
      <w:r w:rsidR="005F1E3B" w:rsidRPr="00B81532">
        <w:rPr>
          <w:lang w:val="en-GB"/>
        </w:rPr>
        <w:t>n</w:t>
      </w:r>
      <w:r w:rsidR="0026177F" w:rsidRPr="00B81532">
        <w:rPr>
          <w:lang w:val="en-GB"/>
        </w:rPr>
        <w:t xml:space="preserve"> </w:t>
      </w:r>
      <w:r w:rsidR="00F044B0" w:rsidRPr="00B81532">
        <w:rPr>
          <w:lang w:val="en-GB"/>
        </w:rPr>
        <w:t xml:space="preserve">the planned date of </w:t>
      </w:r>
      <w:r w:rsidR="004F1B19" w:rsidRPr="00B81532">
        <w:rPr>
          <w:lang w:val="en-GB"/>
        </w:rPr>
        <w:t>21 August </w:t>
      </w:r>
      <w:r w:rsidR="00E04C3D" w:rsidRPr="00B81532">
        <w:rPr>
          <w:lang w:val="en-GB"/>
        </w:rPr>
        <w:t>2020. The meeting</w:t>
      </w:r>
      <w:r w:rsidR="0047247C" w:rsidRPr="00B81532">
        <w:rPr>
          <w:lang w:val="en-GB"/>
        </w:rPr>
        <w:t>s</w:t>
      </w:r>
      <w:r w:rsidR="00E04C3D" w:rsidRPr="00B81532">
        <w:rPr>
          <w:lang w:val="en-GB"/>
        </w:rPr>
        <w:t xml:space="preserve"> of </w:t>
      </w:r>
      <w:r w:rsidR="0047247C" w:rsidRPr="00B81532">
        <w:rPr>
          <w:lang w:val="en-GB"/>
        </w:rPr>
        <w:t>Working Parties</w:t>
      </w:r>
      <w:r w:rsidR="00276365" w:rsidRPr="00B81532">
        <w:rPr>
          <w:lang w:val="en-GB"/>
        </w:rPr>
        <w:t> </w:t>
      </w:r>
      <w:r w:rsidR="004F1B19" w:rsidRPr="00B81532">
        <w:rPr>
          <w:lang w:val="en-GB"/>
        </w:rPr>
        <w:t>3J</w:t>
      </w:r>
      <w:r w:rsidR="0047247C" w:rsidRPr="00B81532">
        <w:rPr>
          <w:lang w:val="en-GB"/>
        </w:rPr>
        <w:t xml:space="preserve">, </w:t>
      </w:r>
      <w:r w:rsidR="004F1B19" w:rsidRPr="00B81532">
        <w:rPr>
          <w:lang w:val="en-GB"/>
        </w:rPr>
        <w:t xml:space="preserve">3K, 3L </w:t>
      </w:r>
      <w:r w:rsidR="0047247C" w:rsidRPr="00B81532">
        <w:rPr>
          <w:lang w:val="en-GB"/>
        </w:rPr>
        <w:t xml:space="preserve">and </w:t>
      </w:r>
      <w:r w:rsidR="004F1B19" w:rsidRPr="00B81532">
        <w:rPr>
          <w:lang w:val="en-GB"/>
        </w:rPr>
        <w:t xml:space="preserve">3M </w:t>
      </w:r>
      <w:r w:rsidR="005942F0" w:rsidRPr="00B81532">
        <w:rPr>
          <w:lang w:val="en-GB"/>
        </w:rPr>
        <w:t xml:space="preserve">will </w:t>
      </w:r>
      <w:r w:rsidR="0047247C" w:rsidRPr="00B81532">
        <w:rPr>
          <w:lang w:val="en-GB"/>
        </w:rPr>
        <w:t xml:space="preserve">also </w:t>
      </w:r>
      <w:r w:rsidR="005942F0" w:rsidRPr="00B81532">
        <w:rPr>
          <w:lang w:val="en-GB"/>
        </w:rPr>
        <w:t>be convened as virtual meetings</w:t>
      </w:r>
      <w:r w:rsidR="0026177F" w:rsidRPr="00B81532">
        <w:rPr>
          <w:lang w:val="en-GB"/>
        </w:rPr>
        <w:t xml:space="preserve">. They will be held from </w:t>
      </w:r>
      <w:r w:rsidR="004F1B19" w:rsidRPr="00B81532">
        <w:rPr>
          <w:lang w:val="en-GB"/>
        </w:rPr>
        <w:t xml:space="preserve">10 </w:t>
      </w:r>
      <w:r w:rsidR="00F55E19" w:rsidRPr="00B81532">
        <w:rPr>
          <w:lang w:val="en-GB"/>
        </w:rPr>
        <w:t>to 2</w:t>
      </w:r>
      <w:r w:rsidR="004F1B19" w:rsidRPr="00B81532">
        <w:rPr>
          <w:lang w:val="en-GB"/>
        </w:rPr>
        <w:t>0</w:t>
      </w:r>
      <w:r w:rsidR="00F55E19" w:rsidRPr="00B81532">
        <w:rPr>
          <w:lang w:val="en-GB"/>
        </w:rPr>
        <w:t xml:space="preserve"> </w:t>
      </w:r>
      <w:r w:rsidR="004F1B19" w:rsidRPr="00B81532">
        <w:rPr>
          <w:lang w:val="en-GB"/>
        </w:rPr>
        <w:t xml:space="preserve">August </w:t>
      </w:r>
      <w:r w:rsidR="00E04C3D" w:rsidRPr="00B81532">
        <w:rPr>
          <w:lang w:val="en-GB"/>
        </w:rPr>
        <w:t>2020</w:t>
      </w:r>
      <w:r w:rsidR="002146EC" w:rsidRPr="00B81532">
        <w:rPr>
          <w:lang w:val="en-GB"/>
        </w:rPr>
        <w:t xml:space="preserve"> for Working Parties</w:t>
      </w:r>
      <w:r w:rsidR="008F32B0">
        <w:rPr>
          <w:lang w:val="en-GB"/>
        </w:rPr>
        <w:t> </w:t>
      </w:r>
      <w:r w:rsidR="002146EC" w:rsidRPr="00B81532">
        <w:rPr>
          <w:lang w:val="en-GB"/>
        </w:rPr>
        <w:t>3J, 3K and 3M and from 12 to 20 August 2020 for Working Party 3L</w:t>
      </w:r>
      <w:r w:rsidR="00E178A7" w:rsidRPr="00B81532">
        <w:rPr>
          <w:lang w:val="en-GB"/>
        </w:rPr>
        <w:t xml:space="preserve"> (</w:t>
      </w:r>
      <w:r w:rsidR="00276365" w:rsidRPr="00B81532">
        <w:rPr>
          <w:lang w:val="en-GB"/>
        </w:rPr>
        <w:t>see </w:t>
      </w:r>
      <w:r w:rsidR="00E178A7" w:rsidRPr="00B81532">
        <w:rPr>
          <w:lang w:val="en-GB"/>
        </w:rPr>
        <w:t>Corrigendum</w:t>
      </w:r>
      <w:r w:rsidR="00276365" w:rsidRPr="00B81532">
        <w:rPr>
          <w:lang w:val="en-GB"/>
        </w:rPr>
        <w:t> </w:t>
      </w:r>
      <w:r w:rsidR="005942F0" w:rsidRPr="00B81532">
        <w:rPr>
          <w:lang w:val="en-GB"/>
        </w:rPr>
        <w:t>2</w:t>
      </w:r>
      <w:r w:rsidR="00E178A7" w:rsidRPr="00B81532">
        <w:rPr>
          <w:lang w:val="en-GB"/>
        </w:rPr>
        <w:t xml:space="preserve"> to </w:t>
      </w:r>
      <w:r w:rsidR="000E7C8E" w:rsidRPr="00B81532">
        <w:rPr>
          <w:lang w:val="en-GB"/>
        </w:rPr>
        <w:t xml:space="preserve">Circular Letter </w:t>
      </w:r>
      <w:hyperlink r:id="rId12" w:history="1">
        <w:r w:rsidR="004F1B19" w:rsidRPr="00B81532">
          <w:rPr>
            <w:rStyle w:val="Hyperlink"/>
            <w:lang w:val="en-GB"/>
          </w:rPr>
          <w:t>3</w:t>
        </w:r>
        <w:r w:rsidR="00E178A7" w:rsidRPr="00B81532">
          <w:rPr>
            <w:rStyle w:val="Hyperlink"/>
            <w:lang w:val="en-GB"/>
          </w:rPr>
          <w:t>/LCCE/</w:t>
        </w:r>
        <w:r w:rsidR="004F1B19" w:rsidRPr="00B81532">
          <w:rPr>
            <w:rStyle w:val="Hyperlink"/>
            <w:lang w:val="en-GB"/>
          </w:rPr>
          <w:t>42</w:t>
        </w:r>
      </w:hyperlink>
      <w:r w:rsidR="00E178A7" w:rsidRPr="00B81532">
        <w:rPr>
          <w:lang w:val="en-GB"/>
        </w:rPr>
        <w:t>).</w:t>
      </w:r>
      <w:r w:rsidR="003D71A3" w:rsidRPr="00B81532">
        <w:rPr>
          <w:lang w:val="en-GB"/>
        </w:rPr>
        <w:t xml:space="preserve"> The</w:t>
      </w:r>
      <w:r w:rsidR="00200308" w:rsidRPr="00B81532">
        <w:rPr>
          <w:lang w:val="en-GB"/>
        </w:rPr>
        <w:t xml:space="preserve"> meeting arrangements </w:t>
      </w:r>
      <w:r w:rsidR="003D71A3" w:rsidRPr="00B81532">
        <w:rPr>
          <w:lang w:val="en-GB"/>
        </w:rPr>
        <w:t>are made in agreement with the ITU-R Study Group</w:t>
      </w:r>
      <w:r w:rsidR="008F32B0">
        <w:rPr>
          <w:lang w:val="en-GB"/>
        </w:rPr>
        <w:t> </w:t>
      </w:r>
      <w:r w:rsidR="003D71A3" w:rsidRPr="00B81532">
        <w:rPr>
          <w:lang w:val="en-GB"/>
        </w:rPr>
        <w:t xml:space="preserve">3 management team. </w:t>
      </w:r>
      <w:r w:rsidR="00EF1CCA" w:rsidRPr="00F55D42">
        <w:rPr>
          <w:lang w:val="en-GB"/>
        </w:rPr>
        <w:t xml:space="preserve">The opening session </w:t>
      </w:r>
      <w:r w:rsidR="00B1162A" w:rsidRPr="00F55D42">
        <w:rPr>
          <w:lang w:val="en-GB"/>
        </w:rPr>
        <w:t xml:space="preserve">of the Study Group 3 meeting </w:t>
      </w:r>
      <w:r w:rsidR="00EF1CCA" w:rsidRPr="00F55D42">
        <w:rPr>
          <w:lang w:val="en-GB"/>
        </w:rPr>
        <w:t xml:space="preserve">is </w:t>
      </w:r>
      <w:r w:rsidR="00380BA7" w:rsidRPr="00F55D42">
        <w:rPr>
          <w:lang w:val="en-GB"/>
        </w:rPr>
        <w:t>planned to start</w:t>
      </w:r>
      <w:r w:rsidR="00EF1CCA" w:rsidRPr="00F55D42">
        <w:rPr>
          <w:lang w:val="en-GB"/>
        </w:rPr>
        <w:t xml:space="preserve"> at 1300 hours Geneva time.</w:t>
      </w:r>
    </w:p>
    <w:tbl>
      <w:tblPr>
        <w:tblW w:w="946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599"/>
        <w:gridCol w:w="1735"/>
        <w:gridCol w:w="2974"/>
        <w:gridCol w:w="3155"/>
      </w:tblGrid>
      <w:tr w:rsidR="00EF1CCA" w:rsidRPr="008F32B0" w14:paraId="2286C0C1" w14:textId="77777777" w:rsidTr="008F32B0">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9156DC" w14:textId="77777777" w:rsidR="00EF1CCA" w:rsidRPr="008F32B0" w:rsidRDefault="00EF1CCA" w:rsidP="008F32B0">
            <w:pPr>
              <w:spacing w:before="80" w:after="80"/>
              <w:jc w:val="center"/>
              <w:rPr>
                <w:b/>
                <w:bCs/>
                <w:sz w:val="20"/>
                <w:szCs w:val="20"/>
                <w:lang w:val="en-GB"/>
              </w:rPr>
            </w:pPr>
            <w:r w:rsidRPr="008F32B0">
              <w:rPr>
                <w:b/>
                <w:bCs/>
                <w:sz w:val="20"/>
                <w:szCs w:val="20"/>
                <w:lang w:val="en-GB"/>
              </w:rPr>
              <w:t>Group</w:t>
            </w:r>
          </w:p>
        </w:tc>
        <w:tc>
          <w:tcPr>
            <w:tcW w:w="0" w:type="auto"/>
            <w:tcBorders>
              <w:top w:val="single" w:sz="8" w:space="0" w:color="000000"/>
              <w:bottom w:val="single" w:sz="8" w:space="0" w:color="000000"/>
              <w:right w:val="single" w:sz="8" w:space="0" w:color="000000"/>
            </w:tcBorders>
            <w:shd w:val="clear" w:color="auto" w:fill="FFFFFF"/>
            <w:vAlign w:val="center"/>
            <w:hideMark/>
          </w:tcPr>
          <w:p w14:paraId="06BE1995" w14:textId="77777777" w:rsidR="00EF1CCA" w:rsidRPr="008F32B0" w:rsidRDefault="00EF1CCA" w:rsidP="008F32B0">
            <w:pPr>
              <w:spacing w:before="80" w:after="80"/>
              <w:jc w:val="center"/>
              <w:rPr>
                <w:b/>
                <w:bCs/>
                <w:sz w:val="20"/>
                <w:szCs w:val="20"/>
                <w:lang w:val="en-GB"/>
              </w:rPr>
            </w:pPr>
            <w:r w:rsidRPr="008F32B0">
              <w:rPr>
                <w:b/>
                <w:bCs/>
                <w:sz w:val="20"/>
                <w:szCs w:val="20"/>
                <w:lang w:val="en-GB"/>
              </w:rPr>
              <w:t>Meeting date</w:t>
            </w:r>
          </w:p>
        </w:tc>
        <w:tc>
          <w:tcPr>
            <w:tcW w:w="0" w:type="auto"/>
            <w:tcBorders>
              <w:top w:val="single" w:sz="8" w:space="0" w:color="000000"/>
              <w:bottom w:val="single" w:sz="8" w:space="0" w:color="000000"/>
              <w:right w:val="single" w:sz="8" w:space="0" w:color="000000"/>
            </w:tcBorders>
            <w:shd w:val="clear" w:color="auto" w:fill="FFFFFF"/>
            <w:vAlign w:val="center"/>
            <w:hideMark/>
          </w:tcPr>
          <w:p w14:paraId="45E80CB8" w14:textId="77777777" w:rsidR="00EF1CCA" w:rsidRPr="008F32B0" w:rsidRDefault="00EF1CCA" w:rsidP="008F32B0">
            <w:pPr>
              <w:spacing w:before="80" w:after="80"/>
              <w:jc w:val="center"/>
              <w:rPr>
                <w:b/>
                <w:bCs/>
                <w:sz w:val="20"/>
                <w:szCs w:val="20"/>
                <w:lang w:val="en-GB"/>
              </w:rPr>
            </w:pPr>
            <w:r w:rsidRPr="008F32B0">
              <w:rPr>
                <w:b/>
                <w:bCs/>
                <w:sz w:val="20"/>
                <w:szCs w:val="20"/>
                <w:lang w:val="en-GB"/>
              </w:rPr>
              <w:t>Deadline for contributions</w:t>
            </w:r>
          </w:p>
        </w:tc>
        <w:tc>
          <w:tcPr>
            <w:tcW w:w="0" w:type="auto"/>
            <w:tcBorders>
              <w:top w:val="single" w:sz="8" w:space="0" w:color="000000"/>
              <w:bottom w:val="single" w:sz="8" w:space="0" w:color="000000"/>
              <w:right w:val="single" w:sz="8" w:space="0" w:color="000000"/>
            </w:tcBorders>
            <w:shd w:val="clear" w:color="auto" w:fill="FFFFFF"/>
            <w:vAlign w:val="center"/>
            <w:hideMark/>
          </w:tcPr>
          <w:p w14:paraId="723CD365" w14:textId="77777777" w:rsidR="00EF1CCA" w:rsidRPr="008F32B0" w:rsidRDefault="00EF1CCA" w:rsidP="008F32B0">
            <w:pPr>
              <w:spacing w:before="80" w:after="80"/>
              <w:jc w:val="center"/>
              <w:rPr>
                <w:b/>
                <w:bCs/>
                <w:sz w:val="20"/>
                <w:szCs w:val="20"/>
                <w:lang w:val="en-GB"/>
              </w:rPr>
            </w:pPr>
            <w:r w:rsidRPr="008F32B0">
              <w:rPr>
                <w:b/>
                <w:bCs/>
                <w:sz w:val="20"/>
                <w:szCs w:val="20"/>
                <w:lang w:val="en-GB"/>
              </w:rPr>
              <w:t>Opening session</w:t>
            </w:r>
          </w:p>
        </w:tc>
      </w:tr>
      <w:tr w:rsidR="00EF1CCA" w:rsidRPr="008F32B0" w14:paraId="34F415CC" w14:textId="77777777" w:rsidTr="008F32B0">
        <w:trPr>
          <w:jc w:val="center"/>
        </w:trPr>
        <w:tc>
          <w:tcPr>
            <w:tcW w:w="0" w:type="auto"/>
            <w:tcBorders>
              <w:left w:val="single" w:sz="8" w:space="0" w:color="000000"/>
              <w:bottom w:val="single" w:sz="8" w:space="0" w:color="000000"/>
              <w:right w:val="single" w:sz="8" w:space="0" w:color="000000"/>
            </w:tcBorders>
            <w:shd w:val="clear" w:color="auto" w:fill="FFFFFF"/>
            <w:vAlign w:val="center"/>
            <w:hideMark/>
          </w:tcPr>
          <w:p w14:paraId="269D77B8" w14:textId="77777777" w:rsidR="00EF1CCA" w:rsidRPr="008F32B0" w:rsidRDefault="00EF1CCA" w:rsidP="008F32B0">
            <w:pPr>
              <w:spacing w:before="40" w:after="40"/>
              <w:jc w:val="center"/>
              <w:rPr>
                <w:sz w:val="20"/>
                <w:szCs w:val="20"/>
                <w:lang w:val="en-GB"/>
              </w:rPr>
            </w:pPr>
            <w:r w:rsidRPr="008F32B0">
              <w:rPr>
                <w:sz w:val="20"/>
                <w:szCs w:val="20"/>
                <w:lang w:val="en-GB"/>
              </w:rPr>
              <w:t>Study Group 3</w:t>
            </w:r>
          </w:p>
        </w:tc>
        <w:tc>
          <w:tcPr>
            <w:tcW w:w="0" w:type="auto"/>
            <w:tcBorders>
              <w:bottom w:val="single" w:sz="8" w:space="0" w:color="000000"/>
              <w:right w:val="single" w:sz="8" w:space="0" w:color="000000"/>
            </w:tcBorders>
            <w:shd w:val="clear" w:color="auto" w:fill="FFFFFF"/>
            <w:vAlign w:val="center"/>
            <w:hideMark/>
          </w:tcPr>
          <w:p w14:paraId="02068BE3" w14:textId="7D9ED0E7" w:rsidR="00EF1CCA" w:rsidRPr="008F32B0" w:rsidRDefault="00EF1CCA" w:rsidP="008F32B0">
            <w:pPr>
              <w:spacing w:before="40" w:after="40"/>
              <w:jc w:val="center"/>
              <w:rPr>
                <w:sz w:val="20"/>
                <w:szCs w:val="20"/>
                <w:lang w:val="en-GB"/>
              </w:rPr>
            </w:pPr>
            <w:r w:rsidRPr="008F32B0">
              <w:rPr>
                <w:sz w:val="20"/>
                <w:szCs w:val="20"/>
                <w:lang w:val="en-GB"/>
              </w:rPr>
              <w:t>21 August 2020</w:t>
            </w:r>
          </w:p>
        </w:tc>
        <w:tc>
          <w:tcPr>
            <w:tcW w:w="0" w:type="auto"/>
            <w:tcBorders>
              <w:bottom w:val="single" w:sz="8" w:space="0" w:color="000000"/>
              <w:right w:val="single" w:sz="8" w:space="0" w:color="000000"/>
            </w:tcBorders>
            <w:shd w:val="clear" w:color="auto" w:fill="FFFFFF"/>
            <w:vAlign w:val="center"/>
            <w:hideMark/>
          </w:tcPr>
          <w:p w14:paraId="5031463A" w14:textId="30D630B0" w:rsidR="00EF1CCA" w:rsidRPr="008F32B0" w:rsidRDefault="00EF1CCA" w:rsidP="008F32B0">
            <w:pPr>
              <w:spacing w:before="40" w:after="40"/>
              <w:jc w:val="center"/>
              <w:rPr>
                <w:sz w:val="20"/>
                <w:szCs w:val="20"/>
                <w:lang w:val="en-GB"/>
              </w:rPr>
            </w:pPr>
            <w:r w:rsidRPr="008F32B0">
              <w:rPr>
                <w:sz w:val="20"/>
                <w:szCs w:val="20"/>
                <w:lang w:val="en-GB"/>
              </w:rPr>
              <w:t>Friday, 14 August 2020</w:t>
            </w:r>
            <w:r w:rsidRPr="008F32B0">
              <w:rPr>
                <w:sz w:val="20"/>
                <w:szCs w:val="20"/>
                <w:lang w:val="en-GB"/>
              </w:rPr>
              <w:br/>
              <w:t>at 1600 hours UTC</w:t>
            </w:r>
          </w:p>
        </w:tc>
        <w:tc>
          <w:tcPr>
            <w:tcW w:w="0" w:type="auto"/>
            <w:tcBorders>
              <w:bottom w:val="single" w:sz="8" w:space="0" w:color="000000"/>
              <w:right w:val="single" w:sz="8" w:space="0" w:color="000000"/>
            </w:tcBorders>
            <w:shd w:val="clear" w:color="auto" w:fill="FFFFFF"/>
            <w:vAlign w:val="center"/>
            <w:hideMark/>
          </w:tcPr>
          <w:p w14:paraId="0D5FF2D9" w14:textId="7D587994" w:rsidR="00EF1CCA" w:rsidRPr="008F32B0" w:rsidRDefault="00EF1CCA" w:rsidP="008F32B0">
            <w:pPr>
              <w:spacing w:before="40" w:after="40"/>
              <w:jc w:val="center"/>
              <w:rPr>
                <w:sz w:val="20"/>
                <w:szCs w:val="20"/>
                <w:lang w:val="en-GB"/>
              </w:rPr>
            </w:pPr>
            <w:r w:rsidRPr="008F32B0">
              <w:rPr>
                <w:sz w:val="20"/>
                <w:szCs w:val="20"/>
                <w:lang w:val="en-GB"/>
              </w:rPr>
              <w:t>Friday, 21 August 2020</w:t>
            </w:r>
            <w:r w:rsidRPr="008F32B0">
              <w:rPr>
                <w:sz w:val="20"/>
                <w:szCs w:val="20"/>
                <w:lang w:val="en-GB"/>
              </w:rPr>
              <w:br/>
              <w:t>at 1300 hours (Geneva time)</w:t>
            </w:r>
          </w:p>
        </w:tc>
      </w:tr>
    </w:tbl>
    <w:p w14:paraId="3E18979A" w14:textId="23DADE0F" w:rsidR="00764C4B" w:rsidRPr="00B81532" w:rsidRDefault="004B55F2" w:rsidP="008F32B0">
      <w:pPr>
        <w:spacing w:before="360"/>
        <w:rPr>
          <w:szCs w:val="24"/>
          <w:lang w:val="en-GB"/>
        </w:rPr>
      </w:pPr>
      <w:r w:rsidRPr="00B81532">
        <w:rPr>
          <w:lang w:val="en-GB"/>
        </w:rPr>
        <w:t xml:space="preserve">Since the </w:t>
      </w:r>
      <w:r w:rsidRPr="00B81532">
        <w:rPr>
          <w:szCs w:val="24"/>
          <w:lang w:val="en-GB"/>
        </w:rPr>
        <w:t xml:space="preserve">ITU Constitution and Convention do not provide for the possibility of </w:t>
      </w:r>
      <w:r w:rsidR="00692D0F" w:rsidRPr="00B81532">
        <w:rPr>
          <w:szCs w:val="24"/>
          <w:lang w:val="en-GB"/>
        </w:rPr>
        <w:t xml:space="preserve">remote participation in statutory meetings (see Resolution </w:t>
      </w:r>
      <w:hyperlink r:id="rId13" w:history="1">
        <w:r w:rsidR="00692D0F" w:rsidRPr="00B81532">
          <w:rPr>
            <w:rStyle w:val="Hyperlink"/>
            <w:szCs w:val="24"/>
            <w:lang w:val="en-GB"/>
          </w:rPr>
          <w:t>167</w:t>
        </w:r>
      </w:hyperlink>
      <w:r w:rsidR="00936852" w:rsidRPr="00B81532">
        <w:rPr>
          <w:szCs w:val="24"/>
          <w:lang w:val="en-GB"/>
        </w:rPr>
        <w:t xml:space="preserve"> </w:t>
      </w:r>
      <w:r w:rsidR="00AE24EC" w:rsidRPr="00B81532">
        <w:rPr>
          <w:szCs w:val="24"/>
          <w:lang w:val="en-GB"/>
        </w:rPr>
        <w:t>(rev. Dubai, 2018)</w:t>
      </w:r>
      <w:r w:rsidR="00692D0F" w:rsidRPr="00B81532">
        <w:rPr>
          <w:szCs w:val="24"/>
          <w:lang w:val="en-GB"/>
        </w:rPr>
        <w:t xml:space="preserve"> of </w:t>
      </w:r>
      <w:r w:rsidR="00AE24EC" w:rsidRPr="00B81532">
        <w:rPr>
          <w:szCs w:val="24"/>
          <w:lang w:val="en-GB"/>
        </w:rPr>
        <w:t xml:space="preserve">the </w:t>
      </w:r>
      <w:r w:rsidR="00692D0F" w:rsidRPr="00B81532">
        <w:rPr>
          <w:szCs w:val="24"/>
          <w:lang w:val="en-GB"/>
        </w:rPr>
        <w:t>ITU Plenipotentiary Conference</w:t>
      </w:r>
      <w:r w:rsidR="00FA1D83" w:rsidRPr="00B81532">
        <w:rPr>
          <w:szCs w:val="24"/>
          <w:lang w:val="en-GB"/>
        </w:rPr>
        <w:t>)</w:t>
      </w:r>
      <w:r w:rsidRPr="00B81532">
        <w:rPr>
          <w:szCs w:val="24"/>
          <w:lang w:val="en-GB"/>
        </w:rPr>
        <w:t xml:space="preserve">, in case of </w:t>
      </w:r>
      <w:r w:rsidRPr="00B81532">
        <w:rPr>
          <w:i/>
          <w:iCs/>
          <w:szCs w:val="24"/>
          <w:lang w:val="en-GB"/>
        </w:rPr>
        <w:t>force majeure</w:t>
      </w:r>
      <w:r w:rsidR="00AE24EC" w:rsidRPr="00B81532">
        <w:rPr>
          <w:szCs w:val="24"/>
          <w:lang w:val="en-GB"/>
        </w:rPr>
        <w:t xml:space="preserve">, under the conditions of COVID-19, </w:t>
      </w:r>
      <w:r w:rsidR="00AE24EC" w:rsidRPr="00B81532">
        <w:rPr>
          <w:b/>
          <w:bCs/>
          <w:szCs w:val="24"/>
          <w:lang w:val="en-GB"/>
        </w:rPr>
        <w:t xml:space="preserve">the Member States are asked to provide before </w:t>
      </w:r>
      <w:r w:rsidR="00FA1D83" w:rsidRPr="00B81532">
        <w:rPr>
          <w:b/>
          <w:bCs/>
          <w:szCs w:val="24"/>
          <w:lang w:val="en-GB"/>
        </w:rPr>
        <w:t>30</w:t>
      </w:r>
      <w:r w:rsidR="00AE24EC" w:rsidRPr="00B81532">
        <w:rPr>
          <w:b/>
          <w:bCs/>
          <w:szCs w:val="24"/>
          <w:lang w:val="en-GB"/>
        </w:rPr>
        <w:t xml:space="preserve"> June 2020 </w:t>
      </w:r>
      <w:r w:rsidR="003D71A3" w:rsidRPr="00B81532">
        <w:rPr>
          <w:b/>
          <w:bCs/>
          <w:szCs w:val="24"/>
          <w:lang w:val="en-GB"/>
        </w:rPr>
        <w:t xml:space="preserve">any objections </w:t>
      </w:r>
      <w:r w:rsidR="000D124B" w:rsidRPr="00B81532">
        <w:rPr>
          <w:b/>
          <w:bCs/>
          <w:szCs w:val="24"/>
          <w:lang w:val="en-GB"/>
        </w:rPr>
        <w:t>to</w:t>
      </w:r>
      <w:r w:rsidR="003D71A3" w:rsidRPr="00B81532">
        <w:rPr>
          <w:b/>
          <w:bCs/>
          <w:szCs w:val="24"/>
          <w:lang w:val="en-GB"/>
        </w:rPr>
        <w:t xml:space="preserve"> conven</w:t>
      </w:r>
      <w:r w:rsidR="003201B4" w:rsidRPr="00B81532">
        <w:rPr>
          <w:b/>
          <w:bCs/>
          <w:szCs w:val="24"/>
          <w:lang w:val="en-GB"/>
        </w:rPr>
        <w:t>e</w:t>
      </w:r>
      <w:r w:rsidR="003D71A3" w:rsidRPr="00B81532">
        <w:rPr>
          <w:b/>
          <w:bCs/>
          <w:szCs w:val="24"/>
          <w:lang w:val="en-GB"/>
        </w:rPr>
        <w:t xml:space="preserve"> the ITU-R Study Group 3 meeting as a virtual meeting</w:t>
      </w:r>
      <w:r w:rsidR="00CE5EDA" w:rsidRPr="00B81532">
        <w:rPr>
          <w:b/>
          <w:bCs/>
          <w:szCs w:val="24"/>
          <w:lang w:val="en-GB"/>
        </w:rPr>
        <w:t xml:space="preserve"> with remote participation only</w:t>
      </w:r>
      <w:r w:rsidR="000D124B" w:rsidRPr="00B81532">
        <w:rPr>
          <w:szCs w:val="24"/>
          <w:lang w:val="en-GB"/>
        </w:rPr>
        <w:t>. Any objection will require that the meeting of Study Group 3 be postponed to another future date when it can be convened as an in-person meeting.</w:t>
      </w:r>
      <w:r w:rsidR="00CE5EDA" w:rsidRPr="00B81532">
        <w:rPr>
          <w:szCs w:val="24"/>
          <w:lang w:val="en-GB"/>
        </w:rPr>
        <w:t xml:space="preserve"> It should further be noted that at this planned meeting, Study Group 3 is not expected to consider any recommendations </w:t>
      </w:r>
      <w:r w:rsidR="0086149F" w:rsidRPr="00B81532">
        <w:rPr>
          <w:szCs w:val="24"/>
          <w:lang w:val="en-GB"/>
        </w:rPr>
        <w:t xml:space="preserve">or questions </w:t>
      </w:r>
      <w:r w:rsidR="00CE5EDA" w:rsidRPr="00B81532">
        <w:rPr>
          <w:szCs w:val="24"/>
          <w:lang w:val="en-GB"/>
        </w:rPr>
        <w:t>for adoption.</w:t>
      </w:r>
      <w:r w:rsidR="00010521" w:rsidRPr="00B81532">
        <w:rPr>
          <w:szCs w:val="24"/>
          <w:lang w:val="en-GB"/>
        </w:rPr>
        <w:t xml:space="preserve"> The proposed agenda of the meeting would be limited to consider</w:t>
      </w:r>
      <w:r w:rsidR="00764C4B" w:rsidRPr="00B81532">
        <w:rPr>
          <w:szCs w:val="24"/>
          <w:lang w:val="en-GB"/>
        </w:rPr>
        <w:t>:</w:t>
      </w:r>
    </w:p>
    <w:p w14:paraId="6D758021" w14:textId="77777777" w:rsidR="008F32B0" w:rsidRDefault="008F32B0">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szCs w:val="24"/>
          <w:lang w:val="en-GB" w:eastAsia="zh-CN"/>
        </w:rPr>
      </w:pPr>
      <w:r>
        <w:rPr>
          <w:szCs w:val="24"/>
          <w:lang w:val="en-GB"/>
        </w:rPr>
        <w:br w:type="page"/>
      </w:r>
    </w:p>
    <w:p w14:paraId="63695CA0" w14:textId="6CC682C9" w:rsidR="00764C4B" w:rsidRPr="00B81532" w:rsidRDefault="00010521" w:rsidP="008F32B0">
      <w:pPr>
        <w:pStyle w:val="ListParagraph"/>
        <w:numPr>
          <w:ilvl w:val="0"/>
          <w:numId w:val="3"/>
        </w:numPr>
        <w:spacing w:before="80"/>
        <w:ind w:left="1134" w:hanging="1134"/>
        <w:contextualSpacing w:val="0"/>
        <w:rPr>
          <w:sz w:val="24"/>
          <w:szCs w:val="24"/>
          <w:lang w:val="en-GB"/>
        </w:rPr>
      </w:pPr>
      <w:r w:rsidRPr="00B81532">
        <w:rPr>
          <w:sz w:val="24"/>
          <w:szCs w:val="24"/>
          <w:lang w:val="en-GB"/>
        </w:rPr>
        <w:lastRenderedPageBreak/>
        <w:t xml:space="preserve">editorial </w:t>
      </w:r>
      <w:r w:rsidR="003E75D6" w:rsidRPr="00B81532">
        <w:rPr>
          <w:sz w:val="24"/>
          <w:szCs w:val="24"/>
          <w:lang w:val="en-GB"/>
        </w:rPr>
        <w:t xml:space="preserve">amendments to </w:t>
      </w:r>
      <w:r w:rsidR="008F32B0" w:rsidRPr="00F55D42">
        <w:rPr>
          <w:sz w:val="24"/>
          <w:szCs w:val="24"/>
          <w:lang w:val="en-GB"/>
        </w:rPr>
        <w:t xml:space="preserve">Recommendations </w:t>
      </w:r>
      <w:r w:rsidR="003E75D6" w:rsidRPr="00B81532">
        <w:rPr>
          <w:sz w:val="24"/>
          <w:szCs w:val="24"/>
          <w:lang w:val="en-GB"/>
        </w:rPr>
        <w:t>that cannot be postponed for a future in</w:t>
      </w:r>
      <w:r w:rsidR="008F32B0">
        <w:rPr>
          <w:sz w:val="24"/>
          <w:szCs w:val="24"/>
          <w:lang w:val="en-GB"/>
        </w:rPr>
        <w:noBreakHyphen/>
      </w:r>
      <w:r w:rsidR="003E75D6" w:rsidRPr="00B81532">
        <w:rPr>
          <w:sz w:val="24"/>
          <w:szCs w:val="24"/>
          <w:lang w:val="en-GB"/>
        </w:rPr>
        <w:t xml:space="preserve">person </w:t>
      </w:r>
      <w:r w:rsidR="00764C4B" w:rsidRPr="00B81532">
        <w:rPr>
          <w:sz w:val="24"/>
          <w:szCs w:val="24"/>
          <w:lang w:val="en-GB"/>
        </w:rPr>
        <w:t xml:space="preserve">Study Group 3 </w:t>
      </w:r>
      <w:r w:rsidR="003E75D6" w:rsidRPr="00B81532">
        <w:rPr>
          <w:sz w:val="24"/>
          <w:szCs w:val="24"/>
          <w:lang w:val="en-GB"/>
        </w:rPr>
        <w:t>meeting</w:t>
      </w:r>
      <w:r w:rsidR="00764C4B" w:rsidRPr="00B81532">
        <w:rPr>
          <w:sz w:val="24"/>
          <w:szCs w:val="24"/>
          <w:lang w:val="en-GB"/>
        </w:rPr>
        <w:t>;</w:t>
      </w:r>
    </w:p>
    <w:p w14:paraId="109486E3" w14:textId="77777777" w:rsidR="00764C4B" w:rsidRPr="00B81532" w:rsidRDefault="003E75D6" w:rsidP="008F32B0">
      <w:pPr>
        <w:pStyle w:val="ListParagraph"/>
        <w:numPr>
          <w:ilvl w:val="0"/>
          <w:numId w:val="3"/>
        </w:numPr>
        <w:spacing w:before="80"/>
        <w:ind w:left="1134" w:hanging="1134"/>
        <w:contextualSpacing w:val="0"/>
        <w:rPr>
          <w:sz w:val="24"/>
          <w:szCs w:val="24"/>
          <w:lang w:val="en-GB"/>
        </w:rPr>
      </w:pPr>
      <w:r w:rsidRPr="00B81532">
        <w:rPr>
          <w:sz w:val="24"/>
          <w:szCs w:val="24"/>
          <w:lang w:val="en-GB"/>
        </w:rPr>
        <w:t>confirmation of the Study Group 3 working party structure</w:t>
      </w:r>
      <w:r w:rsidR="00764C4B" w:rsidRPr="00B81532">
        <w:rPr>
          <w:sz w:val="24"/>
          <w:szCs w:val="24"/>
          <w:lang w:val="en-GB"/>
        </w:rPr>
        <w:t>;</w:t>
      </w:r>
    </w:p>
    <w:p w14:paraId="79A1B8BE" w14:textId="77777777" w:rsidR="00764C4B" w:rsidRPr="00B81532" w:rsidRDefault="003E75D6" w:rsidP="008F32B0">
      <w:pPr>
        <w:pStyle w:val="ListParagraph"/>
        <w:numPr>
          <w:ilvl w:val="0"/>
          <w:numId w:val="3"/>
        </w:numPr>
        <w:spacing w:before="80"/>
        <w:ind w:left="1134" w:hanging="1134"/>
        <w:contextualSpacing w:val="0"/>
        <w:rPr>
          <w:sz w:val="24"/>
          <w:szCs w:val="24"/>
          <w:lang w:val="en-GB"/>
        </w:rPr>
      </w:pPr>
      <w:r w:rsidRPr="00B81532">
        <w:rPr>
          <w:sz w:val="24"/>
          <w:szCs w:val="24"/>
          <w:lang w:val="en-GB"/>
        </w:rPr>
        <w:t>election of working party Chairmen and Vice-chairmen, as required</w:t>
      </w:r>
      <w:r w:rsidR="00764C4B" w:rsidRPr="00B81532">
        <w:rPr>
          <w:sz w:val="24"/>
          <w:szCs w:val="24"/>
          <w:lang w:val="en-GB"/>
        </w:rPr>
        <w:t>;</w:t>
      </w:r>
    </w:p>
    <w:p w14:paraId="1E141DD6" w14:textId="7D4EA72D" w:rsidR="00E04C3D" w:rsidRPr="00B81532" w:rsidRDefault="003E75D6" w:rsidP="008F32B0">
      <w:pPr>
        <w:pStyle w:val="ListParagraph"/>
        <w:numPr>
          <w:ilvl w:val="0"/>
          <w:numId w:val="3"/>
        </w:numPr>
        <w:spacing w:before="80"/>
        <w:ind w:left="1134" w:hanging="1134"/>
        <w:contextualSpacing w:val="0"/>
        <w:rPr>
          <w:sz w:val="24"/>
          <w:szCs w:val="24"/>
          <w:lang w:val="en-GB"/>
        </w:rPr>
      </w:pPr>
      <w:r w:rsidRPr="00B81532">
        <w:rPr>
          <w:sz w:val="24"/>
          <w:szCs w:val="24"/>
          <w:lang w:val="en-GB"/>
        </w:rPr>
        <w:t xml:space="preserve">consideration of the proposed calendar of future meetings of Study Group 3 and its </w:t>
      </w:r>
      <w:r w:rsidR="008F32B0" w:rsidRPr="00F55D42">
        <w:rPr>
          <w:sz w:val="24"/>
          <w:szCs w:val="24"/>
          <w:lang w:val="en-GB"/>
        </w:rPr>
        <w:t>Working Parties</w:t>
      </w:r>
      <w:r w:rsidRPr="00B81532">
        <w:rPr>
          <w:sz w:val="24"/>
          <w:szCs w:val="24"/>
          <w:lang w:val="en-GB"/>
        </w:rPr>
        <w:t>.</w:t>
      </w:r>
    </w:p>
    <w:p w14:paraId="0EEC2A4A" w14:textId="4D70595D" w:rsidR="00B1162A" w:rsidRPr="00B81532" w:rsidRDefault="00F505C0">
      <w:pPr>
        <w:rPr>
          <w:szCs w:val="24"/>
          <w:lang w:val="en-GB"/>
        </w:rPr>
      </w:pPr>
      <w:r w:rsidRPr="00B81532">
        <w:rPr>
          <w:szCs w:val="24"/>
          <w:lang w:val="en-GB"/>
        </w:rPr>
        <w:t>T</w:t>
      </w:r>
      <w:r w:rsidR="00CE5EDA" w:rsidRPr="00B81532">
        <w:rPr>
          <w:szCs w:val="24"/>
          <w:lang w:val="en-GB"/>
        </w:rPr>
        <w:t xml:space="preserve">he </w:t>
      </w:r>
      <w:r w:rsidR="00CE5EDA" w:rsidRPr="00B81532">
        <w:rPr>
          <w:b/>
          <w:bCs/>
          <w:szCs w:val="24"/>
          <w:lang w:val="en-GB"/>
        </w:rPr>
        <w:t xml:space="preserve">Member States are </w:t>
      </w:r>
      <w:r w:rsidRPr="00B81532">
        <w:rPr>
          <w:b/>
          <w:bCs/>
          <w:szCs w:val="24"/>
          <w:lang w:val="en-GB"/>
        </w:rPr>
        <w:t xml:space="preserve">additionally asked to provide their </w:t>
      </w:r>
      <w:r w:rsidR="009129A6" w:rsidRPr="00B81532">
        <w:rPr>
          <w:b/>
          <w:bCs/>
          <w:szCs w:val="24"/>
          <w:lang w:val="en-GB"/>
        </w:rPr>
        <w:t xml:space="preserve">agreement before </w:t>
      </w:r>
      <w:r w:rsidR="00FA1D83" w:rsidRPr="00B81532">
        <w:rPr>
          <w:b/>
          <w:bCs/>
          <w:szCs w:val="24"/>
          <w:lang w:val="en-GB"/>
        </w:rPr>
        <w:t>30</w:t>
      </w:r>
      <w:r w:rsidR="009129A6" w:rsidRPr="00B81532">
        <w:rPr>
          <w:b/>
          <w:bCs/>
          <w:szCs w:val="24"/>
          <w:lang w:val="en-GB"/>
        </w:rPr>
        <w:t xml:space="preserve"> June 2020 to conduct the </w:t>
      </w:r>
      <w:r w:rsidR="00605AC1" w:rsidRPr="00B81532">
        <w:rPr>
          <w:b/>
          <w:bCs/>
          <w:szCs w:val="24"/>
          <w:lang w:val="en-GB"/>
        </w:rPr>
        <w:t xml:space="preserve">virtual </w:t>
      </w:r>
      <w:r w:rsidR="009129A6" w:rsidRPr="00B81532">
        <w:rPr>
          <w:b/>
          <w:bCs/>
          <w:szCs w:val="24"/>
          <w:lang w:val="en-GB"/>
        </w:rPr>
        <w:t xml:space="preserve">meeting of Study Group 3 </w:t>
      </w:r>
      <w:r w:rsidR="00A732D1" w:rsidRPr="00B81532">
        <w:rPr>
          <w:b/>
          <w:bCs/>
          <w:szCs w:val="24"/>
          <w:lang w:val="en-GB"/>
        </w:rPr>
        <w:t xml:space="preserve">exceptionally </w:t>
      </w:r>
      <w:r w:rsidR="009129A6" w:rsidRPr="00B81532">
        <w:rPr>
          <w:b/>
          <w:bCs/>
          <w:szCs w:val="24"/>
          <w:lang w:val="en-GB"/>
        </w:rPr>
        <w:t>in English only</w:t>
      </w:r>
      <w:r w:rsidR="009129A6" w:rsidRPr="00B81532">
        <w:rPr>
          <w:szCs w:val="24"/>
          <w:lang w:val="en-GB"/>
        </w:rPr>
        <w:t>. This measure would greatly facilitate the proceedings of the meeting, since conducting a virtual meeting in the six official languages of the Union</w:t>
      </w:r>
      <w:r w:rsidR="00E27467" w:rsidRPr="00B81532">
        <w:rPr>
          <w:szCs w:val="24"/>
          <w:lang w:val="en-GB"/>
        </w:rPr>
        <w:t xml:space="preserve"> poses considerable technical and procedural difficulties that would prolong the meeting</w:t>
      </w:r>
      <w:r w:rsidR="00C3796C" w:rsidRPr="00B81532">
        <w:rPr>
          <w:szCs w:val="24"/>
          <w:lang w:val="en-GB"/>
        </w:rPr>
        <w:t>, which is scheduled for reduced meeting hours compared to</w:t>
      </w:r>
      <w:r w:rsidR="00746CD0" w:rsidRPr="00B81532">
        <w:rPr>
          <w:szCs w:val="24"/>
          <w:lang w:val="en-GB"/>
        </w:rPr>
        <w:t xml:space="preserve"> the working hours of the usual in</w:t>
      </w:r>
      <w:r w:rsidR="00C3796C" w:rsidRPr="00B81532">
        <w:rPr>
          <w:szCs w:val="24"/>
          <w:lang w:val="en-GB"/>
        </w:rPr>
        <w:t>-person meetings.</w:t>
      </w:r>
    </w:p>
    <w:p w14:paraId="21806BBD" w14:textId="6E950490" w:rsidR="00CE5EDA" w:rsidRPr="00B81532" w:rsidRDefault="00B1162A">
      <w:pPr>
        <w:rPr>
          <w:szCs w:val="24"/>
          <w:lang w:val="en-GB"/>
        </w:rPr>
      </w:pPr>
      <w:r w:rsidRPr="00B81532">
        <w:rPr>
          <w:szCs w:val="24"/>
          <w:lang w:val="en-GB"/>
        </w:rPr>
        <w:t xml:space="preserve">The outcome of the two consultations above will be </w:t>
      </w:r>
      <w:r w:rsidR="0086149F" w:rsidRPr="00B81532">
        <w:rPr>
          <w:szCs w:val="24"/>
          <w:lang w:val="en-GB"/>
        </w:rPr>
        <w:t xml:space="preserve">provided in a circular letter to be published </w:t>
      </w:r>
      <w:r w:rsidR="00695D5F" w:rsidRPr="00B81532">
        <w:rPr>
          <w:szCs w:val="24"/>
          <w:lang w:val="en-GB"/>
        </w:rPr>
        <w:t>early</w:t>
      </w:r>
      <w:r w:rsidR="0086149F" w:rsidRPr="00B81532">
        <w:rPr>
          <w:szCs w:val="24"/>
          <w:lang w:val="en-GB"/>
        </w:rPr>
        <w:t xml:space="preserve"> July 2020.</w:t>
      </w:r>
      <w:r w:rsidR="00931544" w:rsidRPr="00B81532">
        <w:rPr>
          <w:szCs w:val="24"/>
          <w:lang w:val="en-GB"/>
        </w:rPr>
        <w:t xml:space="preserve">  Should the outcome of the consultation be </w:t>
      </w:r>
      <w:r w:rsidR="00C45C46" w:rsidRPr="00B81532">
        <w:rPr>
          <w:szCs w:val="24"/>
          <w:lang w:val="en-GB"/>
        </w:rPr>
        <w:t>to</w:t>
      </w:r>
      <w:r w:rsidR="00317ED1" w:rsidRPr="00B81532">
        <w:rPr>
          <w:szCs w:val="24"/>
          <w:lang w:val="en-GB"/>
        </w:rPr>
        <w:t xml:space="preserve"> agree</w:t>
      </w:r>
      <w:r w:rsidR="00931544" w:rsidRPr="00B81532">
        <w:rPr>
          <w:szCs w:val="24"/>
          <w:lang w:val="en-GB"/>
        </w:rPr>
        <w:t xml:space="preserve"> to convene the Study Group</w:t>
      </w:r>
      <w:r w:rsidR="00317ED1" w:rsidRPr="00B81532">
        <w:rPr>
          <w:szCs w:val="24"/>
          <w:lang w:val="en-GB"/>
        </w:rPr>
        <w:t> </w:t>
      </w:r>
      <w:r w:rsidR="00931544" w:rsidRPr="00B81532">
        <w:rPr>
          <w:szCs w:val="24"/>
          <w:lang w:val="en-GB"/>
        </w:rPr>
        <w:t>3 meeting as a virtual meeting then the information provided in the following sections would be pertinent.</w:t>
      </w:r>
    </w:p>
    <w:p w14:paraId="5BDCABC9" w14:textId="6A59A010" w:rsidR="00C3796C" w:rsidRPr="00B81532" w:rsidRDefault="00746CD0">
      <w:pPr>
        <w:rPr>
          <w:b/>
          <w:bCs/>
          <w:szCs w:val="24"/>
          <w:lang w:val="en-GB"/>
        </w:rPr>
      </w:pPr>
      <w:r w:rsidRPr="00B81532">
        <w:rPr>
          <w:b/>
          <w:bCs/>
          <w:szCs w:val="24"/>
          <w:lang w:val="en-GB"/>
        </w:rPr>
        <w:t>2</w:t>
      </w:r>
      <w:r w:rsidRPr="00B81532">
        <w:rPr>
          <w:b/>
          <w:bCs/>
          <w:szCs w:val="24"/>
          <w:lang w:val="en-GB"/>
        </w:rPr>
        <w:tab/>
        <w:t>Programme of the meeting</w:t>
      </w:r>
    </w:p>
    <w:p w14:paraId="191A6B19" w14:textId="16D10D12" w:rsidR="00746CD0" w:rsidRPr="00B81532" w:rsidRDefault="00483D7D">
      <w:pPr>
        <w:rPr>
          <w:szCs w:val="24"/>
          <w:lang w:val="en-GB"/>
        </w:rPr>
      </w:pPr>
      <w:r w:rsidRPr="00B81532">
        <w:rPr>
          <w:szCs w:val="24"/>
          <w:lang w:val="en-GB"/>
        </w:rPr>
        <w:t xml:space="preserve">The working hours of the meeting is </w:t>
      </w:r>
      <w:r w:rsidR="00F06D7E" w:rsidRPr="00B81532">
        <w:rPr>
          <w:szCs w:val="24"/>
          <w:lang w:val="en-GB"/>
        </w:rPr>
        <w:t xml:space="preserve">scheduled </w:t>
      </w:r>
      <w:r w:rsidRPr="00B81532">
        <w:rPr>
          <w:szCs w:val="24"/>
          <w:lang w:val="en-GB"/>
        </w:rPr>
        <w:t xml:space="preserve">to be </w:t>
      </w:r>
      <w:r w:rsidRPr="00B81532">
        <w:rPr>
          <w:b/>
          <w:bCs/>
          <w:szCs w:val="24"/>
          <w:lang w:val="en-GB"/>
        </w:rPr>
        <w:t>1300 to 1600 hours Geneva time</w:t>
      </w:r>
      <w:r w:rsidRPr="00B81532">
        <w:rPr>
          <w:szCs w:val="24"/>
          <w:lang w:val="en-GB"/>
        </w:rPr>
        <w:t xml:space="preserve">. These working hours were chosen to accommodate the participation of delegates from various time zones. </w:t>
      </w:r>
      <w:r w:rsidR="0076567E" w:rsidRPr="00B81532">
        <w:rPr>
          <w:szCs w:val="24"/>
          <w:lang w:val="en-GB"/>
        </w:rPr>
        <w:t>An u</w:t>
      </w:r>
      <w:r w:rsidRPr="00B81532">
        <w:rPr>
          <w:szCs w:val="24"/>
          <w:lang w:val="en-GB"/>
        </w:rPr>
        <w:t xml:space="preserve">pdated agenda and other relevant information will be published on the </w:t>
      </w:r>
      <w:r w:rsidR="0076567E" w:rsidRPr="00B81532">
        <w:rPr>
          <w:szCs w:val="24"/>
          <w:lang w:val="en-GB"/>
        </w:rPr>
        <w:t>study group</w:t>
      </w:r>
      <w:r w:rsidRPr="00B81532">
        <w:rPr>
          <w:szCs w:val="24"/>
          <w:lang w:val="en-GB"/>
        </w:rPr>
        <w:t xml:space="preserve"> website, as well as in administrative and information documents.</w:t>
      </w:r>
    </w:p>
    <w:p w14:paraId="5C03DF94" w14:textId="0B5E7C94" w:rsidR="00483D7D" w:rsidRPr="00B81532" w:rsidRDefault="00483D7D" w:rsidP="00483D7D">
      <w:pPr>
        <w:rPr>
          <w:b/>
          <w:bCs/>
          <w:szCs w:val="24"/>
          <w:lang w:val="en-GB"/>
        </w:rPr>
      </w:pPr>
      <w:r w:rsidRPr="00B81532">
        <w:rPr>
          <w:b/>
          <w:bCs/>
          <w:szCs w:val="24"/>
          <w:lang w:val="en-GB"/>
        </w:rPr>
        <w:t>3</w:t>
      </w:r>
      <w:r w:rsidRPr="00B81532">
        <w:rPr>
          <w:b/>
          <w:bCs/>
          <w:szCs w:val="24"/>
          <w:lang w:val="en-GB"/>
        </w:rPr>
        <w:tab/>
        <w:t>Contributions</w:t>
      </w:r>
    </w:p>
    <w:p w14:paraId="1BA522F5" w14:textId="739CF8CF" w:rsidR="00483D7D" w:rsidRPr="00B81532" w:rsidRDefault="00483D7D" w:rsidP="00483D7D">
      <w:pPr>
        <w:rPr>
          <w:szCs w:val="24"/>
          <w:lang w:val="en-GB"/>
        </w:rPr>
      </w:pPr>
      <w:r w:rsidRPr="00B81532">
        <w:rPr>
          <w:szCs w:val="24"/>
          <w:lang w:val="en-GB"/>
        </w:rPr>
        <w:t xml:space="preserve">Contributions </w:t>
      </w:r>
      <w:r w:rsidR="0097127F" w:rsidRPr="00B81532">
        <w:rPr>
          <w:szCs w:val="24"/>
          <w:lang w:val="en-GB"/>
        </w:rPr>
        <w:t xml:space="preserve">in response to the </w:t>
      </w:r>
      <w:r w:rsidR="009F4C42" w:rsidRPr="00B81532">
        <w:rPr>
          <w:szCs w:val="24"/>
          <w:lang w:val="en-GB"/>
        </w:rPr>
        <w:t>issues raised in Section 1 above are invited and</w:t>
      </w:r>
      <w:r w:rsidR="0097127F" w:rsidRPr="00B81532">
        <w:rPr>
          <w:szCs w:val="24"/>
          <w:lang w:val="en-GB"/>
        </w:rPr>
        <w:t xml:space="preserve"> will be processed </w:t>
      </w:r>
      <w:r w:rsidRPr="00B81532">
        <w:rPr>
          <w:szCs w:val="24"/>
          <w:lang w:val="en-GB"/>
        </w:rPr>
        <w:t xml:space="preserve">in accordance with the indications provided in Section 3 of Circular Letter </w:t>
      </w:r>
      <w:r w:rsidR="0097127F" w:rsidRPr="00B81532">
        <w:rPr>
          <w:szCs w:val="24"/>
          <w:lang w:val="en-GB"/>
        </w:rPr>
        <w:t>CACE/</w:t>
      </w:r>
      <w:hyperlink r:id="rId14" w:history="1">
        <w:r w:rsidR="0097127F" w:rsidRPr="00B81532">
          <w:rPr>
            <w:rStyle w:val="Hyperlink"/>
            <w:szCs w:val="24"/>
            <w:lang w:val="en-GB"/>
          </w:rPr>
          <w:t>946</w:t>
        </w:r>
      </w:hyperlink>
      <w:r w:rsidR="009F4C42" w:rsidRPr="00B81532">
        <w:rPr>
          <w:szCs w:val="24"/>
          <w:lang w:val="en-GB"/>
        </w:rPr>
        <w:t>.</w:t>
      </w:r>
      <w:r w:rsidRPr="00B81532">
        <w:rPr>
          <w:szCs w:val="24"/>
          <w:lang w:val="en-GB"/>
        </w:rPr>
        <w:t xml:space="preserve"> </w:t>
      </w:r>
      <w:r w:rsidRPr="00F55D42">
        <w:rPr>
          <w:b/>
          <w:bCs/>
          <w:szCs w:val="24"/>
          <w:lang w:val="en-GB"/>
        </w:rPr>
        <w:t>The deadline for reception of contributions for th</w:t>
      </w:r>
      <w:r w:rsidR="00906A64" w:rsidRPr="00F55D42">
        <w:rPr>
          <w:b/>
          <w:bCs/>
          <w:szCs w:val="24"/>
          <w:lang w:val="en-GB"/>
        </w:rPr>
        <w:t>is</w:t>
      </w:r>
      <w:r w:rsidRPr="00F55D42">
        <w:rPr>
          <w:b/>
          <w:bCs/>
          <w:szCs w:val="24"/>
          <w:lang w:val="en-GB"/>
        </w:rPr>
        <w:t xml:space="preserve"> meeting </w:t>
      </w:r>
      <w:r w:rsidR="00906A64" w:rsidRPr="00F55D42">
        <w:rPr>
          <w:b/>
          <w:bCs/>
          <w:szCs w:val="24"/>
          <w:lang w:val="en-GB"/>
        </w:rPr>
        <w:t>is</w:t>
      </w:r>
      <w:r w:rsidRPr="00F55D42">
        <w:rPr>
          <w:b/>
          <w:bCs/>
          <w:szCs w:val="24"/>
          <w:lang w:val="en-GB"/>
        </w:rPr>
        <w:t xml:space="preserve"> </w:t>
      </w:r>
      <w:r w:rsidR="00317ED1" w:rsidRPr="00F55D42">
        <w:rPr>
          <w:b/>
          <w:bCs/>
          <w:szCs w:val="24"/>
          <w:lang w:val="en-GB"/>
        </w:rPr>
        <w:t>proposed</w:t>
      </w:r>
      <w:r w:rsidRPr="00F55D42">
        <w:rPr>
          <w:b/>
          <w:bCs/>
          <w:szCs w:val="24"/>
          <w:lang w:val="en-GB"/>
        </w:rPr>
        <w:t xml:space="preserve"> in the table in Section 1 above.</w:t>
      </w:r>
    </w:p>
    <w:p w14:paraId="293AE3F4" w14:textId="42DDE96C" w:rsidR="00483D7D" w:rsidRPr="00B81532" w:rsidRDefault="0097127F" w:rsidP="00483D7D">
      <w:pPr>
        <w:rPr>
          <w:b/>
          <w:bCs/>
          <w:szCs w:val="24"/>
          <w:lang w:val="en-GB"/>
        </w:rPr>
      </w:pPr>
      <w:r w:rsidRPr="00B81532">
        <w:rPr>
          <w:b/>
          <w:bCs/>
          <w:szCs w:val="24"/>
          <w:lang w:val="en-GB"/>
        </w:rPr>
        <w:t>4</w:t>
      </w:r>
      <w:r w:rsidR="00483D7D" w:rsidRPr="00B81532">
        <w:rPr>
          <w:b/>
          <w:bCs/>
          <w:szCs w:val="24"/>
          <w:lang w:val="en-GB"/>
        </w:rPr>
        <w:tab/>
        <w:t>Registration and participation</w:t>
      </w:r>
    </w:p>
    <w:p w14:paraId="5347BE0A" w14:textId="6CEF3172" w:rsidR="00483D7D" w:rsidRPr="00B81532" w:rsidRDefault="00483D7D" w:rsidP="00483D7D">
      <w:pPr>
        <w:rPr>
          <w:szCs w:val="24"/>
          <w:lang w:val="en-GB"/>
        </w:rPr>
      </w:pPr>
      <w:r w:rsidRPr="00B81532">
        <w:rPr>
          <w:szCs w:val="24"/>
          <w:lang w:val="en-GB"/>
        </w:rPr>
        <w:t>Registration to th</w:t>
      </w:r>
      <w:r w:rsidR="0076567E" w:rsidRPr="00B81532">
        <w:rPr>
          <w:szCs w:val="24"/>
          <w:lang w:val="en-GB"/>
        </w:rPr>
        <w:t>i</w:t>
      </w:r>
      <w:r w:rsidRPr="00B81532">
        <w:rPr>
          <w:szCs w:val="24"/>
          <w:lang w:val="en-GB"/>
        </w:rPr>
        <w:t xml:space="preserve">s event is mandatory and will be carried out in accordance with Section 6 of Circular Letter </w:t>
      </w:r>
      <w:r w:rsidR="0097127F" w:rsidRPr="00B81532">
        <w:rPr>
          <w:szCs w:val="24"/>
          <w:lang w:val="en-GB"/>
        </w:rPr>
        <w:t>CACE/</w:t>
      </w:r>
      <w:hyperlink r:id="rId15" w:history="1">
        <w:r w:rsidR="0097127F" w:rsidRPr="00B81532">
          <w:rPr>
            <w:rStyle w:val="Hyperlink"/>
            <w:szCs w:val="24"/>
            <w:lang w:val="en-GB"/>
          </w:rPr>
          <w:t>946</w:t>
        </w:r>
      </w:hyperlink>
      <w:r w:rsidRPr="00B81532">
        <w:rPr>
          <w:szCs w:val="24"/>
          <w:lang w:val="en-GB"/>
        </w:rPr>
        <w:t xml:space="preserve">. Since </w:t>
      </w:r>
      <w:r w:rsidR="0097127F" w:rsidRPr="00B81532">
        <w:rPr>
          <w:szCs w:val="24"/>
          <w:lang w:val="en-GB"/>
        </w:rPr>
        <w:t>the</w:t>
      </w:r>
      <w:r w:rsidRPr="00B81532">
        <w:rPr>
          <w:szCs w:val="24"/>
          <w:lang w:val="en-GB"/>
        </w:rPr>
        <w:t xml:space="preserve"> meeting</w:t>
      </w:r>
      <w:r w:rsidR="0097127F" w:rsidRPr="00B81532">
        <w:rPr>
          <w:szCs w:val="24"/>
          <w:lang w:val="en-GB"/>
        </w:rPr>
        <w:t xml:space="preserve"> is proposed to</w:t>
      </w:r>
      <w:r w:rsidRPr="00B81532">
        <w:rPr>
          <w:szCs w:val="24"/>
          <w:lang w:val="en-GB"/>
        </w:rPr>
        <w:t xml:space="preserve"> be convened as </w:t>
      </w:r>
      <w:r w:rsidR="00B1162A" w:rsidRPr="00B81532">
        <w:rPr>
          <w:szCs w:val="24"/>
          <w:lang w:val="en-GB"/>
        </w:rPr>
        <w:t xml:space="preserve">a </w:t>
      </w:r>
      <w:r w:rsidRPr="00B81532">
        <w:rPr>
          <w:szCs w:val="24"/>
          <w:lang w:val="en-GB"/>
        </w:rPr>
        <w:t>virtual meeting there is no need to contact the Bureau to request remote participation.</w:t>
      </w:r>
    </w:p>
    <w:p w14:paraId="02525A88" w14:textId="171F9C1F" w:rsidR="00483D7D" w:rsidRPr="00B81532" w:rsidRDefault="00483D7D" w:rsidP="00483D7D">
      <w:pPr>
        <w:rPr>
          <w:szCs w:val="24"/>
          <w:lang w:val="en-GB"/>
        </w:rPr>
      </w:pPr>
      <w:r w:rsidRPr="00B81532">
        <w:rPr>
          <w:szCs w:val="24"/>
          <w:lang w:val="en-GB"/>
        </w:rPr>
        <w:t>Test sessions will be scheduled before the virtual meeting to troubleshoot remote participation connectivity issues. It is highly recommended to attend these test sessions particularly for those delegates who intend to actively participate in the discussions. Instructions on the test sessions and how to connect to the virtual meeting will be sent by e-mail to registered participants before the meeting.</w:t>
      </w:r>
    </w:p>
    <w:p w14:paraId="7E82B85B" w14:textId="1BB7C99C" w:rsidR="00483D7D" w:rsidRPr="00B81532" w:rsidRDefault="00483D7D" w:rsidP="00483D7D">
      <w:pPr>
        <w:rPr>
          <w:szCs w:val="24"/>
          <w:lang w:val="en-GB"/>
        </w:rPr>
      </w:pPr>
      <w:r w:rsidRPr="00B81532">
        <w:rPr>
          <w:szCs w:val="24"/>
          <w:lang w:val="en-GB"/>
        </w:rPr>
        <w:t>For further questions relating to this Circular Letter please contact, David Botha, S</w:t>
      </w:r>
      <w:r w:rsidR="00317ED1" w:rsidRPr="00B81532">
        <w:rPr>
          <w:szCs w:val="24"/>
          <w:lang w:val="en-GB"/>
        </w:rPr>
        <w:t xml:space="preserve">tudy </w:t>
      </w:r>
      <w:r w:rsidRPr="00B81532">
        <w:rPr>
          <w:szCs w:val="24"/>
          <w:lang w:val="en-GB"/>
        </w:rPr>
        <w:t>G</w:t>
      </w:r>
      <w:r w:rsidR="00317ED1" w:rsidRPr="00B81532">
        <w:rPr>
          <w:szCs w:val="24"/>
          <w:lang w:val="en-GB"/>
        </w:rPr>
        <w:t>roup </w:t>
      </w:r>
      <w:r w:rsidRPr="00B81532">
        <w:rPr>
          <w:szCs w:val="24"/>
          <w:lang w:val="en-GB"/>
        </w:rPr>
        <w:t xml:space="preserve">3 Counsellor, at </w:t>
      </w:r>
      <w:hyperlink r:id="rId16" w:history="1">
        <w:r w:rsidRPr="00B81532">
          <w:rPr>
            <w:rStyle w:val="Hyperlink"/>
            <w:szCs w:val="24"/>
            <w:lang w:val="en-GB"/>
          </w:rPr>
          <w:t>david.botha@itu.int</w:t>
        </w:r>
      </w:hyperlink>
      <w:r w:rsidR="00906A64" w:rsidRPr="00B81532">
        <w:rPr>
          <w:szCs w:val="24"/>
          <w:lang w:val="en-GB"/>
        </w:rPr>
        <w:t>.</w:t>
      </w:r>
    </w:p>
    <w:p w14:paraId="2CB5D02D" w14:textId="5C67315B" w:rsidR="00DA4848" w:rsidRPr="00F55D42" w:rsidRDefault="00DA4848" w:rsidP="008F32B0">
      <w:pPr>
        <w:spacing w:before="1440" w:line="240" w:lineRule="auto"/>
        <w:jc w:val="left"/>
        <w:rPr>
          <w:rFonts w:asciiTheme="minorHAnsi" w:hAnsiTheme="minorHAnsi" w:cstheme="minorHAnsi"/>
          <w:szCs w:val="24"/>
          <w:lang w:val="en-GB"/>
        </w:rPr>
      </w:pPr>
      <w:r w:rsidRPr="00F55D42">
        <w:rPr>
          <w:szCs w:val="24"/>
          <w:lang w:val="en-GB"/>
        </w:rPr>
        <w:t>Mario Maniewicz</w:t>
      </w:r>
      <w:r w:rsidR="00621215" w:rsidRPr="00F55D42">
        <w:rPr>
          <w:szCs w:val="24"/>
          <w:lang w:val="en-GB"/>
        </w:rPr>
        <w:br/>
      </w:r>
      <w:r w:rsidRPr="00F55D42">
        <w:rPr>
          <w:rFonts w:asciiTheme="minorHAnsi" w:hAnsiTheme="minorHAnsi" w:cstheme="minorHAnsi"/>
          <w:szCs w:val="24"/>
          <w:lang w:val="en-GB"/>
        </w:rPr>
        <w:t>Director</w:t>
      </w:r>
    </w:p>
    <w:sectPr w:rsidR="00DA4848" w:rsidRPr="00F55D42" w:rsidSect="00031E64">
      <w:headerReference w:type="even" r:id="rId17"/>
      <w:headerReference w:type="default" r:id="rId18"/>
      <w:headerReference w:type="first" r:id="rId19"/>
      <w:footerReference w:type="first" r:id="rId2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FA793" w14:textId="77777777" w:rsidR="00D87446" w:rsidRDefault="00D87446">
      <w:r>
        <w:separator/>
      </w:r>
    </w:p>
  </w:endnote>
  <w:endnote w:type="continuationSeparator" w:id="0">
    <w:p w14:paraId="2E5EE576" w14:textId="77777777" w:rsidR="00D87446" w:rsidRDefault="00D87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7D382" w14:textId="77777777" w:rsidR="00AD4554" w:rsidRPr="00FD59B2" w:rsidRDefault="00941E6E" w:rsidP="00F86CD9">
    <w:pPr>
      <w:pStyle w:val="FirstFooter"/>
      <w:spacing w:line="240" w:lineRule="auto"/>
      <w:ind w:left="-397" w:right="-397"/>
      <w:jc w:val="center"/>
      <w:rPr>
        <w:color w:val="4F81BD" w:themeColor="accent1"/>
        <w:sz w:val="19"/>
        <w:szCs w:val="19"/>
        <w:lang w:val="en-GB"/>
      </w:rPr>
    </w:pPr>
    <w:r w:rsidRPr="00FD59B2">
      <w:rPr>
        <w:color w:val="4F81BD" w:themeColor="accent1"/>
        <w:sz w:val="19"/>
        <w:szCs w:val="19"/>
        <w:lang w:val="en-GB"/>
      </w:rPr>
      <w:t>International Telecommunication Union • Place des Nations, CH</w:t>
    </w:r>
    <w:r w:rsidRPr="00FD59B2">
      <w:rPr>
        <w:color w:val="4F81BD" w:themeColor="accent1"/>
        <w:sz w:val="19"/>
        <w:szCs w:val="19"/>
        <w:lang w:val="en-GB"/>
      </w:rPr>
      <w:noBreakHyphen/>
      <w:t xml:space="preserve">1211 Geneva 20, Switzerland • </w:t>
    </w:r>
    <w:r w:rsidRPr="00FD59B2">
      <w:rPr>
        <w:color w:val="4F81BD" w:themeColor="accent1"/>
        <w:sz w:val="19"/>
        <w:szCs w:val="19"/>
        <w:lang w:val="en-GB"/>
      </w:rPr>
      <w:br/>
      <w:t xml:space="preserve">Tel: +41 22 730 5111 • E-mail: </w:t>
    </w:r>
    <w:hyperlink r:id="rId1" w:history="1">
      <w:r w:rsidRPr="00FD59B2">
        <w:rPr>
          <w:rStyle w:val="Hyperlink"/>
          <w:sz w:val="19"/>
          <w:szCs w:val="19"/>
          <w:lang w:val="en-GB"/>
        </w:rPr>
        <w:t>itumail@itu.int</w:t>
      </w:r>
    </w:hyperlink>
    <w:r w:rsidR="00FD59B2">
      <w:rPr>
        <w:color w:val="4F81BD" w:themeColor="accent1"/>
        <w:sz w:val="19"/>
        <w:szCs w:val="19"/>
        <w:lang w:val="en-GB"/>
      </w:rPr>
      <w:t xml:space="preserve"> </w:t>
    </w:r>
    <w:r w:rsidRPr="00FD59B2">
      <w:rPr>
        <w:color w:val="4F81BD" w:themeColor="accent1"/>
        <w:sz w:val="19"/>
        <w:szCs w:val="19"/>
        <w:lang w:val="en-GB"/>
      </w:rPr>
      <w:t xml:space="preserve">• </w:t>
    </w:r>
    <w:r w:rsidRPr="00FD59B2">
      <w:rPr>
        <w:color w:val="3E8EDE"/>
        <w:sz w:val="18"/>
        <w:szCs w:val="18"/>
        <w:lang w:val="en-GB"/>
      </w:rPr>
      <w:t xml:space="preserve">Fax: +41 22 733 7256 </w:t>
    </w:r>
    <w:r w:rsidRPr="00FD59B2">
      <w:rPr>
        <w:color w:val="4F81BD" w:themeColor="accent1"/>
        <w:sz w:val="19"/>
        <w:szCs w:val="19"/>
        <w:lang w:val="en-GB"/>
      </w:rPr>
      <w:t xml:space="preserve">• </w:t>
    </w:r>
    <w:hyperlink r:id="rId2" w:history="1">
      <w:r w:rsidR="00FD59B2" w:rsidRPr="0078031A">
        <w:rPr>
          <w:rStyle w:val="Hyperlink"/>
          <w:sz w:val="19"/>
          <w:szCs w:val="19"/>
          <w:lang w:val="en-GB"/>
        </w:rPr>
        <w:t>www.itu.int</w:t>
      </w:r>
    </w:hyperlink>
    <w:r w:rsidR="00FD59B2">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0BF28" w14:textId="77777777" w:rsidR="00D87446" w:rsidRDefault="00D87446">
      <w:r>
        <w:t>____________________</w:t>
      </w:r>
    </w:p>
  </w:footnote>
  <w:footnote w:type="continuationSeparator" w:id="0">
    <w:p w14:paraId="1F75E18B" w14:textId="77777777" w:rsidR="00D87446" w:rsidRDefault="00D87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E1371" w14:textId="77777777" w:rsidR="00FC6F6B" w:rsidRPr="00FC6F6B" w:rsidRDefault="006231F4" w:rsidP="00FD59B2">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01160A">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FB83" w14:textId="77777777" w:rsidR="00E915AF" w:rsidRPr="00AF3325" w:rsidRDefault="00DA4848" w:rsidP="00FD59B2">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1160A">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CD8BF" w14:textId="77777777" w:rsidR="00E915AF" w:rsidRPr="00A52F57" w:rsidRDefault="003443EB" w:rsidP="003443EB">
    <w:pPr>
      <w:pStyle w:val="Header"/>
      <w:spacing w:before="240" w:line="360" w:lineRule="auto"/>
      <w:jc w:val="center"/>
    </w:pPr>
    <w:r>
      <w:rPr>
        <w:noProof/>
      </w:rPr>
      <w:drawing>
        <wp:inline distT="0" distB="0" distL="0" distR="0" wp14:anchorId="36A1BFB2" wp14:editId="7643ECB9">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C384A4C"/>
    <w:multiLevelType w:val="hybridMultilevel"/>
    <w:tmpl w:val="32763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521"/>
    <w:rsid w:val="00010E30"/>
    <w:rsid w:val="0001160A"/>
    <w:rsid w:val="00015C76"/>
    <w:rsid w:val="000173D5"/>
    <w:rsid w:val="00026CF8"/>
    <w:rsid w:val="00030BD7"/>
    <w:rsid w:val="00031E64"/>
    <w:rsid w:val="00034340"/>
    <w:rsid w:val="00045A8D"/>
    <w:rsid w:val="0005167A"/>
    <w:rsid w:val="00054E5D"/>
    <w:rsid w:val="00070258"/>
    <w:rsid w:val="0007323C"/>
    <w:rsid w:val="00086D03"/>
    <w:rsid w:val="000909C6"/>
    <w:rsid w:val="000914C7"/>
    <w:rsid w:val="000A096A"/>
    <w:rsid w:val="000A375E"/>
    <w:rsid w:val="000A7051"/>
    <w:rsid w:val="000B0AF6"/>
    <w:rsid w:val="000B0E9B"/>
    <w:rsid w:val="000B2CAE"/>
    <w:rsid w:val="000B3929"/>
    <w:rsid w:val="000B3B4E"/>
    <w:rsid w:val="000C03C7"/>
    <w:rsid w:val="000C2AD0"/>
    <w:rsid w:val="000D113F"/>
    <w:rsid w:val="000D124B"/>
    <w:rsid w:val="000E27FC"/>
    <w:rsid w:val="000E34F7"/>
    <w:rsid w:val="000E3DEE"/>
    <w:rsid w:val="000E7C8E"/>
    <w:rsid w:val="00100B72"/>
    <w:rsid w:val="00100F5A"/>
    <w:rsid w:val="00101F7D"/>
    <w:rsid w:val="00103753"/>
    <w:rsid w:val="00103C76"/>
    <w:rsid w:val="00104C35"/>
    <w:rsid w:val="0011265F"/>
    <w:rsid w:val="00112978"/>
    <w:rsid w:val="0011321A"/>
    <w:rsid w:val="00117282"/>
    <w:rsid w:val="00117389"/>
    <w:rsid w:val="00121C2D"/>
    <w:rsid w:val="001238E6"/>
    <w:rsid w:val="0013252D"/>
    <w:rsid w:val="00134204"/>
    <w:rsid w:val="00134404"/>
    <w:rsid w:val="00144DFB"/>
    <w:rsid w:val="001538F8"/>
    <w:rsid w:val="0015621F"/>
    <w:rsid w:val="0017411A"/>
    <w:rsid w:val="00174327"/>
    <w:rsid w:val="00187CA3"/>
    <w:rsid w:val="001913A1"/>
    <w:rsid w:val="00196710"/>
    <w:rsid w:val="00197324"/>
    <w:rsid w:val="001B13EF"/>
    <w:rsid w:val="001B147E"/>
    <w:rsid w:val="001B351B"/>
    <w:rsid w:val="001C06DB"/>
    <w:rsid w:val="001C5856"/>
    <w:rsid w:val="001C6971"/>
    <w:rsid w:val="001C7FF0"/>
    <w:rsid w:val="001D2785"/>
    <w:rsid w:val="001D7070"/>
    <w:rsid w:val="001F0701"/>
    <w:rsid w:val="001F2170"/>
    <w:rsid w:val="001F3948"/>
    <w:rsid w:val="001F5A49"/>
    <w:rsid w:val="00200308"/>
    <w:rsid w:val="00201097"/>
    <w:rsid w:val="00201B6E"/>
    <w:rsid w:val="00212438"/>
    <w:rsid w:val="00212863"/>
    <w:rsid w:val="002146EC"/>
    <w:rsid w:val="00217875"/>
    <w:rsid w:val="00220F10"/>
    <w:rsid w:val="002302B3"/>
    <w:rsid w:val="00230C66"/>
    <w:rsid w:val="00232EC2"/>
    <w:rsid w:val="00235A29"/>
    <w:rsid w:val="00241526"/>
    <w:rsid w:val="002443A2"/>
    <w:rsid w:val="0026177F"/>
    <w:rsid w:val="00266E74"/>
    <w:rsid w:val="00272555"/>
    <w:rsid w:val="002731D5"/>
    <w:rsid w:val="002753F7"/>
    <w:rsid w:val="00276365"/>
    <w:rsid w:val="002775BA"/>
    <w:rsid w:val="002835C3"/>
    <w:rsid w:val="00283C3B"/>
    <w:rsid w:val="002861E6"/>
    <w:rsid w:val="00287D18"/>
    <w:rsid w:val="00296A49"/>
    <w:rsid w:val="002A2618"/>
    <w:rsid w:val="002A5DD7"/>
    <w:rsid w:val="002B0424"/>
    <w:rsid w:val="002B0CAC"/>
    <w:rsid w:val="002B7221"/>
    <w:rsid w:val="002C4E1A"/>
    <w:rsid w:val="002D5A15"/>
    <w:rsid w:val="002D5BDD"/>
    <w:rsid w:val="002E3D27"/>
    <w:rsid w:val="002F0890"/>
    <w:rsid w:val="002F2531"/>
    <w:rsid w:val="002F4967"/>
    <w:rsid w:val="00302866"/>
    <w:rsid w:val="0031123A"/>
    <w:rsid w:val="003154B3"/>
    <w:rsid w:val="00316935"/>
    <w:rsid w:val="00317ED1"/>
    <w:rsid w:val="003201B4"/>
    <w:rsid w:val="003266ED"/>
    <w:rsid w:val="003370B8"/>
    <w:rsid w:val="00337B37"/>
    <w:rsid w:val="00340B89"/>
    <w:rsid w:val="003443EB"/>
    <w:rsid w:val="00345D38"/>
    <w:rsid w:val="00352097"/>
    <w:rsid w:val="003666FF"/>
    <w:rsid w:val="0037309C"/>
    <w:rsid w:val="00374060"/>
    <w:rsid w:val="00380A6E"/>
    <w:rsid w:val="00380BA7"/>
    <w:rsid w:val="003836D4"/>
    <w:rsid w:val="00392E41"/>
    <w:rsid w:val="0039578C"/>
    <w:rsid w:val="003A1CD2"/>
    <w:rsid w:val="003A1F49"/>
    <w:rsid w:val="003A5D52"/>
    <w:rsid w:val="003B2BDA"/>
    <w:rsid w:val="003B55EC"/>
    <w:rsid w:val="003C2EA7"/>
    <w:rsid w:val="003C4471"/>
    <w:rsid w:val="003C7D41"/>
    <w:rsid w:val="003D4A69"/>
    <w:rsid w:val="003D71A3"/>
    <w:rsid w:val="003E504F"/>
    <w:rsid w:val="003E75D6"/>
    <w:rsid w:val="003E78D6"/>
    <w:rsid w:val="00400573"/>
    <w:rsid w:val="004007A3"/>
    <w:rsid w:val="004045FC"/>
    <w:rsid w:val="00406D71"/>
    <w:rsid w:val="004269E0"/>
    <w:rsid w:val="00427596"/>
    <w:rsid w:val="004326DB"/>
    <w:rsid w:val="004367D6"/>
    <w:rsid w:val="0043682E"/>
    <w:rsid w:val="00436CD1"/>
    <w:rsid w:val="00441F58"/>
    <w:rsid w:val="00447C6C"/>
    <w:rsid w:val="00447ECB"/>
    <w:rsid w:val="00450047"/>
    <w:rsid w:val="004573DB"/>
    <w:rsid w:val="004623F7"/>
    <w:rsid w:val="0047247C"/>
    <w:rsid w:val="00475E5D"/>
    <w:rsid w:val="00477673"/>
    <w:rsid w:val="00480F51"/>
    <w:rsid w:val="00481124"/>
    <w:rsid w:val="004815EB"/>
    <w:rsid w:val="00483D7D"/>
    <w:rsid w:val="00486152"/>
    <w:rsid w:val="00487569"/>
    <w:rsid w:val="00496864"/>
    <w:rsid w:val="00496920"/>
    <w:rsid w:val="004A142E"/>
    <w:rsid w:val="004A4496"/>
    <w:rsid w:val="004B11AB"/>
    <w:rsid w:val="004B55F2"/>
    <w:rsid w:val="004B7C9A"/>
    <w:rsid w:val="004C6779"/>
    <w:rsid w:val="004D733B"/>
    <w:rsid w:val="004D7BF9"/>
    <w:rsid w:val="004E0DC4"/>
    <w:rsid w:val="004E0FB5"/>
    <w:rsid w:val="004E18E2"/>
    <w:rsid w:val="004E43BB"/>
    <w:rsid w:val="004E460D"/>
    <w:rsid w:val="004E5A5B"/>
    <w:rsid w:val="004E5D6E"/>
    <w:rsid w:val="004F178E"/>
    <w:rsid w:val="004F1B19"/>
    <w:rsid w:val="004F3988"/>
    <w:rsid w:val="004F4543"/>
    <w:rsid w:val="004F57BB"/>
    <w:rsid w:val="00505309"/>
    <w:rsid w:val="0050789B"/>
    <w:rsid w:val="00511FE2"/>
    <w:rsid w:val="00512046"/>
    <w:rsid w:val="00514D8E"/>
    <w:rsid w:val="0051612A"/>
    <w:rsid w:val="005224A1"/>
    <w:rsid w:val="00534372"/>
    <w:rsid w:val="005426EA"/>
    <w:rsid w:val="00543DF8"/>
    <w:rsid w:val="00546101"/>
    <w:rsid w:val="00553DD7"/>
    <w:rsid w:val="005545AD"/>
    <w:rsid w:val="005604C2"/>
    <w:rsid w:val="005638CF"/>
    <w:rsid w:val="0056741E"/>
    <w:rsid w:val="0057325A"/>
    <w:rsid w:val="0057469A"/>
    <w:rsid w:val="00580814"/>
    <w:rsid w:val="00583A0B"/>
    <w:rsid w:val="00583FE1"/>
    <w:rsid w:val="005877E4"/>
    <w:rsid w:val="005942F0"/>
    <w:rsid w:val="005A03A3"/>
    <w:rsid w:val="005A2B92"/>
    <w:rsid w:val="005A79E9"/>
    <w:rsid w:val="005B214C"/>
    <w:rsid w:val="005C01C1"/>
    <w:rsid w:val="005D3669"/>
    <w:rsid w:val="005E5EB3"/>
    <w:rsid w:val="005F1E3B"/>
    <w:rsid w:val="005F3CB6"/>
    <w:rsid w:val="005F657C"/>
    <w:rsid w:val="005F72EE"/>
    <w:rsid w:val="005F77AD"/>
    <w:rsid w:val="00601804"/>
    <w:rsid w:val="00602D53"/>
    <w:rsid w:val="006047E5"/>
    <w:rsid w:val="00605AC1"/>
    <w:rsid w:val="00621215"/>
    <w:rsid w:val="006231F4"/>
    <w:rsid w:val="00625F24"/>
    <w:rsid w:val="00626CEE"/>
    <w:rsid w:val="00641DBF"/>
    <w:rsid w:val="0064371D"/>
    <w:rsid w:val="00644E5F"/>
    <w:rsid w:val="00650B2A"/>
    <w:rsid w:val="00651777"/>
    <w:rsid w:val="006550F8"/>
    <w:rsid w:val="00656226"/>
    <w:rsid w:val="00657BBB"/>
    <w:rsid w:val="006829F3"/>
    <w:rsid w:val="00692D0F"/>
    <w:rsid w:val="00695D5F"/>
    <w:rsid w:val="006A1921"/>
    <w:rsid w:val="006A2F48"/>
    <w:rsid w:val="006A518B"/>
    <w:rsid w:val="006B0590"/>
    <w:rsid w:val="006B49DA"/>
    <w:rsid w:val="006B4C75"/>
    <w:rsid w:val="006C53F8"/>
    <w:rsid w:val="006C7CDE"/>
    <w:rsid w:val="006C7DC2"/>
    <w:rsid w:val="006E3F58"/>
    <w:rsid w:val="006E771F"/>
    <w:rsid w:val="00714B22"/>
    <w:rsid w:val="007234B1"/>
    <w:rsid w:val="00723636"/>
    <w:rsid w:val="00723D08"/>
    <w:rsid w:val="00725FDA"/>
    <w:rsid w:val="007276F5"/>
    <w:rsid w:val="00727816"/>
    <w:rsid w:val="00730B9A"/>
    <w:rsid w:val="00741952"/>
    <w:rsid w:val="00746CD0"/>
    <w:rsid w:val="00750CFA"/>
    <w:rsid w:val="007553DA"/>
    <w:rsid w:val="007576DD"/>
    <w:rsid w:val="00764C4B"/>
    <w:rsid w:val="0076567E"/>
    <w:rsid w:val="007763E5"/>
    <w:rsid w:val="00782354"/>
    <w:rsid w:val="00784918"/>
    <w:rsid w:val="007921A7"/>
    <w:rsid w:val="007B3DB1"/>
    <w:rsid w:val="007C4AB2"/>
    <w:rsid w:val="007D183E"/>
    <w:rsid w:val="007D43D0"/>
    <w:rsid w:val="007D4720"/>
    <w:rsid w:val="007E1833"/>
    <w:rsid w:val="007E3F13"/>
    <w:rsid w:val="007F751A"/>
    <w:rsid w:val="00800012"/>
    <w:rsid w:val="0080261F"/>
    <w:rsid w:val="00803CF2"/>
    <w:rsid w:val="00806160"/>
    <w:rsid w:val="00806178"/>
    <w:rsid w:val="008143A4"/>
    <w:rsid w:val="0081513E"/>
    <w:rsid w:val="00820739"/>
    <w:rsid w:val="0083198D"/>
    <w:rsid w:val="00854131"/>
    <w:rsid w:val="0085652D"/>
    <w:rsid w:val="0086149F"/>
    <w:rsid w:val="0087694B"/>
    <w:rsid w:val="00880F4D"/>
    <w:rsid w:val="00881BBD"/>
    <w:rsid w:val="00891C84"/>
    <w:rsid w:val="008B0E1B"/>
    <w:rsid w:val="008B35A3"/>
    <w:rsid w:val="008B37E1"/>
    <w:rsid w:val="008B45F8"/>
    <w:rsid w:val="008C0C8E"/>
    <w:rsid w:val="008C22B0"/>
    <w:rsid w:val="008C2E74"/>
    <w:rsid w:val="008D5409"/>
    <w:rsid w:val="008E006D"/>
    <w:rsid w:val="008E38B4"/>
    <w:rsid w:val="008E6392"/>
    <w:rsid w:val="008F32B0"/>
    <w:rsid w:val="008F4F21"/>
    <w:rsid w:val="00904D4A"/>
    <w:rsid w:val="00906A64"/>
    <w:rsid w:val="009129A6"/>
    <w:rsid w:val="009151BA"/>
    <w:rsid w:val="00925023"/>
    <w:rsid w:val="009277BC"/>
    <w:rsid w:val="00927D57"/>
    <w:rsid w:val="00931544"/>
    <w:rsid w:val="00931A51"/>
    <w:rsid w:val="0093256A"/>
    <w:rsid w:val="00936852"/>
    <w:rsid w:val="00940AF2"/>
    <w:rsid w:val="00941E6E"/>
    <w:rsid w:val="00947185"/>
    <w:rsid w:val="009518B3"/>
    <w:rsid w:val="00954893"/>
    <w:rsid w:val="009578C8"/>
    <w:rsid w:val="00961F27"/>
    <w:rsid w:val="00963D9D"/>
    <w:rsid w:val="0097127F"/>
    <w:rsid w:val="009724CE"/>
    <w:rsid w:val="0098013E"/>
    <w:rsid w:val="00981B54"/>
    <w:rsid w:val="009842C3"/>
    <w:rsid w:val="009A009A"/>
    <w:rsid w:val="009A6BB6"/>
    <w:rsid w:val="009B3F43"/>
    <w:rsid w:val="009B5CFA"/>
    <w:rsid w:val="009C161F"/>
    <w:rsid w:val="009C56B4"/>
    <w:rsid w:val="009D51A2"/>
    <w:rsid w:val="009E04A8"/>
    <w:rsid w:val="009E287F"/>
    <w:rsid w:val="009E4AEC"/>
    <w:rsid w:val="009E50C2"/>
    <w:rsid w:val="009E5BD8"/>
    <w:rsid w:val="009E681E"/>
    <w:rsid w:val="009F2D43"/>
    <w:rsid w:val="009F4C42"/>
    <w:rsid w:val="009F5A70"/>
    <w:rsid w:val="00A0380A"/>
    <w:rsid w:val="00A119E6"/>
    <w:rsid w:val="00A137B7"/>
    <w:rsid w:val="00A20FBC"/>
    <w:rsid w:val="00A31370"/>
    <w:rsid w:val="00A34D6F"/>
    <w:rsid w:val="00A41F91"/>
    <w:rsid w:val="00A52F57"/>
    <w:rsid w:val="00A53E73"/>
    <w:rsid w:val="00A63355"/>
    <w:rsid w:val="00A67618"/>
    <w:rsid w:val="00A732D1"/>
    <w:rsid w:val="00A7596D"/>
    <w:rsid w:val="00A963DF"/>
    <w:rsid w:val="00AB0F44"/>
    <w:rsid w:val="00AC0C22"/>
    <w:rsid w:val="00AC3896"/>
    <w:rsid w:val="00AD2CF2"/>
    <w:rsid w:val="00AD338C"/>
    <w:rsid w:val="00AD4554"/>
    <w:rsid w:val="00AD6F09"/>
    <w:rsid w:val="00AE24EC"/>
    <w:rsid w:val="00AE2D88"/>
    <w:rsid w:val="00AE6F6F"/>
    <w:rsid w:val="00AF3325"/>
    <w:rsid w:val="00AF34D9"/>
    <w:rsid w:val="00AF70DA"/>
    <w:rsid w:val="00B019D3"/>
    <w:rsid w:val="00B1162A"/>
    <w:rsid w:val="00B317A4"/>
    <w:rsid w:val="00B34CF9"/>
    <w:rsid w:val="00B37559"/>
    <w:rsid w:val="00B4054B"/>
    <w:rsid w:val="00B579B0"/>
    <w:rsid w:val="00B57D11"/>
    <w:rsid w:val="00B649D7"/>
    <w:rsid w:val="00B65B72"/>
    <w:rsid w:val="00B70FF6"/>
    <w:rsid w:val="00B81532"/>
    <w:rsid w:val="00B81C2F"/>
    <w:rsid w:val="00B90743"/>
    <w:rsid w:val="00B90C45"/>
    <w:rsid w:val="00B933BE"/>
    <w:rsid w:val="00B940C2"/>
    <w:rsid w:val="00B947A1"/>
    <w:rsid w:val="00BA072F"/>
    <w:rsid w:val="00BA7DBA"/>
    <w:rsid w:val="00BB6476"/>
    <w:rsid w:val="00BD6738"/>
    <w:rsid w:val="00BD6E83"/>
    <w:rsid w:val="00BD7E5E"/>
    <w:rsid w:val="00BE3D81"/>
    <w:rsid w:val="00BE63DB"/>
    <w:rsid w:val="00BE6574"/>
    <w:rsid w:val="00BF12E0"/>
    <w:rsid w:val="00C00482"/>
    <w:rsid w:val="00C07319"/>
    <w:rsid w:val="00C16FD2"/>
    <w:rsid w:val="00C25E40"/>
    <w:rsid w:val="00C36F16"/>
    <w:rsid w:val="00C3796C"/>
    <w:rsid w:val="00C4395E"/>
    <w:rsid w:val="00C456DA"/>
    <w:rsid w:val="00C45C46"/>
    <w:rsid w:val="00C47FFD"/>
    <w:rsid w:val="00C51E92"/>
    <w:rsid w:val="00C57E2C"/>
    <w:rsid w:val="00C608B7"/>
    <w:rsid w:val="00C661BD"/>
    <w:rsid w:val="00C66F24"/>
    <w:rsid w:val="00C75A14"/>
    <w:rsid w:val="00C76D7F"/>
    <w:rsid w:val="00C813AA"/>
    <w:rsid w:val="00C818D7"/>
    <w:rsid w:val="00C864B6"/>
    <w:rsid w:val="00C9291E"/>
    <w:rsid w:val="00C92B1A"/>
    <w:rsid w:val="00C95446"/>
    <w:rsid w:val="00CA3F44"/>
    <w:rsid w:val="00CA4E58"/>
    <w:rsid w:val="00CB3771"/>
    <w:rsid w:val="00CB44BF"/>
    <w:rsid w:val="00CB5153"/>
    <w:rsid w:val="00CB55EA"/>
    <w:rsid w:val="00CB7D19"/>
    <w:rsid w:val="00CC27DC"/>
    <w:rsid w:val="00CD4E44"/>
    <w:rsid w:val="00CD55F7"/>
    <w:rsid w:val="00CD6E62"/>
    <w:rsid w:val="00CE076A"/>
    <w:rsid w:val="00CE3C87"/>
    <w:rsid w:val="00CE463D"/>
    <w:rsid w:val="00CE5EDA"/>
    <w:rsid w:val="00CF2D74"/>
    <w:rsid w:val="00D10BA0"/>
    <w:rsid w:val="00D1456A"/>
    <w:rsid w:val="00D21694"/>
    <w:rsid w:val="00D24EB5"/>
    <w:rsid w:val="00D3147B"/>
    <w:rsid w:val="00D35AB9"/>
    <w:rsid w:val="00D41571"/>
    <w:rsid w:val="00D416A0"/>
    <w:rsid w:val="00D429A7"/>
    <w:rsid w:val="00D47672"/>
    <w:rsid w:val="00D5123C"/>
    <w:rsid w:val="00D526BC"/>
    <w:rsid w:val="00D55560"/>
    <w:rsid w:val="00D61C5A"/>
    <w:rsid w:val="00D6290C"/>
    <w:rsid w:val="00D6576E"/>
    <w:rsid w:val="00D6790C"/>
    <w:rsid w:val="00D73277"/>
    <w:rsid w:val="00D74BDE"/>
    <w:rsid w:val="00D76586"/>
    <w:rsid w:val="00D82657"/>
    <w:rsid w:val="00D87446"/>
    <w:rsid w:val="00D87E20"/>
    <w:rsid w:val="00DA195D"/>
    <w:rsid w:val="00DA4037"/>
    <w:rsid w:val="00DA4848"/>
    <w:rsid w:val="00DB3F3C"/>
    <w:rsid w:val="00DB602C"/>
    <w:rsid w:val="00DB743D"/>
    <w:rsid w:val="00DC4E92"/>
    <w:rsid w:val="00DC63A5"/>
    <w:rsid w:val="00DC7918"/>
    <w:rsid w:val="00DD3599"/>
    <w:rsid w:val="00DE476F"/>
    <w:rsid w:val="00DE66A5"/>
    <w:rsid w:val="00DF2B50"/>
    <w:rsid w:val="00E00311"/>
    <w:rsid w:val="00E04C3D"/>
    <w:rsid w:val="00E04C86"/>
    <w:rsid w:val="00E131CE"/>
    <w:rsid w:val="00E17344"/>
    <w:rsid w:val="00E178A7"/>
    <w:rsid w:val="00E20F30"/>
    <w:rsid w:val="00E2189C"/>
    <w:rsid w:val="00E25BB1"/>
    <w:rsid w:val="00E27467"/>
    <w:rsid w:val="00E27BBA"/>
    <w:rsid w:val="00E30E3F"/>
    <w:rsid w:val="00E35E8F"/>
    <w:rsid w:val="00E37AEB"/>
    <w:rsid w:val="00E428AB"/>
    <w:rsid w:val="00E438E8"/>
    <w:rsid w:val="00E453A3"/>
    <w:rsid w:val="00E520E2"/>
    <w:rsid w:val="00E530C4"/>
    <w:rsid w:val="00E55996"/>
    <w:rsid w:val="00E64254"/>
    <w:rsid w:val="00E67928"/>
    <w:rsid w:val="00E67F3C"/>
    <w:rsid w:val="00E70FB5"/>
    <w:rsid w:val="00E768DA"/>
    <w:rsid w:val="00E915AF"/>
    <w:rsid w:val="00E96415"/>
    <w:rsid w:val="00EA15B3"/>
    <w:rsid w:val="00EB2358"/>
    <w:rsid w:val="00EB3EB8"/>
    <w:rsid w:val="00EB461D"/>
    <w:rsid w:val="00EC02FE"/>
    <w:rsid w:val="00EC214C"/>
    <w:rsid w:val="00EC3221"/>
    <w:rsid w:val="00EC4A96"/>
    <w:rsid w:val="00EC5FE6"/>
    <w:rsid w:val="00EE1BC6"/>
    <w:rsid w:val="00EF08D5"/>
    <w:rsid w:val="00EF1CCA"/>
    <w:rsid w:val="00F038E9"/>
    <w:rsid w:val="00F044B0"/>
    <w:rsid w:val="00F06D7E"/>
    <w:rsid w:val="00F31530"/>
    <w:rsid w:val="00F32E5C"/>
    <w:rsid w:val="00F424BF"/>
    <w:rsid w:val="00F44FC3"/>
    <w:rsid w:val="00F46107"/>
    <w:rsid w:val="00F468C5"/>
    <w:rsid w:val="00F505C0"/>
    <w:rsid w:val="00F52E35"/>
    <w:rsid w:val="00F52F39"/>
    <w:rsid w:val="00F55D42"/>
    <w:rsid w:val="00F55E19"/>
    <w:rsid w:val="00F6184F"/>
    <w:rsid w:val="00F8310E"/>
    <w:rsid w:val="00F86B08"/>
    <w:rsid w:val="00F86CD9"/>
    <w:rsid w:val="00F9096D"/>
    <w:rsid w:val="00F914DD"/>
    <w:rsid w:val="00FA1D83"/>
    <w:rsid w:val="00FA2358"/>
    <w:rsid w:val="00FA4847"/>
    <w:rsid w:val="00FA64C3"/>
    <w:rsid w:val="00FB2592"/>
    <w:rsid w:val="00FB2810"/>
    <w:rsid w:val="00FB2886"/>
    <w:rsid w:val="00FB433B"/>
    <w:rsid w:val="00FB7A2C"/>
    <w:rsid w:val="00FC2947"/>
    <w:rsid w:val="00FC6F6B"/>
    <w:rsid w:val="00FD59B2"/>
    <w:rsid w:val="00FE0818"/>
    <w:rsid w:val="00FE5006"/>
    <w:rsid w:val="00FE68FC"/>
    <w:rsid w:val="00FE6FB1"/>
    <w:rsid w:val="00FF29DC"/>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A36EC6"/>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340B89"/>
    <w:pPr>
      <w:keepNext/>
      <w:keepLines/>
      <w:spacing w:before="240" w:line="320" w:lineRule="exact"/>
      <w:ind w:left="794" w:hanging="794"/>
      <w:outlineLvl w:val="0"/>
    </w:pPr>
    <w:rPr>
      <w:b/>
      <w:szCs w:val="24"/>
      <w:lang w:val="en-GB"/>
    </w:rPr>
  </w:style>
  <w:style w:type="paragraph" w:styleId="Heading2">
    <w:name w:val="heading 2"/>
    <w:basedOn w:val="Heading1"/>
    <w:next w:val="Normal"/>
    <w:link w:val="Heading2Char"/>
    <w:uiPriority w:val="99"/>
    <w:qFormat/>
    <w:rsid w:val="00340B89"/>
    <w:pPr>
      <w:spacing w:before="200"/>
      <w:outlineLvl w:val="1"/>
    </w:pPr>
  </w:style>
  <w:style w:type="paragraph" w:styleId="Heading3">
    <w:name w:val="heading 3"/>
    <w:basedOn w:val="Heading1"/>
    <w:next w:val="Normal"/>
    <w:qFormat/>
    <w:rsid w:val="00D74BDE"/>
    <w:pPr>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basedOn w:val="DefaultParagraphFont"/>
    <w:link w:val="Heading1"/>
    <w:uiPriority w:val="99"/>
    <w:rsid w:val="00340B89"/>
    <w:rPr>
      <w:b/>
      <w:sz w:val="24"/>
      <w:szCs w:val="24"/>
      <w:lang w:val="en-GB" w:eastAsia="en-US"/>
    </w:rPr>
  </w:style>
  <w:style w:type="character" w:customStyle="1" w:styleId="Heading2Char">
    <w:name w:val="Heading 2 Char"/>
    <w:basedOn w:val="DefaultParagraphFont"/>
    <w:link w:val="Heading2"/>
    <w:uiPriority w:val="99"/>
    <w:rsid w:val="00340B89"/>
    <w:rPr>
      <w:b/>
      <w:sz w:val="24"/>
      <w:szCs w:val="24"/>
      <w:lang w:val="en-GB"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customStyle="1" w:styleId="UnresolvedMention1">
    <w:name w:val="Unresolved Mention1"/>
    <w:basedOn w:val="DefaultParagraphFont"/>
    <w:uiPriority w:val="99"/>
    <w:semiHidden/>
    <w:unhideWhenUsed/>
    <w:rsid w:val="00E131CE"/>
    <w:rPr>
      <w:color w:val="605E5C"/>
      <w:shd w:val="clear" w:color="auto" w:fill="E1DFDD"/>
    </w:rPr>
  </w:style>
  <w:style w:type="character" w:styleId="UnresolvedMention">
    <w:name w:val="Unresolved Mention"/>
    <w:basedOn w:val="DefaultParagraphFont"/>
    <w:uiPriority w:val="99"/>
    <w:semiHidden/>
    <w:unhideWhenUsed/>
    <w:rsid w:val="00692D0F"/>
    <w:rPr>
      <w:color w:val="605E5C"/>
      <w:shd w:val="clear" w:color="auto" w:fill="E1DFDD"/>
    </w:rPr>
  </w:style>
  <w:style w:type="paragraph" w:styleId="NormalWeb">
    <w:name w:val="Normal (Web)"/>
    <w:basedOn w:val="Normal"/>
    <w:semiHidden/>
    <w:unhideWhenUsed/>
    <w:rsid w:val="00EF1CCA"/>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59466">
      <w:bodyDiv w:val="1"/>
      <w:marLeft w:val="0"/>
      <w:marRight w:val="0"/>
      <w:marTop w:val="0"/>
      <w:marBottom w:val="0"/>
      <w:divBdr>
        <w:top w:val="none" w:sz="0" w:space="0" w:color="auto"/>
        <w:left w:val="none" w:sz="0" w:space="0" w:color="auto"/>
        <w:bottom w:val="none" w:sz="0" w:space="0" w:color="auto"/>
        <w:right w:val="none" w:sz="0" w:space="0" w:color="auto"/>
      </w:divBdr>
    </w:div>
    <w:div w:id="246883173">
      <w:bodyDiv w:val="1"/>
      <w:marLeft w:val="0"/>
      <w:marRight w:val="0"/>
      <w:marTop w:val="0"/>
      <w:marBottom w:val="0"/>
      <w:divBdr>
        <w:top w:val="none" w:sz="0" w:space="0" w:color="auto"/>
        <w:left w:val="none" w:sz="0" w:space="0" w:color="auto"/>
        <w:bottom w:val="none" w:sz="0" w:space="0" w:color="auto"/>
        <w:right w:val="none" w:sz="0" w:space="0" w:color="auto"/>
      </w:divBdr>
      <w:divsChild>
        <w:div w:id="143814977">
          <w:marLeft w:val="0"/>
          <w:marRight w:val="0"/>
          <w:marTop w:val="0"/>
          <w:marBottom w:val="0"/>
          <w:divBdr>
            <w:top w:val="none" w:sz="0" w:space="0" w:color="auto"/>
            <w:left w:val="none" w:sz="0" w:space="0" w:color="auto"/>
            <w:bottom w:val="none" w:sz="0" w:space="0" w:color="auto"/>
            <w:right w:val="none" w:sz="0" w:space="0" w:color="auto"/>
          </w:divBdr>
        </w:div>
        <w:div w:id="2128162260">
          <w:marLeft w:val="0"/>
          <w:marRight w:val="0"/>
          <w:marTop w:val="0"/>
          <w:marBottom w:val="0"/>
          <w:divBdr>
            <w:top w:val="none" w:sz="0" w:space="0" w:color="auto"/>
            <w:left w:val="none" w:sz="0" w:space="0" w:color="auto"/>
            <w:bottom w:val="none" w:sz="0" w:space="0" w:color="auto"/>
            <w:right w:val="none" w:sz="0" w:space="0" w:color="auto"/>
          </w:divBdr>
        </w:div>
        <w:div w:id="641927563">
          <w:marLeft w:val="0"/>
          <w:marRight w:val="0"/>
          <w:marTop w:val="0"/>
          <w:marBottom w:val="0"/>
          <w:divBdr>
            <w:top w:val="none" w:sz="0" w:space="0" w:color="auto"/>
            <w:left w:val="none" w:sz="0" w:space="0" w:color="auto"/>
            <w:bottom w:val="none" w:sz="0" w:space="0" w:color="auto"/>
            <w:right w:val="none" w:sz="0" w:space="0" w:color="auto"/>
          </w:divBdr>
        </w:div>
        <w:div w:id="596910501">
          <w:marLeft w:val="0"/>
          <w:marRight w:val="0"/>
          <w:marTop w:val="0"/>
          <w:marBottom w:val="0"/>
          <w:divBdr>
            <w:top w:val="none" w:sz="0" w:space="0" w:color="auto"/>
            <w:left w:val="none" w:sz="0" w:space="0" w:color="auto"/>
            <w:bottom w:val="none" w:sz="0" w:space="0" w:color="auto"/>
            <w:right w:val="none" w:sz="0" w:space="0" w:color="auto"/>
          </w:divBdr>
        </w:div>
        <w:div w:id="1095394998">
          <w:marLeft w:val="0"/>
          <w:marRight w:val="0"/>
          <w:marTop w:val="0"/>
          <w:marBottom w:val="0"/>
          <w:divBdr>
            <w:top w:val="none" w:sz="0" w:space="0" w:color="auto"/>
            <w:left w:val="none" w:sz="0" w:space="0" w:color="auto"/>
            <w:bottom w:val="none" w:sz="0" w:space="0" w:color="auto"/>
            <w:right w:val="none" w:sz="0" w:space="0" w:color="auto"/>
          </w:divBdr>
        </w:div>
        <w:div w:id="2121803299">
          <w:marLeft w:val="0"/>
          <w:marRight w:val="0"/>
          <w:marTop w:val="0"/>
          <w:marBottom w:val="0"/>
          <w:divBdr>
            <w:top w:val="none" w:sz="0" w:space="0" w:color="auto"/>
            <w:left w:val="none" w:sz="0" w:space="0" w:color="auto"/>
            <w:bottom w:val="none" w:sz="0" w:space="0" w:color="auto"/>
            <w:right w:val="none" w:sz="0" w:space="0" w:color="auto"/>
          </w:divBdr>
        </w:div>
        <w:div w:id="559485167">
          <w:marLeft w:val="0"/>
          <w:marRight w:val="0"/>
          <w:marTop w:val="0"/>
          <w:marBottom w:val="0"/>
          <w:divBdr>
            <w:top w:val="none" w:sz="0" w:space="0" w:color="auto"/>
            <w:left w:val="none" w:sz="0" w:space="0" w:color="auto"/>
            <w:bottom w:val="none" w:sz="0" w:space="0" w:color="auto"/>
            <w:right w:val="none" w:sz="0" w:space="0" w:color="auto"/>
          </w:divBdr>
        </w:div>
        <w:div w:id="920023688">
          <w:marLeft w:val="0"/>
          <w:marRight w:val="0"/>
          <w:marTop w:val="0"/>
          <w:marBottom w:val="0"/>
          <w:divBdr>
            <w:top w:val="none" w:sz="0" w:space="0" w:color="auto"/>
            <w:left w:val="none" w:sz="0" w:space="0" w:color="auto"/>
            <w:bottom w:val="none" w:sz="0" w:space="0" w:color="auto"/>
            <w:right w:val="none" w:sz="0" w:space="0" w:color="auto"/>
          </w:divBdr>
        </w:div>
      </w:divsChild>
    </w:div>
    <w:div w:id="958296544">
      <w:bodyDiv w:val="1"/>
      <w:marLeft w:val="0"/>
      <w:marRight w:val="0"/>
      <w:marTop w:val="0"/>
      <w:marBottom w:val="0"/>
      <w:divBdr>
        <w:top w:val="none" w:sz="0" w:space="0" w:color="auto"/>
        <w:left w:val="none" w:sz="0" w:space="0" w:color="auto"/>
        <w:bottom w:val="none" w:sz="0" w:space="0" w:color="auto"/>
        <w:right w:val="none" w:sz="0" w:space="0" w:color="auto"/>
      </w:divBdr>
      <w:divsChild>
        <w:div w:id="615796081">
          <w:marLeft w:val="0"/>
          <w:marRight w:val="0"/>
          <w:marTop w:val="0"/>
          <w:marBottom w:val="0"/>
          <w:divBdr>
            <w:top w:val="none" w:sz="0" w:space="0" w:color="auto"/>
            <w:left w:val="none" w:sz="0" w:space="0" w:color="auto"/>
            <w:bottom w:val="none" w:sz="0" w:space="0" w:color="auto"/>
            <w:right w:val="none" w:sz="0" w:space="0" w:color="auto"/>
          </w:divBdr>
        </w:div>
        <w:div w:id="2010328565">
          <w:marLeft w:val="0"/>
          <w:marRight w:val="0"/>
          <w:marTop w:val="0"/>
          <w:marBottom w:val="0"/>
          <w:divBdr>
            <w:top w:val="none" w:sz="0" w:space="0" w:color="auto"/>
            <w:left w:val="none" w:sz="0" w:space="0" w:color="auto"/>
            <w:bottom w:val="none" w:sz="0" w:space="0" w:color="auto"/>
            <w:right w:val="none" w:sz="0" w:space="0" w:color="auto"/>
          </w:divBdr>
        </w:div>
        <w:div w:id="471606341">
          <w:marLeft w:val="0"/>
          <w:marRight w:val="0"/>
          <w:marTop w:val="0"/>
          <w:marBottom w:val="0"/>
          <w:divBdr>
            <w:top w:val="none" w:sz="0" w:space="0" w:color="auto"/>
            <w:left w:val="none" w:sz="0" w:space="0" w:color="auto"/>
            <w:bottom w:val="none" w:sz="0" w:space="0" w:color="auto"/>
            <w:right w:val="none" w:sz="0" w:space="0" w:color="auto"/>
          </w:divBdr>
        </w:div>
        <w:div w:id="1982465778">
          <w:marLeft w:val="0"/>
          <w:marRight w:val="0"/>
          <w:marTop w:val="0"/>
          <w:marBottom w:val="0"/>
          <w:divBdr>
            <w:top w:val="none" w:sz="0" w:space="0" w:color="auto"/>
            <w:left w:val="none" w:sz="0" w:space="0" w:color="auto"/>
            <w:bottom w:val="none" w:sz="0" w:space="0" w:color="auto"/>
            <w:right w:val="none" w:sz="0" w:space="0" w:color="auto"/>
          </w:divBdr>
        </w:div>
        <w:div w:id="2094468496">
          <w:marLeft w:val="0"/>
          <w:marRight w:val="0"/>
          <w:marTop w:val="0"/>
          <w:marBottom w:val="0"/>
          <w:divBdr>
            <w:top w:val="none" w:sz="0" w:space="0" w:color="auto"/>
            <w:left w:val="none" w:sz="0" w:space="0" w:color="auto"/>
            <w:bottom w:val="none" w:sz="0" w:space="0" w:color="auto"/>
            <w:right w:val="none" w:sz="0" w:space="0" w:color="auto"/>
          </w:divBdr>
        </w:div>
        <w:div w:id="1708213615">
          <w:marLeft w:val="0"/>
          <w:marRight w:val="0"/>
          <w:marTop w:val="0"/>
          <w:marBottom w:val="0"/>
          <w:divBdr>
            <w:top w:val="none" w:sz="0" w:space="0" w:color="auto"/>
            <w:left w:val="none" w:sz="0" w:space="0" w:color="auto"/>
            <w:bottom w:val="none" w:sz="0" w:space="0" w:color="auto"/>
            <w:right w:val="none" w:sz="0" w:space="0" w:color="auto"/>
          </w:divBdr>
        </w:div>
        <w:div w:id="1434940902">
          <w:marLeft w:val="0"/>
          <w:marRight w:val="0"/>
          <w:marTop w:val="0"/>
          <w:marBottom w:val="0"/>
          <w:divBdr>
            <w:top w:val="none" w:sz="0" w:space="0" w:color="auto"/>
            <w:left w:val="none" w:sz="0" w:space="0" w:color="auto"/>
            <w:bottom w:val="none" w:sz="0" w:space="0" w:color="auto"/>
            <w:right w:val="none" w:sz="0" w:space="0" w:color="auto"/>
          </w:divBdr>
        </w:div>
        <w:div w:id="483206837">
          <w:marLeft w:val="0"/>
          <w:marRight w:val="0"/>
          <w:marTop w:val="0"/>
          <w:marBottom w:val="0"/>
          <w:divBdr>
            <w:top w:val="none" w:sz="0" w:space="0" w:color="auto"/>
            <w:left w:val="none" w:sz="0" w:space="0" w:color="auto"/>
            <w:bottom w:val="none" w:sz="0" w:space="0" w:color="auto"/>
            <w:right w:val="none" w:sz="0" w:space="0" w:color="auto"/>
          </w:divBdr>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RES-167-E.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R00-SG03-CIR-0042/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vid.botha@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Pages/covid-19.aspx" TargetMode="External"/><Relationship Id="rId5" Type="http://schemas.openxmlformats.org/officeDocument/2006/relationships/numbering" Target="numbering.xml"/><Relationship Id="rId15" Type="http://schemas.openxmlformats.org/officeDocument/2006/relationships/hyperlink" Target="https://www.itu.int/md/R00-CACE-CIR-0946/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00-CACE-CIR-0946/en"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748F8C840F42108B0BB3ED28D74F84"/>
        <w:category>
          <w:name w:val="General"/>
          <w:gallery w:val="placeholder"/>
        </w:category>
        <w:types>
          <w:type w:val="bbPlcHdr"/>
        </w:types>
        <w:behaviors>
          <w:behavior w:val="content"/>
        </w:behaviors>
        <w:guid w:val="{23A60D62-C9FB-4160-B62F-F1F474BD87B5}"/>
      </w:docPartPr>
      <w:docPartBody>
        <w:p w:rsidR="000C61FD" w:rsidRDefault="0098414A" w:rsidP="0098414A">
          <w:pPr>
            <w:pStyle w:val="03748F8C840F42108B0BB3ED28D74F84"/>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14A"/>
    <w:rsid w:val="000C61FD"/>
    <w:rsid w:val="00150EE2"/>
    <w:rsid w:val="002877DC"/>
    <w:rsid w:val="00317D1B"/>
    <w:rsid w:val="003223C4"/>
    <w:rsid w:val="00331E21"/>
    <w:rsid w:val="005049ED"/>
    <w:rsid w:val="0061132B"/>
    <w:rsid w:val="00732F78"/>
    <w:rsid w:val="0095059F"/>
    <w:rsid w:val="00954DA0"/>
    <w:rsid w:val="009675C1"/>
    <w:rsid w:val="0098414A"/>
    <w:rsid w:val="00A34512"/>
    <w:rsid w:val="00A6325B"/>
    <w:rsid w:val="00A842C6"/>
    <w:rsid w:val="00A97F14"/>
    <w:rsid w:val="00AF399F"/>
    <w:rsid w:val="00BB4706"/>
    <w:rsid w:val="00C069A8"/>
    <w:rsid w:val="00C67469"/>
    <w:rsid w:val="00DC0835"/>
    <w:rsid w:val="00F114BB"/>
    <w:rsid w:val="00F73D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706"/>
    <w:rPr>
      <w:color w:val="808080"/>
    </w:rPr>
  </w:style>
  <w:style w:type="paragraph" w:customStyle="1" w:styleId="03748F8C840F42108B0BB3ED28D74F84">
    <w:name w:val="03748F8C840F42108B0BB3ED28D74F84"/>
    <w:rsid w:val="0098414A"/>
  </w:style>
  <w:style w:type="paragraph" w:customStyle="1" w:styleId="51F24812E4F84D36817DC9460F80239B">
    <w:name w:val="51F24812E4F84D36817DC9460F80239B"/>
    <w:rsid w:val="0098414A"/>
  </w:style>
  <w:style w:type="paragraph" w:customStyle="1" w:styleId="7FEDC5BAF9E64A8EB962724AA955B1E0">
    <w:name w:val="7FEDC5BAF9E64A8EB962724AA955B1E0"/>
    <w:rsid w:val="00BB4706"/>
    <w:rPr>
      <w:lang w:val="en-US" w:eastAsia="en-US"/>
    </w:rPr>
  </w:style>
  <w:style w:type="paragraph" w:customStyle="1" w:styleId="A78EE1C7B0F649F192A8CD98508E5ACF">
    <w:name w:val="A78EE1C7B0F649F192A8CD98508E5ACF"/>
    <w:rsid w:val="00BB470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28B9161B6CC940B1030497EA5ACB83" ma:contentTypeVersion="10" ma:contentTypeDescription="Create a new document." ma:contentTypeScope="" ma:versionID="595c2f330138fbbbc2c9c5e31c5abc28">
  <xsd:schema xmlns:xsd="http://www.w3.org/2001/XMLSchema" xmlns:xs="http://www.w3.org/2001/XMLSchema" xmlns:p="http://schemas.microsoft.com/office/2006/metadata/properties" xmlns:ns3="93d12d4f-d5bc-4c7d-9b83-262b42a78424" targetNamespace="http://schemas.microsoft.com/office/2006/metadata/properties" ma:root="true" ma:fieldsID="8af195bf8f56879536516bf5d7f2daaa" ns3:_="">
    <xsd:import namespace="93d12d4f-d5bc-4c7d-9b83-262b42a784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12d4f-d5bc-4c7d-9b83-262b42a78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EB33D-D96C-49BA-8AA0-9A9078D0ACA6}">
  <ds:schemaRef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93d12d4f-d5bc-4c7d-9b83-262b42a7842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A250FDF-AFF0-4BCE-A7D0-538C9F59F2E5}">
  <ds:schemaRefs>
    <ds:schemaRef ds:uri="http://schemas.microsoft.com/sharepoint/v3/contenttype/forms"/>
  </ds:schemaRefs>
</ds:datastoreItem>
</file>

<file path=customXml/itemProps3.xml><?xml version="1.0" encoding="utf-8"?>
<ds:datastoreItem xmlns:ds="http://schemas.openxmlformats.org/officeDocument/2006/customXml" ds:itemID="{F7EA3F10-8134-4CB5-98C4-994429EA8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12d4f-d5bc-4c7d-9b83-262b42a78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038E0D-069C-412F-AB9B-D9D11D339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0</TotalTime>
  <Pages>2</Pages>
  <Words>770</Words>
  <Characters>4487</Characters>
  <Application>Microsoft Office Word</Application>
  <DocSecurity>4</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5247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2020-03-12T08:59:00Z</cp:lastPrinted>
  <dcterms:created xsi:type="dcterms:W3CDTF">2020-06-05T15:22:00Z</dcterms:created>
  <dcterms:modified xsi:type="dcterms:W3CDTF">2020-06-05T15:22:00Z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0x010100EA28B9161B6CC940B1030497EA5ACB83</vt:lpwstr>
  </property>
</Properties>
</file>