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53DCE" w:rsidRPr="008130F8" w14:paraId="4A61DEC5" w14:textId="77777777" w:rsidTr="00306452">
        <w:trPr>
          <w:jc w:val="center"/>
        </w:trPr>
        <w:tc>
          <w:tcPr>
            <w:tcW w:w="9889" w:type="dxa"/>
            <w:gridSpan w:val="3"/>
            <w:shd w:val="clear" w:color="auto" w:fill="auto"/>
          </w:tcPr>
          <w:p w14:paraId="5195CA48" w14:textId="77777777" w:rsidR="00E53DCE" w:rsidRPr="008130F8" w:rsidRDefault="00A96D3A" w:rsidP="006160CB">
            <w:pPr>
              <w:spacing w:before="0"/>
              <w:jc w:val="left"/>
              <w:rPr>
                <w:rFonts w:cstheme="minorHAnsi"/>
                <w:b/>
                <w:bCs/>
                <w:color w:val="808080"/>
                <w:sz w:val="28"/>
                <w:szCs w:val="28"/>
                <w:lang w:val="es-ES_tradnl"/>
              </w:rPr>
            </w:pPr>
            <w:r w:rsidRPr="008130F8">
              <w:rPr>
                <w:rFonts w:cstheme="minorHAnsi"/>
                <w:b/>
                <w:bCs/>
                <w:color w:val="808080"/>
                <w:sz w:val="28"/>
                <w:szCs w:val="28"/>
                <w:lang w:val="es-ES_tradnl"/>
              </w:rPr>
              <w:t>Oficina de Radiocomunicaciones (BR)</w:t>
            </w:r>
          </w:p>
          <w:p w14:paraId="7A7E0385" w14:textId="77777777" w:rsidR="00E53DCE" w:rsidRPr="008130F8" w:rsidRDefault="00E53DCE" w:rsidP="006160CB">
            <w:pPr>
              <w:spacing w:before="0"/>
              <w:jc w:val="left"/>
              <w:rPr>
                <w:rFonts w:cstheme="minorHAnsi"/>
                <w:b/>
                <w:bCs/>
                <w:color w:val="808080"/>
                <w:sz w:val="28"/>
                <w:szCs w:val="28"/>
                <w:lang w:val="es-ES_tradnl"/>
              </w:rPr>
            </w:pPr>
          </w:p>
          <w:p w14:paraId="4F59FD93" w14:textId="77777777" w:rsidR="00E53DCE" w:rsidRPr="008130F8" w:rsidRDefault="00E53DCE" w:rsidP="006160CB">
            <w:pPr>
              <w:spacing w:before="0"/>
              <w:jc w:val="left"/>
              <w:rPr>
                <w:rFonts w:cs="Times New Roman Bold"/>
                <w:b/>
                <w:bCs/>
                <w:color w:val="808080"/>
                <w:sz w:val="28"/>
                <w:szCs w:val="28"/>
                <w:lang w:val="es-ES_tradnl"/>
              </w:rPr>
            </w:pPr>
          </w:p>
        </w:tc>
      </w:tr>
      <w:tr w:rsidR="00E53DCE" w:rsidRPr="008130F8" w14:paraId="016FE06D" w14:textId="77777777" w:rsidTr="00306452">
        <w:trPr>
          <w:jc w:val="center"/>
        </w:trPr>
        <w:tc>
          <w:tcPr>
            <w:tcW w:w="7054" w:type="dxa"/>
            <w:gridSpan w:val="2"/>
            <w:shd w:val="clear" w:color="auto" w:fill="auto"/>
          </w:tcPr>
          <w:p w14:paraId="27AC1AC3" w14:textId="59B13C18" w:rsidR="00E53DCE" w:rsidRPr="008130F8" w:rsidRDefault="00D66B16" w:rsidP="00B73DB8">
            <w:pPr>
              <w:spacing w:before="0"/>
              <w:jc w:val="left"/>
              <w:rPr>
                <w:szCs w:val="24"/>
                <w:lang w:val="es-ES_tradnl"/>
              </w:rPr>
            </w:pPr>
            <w:proofErr w:type="spellStart"/>
            <w:r w:rsidRPr="008130F8">
              <w:rPr>
                <w:szCs w:val="24"/>
                <w:lang w:val="es-ES_tradnl"/>
              </w:rPr>
              <w:t>Corrigéndum</w:t>
            </w:r>
            <w:proofErr w:type="spellEnd"/>
            <w:r w:rsidRPr="008130F8">
              <w:rPr>
                <w:szCs w:val="24"/>
                <w:lang w:val="es-ES_tradnl"/>
              </w:rPr>
              <w:t xml:space="preserve"> 1 a la</w:t>
            </w:r>
            <w:r w:rsidR="00862357">
              <w:rPr>
                <w:szCs w:val="24"/>
                <w:lang w:val="es-ES_tradnl"/>
              </w:rPr>
              <w:br/>
            </w:r>
            <w:r w:rsidR="00A96D3A" w:rsidRPr="008130F8">
              <w:rPr>
                <w:szCs w:val="24"/>
                <w:lang w:val="es-ES_tradnl"/>
              </w:rPr>
              <w:t>Circular Administrativa</w:t>
            </w:r>
          </w:p>
          <w:p w14:paraId="108B7399" w14:textId="69A5AD56" w:rsidR="00E53DCE" w:rsidRPr="008130F8" w:rsidRDefault="001B3D4D" w:rsidP="006160CB">
            <w:pPr>
              <w:spacing w:before="0"/>
              <w:jc w:val="left"/>
              <w:rPr>
                <w:b/>
                <w:bCs/>
                <w:szCs w:val="24"/>
                <w:lang w:val="es-ES_tradnl"/>
              </w:rPr>
            </w:pPr>
            <w:r w:rsidRPr="008130F8">
              <w:rPr>
                <w:b/>
                <w:bCs/>
                <w:szCs w:val="24"/>
                <w:lang w:val="es-ES_tradnl"/>
              </w:rPr>
              <w:t>CACE/</w:t>
            </w:r>
            <w:r w:rsidR="00CF6E01" w:rsidRPr="008130F8">
              <w:rPr>
                <w:b/>
                <w:bCs/>
                <w:szCs w:val="24"/>
                <w:lang w:val="es-ES_tradnl"/>
              </w:rPr>
              <w:t>946</w:t>
            </w:r>
          </w:p>
        </w:tc>
        <w:tc>
          <w:tcPr>
            <w:tcW w:w="2835" w:type="dxa"/>
            <w:shd w:val="clear" w:color="auto" w:fill="auto"/>
          </w:tcPr>
          <w:p w14:paraId="50DE765E" w14:textId="56C11784" w:rsidR="00E53DCE" w:rsidRPr="008130F8" w:rsidRDefault="00D66B16" w:rsidP="006160CB">
            <w:pPr>
              <w:spacing w:before="0"/>
              <w:jc w:val="right"/>
              <w:rPr>
                <w:szCs w:val="24"/>
                <w:lang w:val="es-ES_tradnl"/>
              </w:rPr>
            </w:pPr>
            <w:r w:rsidRPr="008130F8">
              <w:rPr>
                <w:bCs/>
                <w:szCs w:val="24"/>
                <w:lang w:val="es-ES_tradnl"/>
              </w:rPr>
              <w:t>28</w:t>
            </w:r>
            <w:r w:rsidR="00B73DB8" w:rsidRPr="008130F8">
              <w:rPr>
                <w:bCs/>
                <w:szCs w:val="24"/>
                <w:lang w:val="es-ES_tradnl"/>
              </w:rPr>
              <w:t xml:space="preserve"> de </w:t>
            </w:r>
            <w:r w:rsidRPr="008130F8">
              <w:rPr>
                <w:bCs/>
                <w:szCs w:val="24"/>
                <w:lang w:val="es-ES_tradnl"/>
              </w:rPr>
              <w:t>abril</w:t>
            </w:r>
            <w:r w:rsidR="00A96D3A" w:rsidRPr="008130F8">
              <w:rPr>
                <w:bCs/>
                <w:szCs w:val="24"/>
                <w:lang w:val="es-ES_tradnl"/>
              </w:rPr>
              <w:t xml:space="preserve"> de 20</w:t>
            </w:r>
            <w:r w:rsidR="007F60F8" w:rsidRPr="008130F8">
              <w:rPr>
                <w:bCs/>
                <w:szCs w:val="24"/>
                <w:lang w:val="es-ES_tradnl"/>
              </w:rPr>
              <w:t>20</w:t>
            </w:r>
          </w:p>
        </w:tc>
      </w:tr>
      <w:tr w:rsidR="00E53DCE" w:rsidRPr="008130F8" w14:paraId="1A1DD2A0" w14:textId="77777777" w:rsidTr="00306452">
        <w:trPr>
          <w:jc w:val="center"/>
        </w:trPr>
        <w:tc>
          <w:tcPr>
            <w:tcW w:w="9889" w:type="dxa"/>
            <w:gridSpan w:val="3"/>
            <w:shd w:val="clear" w:color="auto" w:fill="auto"/>
          </w:tcPr>
          <w:p w14:paraId="3C0154C5" w14:textId="77777777" w:rsidR="00E53DCE" w:rsidRPr="008130F8" w:rsidRDefault="00E53DCE" w:rsidP="006160CB">
            <w:pPr>
              <w:spacing w:before="0"/>
              <w:jc w:val="left"/>
              <w:rPr>
                <w:rFonts w:cs="Arial"/>
                <w:szCs w:val="24"/>
                <w:lang w:val="es-ES_tradnl"/>
              </w:rPr>
            </w:pPr>
          </w:p>
        </w:tc>
      </w:tr>
      <w:tr w:rsidR="00E53DCE" w:rsidRPr="008130F8" w14:paraId="1EE3063D" w14:textId="77777777" w:rsidTr="00306452">
        <w:trPr>
          <w:jc w:val="center"/>
        </w:trPr>
        <w:tc>
          <w:tcPr>
            <w:tcW w:w="9889" w:type="dxa"/>
            <w:gridSpan w:val="3"/>
            <w:shd w:val="clear" w:color="auto" w:fill="auto"/>
          </w:tcPr>
          <w:p w14:paraId="052606E4" w14:textId="77777777" w:rsidR="00E53DCE" w:rsidRPr="008130F8" w:rsidRDefault="00E53DCE" w:rsidP="006160CB">
            <w:pPr>
              <w:spacing w:before="0"/>
              <w:jc w:val="left"/>
              <w:rPr>
                <w:szCs w:val="24"/>
                <w:lang w:val="es-ES_tradnl"/>
              </w:rPr>
            </w:pPr>
          </w:p>
        </w:tc>
      </w:tr>
      <w:tr w:rsidR="00E53DCE" w:rsidRPr="00862357" w14:paraId="06194AFA" w14:textId="77777777" w:rsidTr="00306452">
        <w:trPr>
          <w:jc w:val="center"/>
        </w:trPr>
        <w:tc>
          <w:tcPr>
            <w:tcW w:w="9889" w:type="dxa"/>
            <w:gridSpan w:val="3"/>
            <w:shd w:val="clear" w:color="auto" w:fill="auto"/>
          </w:tcPr>
          <w:p w14:paraId="0673087D" w14:textId="1F870FCC" w:rsidR="00E53DCE" w:rsidRPr="008130F8" w:rsidRDefault="00FE4822" w:rsidP="00B92D1F">
            <w:pPr>
              <w:spacing w:before="0"/>
              <w:jc w:val="left"/>
              <w:rPr>
                <w:b/>
                <w:bCs/>
                <w:szCs w:val="24"/>
                <w:lang w:val="es-ES_tradnl"/>
              </w:rPr>
            </w:pPr>
            <w:r w:rsidRPr="008130F8">
              <w:rPr>
                <w:b/>
                <w:szCs w:val="24"/>
                <w:lang w:val="es-ES_tradnl"/>
              </w:rPr>
              <w:t>A las Administraciones de los Estados Miembros de la UIT</w:t>
            </w:r>
            <w:r w:rsidR="00B92D1F" w:rsidRPr="008130F8">
              <w:rPr>
                <w:b/>
                <w:szCs w:val="24"/>
                <w:lang w:val="es-ES_tradnl"/>
              </w:rPr>
              <w:t>,</w:t>
            </w:r>
            <w:r w:rsidR="00B92D1F" w:rsidRPr="008130F8">
              <w:rPr>
                <w:b/>
                <w:lang w:val="es-ES_tradnl"/>
              </w:rPr>
              <w:t xml:space="preserve"> Miembros del Sector de Radiocomunicaciones, Asociados del UIT-R que participan en los trabajos de la Comisión de Estudio </w:t>
            </w:r>
            <w:r w:rsidR="00CF6E01" w:rsidRPr="008130F8">
              <w:rPr>
                <w:b/>
                <w:lang w:val="es-ES_tradnl"/>
              </w:rPr>
              <w:t>3</w:t>
            </w:r>
            <w:r w:rsidR="00B92D1F" w:rsidRPr="008130F8">
              <w:rPr>
                <w:b/>
                <w:lang w:val="es-ES_tradnl"/>
              </w:rPr>
              <w:t xml:space="preserve"> de Radiocomunicaciones y a los Sectores académicos de la UIT</w:t>
            </w:r>
          </w:p>
        </w:tc>
      </w:tr>
      <w:tr w:rsidR="00E53DCE" w:rsidRPr="00862357" w14:paraId="1980977E" w14:textId="77777777" w:rsidTr="00306452">
        <w:trPr>
          <w:jc w:val="center"/>
        </w:trPr>
        <w:tc>
          <w:tcPr>
            <w:tcW w:w="9889" w:type="dxa"/>
            <w:gridSpan w:val="3"/>
            <w:shd w:val="clear" w:color="auto" w:fill="auto"/>
          </w:tcPr>
          <w:p w14:paraId="135E08B4" w14:textId="77777777" w:rsidR="00E53DCE" w:rsidRPr="008130F8" w:rsidRDefault="00E53DCE" w:rsidP="006160CB">
            <w:pPr>
              <w:spacing w:before="0"/>
              <w:jc w:val="left"/>
              <w:rPr>
                <w:szCs w:val="24"/>
                <w:lang w:val="es-ES_tradnl"/>
              </w:rPr>
            </w:pPr>
          </w:p>
        </w:tc>
      </w:tr>
      <w:tr w:rsidR="00E53DCE" w:rsidRPr="00862357" w14:paraId="44F3CF5A" w14:textId="77777777" w:rsidTr="00306452">
        <w:trPr>
          <w:jc w:val="center"/>
        </w:trPr>
        <w:tc>
          <w:tcPr>
            <w:tcW w:w="9889" w:type="dxa"/>
            <w:gridSpan w:val="3"/>
            <w:shd w:val="clear" w:color="auto" w:fill="auto"/>
          </w:tcPr>
          <w:p w14:paraId="754075CA" w14:textId="77777777" w:rsidR="00E53DCE" w:rsidRPr="008130F8" w:rsidRDefault="00E53DCE" w:rsidP="006160CB">
            <w:pPr>
              <w:spacing w:before="0"/>
              <w:jc w:val="left"/>
              <w:rPr>
                <w:szCs w:val="24"/>
                <w:lang w:val="es-ES_tradnl"/>
              </w:rPr>
            </w:pPr>
          </w:p>
        </w:tc>
      </w:tr>
      <w:tr w:rsidR="00E53DCE" w:rsidRPr="00862357" w14:paraId="5997F441" w14:textId="77777777" w:rsidTr="00306452">
        <w:trPr>
          <w:jc w:val="center"/>
        </w:trPr>
        <w:tc>
          <w:tcPr>
            <w:tcW w:w="1526" w:type="dxa"/>
            <w:shd w:val="clear" w:color="auto" w:fill="auto"/>
          </w:tcPr>
          <w:p w14:paraId="58668B08" w14:textId="77777777" w:rsidR="00E53DCE" w:rsidRPr="008130F8" w:rsidRDefault="00311970" w:rsidP="006160CB">
            <w:pPr>
              <w:tabs>
                <w:tab w:val="clear" w:pos="1588"/>
                <w:tab w:val="left" w:pos="1560"/>
              </w:tabs>
              <w:spacing w:before="0"/>
              <w:jc w:val="left"/>
              <w:rPr>
                <w:szCs w:val="24"/>
                <w:lang w:val="es-ES_tradnl"/>
              </w:rPr>
            </w:pPr>
            <w:r w:rsidRPr="008130F8">
              <w:rPr>
                <w:szCs w:val="24"/>
                <w:lang w:val="es-ES_tradnl"/>
              </w:rPr>
              <w:t>Asunto:</w:t>
            </w:r>
          </w:p>
        </w:tc>
        <w:tc>
          <w:tcPr>
            <w:tcW w:w="8363" w:type="dxa"/>
            <w:gridSpan w:val="2"/>
            <w:vMerge w:val="restart"/>
            <w:shd w:val="clear" w:color="auto" w:fill="auto"/>
          </w:tcPr>
          <w:p w14:paraId="70F09BDA" w14:textId="7F5B4081" w:rsidR="00E53DCE" w:rsidRPr="008130F8" w:rsidRDefault="00B92D1F" w:rsidP="0068048F">
            <w:pPr>
              <w:tabs>
                <w:tab w:val="clear" w:pos="1588"/>
                <w:tab w:val="left" w:pos="1560"/>
              </w:tabs>
              <w:spacing w:before="0"/>
              <w:jc w:val="left"/>
              <w:rPr>
                <w:b/>
                <w:bCs/>
                <w:szCs w:val="24"/>
                <w:lang w:val="es-ES_tradnl"/>
              </w:rPr>
            </w:pPr>
            <w:r w:rsidRPr="008130F8">
              <w:rPr>
                <w:b/>
                <w:bCs/>
                <w:spacing w:val="-2"/>
                <w:lang w:val="es-ES_tradnl"/>
              </w:rPr>
              <w:t>Reunión de la Comisión de Estudio</w:t>
            </w:r>
            <w:r w:rsidR="003131AB" w:rsidRPr="008130F8">
              <w:rPr>
                <w:b/>
                <w:bCs/>
                <w:spacing w:val="-2"/>
                <w:lang w:val="es-ES_tradnl"/>
              </w:rPr>
              <w:t xml:space="preserve"> 3 </w:t>
            </w:r>
            <w:r w:rsidR="00A1683A" w:rsidRPr="008130F8">
              <w:rPr>
                <w:b/>
                <w:bCs/>
                <w:spacing w:val="-2"/>
                <w:lang w:val="es-ES_tradnl"/>
              </w:rPr>
              <w:t xml:space="preserve">de </w:t>
            </w:r>
            <w:r w:rsidR="003131AB" w:rsidRPr="008130F8">
              <w:rPr>
                <w:b/>
                <w:bCs/>
                <w:spacing w:val="-2"/>
                <w:lang w:val="es-ES_tradnl"/>
              </w:rPr>
              <w:t>Radiocomunicaciones</w:t>
            </w:r>
            <w:r w:rsidRPr="008130F8">
              <w:rPr>
                <w:b/>
                <w:bCs/>
                <w:spacing w:val="-2"/>
                <w:lang w:val="es-ES_tradnl"/>
              </w:rPr>
              <w:t xml:space="preserve"> </w:t>
            </w:r>
            <w:r w:rsidR="003131AB" w:rsidRPr="008130F8">
              <w:rPr>
                <w:b/>
                <w:bCs/>
                <w:spacing w:val="-2"/>
                <w:lang w:val="es-ES_tradnl"/>
              </w:rPr>
              <w:br/>
              <w:t>(Propagación de las ondas radioeléctricas)</w:t>
            </w:r>
            <w:r w:rsidR="0068048F" w:rsidRPr="008130F8">
              <w:rPr>
                <w:b/>
                <w:bCs/>
                <w:spacing w:val="-2"/>
                <w:lang w:val="es-ES_tradnl"/>
              </w:rPr>
              <w:t xml:space="preserve">, </w:t>
            </w:r>
            <w:r w:rsidR="00862357">
              <w:rPr>
                <w:b/>
                <w:bCs/>
                <w:spacing w:val="-2"/>
                <w:lang w:val="es-ES_tradnl"/>
              </w:rPr>
              <w:br/>
            </w:r>
            <w:r w:rsidRPr="008130F8">
              <w:rPr>
                <w:b/>
                <w:bCs/>
                <w:lang w:val="es-ES_tradnl"/>
              </w:rPr>
              <w:t xml:space="preserve">Ginebra, </w:t>
            </w:r>
            <w:r w:rsidR="00CF6E01" w:rsidRPr="008130F8">
              <w:rPr>
                <w:b/>
                <w:bCs/>
                <w:lang w:val="es-ES_tradnl"/>
              </w:rPr>
              <w:t>19</w:t>
            </w:r>
            <w:r w:rsidRPr="008130F8">
              <w:rPr>
                <w:b/>
                <w:bCs/>
                <w:lang w:val="es-ES_tradnl"/>
              </w:rPr>
              <w:t xml:space="preserve"> de </w:t>
            </w:r>
            <w:r w:rsidR="00CF6E01" w:rsidRPr="008130F8">
              <w:rPr>
                <w:b/>
                <w:bCs/>
                <w:lang w:val="es-ES_tradnl"/>
              </w:rPr>
              <w:t>junio</w:t>
            </w:r>
            <w:r w:rsidRPr="008130F8">
              <w:rPr>
                <w:b/>
                <w:bCs/>
                <w:lang w:val="es-ES_tradnl"/>
              </w:rPr>
              <w:t xml:space="preserve"> de 20</w:t>
            </w:r>
            <w:r w:rsidR="00CF6E01" w:rsidRPr="008130F8">
              <w:rPr>
                <w:b/>
                <w:bCs/>
                <w:lang w:val="es-ES_tradnl"/>
              </w:rPr>
              <w:t>20</w:t>
            </w:r>
            <w:r w:rsidR="00D66B16" w:rsidRPr="008130F8">
              <w:rPr>
                <w:b/>
                <w:bCs/>
                <w:lang w:val="es-ES_tradnl"/>
              </w:rPr>
              <w:t>, aplazada</w:t>
            </w:r>
            <w:r w:rsidR="00013914">
              <w:rPr>
                <w:b/>
                <w:bCs/>
                <w:lang w:val="es-ES_tradnl"/>
              </w:rPr>
              <w:t> </w:t>
            </w:r>
            <w:r w:rsidR="00D66B16" w:rsidRPr="008130F8">
              <w:rPr>
                <w:b/>
                <w:bCs/>
                <w:lang w:val="es-ES_tradnl"/>
              </w:rPr>
              <w:t>al 21 de agosto de 2020</w:t>
            </w:r>
          </w:p>
        </w:tc>
      </w:tr>
      <w:tr w:rsidR="00E53DCE" w:rsidRPr="00862357" w14:paraId="5BAB88DB" w14:textId="77777777" w:rsidTr="00306452">
        <w:trPr>
          <w:jc w:val="center"/>
        </w:trPr>
        <w:tc>
          <w:tcPr>
            <w:tcW w:w="1526" w:type="dxa"/>
            <w:shd w:val="clear" w:color="auto" w:fill="auto"/>
          </w:tcPr>
          <w:p w14:paraId="35823768" w14:textId="77777777" w:rsidR="00E53DCE" w:rsidRPr="008130F8"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14:paraId="5F9469CB" w14:textId="77777777" w:rsidR="00E53DCE" w:rsidRPr="008130F8" w:rsidRDefault="00E53DCE" w:rsidP="006160CB">
            <w:pPr>
              <w:tabs>
                <w:tab w:val="clear" w:pos="1588"/>
                <w:tab w:val="left" w:pos="1560"/>
              </w:tabs>
              <w:spacing w:before="0"/>
              <w:rPr>
                <w:b/>
                <w:bCs/>
                <w:szCs w:val="24"/>
                <w:lang w:val="es-ES_tradnl"/>
              </w:rPr>
            </w:pPr>
          </w:p>
        </w:tc>
      </w:tr>
      <w:tr w:rsidR="00E53DCE" w:rsidRPr="00862357" w14:paraId="21DC1273" w14:textId="77777777" w:rsidTr="00306452">
        <w:trPr>
          <w:jc w:val="center"/>
        </w:trPr>
        <w:tc>
          <w:tcPr>
            <w:tcW w:w="1526" w:type="dxa"/>
            <w:shd w:val="clear" w:color="auto" w:fill="auto"/>
          </w:tcPr>
          <w:p w14:paraId="5EAE19EA" w14:textId="77777777" w:rsidR="00E53DCE" w:rsidRPr="008130F8"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14:paraId="58251679" w14:textId="77777777" w:rsidR="00E53DCE" w:rsidRPr="008130F8" w:rsidRDefault="00E53DCE" w:rsidP="006160CB">
            <w:pPr>
              <w:tabs>
                <w:tab w:val="clear" w:pos="1588"/>
                <w:tab w:val="left" w:pos="1560"/>
              </w:tabs>
              <w:spacing w:before="0"/>
              <w:rPr>
                <w:b/>
                <w:bCs/>
                <w:szCs w:val="24"/>
                <w:lang w:val="es-ES_tradnl"/>
              </w:rPr>
            </w:pPr>
          </w:p>
        </w:tc>
      </w:tr>
      <w:tr w:rsidR="00E53DCE" w:rsidRPr="00862357" w14:paraId="66A96012" w14:textId="77777777" w:rsidTr="00306452">
        <w:trPr>
          <w:jc w:val="center"/>
        </w:trPr>
        <w:tc>
          <w:tcPr>
            <w:tcW w:w="9889" w:type="dxa"/>
            <w:gridSpan w:val="3"/>
            <w:shd w:val="clear" w:color="auto" w:fill="auto"/>
          </w:tcPr>
          <w:p w14:paraId="12BC8E3C" w14:textId="77777777" w:rsidR="00E53DCE" w:rsidRPr="008130F8" w:rsidRDefault="00E53DCE" w:rsidP="00E53DCE">
            <w:pPr>
              <w:tabs>
                <w:tab w:val="clear" w:pos="1588"/>
                <w:tab w:val="left" w:pos="1560"/>
              </w:tabs>
              <w:spacing w:before="0"/>
              <w:jc w:val="left"/>
              <w:rPr>
                <w:szCs w:val="24"/>
                <w:lang w:val="es-ES_tradnl"/>
              </w:rPr>
            </w:pPr>
          </w:p>
        </w:tc>
      </w:tr>
    </w:tbl>
    <w:p w14:paraId="7933415E" w14:textId="1B98C380" w:rsidR="00D66B16" w:rsidRPr="008130F8" w:rsidRDefault="00D66B16" w:rsidP="00D66B16">
      <w:pPr>
        <w:rPr>
          <w:lang w:val="es-ES_tradnl"/>
        </w:rPr>
      </w:pPr>
      <w:r w:rsidRPr="008130F8">
        <w:rPr>
          <w:lang w:val="es-ES_tradnl"/>
        </w:rPr>
        <w:t>El presente Corrigéndum a la Circular Administrativa CACE/946, de 18 de marzo de 2020, tiene por objeto informar de que, debido a circunstancias excepcionales y a la creciente preocupación mundial causada por el brote del Coronavirus (</w:t>
      </w:r>
      <w:proofErr w:type="spellStart"/>
      <w:r w:rsidR="00013914">
        <w:fldChar w:fldCharType="begin"/>
      </w:r>
      <w:r w:rsidR="00013914" w:rsidRPr="00013914">
        <w:rPr>
          <w:lang w:val="es-ES"/>
        </w:rPr>
        <w:instrText xml:space="preserve"> HYPERLINK "https://www.itu.int/en/Pages/covid-19.aspx" </w:instrText>
      </w:r>
      <w:r w:rsidR="00013914">
        <w:fldChar w:fldCharType="separate"/>
      </w:r>
      <w:r w:rsidRPr="008130F8">
        <w:rPr>
          <w:rStyle w:val="Hyperlink"/>
          <w:lang w:val="es-ES_tradnl"/>
        </w:rPr>
        <w:t>COVID</w:t>
      </w:r>
      <w:proofErr w:type="spellEnd"/>
      <w:r w:rsidRPr="008130F8">
        <w:rPr>
          <w:rStyle w:val="Hyperlink"/>
          <w:lang w:val="es-ES_tradnl"/>
        </w:rPr>
        <w:t>-19</w:t>
      </w:r>
      <w:r w:rsidR="00013914">
        <w:rPr>
          <w:rStyle w:val="Hyperlink"/>
          <w:lang w:val="es-ES_tradnl"/>
        </w:rPr>
        <w:fldChar w:fldCharType="end"/>
      </w:r>
      <w:r w:rsidRPr="008130F8">
        <w:rPr>
          <w:lang w:val="es-ES_tradnl"/>
        </w:rPr>
        <w:t xml:space="preserve">), la reunión de la Comisión de Estudio 3 se aplaza hasta el 21 de agosto de 2020. También se aplazan las reuniones de los Grupos de Trabajo 3J, 3K, 3L y 3M. Se celebrarán del 10 al 20 de agosto </w:t>
      </w:r>
      <w:r w:rsidR="00862357">
        <w:rPr>
          <w:lang w:val="es-ES_tradnl"/>
        </w:rPr>
        <w:t xml:space="preserve">de 2020 </w:t>
      </w:r>
      <w:r w:rsidRPr="008130F8">
        <w:rPr>
          <w:lang w:val="es-ES_tradnl"/>
        </w:rPr>
        <w:t xml:space="preserve">para los Grupos de Trabajo 3J, 3K y 3M, y del 12 al 20 de agosto </w:t>
      </w:r>
      <w:r w:rsidR="00862357">
        <w:rPr>
          <w:lang w:val="es-ES_tradnl"/>
        </w:rPr>
        <w:t xml:space="preserve">de 2020 </w:t>
      </w:r>
      <w:r w:rsidRPr="008130F8">
        <w:rPr>
          <w:lang w:val="es-ES_tradnl"/>
        </w:rPr>
        <w:t xml:space="preserve">para el Grupo de Trabajo 3L (véase el Corrigéndum 1 a la Carta Circular </w:t>
      </w:r>
      <w:hyperlink r:id="rId8" w:history="1">
        <w:r w:rsidRPr="008130F8">
          <w:rPr>
            <w:rStyle w:val="Hyperlink"/>
            <w:lang w:val="es-ES_tradnl"/>
          </w:rPr>
          <w:t>3/</w:t>
        </w:r>
        <w:proofErr w:type="spellStart"/>
        <w:r w:rsidRPr="008130F8">
          <w:rPr>
            <w:rStyle w:val="Hyperlink"/>
            <w:lang w:val="es-ES_tradnl"/>
          </w:rPr>
          <w:t>LCCE</w:t>
        </w:r>
        <w:proofErr w:type="spellEnd"/>
        <w:r w:rsidRPr="008130F8">
          <w:rPr>
            <w:rStyle w:val="Hyperlink"/>
            <w:lang w:val="es-ES_tradnl"/>
          </w:rPr>
          <w:t>/42</w:t>
        </w:r>
      </w:hyperlink>
      <w:r w:rsidRPr="008130F8">
        <w:rPr>
          <w:lang w:val="es-ES_tradnl"/>
        </w:rPr>
        <w:t>). La decisión de aplazar las reuniones se tomó en consulta con la dirección de la Comisión de Estudio 3 para asegurar la salud y la seguridad de todos los participantes y garantizar niveles adecuados de participación.</w:t>
      </w:r>
    </w:p>
    <w:p w14:paraId="67F2C9FC" w14:textId="6729A854" w:rsidR="00D66B16" w:rsidRPr="008130F8" w:rsidRDefault="00D66B16" w:rsidP="00D66B16">
      <w:pPr>
        <w:rPr>
          <w:lang w:val="es-ES_tradnl"/>
        </w:rPr>
      </w:pPr>
      <w:r w:rsidRPr="008130F8">
        <w:rPr>
          <w:lang w:val="es-ES_tradnl"/>
        </w:rPr>
        <w:t>A su debido tiempo se publicará una nueva Circular Administrativa para proporcionar la información habitual para esta próxima reunión de la Comisión de Estudio 3, incluida la necesidad de inscribirse para poder participar. Se ofrecerá la posibilidad de participar a distancia y, de ser necesario, la reunión podrá celebrarse íntegramente por vía electrónica (</w:t>
      </w:r>
      <w:r w:rsidR="00061990" w:rsidRPr="008130F8">
        <w:rPr>
          <w:lang w:val="es-ES_tradnl"/>
        </w:rPr>
        <w:t>sólo participación a distancia (</w:t>
      </w:r>
      <w:r w:rsidRPr="008130F8">
        <w:rPr>
          <w:lang w:val="es-ES_tradnl"/>
        </w:rPr>
        <w:t>reunión virtual</w:t>
      </w:r>
      <w:r w:rsidR="00061990" w:rsidRPr="008130F8">
        <w:rPr>
          <w:lang w:val="es-ES_tradnl"/>
        </w:rPr>
        <w:t>)</w:t>
      </w:r>
      <w:r w:rsidRPr="008130F8">
        <w:rPr>
          <w:lang w:val="es-ES_tradnl"/>
        </w:rPr>
        <w:t xml:space="preserve">). Se facilitará </w:t>
      </w:r>
      <w:r w:rsidR="00061990" w:rsidRPr="008130F8">
        <w:rPr>
          <w:lang w:val="es-ES_tradnl"/>
        </w:rPr>
        <w:t xml:space="preserve">próximamente </w:t>
      </w:r>
      <w:r w:rsidRPr="008130F8">
        <w:rPr>
          <w:lang w:val="es-ES_tradnl"/>
        </w:rPr>
        <w:t>información específica al respecto tanto en la carta de invitación en la que se anuncie la reunión como en el sitio web.</w:t>
      </w:r>
      <w:r w:rsidR="00061990" w:rsidRPr="008130F8">
        <w:rPr>
          <w:lang w:val="es-ES_tradnl"/>
        </w:rPr>
        <w:t xml:space="preserve"> Esta información incluirá los detalles relativos a la plataforma y a los requisitos para la participación a distancia, según corresponda. </w:t>
      </w:r>
    </w:p>
    <w:p w14:paraId="780FBEB2" w14:textId="4CC4BF7A" w:rsidR="00061990" w:rsidRPr="008130F8" w:rsidRDefault="00061990" w:rsidP="00061990">
      <w:pPr>
        <w:rPr>
          <w:spacing w:val="-2"/>
          <w:lang w:val="es-ES_tradnl"/>
        </w:rPr>
      </w:pPr>
      <w:r w:rsidRPr="008130F8">
        <w:rPr>
          <w:spacing w:val="-2"/>
          <w:lang w:val="es-ES_tradnl"/>
        </w:rPr>
        <w:t xml:space="preserve">Entretanto, los participantes pueden seguir presentando sus contribuciones por correo electrónico a la dirección: </w:t>
      </w:r>
      <w:hyperlink r:id="rId9" w:history="1">
        <w:proofErr w:type="spellStart"/>
        <w:r w:rsidRPr="008130F8">
          <w:rPr>
            <w:rStyle w:val="Hyperlink"/>
            <w:spacing w:val="-2"/>
            <w:lang w:val="es-ES_tradnl"/>
          </w:rPr>
          <w:t>rsg3@itu.int</w:t>
        </w:r>
        <w:proofErr w:type="spellEnd"/>
      </w:hyperlink>
      <w:r w:rsidRPr="008130F8">
        <w:rPr>
          <w:spacing w:val="-2"/>
          <w:lang w:val="es-ES_tradnl"/>
        </w:rPr>
        <w:t xml:space="preserve">, con copia al </w:t>
      </w:r>
      <w:proofErr w:type="gramStart"/>
      <w:r w:rsidRPr="008130F8">
        <w:rPr>
          <w:spacing w:val="-2"/>
          <w:lang w:val="es-ES_tradnl"/>
        </w:rPr>
        <w:t>Presidente</w:t>
      </w:r>
      <w:proofErr w:type="gramEnd"/>
      <w:r w:rsidRPr="008130F8">
        <w:rPr>
          <w:spacing w:val="-2"/>
          <w:lang w:val="es-ES_tradnl"/>
        </w:rPr>
        <w:t xml:space="preserve"> y a los Vicepresidentes de la Comisión de Estudio 3. Las direcciones pertinentes pueden consultarse en: </w:t>
      </w:r>
      <w:hyperlink r:id="rId10" w:history="1">
        <w:r w:rsidRPr="008130F8">
          <w:rPr>
            <w:rStyle w:val="Hyperlink"/>
            <w:spacing w:val="-2"/>
            <w:lang w:val="es-ES_tradnl"/>
          </w:rPr>
          <w:t>http://</w:t>
        </w:r>
        <w:proofErr w:type="spellStart"/>
        <w:r w:rsidRPr="008130F8">
          <w:rPr>
            <w:rStyle w:val="Hyperlink"/>
            <w:spacing w:val="-2"/>
            <w:lang w:val="es-ES_tradnl"/>
          </w:rPr>
          <w:t>www.itu.int</w:t>
        </w:r>
        <w:proofErr w:type="spellEnd"/>
        <w:r w:rsidRPr="008130F8">
          <w:rPr>
            <w:rStyle w:val="Hyperlink"/>
            <w:spacing w:val="-2"/>
            <w:lang w:val="es-ES_tradnl"/>
          </w:rPr>
          <w:t>/</w:t>
        </w:r>
        <w:proofErr w:type="spellStart"/>
        <w:r w:rsidRPr="008130F8">
          <w:rPr>
            <w:rStyle w:val="Hyperlink"/>
            <w:spacing w:val="-2"/>
            <w:lang w:val="es-ES_tradnl"/>
          </w:rPr>
          <w:t>go</w:t>
        </w:r>
        <w:proofErr w:type="spellEnd"/>
        <w:r w:rsidRPr="008130F8">
          <w:rPr>
            <w:rStyle w:val="Hyperlink"/>
            <w:spacing w:val="-2"/>
            <w:lang w:val="es-ES_tradnl"/>
          </w:rPr>
          <w:t>/</w:t>
        </w:r>
        <w:proofErr w:type="spellStart"/>
        <w:r w:rsidRPr="008130F8">
          <w:rPr>
            <w:rStyle w:val="Hyperlink"/>
            <w:spacing w:val="-2"/>
            <w:lang w:val="es-ES_tradnl"/>
          </w:rPr>
          <w:t>rsg3</w:t>
        </w:r>
        <w:proofErr w:type="spellEnd"/>
        <w:r w:rsidRPr="008130F8">
          <w:rPr>
            <w:rStyle w:val="Hyperlink"/>
            <w:spacing w:val="-2"/>
            <w:lang w:val="es-ES_tradnl"/>
          </w:rPr>
          <w:t>/ch</w:t>
        </w:r>
      </w:hyperlink>
      <w:r w:rsidRPr="008130F8">
        <w:rPr>
          <w:spacing w:val="-2"/>
          <w:lang w:val="es-ES_tradnl"/>
        </w:rPr>
        <w:t>.</w:t>
      </w:r>
    </w:p>
    <w:p w14:paraId="4D072409" w14:textId="2EDBA9F4" w:rsidR="004E2BD3" w:rsidRPr="008130F8" w:rsidRDefault="00E71837" w:rsidP="00DE3216">
      <w:pPr>
        <w:spacing w:before="1680"/>
        <w:jc w:val="left"/>
        <w:rPr>
          <w:lang w:val="es-ES_tradnl"/>
        </w:rPr>
      </w:pPr>
      <w:r w:rsidRPr="008130F8">
        <w:rPr>
          <w:lang w:val="es-ES_tradnl"/>
        </w:rPr>
        <w:t>Mario Maniewicz</w:t>
      </w:r>
      <w:r w:rsidRPr="008130F8">
        <w:rPr>
          <w:szCs w:val="24"/>
          <w:lang w:val="es-ES_tradnl"/>
        </w:rPr>
        <w:br/>
        <w:t>Director</w:t>
      </w:r>
    </w:p>
    <w:sectPr w:rsidR="004E2BD3" w:rsidRPr="008130F8" w:rsidSect="004442C0">
      <w:headerReference w:type="even" r:id="rId11"/>
      <w:headerReference w:type="default" r:id="rId12"/>
      <w:headerReference w:type="first" r:id="rId13"/>
      <w:footerReference w:type="first" r:id="rId14"/>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F73E52" w14:textId="77777777" w:rsidR="00B73DB8" w:rsidRDefault="00B73DB8">
      <w:r>
        <w:separator/>
      </w:r>
    </w:p>
  </w:endnote>
  <w:endnote w:type="continuationSeparator" w:id="0">
    <w:p w14:paraId="7BB3E53D" w14:textId="77777777" w:rsidR="00B73DB8" w:rsidRDefault="00B7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2FC7A" w14:textId="752E8A4F" w:rsidR="00DE3216" w:rsidRPr="00862357" w:rsidRDefault="00341138" w:rsidP="00013914">
    <w:pPr>
      <w:pStyle w:val="FirstFooter"/>
      <w:spacing w:line="240" w:lineRule="auto"/>
      <w:ind w:left="-397" w:right="-397"/>
      <w:jc w:val="center"/>
      <w:rPr>
        <w:color w:val="0000FF"/>
        <w:sz w:val="19"/>
        <w:szCs w:val="19"/>
        <w:u w:val="single"/>
        <w:lang w:val="es-ES"/>
      </w:rPr>
    </w:pPr>
    <w:r w:rsidRPr="00862357">
      <w:rPr>
        <w:color w:val="4F81BD" w:themeColor="accent1"/>
        <w:sz w:val="19"/>
        <w:szCs w:val="19"/>
        <w:lang w:val="es-ES"/>
      </w:rPr>
      <w:t xml:space="preserve">Unión Internacional de Telecomunicaciones • Place des </w:t>
    </w:r>
    <w:proofErr w:type="spellStart"/>
    <w:r w:rsidRPr="00862357">
      <w:rPr>
        <w:color w:val="4F81BD" w:themeColor="accent1"/>
        <w:sz w:val="19"/>
        <w:szCs w:val="19"/>
        <w:lang w:val="es-ES"/>
      </w:rPr>
      <w:t>Nations</w:t>
    </w:r>
    <w:proofErr w:type="spellEnd"/>
    <w:r w:rsidRPr="00862357">
      <w:rPr>
        <w:color w:val="4F81BD" w:themeColor="accent1"/>
        <w:sz w:val="19"/>
        <w:szCs w:val="19"/>
        <w:lang w:val="es-ES"/>
      </w:rPr>
      <w:t>, CH</w:t>
    </w:r>
    <w:r w:rsidRPr="00862357">
      <w:rPr>
        <w:color w:val="4F81BD" w:themeColor="accent1"/>
        <w:sz w:val="19"/>
        <w:szCs w:val="19"/>
        <w:lang w:val="es-ES"/>
      </w:rPr>
      <w:noBreakHyphen/>
      <w:t xml:space="preserve">1211 Ginebra 20, Suiza • </w:t>
    </w:r>
    <w:r w:rsidRPr="00862357">
      <w:rPr>
        <w:color w:val="4F81BD" w:themeColor="accent1"/>
        <w:sz w:val="19"/>
        <w:szCs w:val="19"/>
        <w:lang w:val="es-ES"/>
      </w:rPr>
      <w:br/>
      <w:t>Tel</w:t>
    </w:r>
    <w:r w:rsidR="00862357">
      <w:rPr>
        <w:color w:val="4F81BD" w:themeColor="accent1"/>
        <w:sz w:val="19"/>
        <w:szCs w:val="19"/>
        <w:lang w:val="es-ES"/>
      </w:rPr>
      <w:t>.</w:t>
    </w:r>
    <w:r w:rsidRPr="00862357">
      <w:rPr>
        <w:color w:val="4F81BD" w:themeColor="accent1"/>
        <w:sz w:val="19"/>
        <w:szCs w:val="19"/>
        <w:lang w:val="es-ES"/>
      </w:rPr>
      <w:t xml:space="preserve">: +41 22 730 5111 • Correo-e: </w:t>
    </w:r>
    <w:hyperlink r:id="rId1" w:history="1">
      <w:proofErr w:type="spellStart"/>
      <w:r w:rsidRPr="00862357">
        <w:rPr>
          <w:rStyle w:val="Hyperlink"/>
          <w:sz w:val="19"/>
          <w:szCs w:val="19"/>
          <w:lang w:val="es-ES"/>
        </w:rPr>
        <w:t>itumail@itu.int</w:t>
      </w:r>
      <w:proofErr w:type="spellEnd"/>
    </w:hyperlink>
    <w:r w:rsidRPr="00862357">
      <w:rPr>
        <w:color w:val="4F81BD" w:themeColor="accent1"/>
        <w:sz w:val="19"/>
        <w:szCs w:val="19"/>
        <w:lang w:val="es-ES"/>
      </w:rPr>
      <w:t xml:space="preserve"> • Fax: +41 22 733 7256 • </w:t>
    </w:r>
    <w:hyperlink r:id="rId2" w:history="1">
      <w:proofErr w:type="spellStart"/>
      <w:r w:rsidRPr="00862357">
        <w:rPr>
          <w:rStyle w:val="Hyperlink"/>
          <w:sz w:val="19"/>
          <w:szCs w:val="19"/>
          <w:lang w:val="es-ES"/>
        </w:rPr>
        <w:t>www.itu.int</w:t>
      </w:r>
      <w:proofErr w:type="spellEnd"/>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7F5F7C" w14:textId="77777777" w:rsidR="00B73DB8" w:rsidRDefault="00B73DB8">
      <w:r>
        <w:t>____________________</w:t>
      </w:r>
    </w:p>
  </w:footnote>
  <w:footnote w:type="continuationSeparator" w:id="0">
    <w:p w14:paraId="08F0E9C1" w14:textId="77777777" w:rsidR="00B73DB8" w:rsidRDefault="00B73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04217" w14:textId="77777777" w:rsidR="00E915AF" w:rsidRPr="00D239B4" w:rsidRDefault="00E915AF" w:rsidP="00D63BFF">
    <w:pPr>
      <w:pStyle w:val="Header"/>
      <w:rPr>
        <w:sz w:val="18"/>
        <w:szCs w:val="16"/>
      </w:rPr>
    </w:pPr>
    <w:r w:rsidRPr="00D239B4">
      <w:rPr>
        <w:sz w:val="18"/>
        <w:szCs w:val="16"/>
      </w:rPr>
      <w:tab/>
    </w:r>
    <w:r w:rsidRPr="00D239B4">
      <w:rPr>
        <w:sz w:val="18"/>
        <w:szCs w:val="16"/>
      </w:rPr>
      <w:tab/>
    </w:r>
    <w:r w:rsidR="00D97EF5">
      <w:rPr>
        <w:sz w:val="18"/>
        <w:szCs w:val="16"/>
      </w:rPr>
      <w:t xml:space="preserve">- </w:t>
    </w:r>
    <w:r w:rsidR="001B42C9" w:rsidRPr="00D239B4">
      <w:rPr>
        <w:rStyle w:val="PageNumber"/>
        <w:sz w:val="18"/>
        <w:szCs w:val="16"/>
      </w:rPr>
      <w:fldChar w:fldCharType="begin"/>
    </w:r>
    <w:r w:rsidRPr="00D239B4">
      <w:rPr>
        <w:rStyle w:val="PageNumber"/>
        <w:sz w:val="18"/>
        <w:szCs w:val="16"/>
      </w:rPr>
      <w:instrText xml:space="preserve"> PAGE </w:instrText>
    </w:r>
    <w:r w:rsidR="001B42C9" w:rsidRPr="00D239B4">
      <w:rPr>
        <w:rStyle w:val="PageNumber"/>
        <w:sz w:val="18"/>
        <w:szCs w:val="16"/>
      </w:rPr>
      <w:fldChar w:fldCharType="separate"/>
    </w:r>
    <w:r w:rsidR="004442C0">
      <w:rPr>
        <w:rStyle w:val="PageNumber"/>
        <w:noProof/>
        <w:sz w:val="18"/>
        <w:szCs w:val="16"/>
      </w:rPr>
      <w:t>8</w:t>
    </w:r>
    <w:r w:rsidR="001B42C9" w:rsidRPr="00D239B4">
      <w:rPr>
        <w:rStyle w:val="PageNumber"/>
        <w:sz w:val="18"/>
        <w:szCs w:val="16"/>
      </w:rPr>
      <w:fldChar w:fldCharType="end"/>
    </w:r>
    <w:r w:rsidR="00D97EF5">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686D5" w14:textId="77777777" w:rsidR="00E915AF" w:rsidRPr="00D072AF" w:rsidRDefault="004442C0" w:rsidP="009C088A">
    <w:pPr>
      <w:pStyle w:val="Header"/>
      <w:jc w:val="center"/>
      <w:rPr>
        <w:iCs/>
        <w:sz w:val="18"/>
        <w:szCs w:val="18"/>
      </w:rPr>
    </w:pPr>
    <w:r w:rsidRPr="00D072AF">
      <w:rPr>
        <w:sz w:val="18"/>
        <w:szCs w:val="18"/>
      </w:rPr>
      <w:t xml:space="preserve">- </w:t>
    </w:r>
    <w:r w:rsidR="001B42C9" w:rsidRPr="00D072AF">
      <w:rPr>
        <w:iCs/>
        <w:sz w:val="18"/>
        <w:szCs w:val="18"/>
      </w:rPr>
      <w:fldChar w:fldCharType="begin"/>
    </w:r>
    <w:r w:rsidR="00E915AF" w:rsidRPr="00D072AF">
      <w:rPr>
        <w:iCs/>
        <w:sz w:val="18"/>
        <w:szCs w:val="18"/>
      </w:rPr>
      <w:instrText xml:space="preserve"> PAGE  \* MERGEFORMAT </w:instrText>
    </w:r>
    <w:r w:rsidR="001B42C9" w:rsidRPr="00D072AF">
      <w:rPr>
        <w:iCs/>
        <w:sz w:val="18"/>
        <w:szCs w:val="18"/>
      </w:rPr>
      <w:fldChar w:fldCharType="separate"/>
    </w:r>
    <w:r w:rsidR="001901F3">
      <w:rPr>
        <w:iCs/>
        <w:noProof/>
        <w:sz w:val="18"/>
        <w:szCs w:val="18"/>
      </w:rPr>
      <w:t>5</w:t>
    </w:r>
    <w:r w:rsidR="001B42C9" w:rsidRPr="00D072AF">
      <w:rPr>
        <w:iCs/>
        <w:sz w:val="18"/>
        <w:szCs w:val="18"/>
      </w:rPr>
      <w:fldChar w:fldCharType="end"/>
    </w:r>
    <w:r w:rsidRPr="00D072AF">
      <w:rPr>
        <w:iCs/>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0C483" w14:textId="77777777" w:rsidR="007F60F8" w:rsidRPr="00A52F57" w:rsidRDefault="007F60F8" w:rsidP="007F60F8">
    <w:pPr>
      <w:pStyle w:val="Header"/>
      <w:spacing w:before="240" w:line="360" w:lineRule="auto"/>
      <w:jc w:val="center"/>
    </w:pPr>
    <w:r>
      <w:rPr>
        <w:noProof/>
      </w:rPr>
      <w:drawing>
        <wp:inline distT="0" distB="0" distL="0" distR="0" wp14:anchorId="3D4F9D12" wp14:editId="3249A052">
          <wp:extent cx="765175" cy="7651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p w14:paraId="08234C1E" w14:textId="77777777" w:rsidR="00E915AF" w:rsidRPr="001B3D4D" w:rsidRDefault="00E915AF" w:rsidP="001B3D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A2F3E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3B4101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FC4926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C1E9F6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8E1FC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7AAAA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3E4D51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0BAC42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080D1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28485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8"/>
  <w:mirrorMargins/>
  <w:activeWritingStyle w:appName="MSWord" w:lang="es-ES" w:vendorID="64" w:dllVersion="6" w:nlCheck="1" w:checkStyle="0"/>
  <w:activeWritingStyle w:appName="MSWord" w:lang="es-ES_tradnl" w:vendorID="64" w:dllVersion="6" w:nlCheck="1" w:checkStyle="0"/>
  <w:activeWritingStyle w:appName="MSWord" w:lang="es-ES_tradnl" w:vendorID="64" w:dllVersion="0" w:nlCheck="1" w:checkStyle="0"/>
  <w:activeWritingStyle w:appName="MSWord" w:lang="es-E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B73DB8"/>
    <w:rsid w:val="00006A31"/>
    <w:rsid w:val="00006C82"/>
    <w:rsid w:val="00010E30"/>
    <w:rsid w:val="00013914"/>
    <w:rsid w:val="00015C76"/>
    <w:rsid w:val="00026CF8"/>
    <w:rsid w:val="00030BD7"/>
    <w:rsid w:val="00031E64"/>
    <w:rsid w:val="00034340"/>
    <w:rsid w:val="00035CB3"/>
    <w:rsid w:val="00045A8D"/>
    <w:rsid w:val="0005167A"/>
    <w:rsid w:val="00054E5D"/>
    <w:rsid w:val="00061990"/>
    <w:rsid w:val="00070258"/>
    <w:rsid w:val="0007323C"/>
    <w:rsid w:val="00086D03"/>
    <w:rsid w:val="000A096A"/>
    <w:rsid w:val="000A375E"/>
    <w:rsid w:val="000A7051"/>
    <w:rsid w:val="000B0AF6"/>
    <w:rsid w:val="000B0E9B"/>
    <w:rsid w:val="000B2CAE"/>
    <w:rsid w:val="000C03C7"/>
    <w:rsid w:val="000C2AD0"/>
    <w:rsid w:val="000D3F3B"/>
    <w:rsid w:val="000D4411"/>
    <w:rsid w:val="000E3DEE"/>
    <w:rsid w:val="000E4BCD"/>
    <w:rsid w:val="00100B72"/>
    <w:rsid w:val="00101F7D"/>
    <w:rsid w:val="00103C76"/>
    <w:rsid w:val="0011265F"/>
    <w:rsid w:val="00117282"/>
    <w:rsid w:val="00117389"/>
    <w:rsid w:val="00121C2D"/>
    <w:rsid w:val="00134404"/>
    <w:rsid w:val="00144DFB"/>
    <w:rsid w:val="00155700"/>
    <w:rsid w:val="001574B2"/>
    <w:rsid w:val="00187CA3"/>
    <w:rsid w:val="001901F3"/>
    <w:rsid w:val="00195EB7"/>
    <w:rsid w:val="00196710"/>
    <w:rsid w:val="00196770"/>
    <w:rsid w:val="00197324"/>
    <w:rsid w:val="001B009A"/>
    <w:rsid w:val="001B21DB"/>
    <w:rsid w:val="001B351B"/>
    <w:rsid w:val="001B3D4D"/>
    <w:rsid w:val="001B42C9"/>
    <w:rsid w:val="001C06DB"/>
    <w:rsid w:val="001C6971"/>
    <w:rsid w:val="001D2785"/>
    <w:rsid w:val="001D7070"/>
    <w:rsid w:val="001E31A8"/>
    <w:rsid w:val="001F2170"/>
    <w:rsid w:val="001F3948"/>
    <w:rsid w:val="001F5A49"/>
    <w:rsid w:val="00201097"/>
    <w:rsid w:val="00201B6E"/>
    <w:rsid w:val="002302B3"/>
    <w:rsid w:val="00230C66"/>
    <w:rsid w:val="00235A29"/>
    <w:rsid w:val="00241526"/>
    <w:rsid w:val="002443A2"/>
    <w:rsid w:val="00257BE7"/>
    <w:rsid w:val="00266E74"/>
    <w:rsid w:val="002744BD"/>
    <w:rsid w:val="00283C3B"/>
    <w:rsid w:val="002861E6"/>
    <w:rsid w:val="00287D18"/>
    <w:rsid w:val="00294F7C"/>
    <w:rsid w:val="002A2618"/>
    <w:rsid w:val="002A5DD7"/>
    <w:rsid w:val="002B0CAC"/>
    <w:rsid w:val="002D5A15"/>
    <w:rsid w:val="002D5BDD"/>
    <w:rsid w:val="002E3D27"/>
    <w:rsid w:val="002F0890"/>
    <w:rsid w:val="002F2531"/>
    <w:rsid w:val="002F4967"/>
    <w:rsid w:val="002F6B59"/>
    <w:rsid w:val="00306452"/>
    <w:rsid w:val="00311970"/>
    <w:rsid w:val="003131AB"/>
    <w:rsid w:val="00316935"/>
    <w:rsid w:val="003266ED"/>
    <w:rsid w:val="00326C68"/>
    <w:rsid w:val="0033029C"/>
    <w:rsid w:val="003370B8"/>
    <w:rsid w:val="00341138"/>
    <w:rsid w:val="00344FD7"/>
    <w:rsid w:val="00345D38"/>
    <w:rsid w:val="00352097"/>
    <w:rsid w:val="00352F1A"/>
    <w:rsid w:val="003666FF"/>
    <w:rsid w:val="00370E6B"/>
    <w:rsid w:val="0037309C"/>
    <w:rsid w:val="00377AFB"/>
    <w:rsid w:val="00380A6E"/>
    <w:rsid w:val="003836D4"/>
    <w:rsid w:val="00396427"/>
    <w:rsid w:val="003974CD"/>
    <w:rsid w:val="003A1F49"/>
    <w:rsid w:val="003A55ED"/>
    <w:rsid w:val="003A5D52"/>
    <w:rsid w:val="003B2BDA"/>
    <w:rsid w:val="003B55EC"/>
    <w:rsid w:val="003C2EA7"/>
    <w:rsid w:val="003C4471"/>
    <w:rsid w:val="003C7D41"/>
    <w:rsid w:val="003D4A69"/>
    <w:rsid w:val="003E504F"/>
    <w:rsid w:val="003E78D6"/>
    <w:rsid w:val="003F0E9F"/>
    <w:rsid w:val="00400573"/>
    <w:rsid w:val="004007A3"/>
    <w:rsid w:val="00406D71"/>
    <w:rsid w:val="004326DB"/>
    <w:rsid w:val="0043682E"/>
    <w:rsid w:val="004442C0"/>
    <w:rsid w:val="00447ECB"/>
    <w:rsid w:val="004623F7"/>
    <w:rsid w:val="00466965"/>
    <w:rsid w:val="00480F51"/>
    <w:rsid w:val="00481124"/>
    <w:rsid w:val="004815EB"/>
    <w:rsid w:val="00482F59"/>
    <w:rsid w:val="00487569"/>
    <w:rsid w:val="00496864"/>
    <w:rsid w:val="00496920"/>
    <w:rsid w:val="004A4496"/>
    <w:rsid w:val="004A5F47"/>
    <w:rsid w:val="004B11AB"/>
    <w:rsid w:val="004B7C9A"/>
    <w:rsid w:val="004C6779"/>
    <w:rsid w:val="004D6942"/>
    <w:rsid w:val="004D733B"/>
    <w:rsid w:val="004E0DC4"/>
    <w:rsid w:val="004E0FB5"/>
    <w:rsid w:val="004E2BD3"/>
    <w:rsid w:val="004E43BB"/>
    <w:rsid w:val="004E460D"/>
    <w:rsid w:val="004F178E"/>
    <w:rsid w:val="004F4543"/>
    <w:rsid w:val="004F57BB"/>
    <w:rsid w:val="00504263"/>
    <w:rsid w:val="00505309"/>
    <w:rsid w:val="0050789B"/>
    <w:rsid w:val="005224A1"/>
    <w:rsid w:val="00533032"/>
    <w:rsid w:val="00534372"/>
    <w:rsid w:val="00535FEF"/>
    <w:rsid w:val="005370F0"/>
    <w:rsid w:val="00543DF8"/>
    <w:rsid w:val="00546101"/>
    <w:rsid w:val="005463A5"/>
    <w:rsid w:val="00553DD7"/>
    <w:rsid w:val="005638CF"/>
    <w:rsid w:val="0056741E"/>
    <w:rsid w:val="0057325A"/>
    <w:rsid w:val="0057469A"/>
    <w:rsid w:val="00580814"/>
    <w:rsid w:val="00583A0B"/>
    <w:rsid w:val="005A03A3"/>
    <w:rsid w:val="005A2B92"/>
    <w:rsid w:val="005A3F66"/>
    <w:rsid w:val="005A79E9"/>
    <w:rsid w:val="005B10C8"/>
    <w:rsid w:val="005B214C"/>
    <w:rsid w:val="005B4CDA"/>
    <w:rsid w:val="005C3AAF"/>
    <w:rsid w:val="005D3669"/>
    <w:rsid w:val="005E5EB3"/>
    <w:rsid w:val="005F3CB6"/>
    <w:rsid w:val="005F4A11"/>
    <w:rsid w:val="005F657C"/>
    <w:rsid w:val="00602D53"/>
    <w:rsid w:val="006047E5"/>
    <w:rsid w:val="0064371D"/>
    <w:rsid w:val="00650543"/>
    <w:rsid w:val="00650B2A"/>
    <w:rsid w:val="00651777"/>
    <w:rsid w:val="006550F8"/>
    <w:rsid w:val="0068048F"/>
    <w:rsid w:val="006829F3"/>
    <w:rsid w:val="006A518B"/>
    <w:rsid w:val="006B0590"/>
    <w:rsid w:val="006B49DA"/>
    <w:rsid w:val="006C53F8"/>
    <w:rsid w:val="006C7CDE"/>
    <w:rsid w:val="006E1136"/>
    <w:rsid w:val="007234B1"/>
    <w:rsid w:val="00723D08"/>
    <w:rsid w:val="007258FB"/>
    <w:rsid w:val="00725FDA"/>
    <w:rsid w:val="00727816"/>
    <w:rsid w:val="00730B9A"/>
    <w:rsid w:val="00750CFA"/>
    <w:rsid w:val="007553DA"/>
    <w:rsid w:val="00775DB8"/>
    <w:rsid w:val="00782354"/>
    <w:rsid w:val="007921A7"/>
    <w:rsid w:val="007B3DB1"/>
    <w:rsid w:val="007D183E"/>
    <w:rsid w:val="007D43D0"/>
    <w:rsid w:val="007E1833"/>
    <w:rsid w:val="007E3F13"/>
    <w:rsid w:val="007F60F8"/>
    <w:rsid w:val="007F751A"/>
    <w:rsid w:val="00800012"/>
    <w:rsid w:val="0080261F"/>
    <w:rsid w:val="00805A02"/>
    <w:rsid w:val="00806160"/>
    <w:rsid w:val="00810F4C"/>
    <w:rsid w:val="008130F8"/>
    <w:rsid w:val="008143A4"/>
    <w:rsid w:val="0081513E"/>
    <w:rsid w:val="00830159"/>
    <w:rsid w:val="00854131"/>
    <w:rsid w:val="0085652D"/>
    <w:rsid w:val="00862357"/>
    <w:rsid w:val="0087694B"/>
    <w:rsid w:val="00880F4D"/>
    <w:rsid w:val="008B35A3"/>
    <w:rsid w:val="008B37E1"/>
    <w:rsid w:val="008B45F8"/>
    <w:rsid w:val="008C2E74"/>
    <w:rsid w:val="008D5409"/>
    <w:rsid w:val="008D6955"/>
    <w:rsid w:val="008E006D"/>
    <w:rsid w:val="008E38B4"/>
    <w:rsid w:val="008E66DA"/>
    <w:rsid w:val="008E73F8"/>
    <w:rsid w:val="008F4F21"/>
    <w:rsid w:val="00903D49"/>
    <w:rsid w:val="00904D4A"/>
    <w:rsid w:val="009076D7"/>
    <w:rsid w:val="00912DAB"/>
    <w:rsid w:val="009151BA"/>
    <w:rsid w:val="00925023"/>
    <w:rsid w:val="009277BC"/>
    <w:rsid w:val="00927D57"/>
    <w:rsid w:val="00931A51"/>
    <w:rsid w:val="00943948"/>
    <w:rsid w:val="00947185"/>
    <w:rsid w:val="009518B3"/>
    <w:rsid w:val="00957020"/>
    <w:rsid w:val="00963D9D"/>
    <w:rsid w:val="0098013E"/>
    <w:rsid w:val="00981B54"/>
    <w:rsid w:val="009842C3"/>
    <w:rsid w:val="00990C2B"/>
    <w:rsid w:val="009A009A"/>
    <w:rsid w:val="009A6BB6"/>
    <w:rsid w:val="009B1E20"/>
    <w:rsid w:val="009B3F43"/>
    <w:rsid w:val="009B5CFA"/>
    <w:rsid w:val="009C088A"/>
    <w:rsid w:val="009C161F"/>
    <w:rsid w:val="009C56B4"/>
    <w:rsid w:val="009D51A2"/>
    <w:rsid w:val="009E04A8"/>
    <w:rsid w:val="009E4595"/>
    <w:rsid w:val="009E4AEC"/>
    <w:rsid w:val="009E5BD8"/>
    <w:rsid w:val="009E681E"/>
    <w:rsid w:val="00A119E6"/>
    <w:rsid w:val="00A13901"/>
    <w:rsid w:val="00A1683A"/>
    <w:rsid w:val="00A20FBC"/>
    <w:rsid w:val="00A31370"/>
    <w:rsid w:val="00A34D6F"/>
    <w:rsid w:val="00A41F91"/>
    <w:rsid w:val="00A61B25"/>
    <w:rsid w:val="00A63355"/>
    <w:rsid w:val="00A7596D"/>
    <w:rsid w:val="00A80EFE"/>
    <w:rsid w:val="00A81BE8"/>
    <w:rsid w:val="00A963DF"/>
    <w:rsid w:val="00A96D3A"/>
    <w:rsid w:val="00AC0C22"/>
    <w:rsid w:val="00AC3896"/>
    <w:rsid w:val="00AC430B"/>
    <w:rsid w:val="00AC59D1"/>
    <w:rsid w:val="00AD2CF2"/>
    <w:rsid w:val="00AD327D"/>
    <w:rsid w:val="00AE2D88"/>
    <w:rsid w:val="00AE6F6F"/>
    <w:rsid w:val="00AF1757"/>
    <w:rsid w:val="00AF3325"/>
    <w:rsid w:val="00AF34D9"/>
    <w:rsid w:val="00AF5B37"/>
    <w:rsid w:val="00AF70DA"/>
    <w:rsid w:val="00B019D3"/>
    <w:rsid w:val="00B34CF9"/>
    <w:rsid w:val="00B37559"/>
    <w:rsid w:val="00B4054B"/>
    <w:rsid w:val="00B542B3"/>
    <w:rsid w:val="00B579B0"/>
    <w:rsid w:val="00B57D11"/>
    <w:rsid w:val="00B649D7"/>
    <w:rsid w:val="00B73DB8"/>
    <w:rsid w:val="00B81C2F"/>
    <w:rsid w:val="00B837E7"/>
    <w:rsid w:val="00B90743"/>
    <w:rsid w:val="00B90C45"/>
    <w:rsid w:val="00B92D1F"/>
    <w:rsid w:val="00B93323"/>
    <w:rsid w:val="00B933BE"/>
    <w:rsid w:val="00BA10A8"/>
    <w:rsid w:val="00BD6738"/>
    <w:rsid w:val="00BD7E5E"/>
    <w:rsid w:val="00BE63DB"/>
    <w:rsid w:val="00BE6574"/>
    <w:rsid w:val="00C07319"/>
    <w:rsid w:val="00C16FD2"/>
    <w:rsid w:val="00C4395E"/>
    <w:rsid w:val="00C47FFD"/>
    <w:rsid w:val="00C500FC"/>
    <w:rsid w:val="00C51E92"/>
    <w:rsid w:val="00C57E2C"/>
    <w:rsid w:val="00C608B7"/>
    <w:rsid w:val="00C66F24"/>
    <w:rsid w:val="00C76D7F"/>
    <w:rsid w:val="00C813AA"/>
    <w:rsid w:val="00C9291E"/>
    <w:rsid w:val="00CA3F44"/>
    <w:rsid w:val="00CA4E58"/>
    <w:rsid w:val="00CB3771"/>
    <w:rsid w:val="00CB44BF"/>
    <w:rsid w:val="00CB5153"/>
    <w:rsid w:val="00CD78E5"/>
    <w:rsid w:val="00CE076A"/>
    <w:rsid w:val="00CE463D"/>
    <w:rsid w:val="00CF6E01"/>
    <w:rsid w:val="00D01260"/>
    <w:rsid w:val="00D072AF"/>
    <w:rsid w:val="00D10BA0"/>
    <w:rsid w:val="00D21694"/>
    <w:rsid w:val="00D239B4"/>
    <w:rsid w:val="00D24EB5"/>
    <w:rsid w:val="00D35AB9"/>
    <w:rsid w:val="00D41571"/>
    <w:rsid w:val="00D416A0"/>
    <w:rsid w:val="00D47672"/>
    <w:rsid w:val="00D5123C"/>
    <w:rsid w:val="00D55560"/>
    <w:rsid w:val="00D61C5A"/>
    <w:rsid w:val="00D63BFF"/>
    <w:rsid w:val="00D66B16"/>
    <w:rsid w:val="00D6790C"/>
    <w:rsid w:val="00D73277"/>
    <w:rsid w:val="00D76586"/>
    <w:rsid w:val="00D82657"/>
    <w:rsid w:val="00D87E20"/>
    <w:rsid w:val="00D97EF5"/>
    <w:rsid w:val="00DA2E03"/>
    <w:rsid w:val="00DA4037"/>
    <w:rsid w:val="00DB3E5C"/>
    <w:rsid w:val="00DE3216"/>
    <w:rsid w:val="00DE66A5"/>
    <w:rsid w:val="00DE70B2"/>
    <w:rsid w:val="00DF2B50"/>
    <w:rsid w:val="00E01059"/>
    <w:rsid w:val="00E04C86"/>
    <w:rsid w:val="00E17344"/>
    <w:rsid w:val="00E20F30"/>
    <w:rsid w:val="00E2189C"/>
    <w:rsid w:val="00E25BB1"/>
    <w:rsid w:val="00E27BBA"/>
    <w:rsid w:val="00E30E3F"/>
    <w:rsid w:val="00E34F8B"/>
    <w:rsid w:val="00E35E8F"/>
    <w:rsid w:val="00E428AB"/>
    <w:rsid w:val="00E438E8"/>
    <w:rsid w:val="00E453A3"/>
    <w:rsid w:val="00E520E2"/>
    <w:rsid w:val="00E530C4"/>
    <w:rsid w:val="00E53DCE"/>
    <w:rsid w:val="00E55996"/>
    <w:rsid w:val="00E64254"/>
    <w:rsid w:val="00E67928"/>
    <w:rsid w:val="00E70FB5"/>
    <w:rsid w:val="00E71837"/>
    <w:rsid w:val="00E74AEF"/>
    <w:rsid w:val="00E915AF"/>
    <w:rsid w:val="00E96415"/>
    <w:rsid w:val="00EA15B3"/>
    <w:rsid w:val="00EB2358"/>
    <w:rsid w:val="00EB3478"/>
    <w:rsid w:val="00EB3EB8"/>
    <w:rsid w:val="00EC00EF"/>
    <w:rsid w:val="00EC02FE"/>
    <w:rsid w:val="00EC4A96"/>
    <w:rsid w:val="00EE03A0"/>
    <w:rsid w:val="00F17FF3"/>
    <w:rsid w:val="00F24721"/>
    <w:rsid w:val="00F424BF"/>
    <w:rsid w:val="00F44FC3"/>
    <w:rsid w:val="00F46107"/>
    <w:rsid w:val="00F468C5"/>
    <w:rsid w:val="00F501C6"/>
    <w:rsid w:val="00F52F39"/>
    <w:rsid w:val="00F6184F"/>
    <w:rsid w:val="00F8310E"/>
    <w:rsid w:val="00F914DD"/>
    <w:rsid w:val="00FA2358"/>
    <w:rsid w:val="00FB2592"/>
    <w:rsid w:val="00FB2810"/>
    <w:rsid w:val="00FB7A2C"/>
    <w:rsid w:val="00FC2947"/>
    <w:rsid w:val="00FC6379"/>
    <w:rsid w:val="00FE0818"/>
    <w:rsid w:val="00FE37E7"/>
    <w:rsid w:val="00FE4822"/>
    <w:rsid w:val="00FE54D4"/>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F50C4C2"/>
  <w15:docId w15:val="{A7E0D7D9-289D-4B76-A9C0-AAC818022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2744BD"/>
    <w:pPr>
      <w:keepNext/>
      <w:keepLines/>
      <w:spacing w:before="360" w:line="320" w:lineRule="exact"/>
      <w:ind w:left="794" w:hanging="794"/>
      <w:outlineLvl w:val="0"/>
    </w:pPr>
    <w:rPr>
      <w:b/>
    </w:rPr>
  </w:style>
  <w:style w:type="paragraph" w:styleId="Heading2">
    <w:name w:val="heading 2"/>
    <w:basedOn w:val="Heading1"/>
    <w:next w:val="Normal"/>
    <w:qFormat/>
    <w:rsid w:val="004326DB"/>
    <w:pPr>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70F0"/>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1B3D4D"/>
    <w:rPr>
      <w:sz w:val="24"/>
      <w:szCs w:val="22"/>
      <w:lang w:val="en-US" w:eastAsia="en-US"/>
    </w:rPr>
  </w:style>
  <w:style w:type="paragraph" w:customStyle="1" w:styleId="AnnexNotitle0">
    <w:name w:val="Annex_No &amp; title"/>
    <w:basedOn w:val="Normal"/>
    <w:next w:val="Normalaftertitle"/>
    <w:link w:val="AnnexNotitleChar"/>
    <w:uiPriority w:val="99"/>
    <w:rsid w:val="005463A5"/>
    <w:pPr>
      <w:keepNext/>
      <w:keepLines/>
      <w:spacing w:before="480" w:line="240" w:lineRule="auto"/>
      <w:jc w:val="center"/>
    </w:pPr>
    <w:rPr>
      <w:rFonts w:cs="Times New Roman"/>
      <w:b/>
      <w:sz w:val="28"/>
      <w:szCs w:val="20"/>
      <w:lang w:val="en-GB"/>
    </w:rPr>
  </w:style>
  <w:style w:type="character" w:customStyle="1" w:styleId="NormalaftertitleChar">
    <w:name w:val="Normal_after_title Char"/>
    <w:basedOn w:val="DefaultParagraphFont"/>
    <w:link w:val="Normalaftertitle"/>
    <w:rsid w:val="00B92D1F"/>
    <w:rPr>
      <w:sz w:val="24"/>
      <w:szCs w:val="22"/>
      <w:lang w:val="en-US" w:eastAsia="en-US"/>
    </w:rPr>
  </w:style>
  <w:style w:type="character" w:customStyle="1" w:styleId="AnnexNotitleChar">
    <w:name w:val="Annex_No &amp; title Char"/>
    <w:basedOn w:val="DefaultParagraphFont"/>
    <w:link w:val="AnnexNotitle0"/>
    <w:uiPriority w:val="99"/>
    <w:rsid w:val="005463A5"/>
    <w:rPr>
      <w:rFonts w:cs="Times New Roman"/>
      <w:b/>
      <w:sz w:val="28"/>
      <w:lang w:val="en-GB" w:eastAsia="en-US"/>
    </w:rPr>
  </w:style>
  <w:style w:type="paragraph" w:customStyle="1" w:styleId="Reasons">
    <w:name w:val="Reasons"/>
    <w:basedOn w:val="Normal"/>
    <w:qFormat/>
    <w:rsid w:val="001E31A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2744BD"/>
    <w:rPr>
      <w:color w:val="800080" w:themeColor="followedHyperlink"/>
      <w:u w:val="single"/>
    </w:rPr>
  </w:style>
  <w:style w:type="character" w:customStyle="1" w:styleId="CommentTextChar">
    <w:name w:val="Comment Text Char"/>
    <w:basedOn w:val="DefaultParagraphFont"/>
    <w:link w:val="CommentText"/>
    <w:semiHidden/>
    <w:rsid w:val="005463A5"/>
    <w:rPr>
      <w:szCs w:val="22"/>
      <w:lang w:val="en-US" w:eastAsia="en-US"/>
    </w:rPr>
  </w:style>
  <w:style w:type="character" w:customStyle="1" w:styleId="UnresolvedMention1">
    <w:name w:val="Unresolved Mention1"/>
    <w:basedOn w:val="DefaultParagraphFont"/>
    <w:uiPriority w:val="99"/>
    <w:semiHidden/>
    <w:unhideWhenUsed/>
    <w:rsid w:val="005C3AAF"/>
    <w:rPr>
      <w:color w:val="605E5C"/>
      <w:shd w:val="clear" w:color="auto" w:fill="E1DFDD"/>
    </w:rPr>
  </w:style>
  <w:style w:type="paragraph" w:customStyle="1" w:styleId="Annextitle">
    <w:name w:val="Annex_title"/>
    <w:basedOn w:val="Normal"/>
    <w:next w:val="Normal"/>
    <w:rsid w:val="006E1136"/>
    <w:pPr>
      <w:keepNext/>
      <w:keepLines/>
      <w:tabs>
        <w:tab w:val="clear" w:pos="794"/>
        <w:tab w:val="clear" w:pos="1191"/>
        <w:tab w:val="clear" w:pos="1588"/>
        <w:tab w:val="clear" w:pos="1985"/>
        <w:tab w:val="left" w:pos="1134"/>
        <w:tab w:val="left" w:pos="1871"/>
        <w:tab w:val="left" w:pos="2268"/>
      </w:tabs>
      <w:overflowPunct/>
      <w:autoSpaceDE/>
      <w:autoSpaceDN/>
      <w:adjustRightInd/>
      <w:spacing w:before="240" w:after="280" w:line="240" w:lineRule="auto"/>
      <w:jc w:val="center"/>
      <w:textAlignment w:val="auto"/>
    </w:pPr>
    <w:rPr>
      <w:rFonts w:ascii="Times New Roman Bold" w:eastAsia="SimSun" w:hAnsi="Times New Roman Bold" w:cs="Times New Roman"/>
      <w:b/>
      <w:sz w:val="28"/>
      <w:szCs w:val="24"/>
      <w:lang w:val="es-ES" w:eastAsia="zh-CN"/>
    </w:rPr>
  </w:style>
  <w:style w:type="character" w:customStyle="1" w:styleId="UnresolvedMention2">
    <w:name w:val="Unresolved Mention2"/>
    <w:basedOn w:val="DefaultParagraphFont"/>
    <w:uiPriority w:val="99"/>
    <w:semiHidden/>
    <w:unhideWhenUsed/>
    <w:rsid w:val="00D66B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SG03-CIR-0042/e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tu.int/go/rsg3/ch" TargetMode="External"/><Relationship Id="rId4" Type="http://schemas.openxmlformats.org/officeDocument/2006/relationships/settings" Target="settings.xml"/><Relationship Id="rId9" Type="http://schemas.openxmlformats.org/officeDocument/2006/relationships/hyperlink" Target="mailto:rsg3@itu.in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top\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7C1F1-4D09-4FF3-BC5A-4AAA59E07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5</TotalTime>
  <Pages>1</Pages>
  <Words>374</Words>
  <Characters>2203</Characters>
  <Application>Microsoft Office Word</Application>
  <DocSecurity>0</DocSecurity>
  <Lines>18</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2572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Spanish</dc:creator>
  <cp:lastModifiedBy>De La Rosa Trivino, Maria Dolores</cp:lastModifiedBy>
  <cp:revision>4</cp:revision>
  <cp:lastPrinted>2020-01-29T11:15:00Z</cp:lastPrinted>
  <dcterms:created xsi:type="dcterms:W3CDTF">2020-04-28T07:33:00Z</dcterms:created>
  <dcterms:modified xsi:type="dcterms:W3CDTF">2020-04-28T07:52:00Z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