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7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1652"/>
        <w:gridCol w:w="5528"/>
        <w:gridCol w:w="2717"/>
      </w:tblGrid>
      <w:tr w:rsidR="00993C3A" w:rsidRPr="005A0AC7" w14:paraId="509EDF7D" w14:textId="77777777" w:rsidTr="00993C3A">
        <w:tc>
          <w:tcPr>
            <w:tcW w:w="9897" w:type="dxa"/>
            <w:gridSpan w:val="3"/>
            <w:shd w:val="clear" w:color="auto" w:fill="auto"/>
          </w:tcPr>
          <w:p w14:paraId="6D3BFDA2" w14:textId="77777777" w:rsidR="00993C3A" w:rsidRPr="005A0AC7" w:rsidRDefault="00993C3A" w:rsidP="00175934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5A0AC7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317E2D5C" w14:textId="77777777" w:rsidR="00993C3A" w:rsidRPr="005A0AC7" w:rsidRDefault="00993C3A" w:rsidP="00175934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993C3A" w:rsidRPr="00DF2A75" w14:paraId="6A3F0892" w14:textId="77777777" w:rsidTr="00993C3A">
        <w:tc>
          <w:tcPr>
            <w:tcW w:w="7180" w:type="dxa"/>
            <w:gridSpan w:val="2"/>
            <w:shd w:val="clear" w:color="auto" w:fill="auto"/>
          </w:tcPr>
          <w:p w14:paraId="79F099AB" w14:textId="77777777" w:rsidR="00993C3A" w:rsidRPr="005A0AC7" w:rsidRDefault="00993C3A" w:rsidP="00175934">
            <w:pPr>
              <w:spacing w:before="0"/>
              <w:jc w:val="left"/>
              <w:rPr>
                <w:szCs w:val="24"/>
                <w:lang w:val="es-ES_tradnl"/>
              </w:rPr>
            </w:pPr>
            <w:r w:rsidRPr="005A0AC7">
              <w:rPr>
                <w:szCs w:val="24"/>
                <w:lang w:val="es-ES_tradnl"/>
              </w:rPr>
              <w:t>Circular Administrativa</w:t>
            </w:r>
          </w:p>
          <w:p w14:paraId="1E443E78" w14:textId="2E1D16B0" w:rsidR="00993C3A" w:rsidRPr="005A0AC7" w:rsidRDefault="00993C3A" w:rsidP="00DF2A75">
            <w:pPr>
              <w:spacing w:before="0"/>
              <w:jc w:val="left"/>
              <w:rPr>
                <w:szCs w:val="24"/>
                <w:lang w:val="es-ES_tradnl"/>
              </w:rPr>
            </w:pPr>
            <w:r w:rsidRPr="005A0AC7">
              <w:rPr>
                <w:b/>
                <w:bCs/>
                <w:szCs w:val="24"/>
                <w:lang w:val="es-ES_tradnl"/>
              </w:rPr>
              <w:t>CACE/</w:t>
            </w:r>
            <w:r w:rsidR="00993896">
              <w:rPr>
                <w:b/>
                <w:bCs/>
                <w:szCs w:val="24"/>
                <w:lang w:val="es-ES_tradnl"/>
              </w:rPr>
              <w:t>941</w:t>
            </w:r>
          </w:p>
        </w:tc>
        <w:tc>
          <w:tcPr>
            <w:tcW w:w="2717" w:type="dxa"/>
            <w:shd w:val="clear" w:color="auto" w:fill="auto"/>
          </w:tcPr>
          <w:p w14:paraId="3B1D331F" w14:textId="41225F29" w:rsidR="00993C3A" w:rsidRPr="005A0AC7" w:rsidRDefault="00993896" w:rsidP="00BD3A8A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2</w:t>
            </w:r>
            <w:r w:rsidR="00BD3A8A">
              <w:rPr>
                <w:bCs/>
                <w:szCs w:val="24"/>
                <w:lang w:val="es-ES_tradnl"/>
              </w:rPr>
              <w:t>1</w:t>
            </w:r>
            <w:bookmarkStart w:id="0" w:name="_GoBack"/>
            <w:bookmarkEnd w:id="0"/>
            <w:r w:rsidR="00DF2A75">
              <w:rPr>
                <w:bCs/>
                <w:szCs w:val="24"/>
                <w:lang w:val="es-ES_tradnl"/>
              </w:rPr>
              <w:t xml:space="preserve"> de enero de 20</w:t>
            </w:r>
            <w:r>
              <w:rPr>
                <w:bCs/>
                <w:szCs w:val="24"/>
                <w:lang w:val="es-ES_tradnl"/>
              </w:rPr>
              <w:t>20</w:t>
            </w:r>
          </w:p>
        </w:tc>
      </w:tr>
      <w:tr w:rsidR="00993C3A" w:rsidRPr="00DF2A75" w14:paraId="0F4B2FAF" w14:textId="77777777" w:rsidTr="00993C3A">
        <w:tc>
          <w:tcPr>
            <w:tcW w:w="9897" w:type="dxa"/>
            <w:gridSpan w:val="3"/>
            <w:shd w:val="clear" w:color="auto" w:fill="auto"/>
          </w:tcPr>
          <w:p w14:paraId="0F38C0DA" w14:textId="77777777" w:rsidR="00993C3A" w:rsidRPr="005A0AC7" w:rsidRDefault="00993C3A" w:rsidP="00175934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993C3A" w:rsidRPr="00DF2A75" w14:paraId="5438831A" w14:textId="77777777" w:rsidTr="00993C3A">
        <w:tc>
          <w:tcPr>
            <w:tcW w:w="9897" w:type="dxa"/>
            <w:gridSpan w:val="3"/>
            <w:shd w:val="clear" w:color="auto" w:fill="auto"/>
          </w:tcPr>
          <w:p w14:paraId="527100CC" w14:textId="77777777" w:rsidR="00993C3A" w:rsidRPr="005A0AC7" w:rsidRDefault="00993C3A" w:rsidP="00175934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993C3A" w:rsidRPr="00BD3A8A" w14:paraId="021E85E3" w14:textId="77777777" w:rsidTr="00993C3A">
        <w:tc>
          <w:tcPr>
            <w:tcW w:w="9897" w:type="dxa"/>
            <w:gridSpan w:val="3"/>
            <w:shd w:val="clear" w:color="auto" w:fill="auto"/>
          </w:tcPr>
          <w:p w14:paraId="170A52FE" w14:textId="77777777" w:rsidR="00993C3A" w:rsidRPr="005A0AC7" w:rsidRDefault="00993C3A" w:rsidP="0062332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5A0AC7">
              <w:rPr>
                <w:b/>
                <w:lang w:val="es-ES_tradnl"/>
              </w:rPr>
              <w:t>A las Administraciones de los Estados Miembros de la UIT, a los Miembros de</w:t>
            </w:r>
            <w:r w:rsidR="0062332E" w:rsidRPr="005A0AC7">
              <w:rPr>
                <w:b/>
                <w:lang w:val="es-ES_tradnl"/>
              </w:rPr>
              <w:t>l</w:t>
            </w:r>
            <w:r w:rsidRPr="005A0AC7">
              <w:rPr>
                <w:b/>
                <w:lang w:val="es-ES_tradnl"/>
              </w:rPr>
              <w:t xml:space="preserve"> Sector de Radiocomunicaciones, a los Asociados del UIT-R que participan en los trabajos de la </w:t>
            </w:r>
            <w:r w:rsidRPr="005A0AC7">
              <w:rPr>
                <w:b/>
                <w:lang w:val="es-ES_tradnl"/>
              </w:rPr>
              <w:br/>
              <w:t>Comisión de Estudio </w:t>
            </w:r>
            <w:r w:rsidR="00202E80" w:rsidRPr="005A0AC7">
              <w:rPr>
                <w:b/>
                <w:lang w:val="es-ES_tradnl"/>
              </w:rPr>
              <w:t>7</w:t>
            </w:r>
            <w:r w:rsidRPr="005A0AC7">
              <w:rPr>
                <w:b/>
                <w:lang w:val="es-ES_tradnl"/>
              </w:rPr>
              <w:t xml:space="preserve"> de Radiocomunicaciones y a </w:t>
            </w:r>
            <w:r w:rsidR="00B21922" w:rsidRPr="005A0AC7">
              <w:rPr>
                <w:b/>
                <w:lang w:val="es-ES_tradnl"/>
              </w:rPr>
              <w:t>las Instituciones</w:t>
            </w:r>
            <w:r w:rsidRPr="005A0AC7">
              <w:rPr>
                <w:b/>
                <w:lang w:val="es-ES_tradnl"/>
              </w:rPr>
              <w:t xml:space="preserve"> </w:t>
            </w:r>
            <w:r w:rsidR="005A0498" w:rsidRPr="005A0AC7">
              <w:rPr>
                <w:b/>
                <w:lang w:val="es-ES_tradnl"/>
              </w:rPr>
              <w:t>A</w:t>
            </w:r>
            <w:r w:rsidRPr="005A0AC7">
              <w:rPr>
                <w:b/>
                <w:lang w:val="es-ES_tradnl"/>
              </w:rPr>
              <w:t>cadémic</w:t>
            </w:r>
            <w:r w:rsidR="00B21922" w:rsidRPr="005A0AC7">
              <w:rPr>
                <w:b/>
                <w:lang w:val="es-ES_tradnl"/>
              </w:rPr>
              <w:t>a</w:t>
            </w:r>
            <w:r w:rsidRPr="005A0AC7">
              <w:rPr>
                <w:b/>
                <w:lang w:val="es-ES_tradnl"/>
              </w:rPr>
              <w:t>s de la UIT</w:t>
            </w:r>
          </w:p>
        </w:tc>
      </w:tr>
      <w:tr w:rsidR="00993C3A" w:rsidRPr="00BD3A8A" w14:paraId="55D72A1B" w14:textId="77777777" w:rsidTr="00993C3A">
        <w:tc>
          <w:tcPr>
            <w:tcW w:w="9897" w:type="dxa"/>
            <w:gridSpan w:val="3"/>
            <w:shd w:val="clear" w:color="auto" w:fill="auto"/>
          </w:tcPr>
          <w:p w14:paraId="6802FE00" w14:textId="77777777" w:rsidR="00993C3A" w:rsidRPr="005A0AC7" w:rsidRDefault="00993C3A" w:rsidP="00175934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993C3A" w:rsidRPr="00BD3A8A" w14:paraId="09C86B01" w14:textId="77777777" w:rsidTr="00993C3A">
        <w:tc>
          <w:tcPr>
            <w:tcW w:w="9897" w:type="dxa"/>
            <w:gridSpan w:val="3"/>
            <w:shd w:val="clear" w:color="auto" w:fill="auto"/>
          </w:tcPr>
          <w:p w14:paraId="3A773210" w14:textId="77777777" w:rsidR="00993C3A" w:rsidRPr="005A0AC7" w:rsidRDefault="00993C3A" w:rsidP="00175934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993C3A" w:rsidRPr="00BD3A8A" w14:paraId="3DA46783" w14:textId="77777777" w:rsidTr="00993C3A">
        <w:tc>
          <w:tcPr>
            <w:tcW w:w="1652" w:type="dxa"/>
            <w:shd w:val="clear" w:color="auto" w:fill="auto"/>
          </w:tcPr>
          <w:p w14:paraId="68BDBB03" w14:textId="77777777" w:rsidR="00993C3A" w:rsidRPr="005A0AC7" w:rsidRDefault="00993C3A" w:rsidP="0017593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5A0AC7">
              <w:rPr>
                <w:szCs w:val="24"/>
                <w:lang w:val="es-ES_tradnl"/>
              </w:rPr>
              <w:t>Asunto:</w:t>
            </w:r>
          </w:p>
        </w:tc>
        <w:tc>
          <w:tcPr>
            <w:tcW w:w="8245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51BC3E07" w14:textId="2678643D" w:rsidR="00993C3A" w:rsidRPr="005A0AC7" w:rsidRDefault="00993C3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5A0AC7">
              <w:rPr>
                <w:b/>
                <w:bCs/>
                <w:spacing w:val="-2"/>
                <w:lang w:val="es-ES_tradnl"/>
              </w:rPr>
              <w:t>Reuni</w:t>
            </w:r>
            <w:r w:rsidR="00DF2A75">
              <w:rPr>
                <w:b/>
                <w:bCs/>
                <w:spacing w:val="-2"/>
                <w:lang w:val="es-ES_tradnl"/>
              </w:rPr>
              <w:t>ó</w:t>
            </w:r>
            <w:r w:rsidR="00CA67D2" w:rsidRPr="005A0AC7">
              <w:rPr>
                <w:b/>
                <w:bCs/>
                <w:spacing w:val="-2"/>
                <w:lang w:val="es-ES_tradnl"/>
              </w:rPr>
              <w:t>n</w:t>
            </w:r>
            <w:r w:rsidRPr="005A0AC7">
              <w:rPr>
                <w:b/>
                <w:bCs/>
                <w:spacing w:val="-2"/>
                <w:lang w:val="es-ES_tradnl"/>
              </w:rPr>
              <w:t xml:space="preserve"> de la Comisión de Estudio </w:t>
            </w:r>
            <w:r w:rsidR="00202E80" w:rsidRPr="005A0AC7">
              <w:rPr>
                <w:b/>
                <w:bCs/>
                <w:spacing w:val="-2"/>
                <w:lang w:val="es-ES_tradnl"/>
              </w:rPr>
              <w:t>7</w:t>
            </w:r>
            <w:r w:rsidRPr="005A0AC7">
              <w:rPr>
                <w:b/>
                <w:bCs/>
                <w:spacing w:val="-2"/>
                <w:lang w:val="es-ES_tradnl"/>
              </w:rPr>
              <w:t xml:space="preserve"> de Radiocomunicaciones </w:t>
            </w:r>
            <w:r w:rsidR="00355CEA" w:rsidRPr="005A0AC7">
              <w:rPr>
                <w:b/>
                <w:bCs/>
                <w:spacing w:val="-2"/>
                <w:lang w:val="es-ES_tradnl"/>
              </w:rPr>
              <w:br/>
            </w:r>
            <w:r w:rsidRPr="005A0AC7">
              <w:rPr>
                <w:b/>
                <w:bCs/>
                <w:spacing w:val="-2"/>
                <w:lang w:val="es-ES_tradnl"/>
              </w:rPr>
              <w:t>(</w:t>
            </w:r>
            <w:r w:rsidR="00202E80" w:rsidRPr="005A0AC7">
              <w:rPr>
                <w:b/>
                <w:bCs/>
                <w:spacing w:val="-2"/>
                <w:lang w:val="es-ES_tradnl"/>
              </w:rPr>
              <w:t>Servicios científicos</w:t>
            </w:r>
            <w:r w:rsidRPr="005A0AC7">
              <w:rPr>
                <w:b/>
                <w:bCs/>
                <w:spacing w:val="-2"/>
                <w:lang w:val="es-ES_tradnl"/>
              </w:rPr>
              <w:t>),</w:t>
            </w:r>
            <w:r w:rsidRPr="005A0AC7">
              <w:rPr>
                <w:b/>
                <w:bCs/>
                <w:lang w:val="es-ES_tradnl"/>
              </w:rPr>
              <w:t xml:space="preserve"> Ginebra, </w:t>
            </w:r>
            <w:r w:rsidR="00993896">
              <w:rPr>
                <w:b/>
                <w:bCs/>
                <w:lang w:val="es-ES_tradnl"/>
              </w:rPr>
              <w:t>20</w:t>
            </w:r>
            <w:r w:rsidR="00DF2A75">
              <w:rPr>
                <w:b/>
                <w:bCs/>
                <w:lang w:val="es-ES_tradnl"/>
              </w:rPr>
              <w:t xml:space="preserve"> de </w:t>
            </w:r>
            <w:r w:rsidR="00993896">
              <w:rPr>
                <w:b/>
                <w:bCs/>
                <w:lang w:val="es-ES_tradnl"/>
              </w:rPr>
              <w:t>abril</w:t>
            </w:r>
            <w:r w:rsidR="00DF2A75">
              <w:rPr>
                <w:b/>
                <w:bCs/>
                <w:lang w:val="es-ES_tradnl"/>
              </w:rPr>
              <w:t xml:space="preserve"> de 20</w:t>
            </w:r>
            <w:r w:rsidR="00993896">
              <w:rPr>
                <w:b/>
                <w:bCs/>
                <w:lang w:val="es-ES_tradnl"/>
              </w:rPr>
              <w:t>20</w:t>
            </w:r>
          </w:p>
        </w:tc>
      </w:tr>
      <w:tr w:rsidR="00993C3A" w:rsidRPr="00BD3A8A" w14:paraId="15758C56" w14:textId="77777777" w:rsidTr="00993C3A">
        <w:tc>
          <w:tcPr>
            <w:tcW w:w="1652" w:type="dxa"/>
            <w:shd w:val="clear" w:color="auto" w:fill="auto"/>
          </w:tcPr>
          <w:p w14:paraId="6723E5AD" w14:textId="77777777" w:rsidR="00993C3A" w:rsidRPr="005A0AC7" w:rsidRDefault="00993C3A" w:rsidP="0017593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245" w:type="dxa"/>
            <w:gridSpan w:val="2"/>
            <w:vMerge/>
            <w:shd w:val="clear" w:color="auto" w:fill="auto"/>
          </w:tcPr>
          <w:p w14:paraId="672F1CED" w14:textId="77777777" w:rsidR="00993C3A" w:rsidRPr="005A0AC7" w:rsidRDefault="00993C3A" w:rsidP="0017593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993C3A" w:rsidRPr="00BD3A8A" w14:paraId="6F9673C6" w14:textId="77777777" w:rsidTr="00993C3A">
        <w:tc>
          <w:tcPr>
            <w:tcW w:w="1652" w:type="dxa"/>
            <w:shd w:val="clear" w:color="auto" w:fill="auto"/>
          </w:tcPr>
          <w:p w14:paraId="599589B8" w14:textId="77777777" w:rsidR="00993C3A" w:rsidRPr="005A0AC7" w:rsidRDefault="00993C3A" w:rsidP="0017593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245" w:type="dxa"/>
            <w:gridSpan w:val="2"/>
            <w:vMerge/>
            <w:shd w:val="clear" w:color="auto" w:fill="auto"/>
          </w:tcPr>
          <w:p w14:paraId="58D146D0" w14:textId="77777777" w:rsidR="00993C3A" w:rsidRPr="005A0AC7" w:rsidRDefault="00993C3A" w:rsidP="0017593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993C3A" w:rsidRPr="00BD3A8A" w14:paraId="4A614546" w14:textId="77777777" w:rsidTr="00993C3A">
        <w:tc>
          <w:tcPr>
            <w:tcW w:w="9897" w:type="dxa"/>
            <w:gridSpan w:val="3"/>
            <w:shd w:val="clear" w:color="auto" w:fill="auto"/>
          </w:tcPr>
          <w:p w14:paraId="79E46771" w14:textId="77777777" w:rsidR="00993C3A" w:rsidRPr="005A0AC7" w:rsidRDefault="00993C3A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10AB6593" w14:textId="77777777" w:rsidR="0005671A" w:rsidRPr="0098516F" w:rsidRDefault="0005671A" w:rsidP="00965518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0" w:firstLine="0"/>
        <w:rPr>
          <w:lang w:val="es-ES"/>
        </w:rPr>
      </w:pPr>
      <w:r w:rsidRPr="0098516F">
        <w:rPr>
          <w:lang w:val="es-ES"/>
        </w:rPr>
        <w:t>1</w:t>
      </w:r>
      <w:r w:rsidRPr="0098516F">
        <w:rPr>
          <w:lang w:val="es-ES"/>
        </w:rPr>
        <w:tab/>
        <w:t>Introducción</w:t>
      </w:r>
    </w:p>
    <w:p w14:paraId="1A647566" w14:textId="66AE5AFC" w:rsidR="0005671A" w:rsidRPr="005A0AC7" w:rsidRDefault="0005671A" w:rsidP="00B60A54">
      <w:pPr>
        <w:rPr>
          <w:lang w:val="es-ES_tradnl"/>
        </w:rPr>
      </w:pPr>
      <w:r w:rsidRPr="005A0AC7">
        <w:rPr>
          <w:lang w:val="es-ES_tradnl"/>
        </w:rPr>
        <w:t>Por la pr</w:t>
      </w:r>
      <w:r w:rsidR="00202E80" w:rsidRPr="005A0AC7">
        <w:rPr>
          <w:lang w:val="es-ES_tradnl"/>
        </w:rPr>
        <w:t>esente Circular Administrativa le anuncio</w:t>
      </w:r>
      <w:r w:rsidRPr="005A0AC7">
        <w:rPr>
          <w:lang w:val="es-ES_tradnl"/>
        </w:rPr>
        <w:t xml:space="preserve"> que</w:t>
      </w:r>
      <w:r w:rsidR="00993896">
        <w:rPr>
          <w:lang w:val="es-ES_tradnl"/>
        </w:rPr>
        <w:t xml:space="preserve"> se celebrará una reunión de</w:t>
      </w:r>
      <w:r w:rsidRPr="005A0AC7">
        <w:rPr>
          <w:lang w:val="es-ES_tradnl"/>
        </w:rPr>
        <w:t xml:space="preserve"> la Comisión de Estudio </w:t>
      </w:r>
      <w:r w:rsidR="00202E80" w:rsidRPr="005A0AC7">
        <w:rPr>
          <w:lang w:val="es-ES_tradnl"/>
        </w:rPr>
        <w:t>7</w:t>
      </w:r>
      <w:r w:rsidRPr="005A0AC7">
        <w:rPr>
          <w:lang w:val="es-ES_tradnl"/>
        </w:rPr>
        <w:t xml:space="preserve"> del UIT</w:t>
      </w:r>
      <w:r w:rsidR="007D3F34" w:rsidRPr="005A0AC7">
        <w:rPr>
          <w:lang w:val="es-ES_tradnl"/>
        </w:rPr>
        <w:t>-</w:t>
      </w:r>
      <w:r w:rsidR="00202E80" w:rsidRPr="005A0AC7">
        <w:rPr>
          <w:lang w:val="es-ES_tradnl"/>
        </w:rPr>
        <w:t xml:space="preserve">R en Ginebra </w:t>
      </w:r>
      <w:r w:rsidR="00DF2A75">
        <w:rPr>
          <w:lang w:val="es-ES_tradnl"/>
        </w:rPr>
        <w:t xml:space="preserve">el día </w:t>
      </w:r>
      <w:r w:rsidR="00993896">
        <w:rPr>
          <w:lang w:val="es-ES_tradnl"/>
        </w:rPr>
        <w:t>20</w:t>
      </w:r>
      <w:r w:rsidR="00DF2A75">
        <w:rPr>
          <w:lang w:val="es-ES_tradnl"/>
        </w:rPr>
        <w:t xml:space="preserve"> de </w:t>
      </w:r>
      <w:r w:rsidR="00993896">
        <w:rPr>
          <w:lang w:val="es-ES_tradnl"/>
        </w:rPr>
        <w:t>abril</w:t>
      </w:r>
      <w:r w:rsidR="00DF2A75">
        <w:rPr>
          <w:lang w:val="es-ES_tradnl"/>
        </w:rPr>
        <w:t xml:space="preserve"> de 20</w:t>
      </w:r>
      <w:r w:rsidR="00993896">
        <w:rPr>
          <w:lang w:val="es-ES_tradnl"/>
        </w:rPr>
        <w:t>20</w:t>
      </w:r>
      <w:r w:rsidR="00DF2A75">
        <w:rPr>
          <w:lang w:val="es-ES_tradnl"/>
        </w:rPr>
        <w:t>,</w:t>
      </w:r>
      <w:r w:rsidR="00293FFF" w:rsidRPr="005A0AC7">
        <w:rPr>
          <w:lang w:val="es-ES_tradnl"/>
        </w:rPr>
        <w:t xml:space="preserve"> </w:t>
      </w:r>
      <w:r w:rsidR="00993896">
        <w:rPr>
          <w:lang w:val="es-ES_tradnl"/>
        </w:rPr>
        <w:t>que irá seguida por</w:t>
      </w:r>
      <w:r w:rsidRPr="005A0AC7">
        <w:rPr>
          <w:lang w:val="es-ES_tradnl"/>
        </w:rPr>
        <w:t xml:space="preserve"> las reuniones de los Grupos de Trabajo</w:t>
      </w:r>
      <w:r w:rsidR="00141F50" w:rsidRPr="005A0AC7">
        <w:rPr>
          <w:lang w:val="es-ES_tradnl"/>
        </w:rPr>
        <w:t xml:space="preserve"> </w:t>
      </w:r>
      <w:proofErr w:type="spellStart"/>
      <w:r w:rsidR="00293FFF" w:rsidRPr="005A0AC7">
        <w:rPr>
          <w:lang w:val="es-ES_tradnl"/>
        </w:rPr>
        <w:t>7B</w:t>
      </w:r>
      <w:proofErr w:type="spellEnd"/>
      <w:r w:rsidRPr="005A0AC7">
        <w:rPr>
          <w:lang w:val="es-ES_tradnl"/>
        </w:rPr>
        <w:t xml:space="preserve">, </w:t>
      </w:r>
      <w:proofErr w:type="spellStart"/>
      <w:r w:rsidR="00293FFF" w:rsidRPr="005A0AC7">
        <w:rPr>
          <w:lang w:val="es-ES_tradnl"/>
        </w:rPr>
        <w:t>7C</w:t>
      </w:r>
      <w:proofErr w:type="spellEnd"/>
      <w:r w:rsidRPr="005A0AC7">
        <w:rPr>
          <w:lang w:val="es-ES_tradnl"/>
        </w:rPr>
        <w:t xml:space="preserve"> y </w:t>
      </w:r>
      <w:proofErr w:type="spellStart"/>
      <w:r w:rsidR="00293FFF" w:rsidRPr="005A0AC7">
        <w:rPr>
          <w:lang w:val="es-ES_tradnl"/>
        </w:rPr>
        <w:t>7D</w:t>
      </w:r>
      <w:proofErr w:type="spellEnd"/>
      <w:r w:rsidRPr="005A0AC7">
        <w:rPr>
          <w:lang w:val="es-ES_tradnl"/>
        </w:rPr>
        <w:t xml:space="preserve"> (véase la Carta Circular</w:t>
      </w:r>
      <w:r w:rsidR="00AA0ABB" w:rsidRPr="005A0AC7">
        <w:rPr>
          <w:lang w:val="es-ES_tradnl"/>
        </w:rPr>
        <w:t xml:space="preserve"> </w:t>
      </w:r>
      <w:hyperlink r:id="rId8" w:history="1">
        <w:r w:rsidR="00466BDE" w:rsidRPr="00993896">
          <w:rPr>
            <w:rStyle w:val="Hyperlink"/>
            <w:lang w:val="es-ES_tradnl"/>
          </w:rPr>
          <w:t>7/LCCE/7</w:t>
        </w:r>
        <w:r w:rsidR="00993896" w:rsidRPr="00993896">
          <w:rPr>
            <w:rStyle w:val="Hyperlink"/>
            <w:lang w:val="es-ES_tradnl"/>
          </w:rPr>
          <w:t>6</w:t>
        </w:r>
      </w:hyperlink>
      <w:r w:rsidRPr="005A0AC7">
        <w:rPr>
          <w:lang w:val="es-ES_tradnl"/>
        </w:rPr>
        <w:t>).</w:t>
      </w:r>
    </w:p>
    <w:p w14:paraId="1AF877FD" w14:textId="77777777" w:rsidR="0005671A" w:rsidRPr="005A0AC7" w:rsidRDefault="00BE0BC0" w:rsidP="00B21922">
      <w:pPr>
        <w:spacing w:after="240"/>
        <w:rPr>
          <w:lang w:val="es-ES_tradnl"/>
        </w:rPr>
      </w:pPr>
      <w:r w:rsidRPr="005A0AC7">
        <w:rPr>
          <w:lang w:val="es-ES_tradnl"/>
        </w:rPr>
        <w:t>Las reunio</w:t>
      </w:r>
      <w:r w:rsidR="0005671A" w:rsidRPr="005A0AC7">
        <w:rPr>
          <w:lang w:val="es-ES_tradnl"/>
        </w:rPr>
        <w:t>n</w:t>
      </w:r>
      <w:r w:rsidRPr="005A0AC7">
        <w:rPr>
          <w:lang w:val="es-ES_tradnl"/>
        </w:rPr>
        <w:t>es</w:t>
      </w:r>
      <w:r w:rsidR="0005671A" w:rsidRPr="005A0AC7">
        <w:rPr>
          <w:lang w:val="es-ES_tradnl"/>
        </w:rPr>
        <w:t xml:space="preserve"> de la Comisión de Estudio se celebrará</w:t>
      </w:r>
      <w:r w:rsidRPr="005A0AC7">
        <w:rPr>
          <w:lang w:val="es-ES_tradnl"/>
        </w:rPr>
        <w:t>n</w:t>
      </w:r>
      <w:r w:rsidR="0005671A" w:rsidRPr="005A0AC7">
        <w:rPr>
          <w:lang w:val="es-ES_tradnl"/>
        </w:rPr>
        <w:t xml:space="preserve"> en la Sede de la UIT, en Ginebra. La sesión de apertura </w:t>
      </w:r>
      <w:r w:rsidR="00B21922" w:rsidRPr="005A0AC7">
        <w:rPr>
          <w:lang w:val="es-ES_tradnl"/>
        </w:rPr>
        <w:t xml:space="preserve">comenzará </w:t>
      </w:r>
      <w:r w:rsidR="0005671A" w:rsidRPr="005A0AC7">
        <w:rPr>
          <w:lang w:val="es-ES_tradnl"/>
        </w:rPr>
        <w:t>a las 09.30 horas.</w:t>
      </w: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321"/>
        <w:gridCol w:w="2692"/>
        <w:gridCol w:w="2692"/>
      </w:tblGrid>
      <w:tr w:rsidR="0005671A" w:rsidRPr="005A0AC7" w14:paraId="3E78B4D6" w14:textId="77777777" w:rsidTr="007F2428">
        <w:trPr>
          <w:trHeight w:val="397"/>
          <w:jc w:val="center"/>
        </w:trPr>
        <w:tc>
          <w:tcPr>
            <w:tcW w:w="1059" w:type="pct"/>
            <w:vAlign w:val="center"/>
          </w:tcPr>
          <w:p w14:paraId="491FE5A6" w14:textId="77777777" w:rsidR="0005671A" w:rsidRPr="005A0AC7" w:rsidRDefault="0005671A" w:rsidP="007D3F34">
            <w:pPr>
              <w:pStyle w:val="Tablehead"/>
              <w:rPr>
                <w:lang w:val="es-ES_tradnl"/>
              </w:rPr>
            </w:pPr>
            <w:r w:rsidRPr="005A0AC7">
              <w:rPr>
                <w:lang w:val="es-ES_tradnl"/>
              </w:rPr>
              <w:t>Grupo</w:t>
            </w:r>
          </w:p>
        </w:tc>
        <w:tc>
          <w:tcPr>
            <w:tcW w:w="1187" w:type="pct"/>
            <w:vAlign w:val="center"/>
          </w:tcPr>
          <w:p w14:paraId="67B9E8BE" w14:textId="77777777" w:rsidR="0005671A" w:rsidRPr="005A0AC7" w:rsidRDefault="0005671A" w:rsidP="007D3F34">
            <w:pPr>
              <w:pStyle w:val="Tablehead"/>
              <w:rPr>
                <w:lang w:val="es-ES_tradnl"/>
              </w:rPr>
            </w:pPr>
            <w:r w:rsidRPr="005A0AC7">
              <w:rPr>
                <w:lang w:val="es-ES_tradnl"/>
              </w:rPr>
              <w:t>Fecha de la</w:t>
            </w:r>
            <w:r w:rsidR="00BE0BC0" w:rsidRPr="005A0AC7">
              <w:rPr>
                <w:lang w:val="es-ES_tradnl"/>
              </w:rPr>
              <w:t>s reunio</w:t>
            </w:r>
            <w:r w:rsidRPr="005A0AC7">
              <w:rPr>
                <w:lang w:val="es-ES_tradnl"/>
              </w:rPr>
              <w:t>n</w:t>
            </w:r>
            <w:r w:rsidR="00BE0BC0" w:rsidRPr="005A0AC7">
              <w:rPr>
                <w:lang w:val="es-ES_tradnl"/>
              </w:rPr>
              <w:t>es</w:t>
            </w:r>
          </w:p>
        </w:tc>
        <w:tc>
          <w:tcPr>
            <w:tcW w:w="1377" w:type="pct"/>
            <w:vAlign w:val="center"/>
          </w:tcPr>
          <w:p w14:paraId="6222C040" w14:textId="77777777" w:rsidR="0005671A" w:rsidRPr="005A0AC7" w:rsidRDefault="0005671A" w:rsidP="002E5288">
            <w:pPr>
              <w:pStyle w:val="Tablehead"/>
              <w:rPr>
                <w:lang w:val="es-ES_tradnl"/>
              </w:rPr>
            </w:pPr>
            <w:r w:rsidRPr="005A0AC7">
              <w:rPr>
                <w:lang w:val="es-ES_tradnl"/>
              </w:rPr>
              <w:t xml:space="preserve">Fecha límite de las contribuciones </w:t>
            </w:r>
          </w:p>
        </w:tc>
        <w:tc>
          <w:tcPr>
            <w:tcW w:w="1377" w:type="pct"/>
            <w:vAlign w:val="center"/>
          </w:tcPr>
          <w:p w14:paraId="6A36416C" w14:textId="77777777" w:rsidR="0005671A" w:rsidRPr="005A0AC7" w:rsidRDefault="0005671A" w:rsidP="007D3F34">
            <w:pPr>
              <w:pStyle w:val="Tablehead"/>
              <w:rPr>
                <w:lang w:val="es-ES_tradnl"/>
              </w:rPr>
            </w:pPr>
            <w:r w:rsidRPr="005A0AC7">
              <w:rPr>
                <w:lang w:val="es-ES_tradnl"/>
              </w:rPr>
              <w:t>Sesión de apertura</w:t>
            </w:r>
          </w:p>
        </w:tc>
      </w:tr>
      <w:tr w:rsidR="0005671A" w:rsidRPr="00BD3A8A" w14:paraId="379F252A" w14:textId="77777777" w:rsidTr="007F2428">
        <w:trPr>
          <w:trHeight w:val="397"/>
          <w:jc w:val="center"/>
        </w:trPr>
        <w:tc>
          <w:tcPr>
            <w:tcW w:w="1059" w:type="pct"/>
            <w:vAlign w:val="center"/>
          </w:tcPr>
          <w:p w14:paraId="37BE3F19" w14:textId="77777777" w:rsidR="0005671A" w:rsidRPr="005A0AC7" w:rsidRDefault="0005671A" w:rsidP="00293FFF">
            <w:pPr>
              <w:pStyle w:val="Tabletext"/>
              <w:jc w:val="center"/>
              <w:rPr>
                <w:lang w:val="es-ES_tradnl"/>
              </w:rPr>
            </w:pPr>
            <w:r w:rsidRPr="005A0AC7">
              <w:rPr>
                <w:lang w:val="es-ES_tradnl"/>
              </w:rPr>
              <w:t xml:space="preserve">Comisión de Estudio </w:t>
            </w:r>
            <w:r w:rsidR="00293FFF" w:rsidRPr="005A0AC7">
              <w:rPr>
                <w:lang w:val="es-ES_tradnl"/>
              </w:rPr>
              <w:t>7</w:t>
            </w:r>
          </w:p>
        </w:tc>
        <w:tc>
          <w:tcPr>
            <w:tcW w:w="1187" w:type="pct"/>
            <w:vAlign w:val="center"/>
          </w:tcPr>
          <w:p w14:paraId="18877541" w14:textId="2229BA4F" w:rsidR="0005671A" w:rsidRPr="005A0AC7" w:rsidRDefault="00993896">
            <w:pPr>
              <w:pStyle w:val="Tabletext"/>
              <w:jc w:val="center"/>
              <w:rPr>
                <w:lang w:val="es-ES_tradnl"/>
              </w:rPr>
            </w:pPr>
            <w:r>
              <w:rPr>
                <w:rStyle w:val="hps"/>
                <w:rFonts w:cs="Arial"/>
                <w:color w:val="333333"/>
                <w:lang w:val="es-ES_tradnl"/>
              </w:rPr>
              <w:t>Lunes</w:t>
            </w:r>
            <w:r w:rsidR="00DF2A75">
              <w:rPr>
                <w:rStyle w:val="hps"/>
                <w:rFonts w:cs="Arial"/>
                <w:color w:val="333333"/>
                <w:lang w:val="es-ES_tradnl"/>
              </w:rPr>
              <w:t xml:space="preserve"> </w:t>
            </w:r>
            <w:r>
              <w:rPr>
                <w:rStyle w:val="hps"/>
                <w:rFonts w:cs="Arial"/>
                <w:color w:val="333333"/>
                <w:lang w:val="es-ES_tradnl"/>
              </w:rPr>
              <w:t>20</w:t>
            </w:r>
            <w:r w:rsidR="00DF2A75">
              <w:rPr>
                <w:rStyle w:val="hps"/>
                <w:rFonts w:cs="Arial"/>
                <w:color w:val="333333"/>
                <w:lang w:val="es-ES_tradnl"/>
              </w:rPr>
              <w:t xml:space="preserve"> de </w:t>
            </w:r>
            <w:r>
              <w:rPr>
                <w:rStyle w:val="hps"/>
                <w:rFonts w:cs="Arial"/>
                <w:color w:val="333333"/>
                <w:lang w:val="es-ES_tradnl"/>
              </w:rPr>
              <w:t>abril</w:t>
            </w:r>
            <w:r w:rsidR="00DF2A75">
              <w:rPr>
                <w:rStyle w:val="hps"/>
                <w:rFonts w:cs="Arial"/>
                <w:color w:val="333333"/>
                <w:lang w:val="es-ES_tradnl"/>
              </w:rPr>
              <w:t xml:space="preserve"> de 20</w:t>
            </w:r>
            <w:r>
              <w:rPr>
                <w:rStyle w:val="hps"/>
                <w:rFonts w:cs="Arial"/>
                <w:color w:val="333333"/>
                <w:lang w:val="es-ES_tradnl"/>
              </w:rPr>
              <w:t>20</w:t>
            </w:r>
          </w:p>
        </w:tc>
        <w:tc>
          <w:tcPr>
            <w:tcW w:w="1377" w:type="pct"/>
            <w:vAlign w:val="center"/>
          </w:tcPr>
          <w:p w14:paraId="1FAA09EB" w14:textId="53E1B5F5" w:rsidR="0005671A" w:rsidRPr="005A0AC7" w:rsidRDefault="00993896" w:rsidP="00965518">
            <w:pPr>
              <w:pStyle w:val="Table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Martes</w:t>
            </w:r>
            <w:r w:rsidR="00DF2A75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14</w:t>
            </w:r>
            <w:r w:rsidR="00DF2A75">
              <w:rPr>
                <w:lang w:val="es-ES_tradnl"/>
              </w:rPr>
              <w:t xml:space="preserve"> de </w:t>
            </w:r>
            <w:r>
              <w:rPr>
                <w:lang w:val="es-ES_tradnl"/>
              </w:rPr>
              <w:t>abril</w:t>
            </w:r>
            <w:r w:rsidR="00DF2A75">
              <w:rPr>
                <w:lang w:val="es-ES_tradnl"/>
              </w:rPr>
              <w:t xml:space="preserve"> de 20</w:t>
            </w:r>
            <w:r>
              <w:rPr>
                <w:lang w:val="es-ES_tradnl"/>
              </w:rPr>
              <w:t>20</w:t>
            </w:r>
            <w:r w:rsidR="00DF2A75">
              <w:rPr>
                <w:lang w:val="es-ES_tradnl"/>
              </w:rPr>
              <w:t xml:space="preserve"> a las 16.00 horas UTC</w:t>
            </w:r>
          </w:p>
        </w:tc>
        <w:tc>
          <w:tcPr>
            <w:tcW w:w="1377" w:type="pct"/>
            <w:vAlign w:val="center"/>
          </w:tcPr>
          <w:p w14:paraId="594B44E7" w14:textId="37849696" w:rsidR="0005671A" w:rsidRPr="005A0AC7" w:rsidRDefault="00993896">
            <w:pPr>
              <w:pStyle w:val="Table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Lunes</w:t>
            </w:r>
            <w:r w:rsidR="00DF2A75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20</w:t>
            </w:r>
            <w:r w:rsidR="00DF2A75">
              <w:rPr>
                <w:lang w:val="es-ES_tradnl"/>
              </w:rPr>
              <w:t xml:space="preserve"> de </w:t>
            </w:r>
            <w:r>
              <w:rPr>
                <w:lang w:val="es-ES_tradnl"/>
              </w:rPr>
              <w:t>abril</w:t>
            </w:r>
            <w:r w:rsidR="00DF2A75">
              <w:rPr>
                <w:lang w:val="es-ES_tradnl"/>
              </w:rPr>
              <w:t xml:space="preserve"> de 20</w:t>
            </w:r>
            <w:r>
              <w:rPr>
                <w:lang w:val="es-ES_tradnl"/>
              </w:rPr>
              <w:t>20</w:t>
            </w:r>
            <w:r w:rsidR="00965518">
              <w:rPr>
                <w:lang w:val="es-ES_tradnl"/>
              </w:rPr>
              <w:t xml:space="preserve"> </w:t>
            </w:r>
            <w:r w:rsidR="0005671A" w:rsidRPr="005A0AC7">
              <w:rPr>
                <w:lang w:val="es-ES_tradnl"/>
              </w:rPr>
              <w:t>a las 09.30 horas</w:t>
            </w:r>
          </w:p>
        </w:tc>
      </w:tr>
    </w:tbl>
    <w:p w14:paraId="6F618E87" w14:textId="77777777" w:rsidR="0005671A" w:rsidRPr="0098516F" w:rsidRDefault="0005671A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0" w:firstLine="0"/>
        <w:rPr>
          <w:lang w:val="es-ES"/>
        </w:rPr>
      </w:pPr>
      <w:r w:rsidRPr="0098516F">
        <w:rPr>
          <w:lang w:val="es-ES"/>
        </w:rPr>
        <w:t>2</w:t>
      </w:r>
      <w:r w:rsidRPr="0098516F">
        <w:rPr>
          <w:lang w:val="es-ES"/>
        </w:rPr>
        <w:tab/>
        <w:t>Programa de la</w:t>
      </w:r>
      <w:r w:rsidR="0031733D" w:rsidRPr="0098516F">
        <w:rPr>
          <w:lang w:val="es-ES"/>
        </w:rPr>
        <w:t xml:space="preserve"> reuni</w:t>
      </w:r>
      <w:r w:rsidR="00DF2A75">
        <w:rPr>
          <w:lang w:val="es-ES"/>
        </w:rPr>
        <w:t>ó</w:t>
      </w:r>
      <w:r w:rsidRPr="0098516F">
        <w:rPr>
          <w:lang w:val="es-ES"/>
        </w:rPr>
        <w:t>n</w:t>
      </w:r>
    </w:p>
    <w:p w14:paraId="0CA5BBD2" w14:textId="382472AD" w:rsidR="005A1F2A" w:rsidRPr="005A0AC7" w:rsidRDefault="00B21922">
      <w:pPr>
        <w:rPr>
          <w:lang w:val="es-ES_tradnl"/>
        </w:rPr>
      </w:pPr>
      <w:r w:rsidRPr="005A0AC7">
        <w:rPr>
          <w:lang w:val="es-ES_tradnl"/>
        </w:rPr>
        <w:t>E</w:t>
      </w:r>
      <w:r w:rsidR="0005671A" w:rsidRPr="005A0AC7">
        <w:rPr>
          <w:lang w:val="es-ES_tradnl"/>
        </w:rPr>
        <w:t xml:space="preserve">l Anexo </w:t>
      </w:r>
      <w:r w:rsidRPr="005A0AC7">
        <w:rPr>
          <w:lang w:val="es-ES_tradnl"/>
        </w:rPr>
        <w:t>contiene</w:t>
      </w:r>
      <w:r w:rsidR="0005671A" w:rsidRPr="005A0AC7">
        <w:rPr>
          <w:lang w:val="es-ES_tradnl"/>
        </w:rPr>
        <w:t xml:space="preserve"> el proyecto de orden del día de la reuni</w:t>
      </w:r>
      <w:r w:rsidR="00DF2A75">
        <w:rPr>
          <w:lang w:val="es-ES_tradnl"/>
        </w:rPr>
        <w:t>ó</w:t>
      </w:r>
      <w:r w:rsidR="0005671A" w:rsidRPr="005A0AC7">
        <w:rPr>
          <w:lang w:val="es-ES_tradnl"/>
        </w:rPr>
        <w:t>n de la Comisión de Estudio </w:t>
      </w:r>
      <w:r w:rsidR="002E5288" w:rsidRPr="005A0AC7">
        <w:rPr>
          <w:lang w:val="es-ES_tradnl"/>
        </w:rPr>
        <w:t>7</w:t>
      </w:r>
      <w:r w:rsidR="0005671A" w:rsidRPr="005A0AC7">
        <w:rPr>
          <w:lang w:val="es-ES_tradnl"/>
        </w:rPr>
        <w:t xml:space="preserve">. </w:t>
      </w:r>
      <w:r w:rsidR="009A447B" w:rsidRPr="005A0AC7">
        <w:rPr>
          <w:lang w:val="es-ES_tradnl"/>
        </w:rPr>
        <w:t>La sit</w:t>
      </w:r>
      <w:r w:rsidRPr="005A0AC7">
        <w:rPr>
          <w:lang w:val="es-ES_tradnl"/>
        </w:rPr>
        <w:t>uación de los textos asignados a esta</w:t>
      </w:r>
      <w:r w:rsidR="009A447B" w:rsidRPr="005A0AC7">
        <w:rPr>
          <w:lang w:val="es-ES_tradnl"/>
        </w:rPr>
        <w:t xml:space="preserve"> Comisión</w:t>
      </w:r>
      <w:r w:rsidR="005A1F2A" w:rsidRPr="005A0AC7">
        <w:rPr>
          <w:lang w:val="es-ES_tradnl"/>
        </w:rPr>
        <w:t xml:space="preserve"> puede consultarse en:</w:t>
      </w:r>
    </w:p>
    <w:p w14:paraId="637F597D" w14:textId="0B11D651" w:rsidR="007F2428" w:rsidRDefault="00BD3A8A" w:rsidP="007F2428">
      <w:pPr>
        <w:jc w:val="center"/>
        <w:rPr>
          <w:rStyle w:val="Hyperlink"/>
          <w:lang w:val="es-ES_tradnl"/>
        </w:rPr>
      </w:pPr>
      <w:hyperlink r:id="rId9" w:history="1">
        <w:r w:rsidR="007F2428" w:rsidRPr="00757D78">
          <w:rPr>
            <w:rStyle w:val="Hyperlink"/>
            <w:lang w:val="es-ES_tradnl"/>
          </w:rPr>
          <w:t>http://</w:t>
        </w:r>
        <w:proofErr w:type="spellStart"/>
        <w:r w:rsidR="007F2428" w:rsidRPr="00757D78">
          <w:rPr>
            <w:rStyle w:val="Hyperlink"/>
            <w:lang w:val="es-ES_tradnl"/>
          </w:rPr>
          <w:t>www.itu.int</w:t>
        </w:r>
        <w:proofErr w:type="spellEnd"/>
        <w:r w:rsidR="007F2428" w:rsidRPr="00757D78">
          <w:rPr>
            <w:rStyle w:val="Hyperlink"/>
            <w:lang w:val="es-ES_tradnl"/>
          </w:rPr>
          <w:t>/md/</w:t>
        </w:r>
        <w:proofErr w:type="spellStart"/>
        <w:r w:rsidR="007F2428" w:rsidRPr="00757D78">
          <w:rPr>
            <w:rStyle w:val="Hyperlink"/>
            <w:lang w:val="es-ES_tradnl"/>
          </w:rPr>
          <w:t>R19</w:t>
        </w:r>
        <w:proofErr w:type="spellEnd"/>
        <w:r w:rsidR="007F2428" w:rsidRPr="00757D78">
          <w:rPr>
            <w:rStyle w:val="Hyperlink"/>
            <w:lang w:val="es-ES_tradnl"/>
          </w:rPr>
          <w:t>-</w:t>
        </w:r>
        <w:proofErr w:type="spellStart"/>
        <w:r w:rsidR="007F2428" w:rsidRPr="00757D78">
          <w:rPr>
            <w:rStyle w:val="Hyperlink"/>
            <w:lang w:val="es-ES_tradnl"/>
          </w:rPr>
          <w:t>SG07</w:t>
        </w:r>
        <w:proofErr w:type="spellEnd"/>
        <w:r w:rsidR="007F2428" w:rsidRPr="00757D78">
          <w:rPr>
            <w:rStyle w:val="Hyperlink"/>
            <w:lang w:val="es-ES_tradnl"/>
          </w:rPr>
          <w:t>-C-0001/en</w:t>
        </w:r>
      </w:hyperlink>
    </w:p>
    <w:p w14:paraId="55DAED7B" w14:textId="1BA20439" w:rsidR="0005671A" w:rsidRPr="0098516F" w:rsidRDefault="0005671A" w:rsidP="00965518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lang w:val="es-ES"/>
        </w:rPr>
      </w:pPr>
      <w:r w:rsidRPr="0098516F">
        <w:rPr>
          <w:lang w:val="es-ES"/>
        </w:rPr>
        <w:t>2.1</w:t>
      </w:r>
      <w:r w:rsidRPr="0098516F">
        <w:rPr>
          <w:lang w:val="es-ES"/>
        </w:rPr>
        <w:tab/>
        <w:t>Adopción de proyectos de Recomendaciones durante la reunión de la Comisión de Estudio (§ A2.6.2.2.2 de la Resolución UIT</w:t>
      </w:r>
      <w:r w:rsidRPr="0098516F">
        <w:rPr>
          <w:lang w:val="es-ES"/>
        </w:rPr>
        <w:noBreakHyphen/>
        <w:t>R 1</w:t>
      </w:r>
      <w:r w:rsidR="007D3F34" w:rsidRPr="0098516F">
        <w:rPr>
          <w:lang w:val="es-ES"/>
        </w:rPr>
        <w:t>-</w:t>
      </w:r>
      <w:r w:rsidR="00993896">
        <w:rPr>
          <w:lang w:val="es-ES"/>
        </w:rPr>
        <w:t>8</w:t>
      </w:r>
      <w:r w:rsidRPr="0098516F">
        <w:rPr>
          <w:lang w:val="es-ES"/>
        </w:rPr>
        <w:t>)</w:t>
      </w:r>
    </w:p>
    <w:p w14:paraId="4AD559BB" w14:textId="5D6FF0B8" w:rsidR="0005671A" w:rsidRPr="005A0AC7" w:rsidRDefault="00DF2A75" w:rsidP="00397399">
      <w:pPr>
        <w:rPr>
          <w:lang w:val="es-ES_tradnl"/>
        </w:rPr>
      </w:pPr>
      <w:r>
        <w:rPr>
          <w:lang w:val="es-ES"/>
        </w:rPr>
        <w:t>No hay Recomendaci</w:t>
      </w:r>
      <w:r w:rsidR="00397399">
        <w:rPr>
          <w:lang w:val="es-ES"/>
        </w:rPr>
        <w:t>o</w:t>
      </w:r>
      <w:r>
        <w:rPr>
          <w:lang w:val="es-ES"/>
        </w:rPr>
        <w:t>n</w:t>
      </w:r>
      <w:r w:rsidR="00397399">
        <w:rPr>
          <w:lang w:val="es-ES"/>
        </w:rPr>
        <w:t>es</w:t>
      </w:r>
      <w:r>
        <w:rPr>
          <w:lang w:val="es-ES"/>
        </w:rPr>
        <w:t xml:space="preserve"> </w:t>
      </w:r>
      <w:r w:rsidR="00993896">
        <w:rPr>
          <w:lang w:val="es-ES"/>
        </w:rPr>
        <w:t xml:space="preserve">ni Cuestiones </w:t>
      </w:r>
      <w:r>
        <w:rPr>
          <w:lang w:val="es-ES"/>
        </w:rPr>
        <w:t>propuest</w:t>
      </w:r>
      <w:r w:rsidR="00397399">
        <w:rPr>
          <w:lang w:val="es-ES"/>
        </w:rPr>
        <w:t>a</w:t>
      </w:r>
      <w:r>
        <w:rPr>
          <w:lang w:val="es-ES"/>
        </w:rPr>
        <w:t xml:space="preserve">s </w:t>
      </w:r>
      <w:r w:rsidR="00E47EA4" w:rsidRPr="005A0AC7">
        <w:rPr>
          <w:lang w:val="es-ES_tradnl"/>
        </w:rPr>
        <w:t xml:space="preserve">para su adopción por la Comisión de Estudio, de acuerdo con </w:t>
      </w:r>
      <w:r w:rsidR="0031733D" w:rsidRPr="005A0AC7">
        <w:rPr>
          <w:lang w:val="es-ES_tradnl"/>
        </w:rPr>
        <w:t>el</w:t>
      </w:r>
      <w:r w:rsidR="00E47EA4" w:rsidRPr="005A0AC7">
        <w:rPr>
          <w:lang w:val="es-ES_tradnl"/>
        </w:rPr>
        <w:t xml:space="preserve"> </w:t>
      </w:r>
      <w:r w:rsidR="005A1F2A" w:rsidRPr="005A0AC7">
        <w:rPr>
          <w:szCs w:val="24"/>
          <w:lang w:val="es-ES_tradnl"/>
        </w:rPr>
        <w:t>§ </w:t>
      </w:r>
      <w:r w:rsidR="00E47EA4" w:rsidRPr="005A0AC7">
        <w:rPr>
          <w:lang w:val="es-ES_tradnl"/>
        </w:rPr>
        <w:t>A2.6.2.2.2 de la Resolución UIT-R 1-</w:t>
      </w:r>
      <w:r w:rsidR="00993896">
        <w:rPr>
          <w:lang w:val="es-ES_tradnl"/>
        </w:rPr>
        <w:t>8</w:t>
      </w:r>
      <w:r w:rsidR="00E47EA4" w:rsidRPr="005A0AC7">
        <w:rPr>
          <w:lang w:val="es-ES_tradnl"/>
        </w:rPr>
        <w:t>.</w:t>
      </w:r>
    </w:p>
    <w:p w14:paraId="75E030CC" w14:textId="77777777" w:rsidR="00614002" w:rsidRDefault="006140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es-ES"/>
        </w:rPr>
      </w:pPr>
      <w:r>
        <w:rPr>
          <w:lang w:val="es-ES"/>
        </w:rPr>
        <w:br w:type="page"/>
      </w:r>
    </w:p>
    <w:p w14:paraId="34BD0875" w14:textId="0AC38DCF" w:rsidR="0005671A" w:rsidRPr="0098516F" w:rsidRDefault="0005671A" w:rsidP="00965518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lang w:val="es-ES"/>
        </w:rPr>
      </w:pPr>
      <w:r w:rsidRPr="0098516F">
        <w:rPr>
          <w:lang w:val="es-ES"/>
        </w:rPr>
        <w:lastRenderedPageBreak/>
        <w:t>2.2</w:t>
      </w:r>
      <w:r w:rsidRPr="0098516F">
        <w:rPr>
          <w:lang w:val="es-ES"/>
        </w:rPr>
        <w:tab/>
        <w:t xml:space="preserve">Adopción </w:t>
      </w:r>
      <w:r w:rsidR="00E47EA4" w:rsidRPr="0098516F">
        <w:rPr>
          <w:lang w:val="es-ES"/>
        </w:rPr>
        <w:t xml:space="preserve">por correspondencia </w:t>
      </w:r>
      <w:r w:rsidRPr="0098516F">
        <w:rPr>
          <w:lang w:val="es-ES"/>
        </w:rPr>
        <w:t xml:space="preserve">de proyectos de Recomendaciones por </w:t>
      </w:r>
      <w:r w:rsidR="00E47EA4" w:rsidRPr="0098516F">
        <w:rPr>
          <w:lang w:val="es-ES"/>
        </w:rPr>
        <w:t>una</w:t>
      </w:r>
      <w:r w:rsidRPr="0098516F">
        <w:rPr>
          <w:lang w:val="es-ES"/>
        </w:rPr>
        <w:t xml:space="preserve"> Comisión de Estudio </w:t>
      </w:r>
      <w:r w:rsidR="00E47EA4" w:rsidRPr="0098516F">
        <w:rPr>
          <w:lang w:val="es-ES"/>
        </w:rPr>
        <w:t>(§ A2.6.2.2.3 de la Resolución UIT</w:t>
      </w:r>
      <w:r w:rsidR="00E47EA4" w:rsidRPr="0098516F">
        <w:rPr>
          <w:lang w:val="es-ES"/>
        </w:rPr>
        <w:noBreakHyphen/>
        <w:t>R 1</w:t>
      </w:r>
      <w:r w:rsidR="005A0498" w:rsidRPr="0098516F">
        <w:rPr>
          <w:lang w:val="es-ES"/>
        </w:rPr>
        <w:t>-</w:t>
      </w:r>
      <w:r w:rsidR="00993896">
        <w:rPr>
          <w:lang w:val="es-ES"/>
        </w:rPr>
        <w:t>8</w:t>
      </w:r>
      <w:r w:rsidR="00E47EA4" w:rsidRPr="0098516F">
        <w:rPr>
          <w:lang w:val="es-ES"/>
        </w:rPr>
        <w:t>)</w:t>
      </w:r>
    </w:p>
    <w:p w14:paraId="2C54E1AF" w14:textId="30998786" w:rsidR="0005671A" w:rsidRPr="005A0AC7" w:rsidRDefault="00993896" w:rsidP="004331EA">
      <w:pPr>
        <w:rPr>
          <w:lang w:val="es-ES_tradnl"/>
        </w:rPr>
      </w:pPr>
      <w:r w:rsidRPr="00993896">
        <w:rPr>
          <w:lang w:val="es-ES_tradnl"/>
        </w:rPr>
        <w:t>No hay Recomendaciones ni Cuestiones propuestas para su adopción por la Comisión de Estudio, de acuerdo con el § A2.6.2.2.</w:t>
      </w:r>
      <w:r>
        <w:rPr>
          <w:lang w:val="es-ES_tradnl"/>
        </w:rPr>
        <w:t>3</w:t>
      </w:r>
      <w:r w:rsidRPr="00993896">
        <w:rPr>
          <w:lang w:val="es-ES_tradnl"/>
        </w:rPr>
        <w:t xml:space="preserve"> de la Resolución UIT-R 1-8.</w:t>
      </w:r>
    </w:p>
    <w:p w14:paraId="0CC511A2" w14:textId="77777777" w:rsidR="0005671A" w:rsidRPr="0098516F" w:rsidRDefault="0005671A" w:rsidP="00965518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lang w:val="es-ES"/>
        </w:rPr>
      </w:pPr>
      <w:r w:rsidRPr="0098516F">
        <w:rPr>
          <w:lang w:val="es-ES"/>
        </w:rPr>
        <w:t>3</w:t>
      </w:r>
      <w:r w:rsidRPr="0098516F">
        <w:rPr>
          <w:lang w:val="es-ES"/>
        </w:rPr>
        <w:tab/>
        <w:t>Contribuciones</w:t>
      </w:r>
    </w:p>
    <w:p w14:paraId="7F4231D0" w14:textId="0F06AA04" w:rsidR="0005671A" w:rsidRPr="005A0AC7" w:rsidRDefault="0005671A" w:rsidP="00D92818">
      <w:pPr>
        <w:rPr>
          <w:lang w:val="es-ES_tradnl"/>
        </w:rPr>
      </w:pPr>
      <w:r w:rsidRPr="005A0AC7">
        <w:rPr>
          <w:lang w:val="es-ES_tradnl"/>
        </w:rPr>
        <w:t>Las contribuciones sobre los trabajos de la Comisión de Estudio </w:t>
      </w:r>
      <w:r w:rsidR="00F155B4" w:rsidRPr="005A0AC7">
        <w:rPr>
          <w:lang w:val="es-ES_tradnl"/>
        </w:rPr>
        <w:t>7</w:t>
      </w:r>
      <w:r w:rsidRPr="005A0AC7">
        <w:rPr>
          <w:lang w:val="es-ES_tradnl"/>
        </w:rPr>
        <w:t xml:space="preserve"> se tramitarán con arreglo a lo dispuesto en la Resolución UIT</w:t>
      </w:r>
      <w:r w:rsidRPr="005A0AC7">
        <w:rPr>
          <w:lang w:val="es-ES_tradnl"/>
        </w:rPr>
        <w:noBreakHyphen/>
        <w:t>R 1</w:t>
      </w:r>
      <w:r w:rsidR="005A0498" w:rsidRPr="005A0AC7">
        <w:rPr>
          <w:lang w:val="es-ES_tradnl"/>
        </w:rPr>
        <w:t>-</w:t>
      </w:r>
      <w:r w:rsidR="00993896">
        <w:rPr>
          <w:lang w:val="es-ES_tradnl"/>
        </w:rPr>
        <w:t>8</w:t>
      </w:r>
      <w:r w:rsidRPr="005A0AC7">
        <w:rPr>
          <w:lang w:val="es-ES_tradnl"/>
        </w:rPr>
        <w:t>.</w:t>
      </w:r>
    </w:p>
    <w:p w14:paraId="297E0115" w14:textId="1A0CA0A2" w:rsidR="0005671A" w:rsidRPr="005A0AC7" w:rsidRDefault="00742697" w:rsidP="007F2428">
      <w:pPr>
        <w:rPr>
          <w:lang w:val="es-ES_tradnl"/>
        </w:rPr>
      </w:pPr>
      <w:r w:rsidRPr="005A0AC7">
        <w:rPr>
          <w:lang w:val="es-ES_tradnl"/>
        </w:rPr>
        <w:t>El plazo para la recepción de contribuciones que no requieren traducción</w:t>
      </w:r>
      <w:r w:rsidRPr="005A0AC7">
        <w:rPr>
          <w:rStyle w:val="FootnoteReference"/>
          <w:szCs w:val="24"/>
          <w:lang w:val="es-ES_tradnl"/>
        </w:rPr>
        <w:footnoteReference w:customMarkFollows="1" w:id="1"/>
        <w:t>*</w:t>
      </w:r>
      <w:r w:rsidR="0005671A" w:rsidRPr="005A0AC7">
        <w:rPr>
          <w:lang w:val="es-ES_tradnl"/>
        </w:rPr>
        <w:t xml:space="preserve"> (incluidas </w:t>
      </w:r>
      <w:r w:rsidRPr="005A0AC7">
        <w:rPr>
          <w:lang w:val="es-ES_tradnl"/>
        </w:rPr>
        <w:t>las</w:t>
      </w:r>
      <w:r w:rsidR="0005671A" w:rsidRPr="005A0AC7">
        <w:rPr>
          <w:lang w:val="es-ES_tradnl"/>
        </w:rPr>
        <w:t xml:space="preserve"> revisiones, addenda y corrigenda</w:t>
      </w:r>
      <w:r w:rsidRPr="005A0AC7">
        <w:rPr>
          <w:lang w:val="es-ES_tradnl"/>
        </w:rPr>
        <w:t xml:space="preserve"> a las contribuciones)</w:t>
      </w:r>
      <w:r w:rsidR="0005671A" w:rsidRPr="005A0AC7">
        <w:rPr>
          <w:lang w:val="es-ES_tradnl"/>
        </w:rPr>
        <w:t xml:space="preserve"> </w:t>
      </w:r>
      <w:r w:rsidRPr="005A0AC7">
        <w:rPr>
          <w:lang w:val="es-ES_tradnl"/>
        </w:rPr>
        <w:t>es de 7</w:t>
      </w:r>
      <w:r w:rsidR="0005671A" w:rsidRPr="005A0AC7">
        <w:rPr>
          <w:lang w:val="es-ES_tradnl"/>
        </w:rPr>
        <w:t xml:space="preserve"> días naturales </w:t>
      </w:r>
      <w:r w:rsidR="000C757F" w:rsidRPr="005A0AC7">
        <w:rPr>
          <w:lang w:val="es-ES_tradnl"/>
        </w:rPr>
        <w:t>(16.00 horas (UTC</w:t>
      </w:r>
      <w:r w:rsidR="004331EA" w:rsidRPr="005A0AC7">
        <w:rPr>
          <w:lang w:val="es-ES_tradnl"/>
        </w:rPr>
        <w:t>)</w:t>
      </w:r>
      <w:r w:rsidR="005A0498" w:rsidRPr="005A0AC7">
        <w:rPr>
          <w:lang w:val="es-ES_tradnl"/>
        </w:rPr>
        <w:t>)</w:t>
      </w:r>
      <w:r w:rsidR="000C757F" w:rsidRPr="005A0AC7">
        <w:rPr>
          <w:lang w:val="es-ES_tradnl"/>
        </w:rPr>
        <w:t xml:space="preserve"> </w:t>
      </w:r>
      <w:r w:rsidR="0005671A" w:rsidRPr="005A0AC7">
        <w:rPr>
          <w:lang w:val="es-ES_tradnl"/>
        </w:rPr>
        <w:t xml:space="preserve">antes del comienzo de la reunión. </w:t>
      </w:r>
      <w:r w:rsidR="0005671A" w:rsidRPr="005A0AC7">
        <w:rPr>
          <w:b/>
          <w:bCs/>
          <w:lang w:val="es-ES_tradnl"/>
        </w:rPr>
        <w:t>El plazo para la recepción de contribuciones para es</w:t>
      </w:r>
      <w:r w:rsidR="00965518">
        <w:rPr>
          <w:b/>
          <w:bCs/>
          <w:lang w:val="es-ES_tradnl"/>
        </w:rPr>
        <w:t>ta reunión se especifica en el c</w:t>
      </w:r>
      <w:r w:rsidR="0005671A" w:rsidRPr="005A0AC7">
        <w:rPr>
          <w:b/>
          <w:bCs/>
          <w:lang w:val="es-ES_tradnl"/>
        </w:rPr>
        <w:t xml:space="preserve">uadro </w:t>
      </w:r>
      <w:r w:rsidR="006C53C6" w:rsidRPr="005A0AC7">
        <w:rPr>
          <w:b/>
          <w:bCs/>
          <w:lang w:val="es-ES_tradnl"/>
        </w:rPr>
        <w:t>anterior</w:t>
      </w:r>
      <w:r w:rsidR="0005671A" w:rsidRPr="005A0AC7">
        <w:rPr>
          <w:lang w:val="es-ES_tradnl"/>
        </w:rPr>
        <w:t xml:space="preserve">. Las contribuciones que se reciban después de esa fecha no </w:t>
      </w:r>
      <w:r w:rsidRPr="005A0AC7">
        <w:rPr>
          <w:lang w:val="es-ES_tradnl"/>
        </w:rPr>
        <w:t>podrán</w:t>
      </w:r>
      <w:r w:rsidR="0005671A" w:rsidRPr="005A0AC7">
        <w:rPr>
          <w:lang w:val="es-ES_tradnl"/>
        </w:rPr>
        <w:t xml:space="preserve"> aceptar</w:t>
      </w:r>
      <w:r w:rsidRPr="005A0AC7">
        <w:rPr>
          <w:lang w:val="es-ES_tradnl"/>
        </w:rPr>
        <w:t>se</w:t>
      </w:r>
      <w:r w:rsidR="0005671A" w:rsidRPr="005A0AC7">
        <w:rPr>
          <w:lang w:val="es-ES_tradnl"/>
        </w:rPr>
        <w:t>. En la Resolución UIT</w:t>
      </w:r>
      <w:r w:rsidR="0005671A" w:rsidRPr="005A0AC7">
        <w:rPr>
          <w:lang w:val="es-ES_tradnl"/>
        </w:rPr>
        <w:noBreakHyphen/>
        <w:t>R 1</w:t>
      </w:r>
      <w:r w:rsidR="0005671A" w:rsidRPr="005A0AC7">
        <w:rPr>
          <w:lang w:val="es-ES_tradnl"/>
        </w:rPr>
        <w:noBreakHyphen/>
      </w:r>
      <w:r w:rsidR="007F2428">
        <w:rPr>
          <w:lang w:val="es-ES_tradnl"/>
        </w:rPr>
        <w:t>8</w:t>
      </w:r>
      <w:r w:rsidR="0005671A" w:rsidRPr="005A0AC7">
        <w:rPr>
          <w:lang w:val="es-ES_tradnl"/>
        </w:rPr>
        <w:t xml:space="preserve"> se estipula que no se examinarán las contribuciones que no hayan podido ponerse a disposición de los participantes durante la apertura de la reunión.</w:t>
      </w:r>
    </w:p>
    <w:p w14:paraId="61FC5AAB" w14:textId="77777777" w:rsidR="0005671A" w:rsidRPr="005A0AC7" w:rsidRDefault="0005671A" w:rsidP="00D92818">
      <w:pPr>
        <w:rPr>
          <w:lang w:val="es-ES_tradnl"/>
        </w:rPr>
      </w:pPr>
      <w:r w:rsidRPr="005A0AC7">
        <w:rPr>
          <w:lang w:val="es-ES_tradnl"/>
        </w:rPr>
        <w:t>Se solicita a los participantes que comuniquen sus contribuc</w:t>
      </w:r>
      <w:r w:rsidR="00AD7B68" w:rsidRPr="005A0AC7">
        <w:rPr>
          <w:lang w:val="es-ES_tradnl"/>
        </w:rPr>
        <w:t>iones por correo electrónico a:</w:t>
      </w:r>
    </w:p>
    <w:p w14:paraId="292F3C5F" w14:textId="77777777" w:rsidR="0005671A" w:rsidRPr="005A0AC7" w:rsidRDefault="00BD3A8A" w:rsidP="00F155B4">
      <w:pPr>
        <w:spacing w:before="120"/>
        <w:jc w:val="center"/>
        <w:rPr>
          <w:szCs w:val="24"/>
          <w:lang w:val="es-ES_tradnl"/>
        </w:rPr>
      </w:pPr>
      <w:hyperlink r:id="rId10" w:history="1">
        <w:r w:rsidR="00F155B4" w:rsidRPr="005A0AC7">
          <w:rPr>
            <w:rStyle w:val="Hyperlink"/>
            <w:szCs w:val="24"/>
            <w:lang w:val="es-ES_tradnl"/>
          </w:rPr>
          <w:t>rsg7@itu.int</w:t>
        </w:r>
      </w:hyperlink>
    </w:p>
    <w:p w14:paraId="142BD1B8" w14:textId="77777777" w:rsidR="0005671A" w:rsidRPr="005A0AC7" w:rsidRDefault="0005671A" w:rsidP="00F155B4">
      <w:pPr>
        <w:rPr>
          <w:lang w:val="es-ES_tradnl"/>
        </w:rPr>
      </w:pPr>
      <w:r w:rsidRPr="005A0AC7">
        <w:rPr>
          <w:lang w:val="es-ES_tradnl"/>
        </w:rPr>
        <w:t xml:space="preserve">Con copia al Presidente y </w:t>
      </w:r>
      <w:r w:rsidR="000C757F" w:rsidRPr="005A0AC7">
        <w:rPr>
          <w:lang w:val="es-ES_tradnl"/>
        </w:rPr>
        <w:t xml:space="preserve">los </w:t>
      </w:r>
      <w:r w:rsidRPr="005A0AC7">
        <w:rPr>
          <w:lang w:val="es-ES_tradnl"/>
        </w:rPr>
        <w:t>Vicepresidentes de la Comisión de Estudio </w:t>
      </w:r>
      <w:r w:rsidR="00F155B4" w:rsidRPr="005A0AC7">
        <w:rPr>
          <w:lang w:val="es-ES_tradnl"/>
        </w:rPr>
        <w:t>7</w:t>
      </w:r>
      <w:r w:rsidRPr="005A0AC7">
        <w:rPr>
          <w:lang w:val="es-ES_tradnl"/>
        </w:rPr>
        <w:t>, cuyas direcciones pueden consultarse en:</w:t>
      </w:r>
    </w:p>
    <w:p w14:paraId="70194513" w14:textId="77777777" w:rsidR="0005671A" w:rsidRPr="005A0AC7" w:rsidRDefault="00BD3A8A" w:rsidP="00F155B4">
      <w:pPr>
        <w:spacing w:before="0"/>
        <w:jc w:val="center"/>
        <w:rPr>
          <w:szCs w:val="24"/>
          <w:lang w:val="es-ES_tradnl"/>
        </w:rPr>
      </w:pPr>
      <w:hyperlink r:id="rId11" w:history="1">
        <w:r w:rsidR="00F155B4" w:rsidRPr="005A0AC7">
          <w:rPr>
            <w:rStyle w:val="Hyperlink"/>
            <w:szCs w:val="24"/>
            <w:lang w:val="es-ES_tradnl"/>
          </w:rPr>
          <w:t>http://www.itu.int/go/rsg7/ch</w:t>
        </w:r>
      </w:hyperlink>
    </w:p>
    <w:p w14:paraId="6FDF6A6B" w14:textId="77777777" w:rsidR="0005671A" w:rsidRPr="0098516F" w:rsidRDefault="0005671A" w:rsidP="00965518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lang w:val="es-ES"/>
        </w:rPr>
      </w:pPr>
      <w:r w:rsidRPr="0098516F">
        <w:rPr>
          <w:lang w:val="es-ES"/>
        </w:rPr>
        <w:t>4</w:t>
      </w:r>
      <w:r w:rsidRPr="0098516F">
        <w:rPr>
          <w:lang w:val="es-ES"/>
        </w:rPr>
        <w:tab/>
        <w:t>Documentos</w:t>
      </w:r>
    </w:p>
    <w:p w14:paraId="69026C20" w14:textId="77777777" w:rsidR="006C53C6" w:rsidRPr="005A0AC7" w:rsidRDefault="0005671A" w:rsidP="00BE0388">
      <w:pPr>
        <w:rPr>
          <w:lang w:val="es-ES_tradnl"/>
        </w:rPr>
      </w:pPr>
      <w:r w:rsidRPr="005A0AC7">
        <w:rPr>
          <w:lang w:val="es-ES_tradnl"/>
        </w:rPr>
        <w:t xml:space="preserve">Las contribuciones se publicarán tal y como se reciban en el plazo de un día laborable en la </w:t>
      </w:r>
      <w:r w:rsidR="00466BDE" w:rsidRPr="005A0AC7">
        <w:rPr>
          <w:lang w:val="es-ES_tradnl"/>
        </w:rPr>
        <w:t xml:space="preserve">página web creada </w:t>
      </w:r>
      <w:r w:rsidR="00BE0388" w:rsidRPr="005A0AC7">
        <w:rPr>
          <w:lang w:val="es-ES_tradnl"/>
        </w:rPr>
        <w:t>a tal efecto</w:t>
      </w:r>
      <w:r w:rsidR="00466BDE" w:rsidRPr="005A0AC7">
        <w:rPr>
          <w:lang w:val="es-ES_tradnl"/>
        </w:rPr>
        <w:t>:</w:t>
      </w:r>
    </w:p>
    <w:p w14:paraId="1CFAFF23" w14:textId="08AF5A64" w:rsidR="0005671A" w:rsidRDefault="00BD3A8A" w:rsidP="007F2428">
      <w:pPr>
        <w:spacing w:before="120"/>
        <w:jc w:val="center"/>
        <w:rPr>
          <w:rStyle w:val="Hyperlink"/>
          <w:szCs w:val="24"/>
          <w:lang w:val="es-ES_tradnl"/>
        </w:rPr>
      </w:pPr>
      <w:hyperlink r:id="rId12" w:history="1">
        <w:r w:rsidR="007F2428" w:rsidRPr="00757D78">
          <w:rPr>
            <w:rStyle w:val="Hyperlink"/>
            <w:szCs w:val="24"/>
            <w:lang w:val="es-ES_tradnl"/>
          </w:rPr>
          <w:t>http://</w:t>
        </w:r>
        <w:proofErr w:type="spellStart"/>
        <w:r w:rsidR="007F2428" w:rsidRPr="00757D78">
          <w:rPr>
            <w:rStyle w:val="Hyperlink"/>
            <w:szCs w:val="24"/>
            <w:lang w:val="es-ES_tradnl"/>
          </w:rPr>
          <w:t>www.itu.int</w:t>
        </w:r>
        <w:proofErr w:type="spellEnd"/>
        <w:r w:rsidR="007F2428" w:rsidRPr="00757D78">
          <w:rPr>
            <w:rStyle w:val="Hyperlink"/>
            <w:szCs w:val="24"/>
            <w:lang w:val="es-ES_tradnl"/>
          </w:rPr>
          <w:t>/md/</w:t>
        </w:r>
        <w:proofErr w:type="spellStart"/>
        <w:r w:rsidR="007F2428" w:rsidRPr="00757D78">
          <w:rPr>
            <w:rStyle w:val="Hyperlink"/>
            <w:szCs w:val="24"/>
            <w:lang w:val="es-ES_tradnl"/>
          </w:rPr>
          <w:t>R19</w:t>
        </w:r>
        <w:proofErr w:type="spellEnd"/>
        <w:r w:rsidR="007F2428" w:rsidRPr="00757D78">
          <w:rPr>
            <w:rStyle w:val="Hyperlink"/>
            <w:szCs w:val="24"/>
            <w:lang w:val="es-ES_tradnl"/>
          </w:rPr>
          <w:t>-</w:t>
        </w:r>
        <w:proofErr w:type="spellStart"/>
        <w:r w:rsidR="007F2428" w:rsidRPr="00757D78">
          <w:rPr>
            <w:rStyle w:val="Hyperlink"/>
            <w:szCs w:val="24"/>
            <w:lang w:val="es-ES_tradnl"/>
          </w:rPr>
          <w:t>SG07.AR</w:t>
        </w:r>
        <w:proofErr w:type="spellEnd"/>
        <w:r w:rsidR="007F2428" w:rsidRPr="00757D78">
          <w:rPr>
            <w:rStyle w:val="Hyperlink"/>
            <w:szCs w:val="24"/>
            <w:lang w:val="es-ES_tradnl"/>
          </w:rPr>
          <w:t>-C/en</w:t>
        </w:r>
      </w:hyperlink>
    </w:p>
    <w:p w14:paraId="641AB0B0" w14:textId="3B9BA814" w:rsidR="0005671A" w:rsidRPr="005A0AC7" w:rsidRDefault="0005671A" w:rsidP="007F2428">
      <w:pPr>
        <w:rPr>
          <w:lang w:val="es-ES_tradnl"/>
        </w:rPr>
      </w:pPr>
      <w:r w:rsidRPr="005A0AC7">
        <w:rPr>
          <w:lang w:val="es-ES_tradnl"/>
        </w:rPr>
        <w:t xml:space="preserve">Las versiones oficiales se publicarán en la página </w:t>
      </w:r>
      <w:hyperlink r:id="rId13" w:history="1">
        <w:r w:rsidR="007F2428" w:rsidRPr="00757D78">
          <w:rPr>
            <w:rStyle w:val="Hyperlink"/>
            <w:lang w:val="es-ES_tradnl"/>
          </w:rPr>
          <w:t>http://</w:t>
        </w:r>
        <w:proofErr w:type="spellStart"/>
        <w:r w:rsidR="007F2428" w:rsidRPr="00757D78">
          <w:rPr>
            <w:rStyle w:val="Hyperlink"/>
            <w:lang w:val="es-ES_tradnl"/>
          </w:rPr>
          <w:t>www.itu.int</w:t>
        </w:r>
        <w:proofErr w:type="spellEnd"/>
        <w:r w:rsidR="007F2428" w:rsidRPr="00757D78">
          <w:rPr>
            <w:rStyle w:val="Hyperlink"/>
            <w:lang w:val="es-ES_tradnl"/>
          </w:rPr>
          <w:t>/md/</w:t>
        </w:r>
        <w:proofErr w:type="spellStart"/>
        <w:r w:rsidR="007F2428" w:rsidRPr="00757D78">
          <w:rPr>
            <w:rStyle w:val="Hyperlink"/>
            <w:lang w:val="es-ES_tradnl"/>
          </w:rPr>
          <w:t>R19</w:t>
        </w:r>
        <w:proofErr w:type="spellEnd"/>
        <w:r w:rsidR="007F2428" w:rsidRPr="00757D78">
          <w:rPr>
            <w:rStyle w:val="Hyperlink"/>
            <w:lang w:val="es-ES_tradnl"/>
          </w:rPr>
          <w:t>-</w:t>
        </w:r>
        <w:proofErr w:type="spellStart"/>
        <w:r w:rsidR="007F2428" w:rsidRPr="00757D78">
          <w:rPr>
            <w:rStyle w:val="Hyperlink"/>
            <w:lang w:val="es-ES_tradnl"/>
          </w:rPr>
          <w:t>SG07</w:t>
        </w:r>
        <w:proofErr w:type="spellEnd"/>
        <w:r w:rsidR="007F2428" w:rsidRPr="00757D78">
          <w:rPr>
            <w:rStyle w:val="Hyperlink"/>
            <w:lang w:val="es-ES_tradnl"/>
          </w:rPr>
          <w:t>-C/en</w:t>
        </w:r>
      </w:hyperlink>
      <w:r w:rsidR="006C53C6" w:rsidRPr="005A0AC7">
        <w:rPr>
          <w:lang w:val="es-ES_tradnl"/>
        </w:rPr>
        <w:t xml:space="preserve"> </w:t>
      </w:r>
      <w:r w:rsidRPr="005A0AC7">
        <w:rPr>
          <w:lang w:val="es-ES_tradnl"/>
        </w:rPr>
        <w:t>en el plazo de tres días laborables.</w:t>
      </w:r>
    </w:p>
    <w:p w14:paraId="6EF93B02" w14:textId="77777777" w:rsidR="0005671A" w:rsidRPr="005A0AC7" w:rsidRDefault="0005671A">
      <w:pPr>
        <w:rPr>
          <w:rFonts w:eastAsia="MS PGothic"/>
          <w:lang w:val="es-ES_tradnl" w:eastAsia="zh-CN"/>
        </w:rPr>
      </w:pPr>
      <w:r w:rsidRPr="005A0AC7">
        <w:rPr>
          <w:rFonts w:eastAsia="SimSun"/>
          <w:lang w:val="es-ES_tradnl"/>
        </w:rPr>
        <w:t xml:space="preserve">De acuerdo con lo dispuesto en la Resolución 167 (Rev. </w:t>
      </w:r>
      <w:r w:rsidR="00DF2A75">
        <w:rPr>
          <w:rFonts w:eastAsia="SimSun"/>
          <w:lang w:val="es-ES_tradnl"/>
        </w:rPr>
        <w:t>Dubái, 2018</w:t>
      </w:r>
      <w:r w:rsidRPr="005A0AC7">
        <w:rPr>
          <w:rFonts w:eastAsia="SimSun"/>
          <w:lang w:val="es-ES_tradnl"/>
        </w:rPr>
        <w:t>),</w:t>
      </w:r>
      <w:r w:rsidRPr="005A0AC7">
        <w:rPr>
          <w:lang w:val="es-ES_tradnl"/>
        </w:rPr>
        <w:t xml:space="preserve"> </w:t>
      </w:r>
      <w:r w:rsidRPr="005A0AC7">
        <w:rPr>
          <w:b/>
          <w:bCs/>
          <w:lang w:val="es-ES_tradnl"/>
        </w:rPr>
        <w:t>la reunión de la Comisión de Estudio</w:t>
      </w:r>
      <w:r w:rsidRPr="005A0AC7">
        <w:rPr>
          <w:lang w:val="es-ES_tradnl"/>
        </w:rPr>
        <w:t xml:space="preserve"> </w:t>
      </w:r>
      <w:r w:rsidRPr="005A0AC7">
        <w:rPr>
          <w:b/>
          <w:bCs/>
          <w:lang w:val="es-ES_tradnl"/>
        </w:rPr>
        <w:t xml:space="preserve">tendrá lugar </w:t>
      </w:r>
      <w:r w:rsidR="00BE0388" w:rsidRPr="005A0AC7">
        <w:rPr>
          <w:b/>
          <w:bCs/>
          <w:lang w:val="es-ES_tradnl"/>
        </w:rPr>
        <w:t>sin ningún tipo de documentación impresa</w:t>
      </w:r>
      <w:r w:rsidRPr="005A0AC7">
        <w:rPr>
          <w:lang w:val="es-ES_tradnl"/>
        </w:rPr>
        <w:t>. En las salas de reunión habrá instalaciones de LAN inalámbrica a disposición de los delegados. En el cibercafé del segundo subsuelo del edificio de la Torre y en la planta baja y el primer piso del edificio de Montbrillant se pondrán a disposición impresoras para los delegados que deseen imprimir los documentos. Además, el Servicio de Asistencia Técnica (</w:t>
      </w:r>
      <w:hyperlink r:id="rId14" w:history="1">
        <w:r w:rsidRPr="005A0AC7">
          <w:rPr>
            <w:rFonts w:eastAsia="SimSun"/>
            <w:color w:val="0000FF"/>
            <w:u w:val="single"/>
            <w:lang w:val="es-ES_tradnl" w:eastAsia="zh-CN"/>
          </w:rPr>
          <w:t>servicedesk@itu.int</w:t>
        </w:r>
      </w:hyperlink>
      <w:r w:rsidRPr="005A0AC7">
        <w:rPr>
          <w:lang w:val="es-ES_tradnl"/>
        </w:rPr>
        <w:t>) ha preparado un número limitado de computadoras portátiles para las personas que carezcan las mismas.</w:t>
      </w:r>
    </w:p>
    <w:p w14:paraId="21A135E6" w14:textId="77777777" w:rsidR="007F2428" w:rsidRDefault="007F24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es-ES"/>
        </w:rPr>
      </w:pPr>
      <w:bookmarkStart w:id="1" w:name="_Toc302573185"/>
      <w:r>
        <w:rPr>
          <w:lang w:val="es-ES"/>
        </w:rPr>
        <w:br w:type="page"/>
      </w:r>
    </w:p>
    <w:p w14:paraId="6A59AB38" w14:textId="072E989B" w:rsidR="0005671A" w:rsidRPr="0098516F" w:rsidRDefault="0005671A" w:rsidP="00965518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lang w:val="es-ES"/>
        </w:rPr>
      </w:pPr>
      <w:r w:rsidRPr="0098516F">
        <w:rPr>
          <w:lang w:val="es-ES"/>
        </w:rPr>
        <w:lastRenderedPageBreak/>
        <w:t>5</w:t>
      </w:r>
      <w:r w:rsidRPr="0098516F">
        <w:rPr>
          <w:lang w:val="es-ES"/>
        </w:rPr>
        <w:tab/>
      </w:r>
      <w:bookmarkEnd w:id="1"/>
      <w:r w:rsidRPr="0098516F">
        <w:rPr>
          <w:lang w:val="es-ES"/>
        </w:rPr>
        <w:t>Participación a distancia</w:t>
      </w:r>
    </w:p>
    <w:p w14:paraId="0D0A67FA" w14:textId="77777777" w:rsidR="0005671A" w:rsidRPr="005A0AC7" w:rsidRDefault="0005671A" w:rsidP="00BE0388">
      <w:pPr>
        <w:rPr>
          <w:lang w:val="es-ES_tradnl"/>
        </w:rPr>
      </w:pPr>
      <w:r w:rsidRPr="005A0AC7">
        <w:rPr>
          <w:rFonts w:eastAsia="SimSun"/>
          <w:lang w:val="es-ES_tradnl"/>
        </w:rPr>
        <w:t xml:space="preserve">Para poder seguir a distancia el desarrollo de las reuniones </w:t>
      </w:r>
      <w:r w:rsidRPr="005A0AC7">
        <w:rPr>
          <w:lang w:val="es-ES_tradnl"/>
        </w:rPr>
        <w:t xml:space="preserve">del UIT-R, el Servicio de Radiodifusión por Internet (IBS) de la UIT </w:t>
      </w:r>
      <w:r w:rsidR="00BE0388" w:rsidRPr="005A0AC7">
        <w:rPr>
          <w:lang w:val="es-ES_tradnl"/>
        </w:rPr>
        <w:t>emite por Internet el</w:t>
      </w:r>
      <w:r w:rsidRPr="005A0AC7">
        <w:rPr>
          <w:lang w:val="es-ES_tradnl"/>
        </w:rPr>
        <w:t xml:space="preserve"> audio las Sesiones Plenarias de las Comisiones de Estudio en todos los idiomas.</w:t>
      </w:r>
      <w:r w:rsidRPr="005A0AC7">
        <w:rPr>
          <w:rFonts w:asciiTheme="minorHAnsi" w:hAnsiTheme="minorHAnsi" w:cstheme="minorHAnsi"/>
          <w:lang w:val="es-ES_tradnl"/>
        </w:rPr>
        <w:t xml:space="preserve"> Los p</w:t>
      </w:r>
      <w:r w:rsidRPr="005A0AC7">
        <w:rPr>
          <w:lang w:val="es-ES_tradnl"/>
        </w:rPr>
        <w:t xml:space="preserve">articipantes no necesitan registrarse en la reunión para utilizar el servicio de difusión por la web, pero </w:t>
      </w:r>
      <w:r w:rsidR="00BE0388" w:rsidRPr="005A0AC7">
        <w:rPr>
          <w:lang w:val="es-ES_tradnl"/>
        </w:rPr>
        <w:t>sí disponer de</w:t>
      </w:r>
      <w:r w:rsidRPr="005A0AC7">
        <w:rPr>
          <w:lang w:val="es-ES_tradnl"/>
        </w:rPr>
        <w:t xml:space="preserve"> una </w:t>
      </w:r>
      <w:hyperlink r:id="rId15" w:history="1">
        <w:r w:rsidRPr="005A0AC7">
          <w:rPr>
            <w:color w:val="0000FF"/>
            <w:u w:val="single"/>
            <w:lang w:val="es-ES_tradnl"/>
          </w:rPr>
          <w:t>cuenta TIES</w:t>
        </w:r>
      </w:hyperlink>
      <w:r w:rsidRPr="005A0AC7">
        <w:rPr>
          <w:lang w:val="es-ES_tradnl"/>
        </w:rPr>
        <w:t xml:space="preserve"> de la UIT.</w:t>
      </w:r>
    </w:p>
    <w:p w14:paraId="6343931F" w14:textId="77777777" w:rsidR="0005671A" w:rsidRPr="0098516F" w:rsidRDefault="0005671A" w:rsidP="00965518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lang w:val="es-ES"/>
        </w:rPr>
      </w:pPr>
      <w:r w:rsidRPr="0098516F">
        <w:rPr>
          <w:lang w:val="es-ES"/>
        </w:rPr>
        <w:t>6</w:t>
      </w:r>
      <w:r w:rsidRPr="0098516F">
        <w:rPr>
          <w:lang w:val="es-ES"/>
        </w:rPr>
        <w:tab/>
        <w:t>Participación/Requisitos para el visado/Alojamiento</w:t>
      </w:r>
    </w:p>
    <w:p w14:paraId="294DCF46" w14:textId="545CFD93" w:rsidR="00993896" w:rsidRPr="00F256BB" w:rsidRDefault="00993896" w:rsidP="00993896">
      <w:pPr>
        <w:rPr>
          <w:lang w:val="es-ES_tradnl"/>
        </w:rPr>
      </w:pPr>
      <w:r w:rsidRPr="00F256BB">
        <w:rPr>
          <w:lang w:val="es-ES_tradnl"/>
        </w:rPr>
        <w:t xml:space="preserve">La inscripción a este evento es obligatoria y se llevará a cabo exclusivamente en línea a través de los coordinadores designados (DFP) para la inscripción a eventos del UIT-R. </w:t>
      </w:r>
      <w:r w:rsidRPr="00F256BB">
        <w:rPr>
          <w:b/>
          <w:bCs/>
          <w:lang w:val="es-ES_tradnl"/>
        </w:rPr>
        <w:t xml:space="preserve">La Oficina de Radiocomunicaciones </w:t>
      </w:r>
      <w:r w:rsidR="00363539">
        <w:rPr>
          <w:b/>
          <w:bCs/>
          <w:lang w:val="es-ES_tradnl"/>
        </w:rPr>
        <w:t>ha implantado desde el mes de</w:t>
      </w:r>
      <w:r w:rsidRPr="00F256BB">
        <w:rPr>
          <w:b/>
          <w:bCs/>
          <w:lang w:val="es-ES_tradnl"/>
        </w:rPr>
        <w:t xml:space="preserve"> mayo de 2019 una nueva plataforma de inscripción a eventos en la que los participantes deberán primeramente cumplimentar un formulario de inscripción en línea y, a continuación, someter la solicitud de inscripción a la aprobación del coordinador que corresponda.</w:t>
      </w:r>
      <w:r w:rsidRPr="00F256BB">
        <w:rPr>
          <w:lang w:val="es-ES_tradnl"/>
        </w:rPr>
        <w:t xml:space="preserve"> Los participantes deben poseer una cuenta UIT/TIES para poder presentar una solicitud de inscripción y obtener la aprobación del coordinador correspondiente.</w:t>
      </w:r>
    </w:p>
    <w:p w14:paraId="29156F25" w14:textId="77777777" w:rsidR="00993896" w:rsidRPr="00F256BB" w:rsidRDefault="00993896" w:rsidP="00993896">
      <w:pPr>
        <w:rPr>
          <w:szCs w:val="24"/>
          <w:lang w:val="es-ES_tradnl"/>
        </w:rPr>
      </w:pPr>
      <w:r w:rsidRPr="00F256BB">
        <w:rPr>
          <w:lang w:val="es-ES_tradnl"/>
        </w:rPr>
        <w:t>Puede consultarse la lista de coordinadores designados del UIT-R (se necesita una cuenta TIES), así como información detallada sobre este nuevo sistema de inscripción a los eventos, los requisitos para la obtención de visado, el alojamiento, etc., en la dirección</w:t>
      </w:r>
      <w:r w:rsidRPr="00F256BB">
        <w:rPr>
          <w:szCs w:val="24"/>
          <w:lang w:val="es-ES_tradnl"/>
        </w:rPr>
        <w:t xml:space="preserve">: </w:t>
      </w:r>
    </w:p>
    <w:bookmarkStart w:id="2" w:name="_Hlk22882224"/>
    <w:p w14:paraId="3655B98E" w14:textId="77777777" w:rsidR="00993896" w:rsidRPr="00F256BB" w:rsidRDefault="00993896" w:rsidP="00993896">
      <w:pPr>
        <w:spacing w:before="100" w:line="260" w:lineRule="exact"/>
        <w:jc w:val="center"/>
        <w:rPr>
          <w:rStyle w:val="Hyperlink"/>
          <w:rFonts w:asciiTheme="minorHAnsi" w:hAnsiTheme="minorHAnsi" w:cstheme="minorHAnsi"/>
          <w:szCs w:val="24"/>
          <w:lang w:val="es-ES_tradnl"/>
        </w:rPr>
      </w:pPr>
      <w:r w:rsidRPr="00F256BB">
        <w:fldChar w:fldCharType="begin"/>
      </w:r>
      <w:r w:rsidRPr="00F256BB">
        <w:rPr>
          <w:lang w:val="es-ES_tradnl"/>
        </w:rPr>
        <w:instrText xml:space="preserve"> HYPERLINK "http://www.itu.int/en/ITU-R/information/events" </w:instrText>
      </w:r>
      <w:r w:rsidRPr="00F256BB">
        <w:fldChar w:fldCharType="separate"/>
      </w:r>
      <w:proofErr w:type="spellStart"/>
      <w:r w:rsidRPr="00F256BB">
        <w:rPr>
          <w:rStyle w:val="Hyperlink"/>
          <w:rFonts w:asciiTheme="minorHAnsi" w:hAnsiTheme="minorHAnsi" w:cstheme="minorHAnsi"/>
          <w:szCs w:val="24"/>
          <w:lang w:val="es-ES_tradnl"/>
        </w:rPr>
        <w:t>www.itu.int</w:t>
      </w:r>
      <w:proofErr w:type="spellEnd"/>
      <w:r w:rsidRPr="00F256BB">
        <w:rPr>
          <w:rStyle w:val="Hyperlink"/>
          <w:rFonts w:asciiTheme="minorHAnsi" w:hAnsiTheme="minorHAnsi" w:cstheme="minorHAnsi"/>
          <w:szCs w:val="24"/>
          <w:lang w:val="es-ES_tradnl"/>
        </w:rPr>
        <w:t>/en/ITU-R/</w:t>
      </w:r>
      <w:proofErr w:type="spellStart"/>
      <w:r w:rsidRPr="00F256BB">
        <w:rPr>
          <w:rStyle w:val="Hyperlink"/>
          <w:rFonts w:asciiTheme="minorHAnsi" w:hAnsiTheme="minorHAnsi" w:cstheme="minorHAnsi"/>
          <w:szCs w:val="24"/>
          <w:lang w:val="es-ES_tradnl"/>
        </w:rPr>
        <w:t>information</w:t>
      </w:r>
      <w:proofErr w:type="spellEnd"/>
      <w:r w:rsidRPr="00F256BB">
        <w:rPr>
          <w:rStyle w:val="Hyperlink"/>
          <w:rFonts w:asciiTheme="minorHAnsi" w:hAnsiTheme="minorHAnsi" w:cstheme="minorHAnsi"/>
          <w:szCs w:val="24"/>
          <w:lang w:val="es-ES_tradnl"/>
        </w:rPr>
        <w:t>/</w:t>
      </w:r>
      <w:proofErr w:type="spellStart"/>
      <w:r w:rsidRPr="00F256BB">
        <w:rPr>
          <w:rStyle w:val="Hyperlink"/>
          <w:rFonts w:asciiTheme="minorHAnsi" w:hAnsiTheme="minorHAnsi" w:cstheme="minorHAnsi"/>
          <w:szCs w:val="24"/>
          <w:lang w:val="es-ES_tradnl"/>
        </w:rPr>
        <w:t>events</w:t>
      </w:r>
      <w:proofErr w:type="spellEnd"/>
      <w:r w:rsidRPr="00F256BB">
        <w:rPr>
          <w:rStyle w:val="Hyperlink"/>
          <w:rFonts w:asciiTheme="minorHAnsi" w:hAnsiTheme="minorHAnsi" w:cstheme="minorHAnsi"/>
          <w:szCs w:val="24"/>
          <w:lang w:val="es-ES_tradnl"/>
        </w:rPr>
        <w:fldChar w:fldCharType="end"/>
      </w:r>
    </w:p>
    <w:bookmarkEnd w:id="2"/>
    <w:p w14:paraId="51217034" w14:textId="77777777" w:rsidR="0005671A" w:rsidRPr="00614002" w:rsidRDefault="00DF2A75" w:rsidP="007F2428">
      <w:pPr>
        <w:spacing w:before="1440"/>
        <w:jc w:val="left"/>
        <w:rPr>
          <w:rFonts w:asciiTheme="minorHAnsi" w:hAnsiTheme="minorHAnsi" w:cstheme="minorHAnsi"/>
          <w:lang w:val="es-ES_tradnl"/>
        </w:rPr>
      </w:pPr>
      <w:r w:rsidRPr="00614002">
        <w:rPr>
          <w:lang w:val="es-ES_tradnl"/>
        </w:rPr>
        <w:t>Mario Maniewicz</w:t>
      </w:r>
      <w:r w:rsidR="0005671A" w:rsidRPr="00614002">
        <w:rPr>
          <w:lang w:val="es-ES_tradnl"/>
        </w:rPr>
        <w:br/>
        <w:t>Director</w:t>
      </w:r>
    </w:p>
    <w:p w14:paraId="0ADA600C" w14:textId="7205FBC3" w:rsidR="0005671A" w:rsidRPr="00614002" w:rsidRDefault="0005671A" w:rsidP="007F2428">
      <w:pPr>
        <w:spacing w:before="720"/>
        <w:rPr>
          <w:lang w:val="es-ES_tradnl"/>
        </w:rPr>
      </w:pPr>
      <w:r w:rsidRPr="00614002">
        <w:rPr>
          <w:b/>
          <w:bCs/>
          <w:lang w:val="es-ES_tradnl"/>
        </w:rPr>
        <w:t>Anexo</w:t>
      </w:r>
      <w:r w:rsidRPr="007F2428">
        <w:rPr>
          <w:b/>
          <w:bCs/>
          <w:lang w:val="es-ES_tradnl"/>
        </w:rPr>
        <w:t>:</w:t>
      </w:r>
      <w:r w:rsidRPr="00614002">
        <w:rPr>
          <w:lang w:val="es-ES_tradnl"/>
        </w:rPr>
        <w:t xml:space="preserve"> </w:t>
      </w:r>
      <w:r w:rsidR="00363539">
        <w:rPr>
          <w:lang w:val="es-ES_tradnl"/>
        </w:rPr>
        <w:t>1</w:t>
      </w:r>
    </w:p>
    <w:p w14:paraId="76A36813" w14:textId="77777777" w:rsidR="0005671A" w:rsidRPr="005A0AC7" w:rsidRDefault="0005671A" w:rsidP="007F2428">
      <w:pPr>
        <w:tabs>
          <w:tab w:val="left" w:pos="284"/>
          <w:tab w:val="left" w:pos="568"/>
        </w:tabs>
        <w:spacing w:before="1200"/>
        <w:jc w:val="left"/>
        <w:rPr>
          <w:rFonts w:asciiTheme="minorHAnsi" w:hAnsiTheme="minorHAnsi" w:cstheme="minorHAnsi"/>
          <w:b/>
          <w:sz w:val="18"/>
          <w:szCs w:val="18"/>
          <w:lang w:val="es-ES_tradnl"/>
        </w:rPr>
      </w:pPr>
      <w:r w:rsidRPr="005A0AC7">
        <w:rPr>
          <w:rFonts w:asciiTheme="minorHAnsi" w:hAnsiTheme="minorHAnsi" w:cstheme="minorHAnsi"/>
          <w:b/>
          <w:sz w:val="18"/>
          <w:szCs w:val="18"/>
          <w:lang w:val="es-ES_tradnl"/>
        </w:rPr>
        <w:t>Distribución:</w:t>
      </w:r>
    </w:p>
    <w:p w14:paraId="75DC982F" w14:textId="77777777" w:rsidR="0005671A" w:rsidRPr="005A0AC7" w:rsidRDefault="0005671A" w:rsidP="00965518">
      <w:pPr>
        <w:tabs>
          <w:tab w:val="left" w:pos="284"/>
        </w:tabs>
        <w:spacing w:before="0" w:line="240" w:lineRule="auto"/>
        <w:ind w:left="284" w:hanging="284"/>
        <w:jc w:val="left"/>
        <w:textAlignment w:val="auto"/>
        <w:rPr>
          <w:sz w:val="18"/>
          <w:szCs w:val="18"/>
          <w:lang w:val="es-ES_tradnl"/>
        </w:rPr>
      </w:pPr>
      <w:r w:rsidRPr="005A0AC7">
        <w:rPr>
          <w:sz w:val="18"/>
          <w:szCs w:val="18"/>
          <w:lang w:val="es-ES_tradnl"/>
        </w:rPr>
        <w:t>–</w:t>
      </w:r>
      <w:r w:rsidRPr="005A0AC7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6C53C6" w:rsidRPr="005A0AC7">
        <w:rPr>
          <w:sz w:val="18"/>
          <w:szCs w:val="18"/>
          <w:lang w:val="es-ES_tradnl"/>
        </w:rPr>
        <w:t>7</w:t>
      </w:r>
      <w:r w:rsidRPr="005A0AC7">
        <w:rPr>
          <w:sz w:val="18"/>
          <w:szCs w:val="18"/>
          <w:lang w:val="es-ES_tradnl"/>
        </w:rPr>
        <w:t xml:space="preserve"> de Radiocomunicaciones</w:t>
      </w:r>
    </w:p>
    <w:p w14:paraId="2AC749DF" w14:textId="77777777" w:rsidR="0005671A" w:rsidRPr="005A0AC7" w:rsidRDefault="0005671A" w:rsidP="006C53C6">
      <w:pPr>
        <w:tabs>
          <w:tab w:val="left" w:pos="284"/>
        </w:tabs>
        <w:spacing w:before="0" w:line="240" w:lineRule="auto"/>
        <w:ind w:left="284" w:hanging="284"/>
        <w:jc w:val="left"/>
        <w:textAlignment w:val="auto"/>
        <w:rPr>
          <w:sz w:val="18"/>
          <w:szCs w:val="18"/>
          <w:lang w:val="es-ES_tradnl"/>
        </w:rPr>
      </w:pPr>
      <w:r w:rsidRPr="005A0AC7">
        <w:rPr>
          <w:sz w:val="18"/>
          <w:szCs w:val="18"/>
          <w:lang w:val="es-ES_tradnl"/>
        </w:rPr>
        <w:t>–</w:t>
      </w:r>
      <w:r w:rsidRPr="005A0AC7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6C53C6" w:rsidRPr="005A0AC7">
        <w:rPr>
          <w:sz w:val="18"/>
          <w:szCs w:val="18"/>
          <w:lang w:val="es-ES_tradnl"/>
        </w:rPr>
        <w:t>7</w:t>
      </w:r>
      <w:r w:rsidRPr="005A0AC7">
        <w:rPr>
          <w:sz w:val="18"/>
          <w:szCs w:val="18"/>
          <w:lang w:val="es-ES_tradnl"/>
        </w:rPr>
        <w:t xml:space="preserve"> de Radiocomunicaciones</w:t>
      </w:r>
    </w:p>
    <w:p w14:paraId="3A69C129" w14:textId="77777777" w:rsidR="000C757F" w:rsidRPr="005A0AC7" w:rsidRDefault="000C757F" w:rsidP="005A0498">
      <w:pPr>
        <w:tabs>
          <w:tab w:val="left" w:pos="284"/>
        </w:tabs>
        <w:spacing w:before="0" w:line="240" w:lineRule="auto"/>
        <w:ind w:left="284" w:hanging="284"/>
        <w:jc w:val="left"/>
        <w:textAlignment w:val="auto"/>
        <w:rPr>
          <w:sz w:val="18"/>
          <w:szCs w:val="18"/>
          <w:lang w:val="es-ES_tradnl"/>
        </w:rPr>
      </w:pPr>
      <w:r w:rsidRPr="005A0AC7">
        <w:rPr>
          <w:sz w:val="18"/>
          <w:szCs w:val="18"/>
          <w:lang w:val="es-ES_tradnl"/>
        </w:rPr>
        <w:t>–</w:t>
      </w:r>
      <w:r w:rsidRPr="005A0AC7">
        <w:rPr>
          <w:sz w:val="18"/>
          <w:szCs w:val="18"/>
          <w:lang w:val="es-ES_tradnl"/>
        </w:rPr>
        <w:tab/>
        <w:t>Instituciones Académicas de la UIT</w:t>
      </w:r>
    </w:p>
    <w:p w14:paraId="062410DF" w14:textId="77777777" w:rsidR="0005671A" w:rsidRPr="005A0AC7" w:rsidRDefault="0005671A" w:rsidP="005A0498">
      <w:pPr>
        <w:tabs>
          <w:tab w:val="left" w:pos="284"/>
        </w:tabs>
        <w:spacing w:before="0" w:line="240" w:lineRule="auto"/>
        <w:ind w:left="284" w:hanging="284"/>
        <w:jc w:val="left"/>
        <w:textAlignment w:val="auto"/>
        <w:rPr>
          <w:sz w:val="18"/>
          <w:szCs w:val="18"/>
          <w:lang w:val="es-ES_tradnl"/>
        </w:rPr>
      </w:pPr>
      <w:r w:rsidRPr="005A0AC7">
        <w:rPr>
          <w:sz w:val="18"/>
          <w:szCs w:val="18"/>
          <w:lang w:val="es-ES_tradnl"/>
        </w:rPr>
        <w:t>–</w:t>
      </w:r>
      <w:r w:rsidRPr="005A0AC7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14:paraId="30A7FFB9" w14:textId="77777777" w:rsidR="0005671A" w:rsidRPr="005A0AC7" w:rsidRDefault="0005671A" w:rsidP="005A0498">
      <w:pPr>
        <w:tabs>
          <w:tab w:val="left" w:pos="284"/>
        </w:tabs>
        <w:spacing w:before="0" w:line="240" w:lineRule="auto"/>
        <w:ind w:left="284" w:hanging="284"/>
        <w:jc w:val="left"/>
        <w:textAlignment w:val="auto"/>
        <w:rPr>
          <w:sz w:val="18"/>
          <w:szCs w:val="18"/>
          <w:lang w:val="es-ES_tradnl"/>
        </w:rPr>
      </w:pPr>
      <w:r w:rsidRPr="005A0AC7">
        <w:rPr>
          <w:sz w:val="18"/>
          <w:szCs w:val="18"/>
          <w:lang w:val="es-ES_tradnl"/>
        </w:rPr>
        <w:t>–</w:t>
      </w:r>
      <w:r w:rsidRPr="005A0AC7">
        <w:rPr>
          <w:sz w:val="18"/>
          <w:szCs w:val="18"/>
          <w:lang w:val="es-ES_tradnl"/>
        </w:rPr>
        <w:tab/>
        <w:t>Presidente y Vicepresidentes de la Reunión</w:t>
      </w:r>
      <w:r w:rsidR="00BE0A7B" w:rsidRPr="005A0AC7">
        <w:rPr>
          <w:sz w:val="18"/>
          <w:szCs w:val="18"/>
          <w:lang w:val="es-ES_tradnl"/>
        </w:rPr>
        <w:t xml:space="preserve"> Preparatoria de la Conferencia</w:t>
      </w:r>
    </w:p>
    <w:p w14:paraId="380A2556" w14:textId="77777777" w:rsidR="0005671A" w:rsidRPr="005A0AC7" w:rsidRDefault="0005671A" w:rsidP="005A0498">
      <w:pPr>
        <w:tabs>
          <w:tab w:val="left" w:pos="284"/>
        </w:tabs>
        <w:spacing w:before="0" w:line="240" w:lineRule="auto"/>
        <w:ind w:left="284" w:hanging="284"/>
        <w:jc w:val="left"/>
        <w:textAlignment w:val="auto"/>
        <w:rPr>
          <w:sz w:val="18"/>
          <w:szCs w:val="18"/>
          <w:lang w:val="es-ES_tradnl"/>
        </w:rPr>
      </w:pPr>
      <w:r w:rsidRPr="005A0AC7">
        <w:rPr>
          <w:sz w:val="18"/>
          <w:szCs w:val="18"/>
          <w:lang w:val="es-ES_tradnl"/>
        </w:rPr>
        <w:t>–</w:t>
      </w:r>
      <w:r w:rsidRPr="005A0AC7">
        <w:rPr>
          <w:sz w:val="18"/>
          <w:szCs w:val="18"/>
          <w:lang w:val="es-ES_tradnl"/>
        </w:rPr>
        <w:tab/>
        <w:t>Miembros de la Junta del Reglamento de Radiocomunicaciones</w:t>
      </w:r>
    </w:p>
    <w:p w14:paraId="784738DE" w14:textId="77777777" w:rsidR="0005671A" w:rsidRPr="005A0AC7" w:rsidRDefault="0005671A" w:rsidP="005A0498">
      <w:pPr>
        <w:tabs>
          <w:tab w:val="left" w:pos="284"/>
        </w:tabs>
        <w:spacing w:before="0" w:line="240" w:lineRule="auto"/>
        <w:ind w:left="284" w:hanging="284"/>
        <w:jc w:val="left"/>
        <w:textAlignment w:val="auto"/>
        <w:rPr>
          <w:sz w:val="18"/>
          <w:szCs w:val="18"/>
          <w:lang w:val="es-ES_tradnl"/>
        </w:rPr>
      </w:pPr>
      <w:r w:rsidRPr="005A0AC7">
        <w:rPr>
          <w:sz w:val="18"/>
          <w:szCs w:val="18"/>
          <w:lang w:val="es-ES_tradnl"/>
        </w:rPr>
        <w:t>–</w:t>
      </w:r>
      <w:r w:rsidRPr="005A0AC7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14:paraId="6A92B8D9" w14:textId="77777777" w:rsidR="00DA397F" w:rsidRDefault="00DA397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8"/>
          <w:szCs w:val="24"/>
          <w:lang w:val="es-ES_tradnl"/>
        </w:rPr>
      </w:pPr>
      <w:r>
        <w:rPr>
          <w:sz w:val="28"/>
          <w:szCs w:val="24"/>
          <w:lang w:val="es-ES_tradnl"/>
        </w:rPr>
        <w:br w:type="page"/>
      </w:r>
    </w:p>
    <w:p w14:paraId="5F5D9AAD" w14:textId="45A4DED9" w:rsidR="00D41FE1" w:rsidRPr="00965518" w:rsidRDefault="00D41FE1">
      <w:pPr>
        <w:pStyle w:val="AnnexNoTitle"/>
        <w:rPr>
          <w:sz w:val="28"/>
          <w:szCs w:val="24"/>
          <w:lang w:val="es-ES_tradnl"/>
        </w:rPr>
      </w:pPr>
      <w:r w:rsidRPr="00965518">
        <w:rPr>
          <w:sz w:val="28"/>
          <w:szCs w:val="24"/>
          <w:lang w:val="es-ES_tradnl"/>
        </w:rPr>
        <w:lastRenderedPageBreak/>
        <w:t>Anexo</w:t>
      </w:r>
      <w:r w:rsidRPr="00965518">
        <w:rPr>
          <w:sz w:val="28"/>
          <w:szCs w:val="24"/>
          <w:lang w:val="es-ES_tradnl"/>
        </w:rPr>
        <w:br/>
      </w:r>
      <w:r w:rsidRPr="00965518">
        <w:rPr>
          <w:sz w:val="28"/>
          <w:szCs w:val="24"/>
          <w:lang w:val="es-ES_tradnl"/>
        </w:rPr>
        <w:br/>
        <w:t>Proyecto de orden del día de la</w:t>
      </w:r>
      <w:r w:rsidR="00F118B5" w:rsidRPr="00965518">
        <w:rPr>
          <w:sz w:val="28"/>
          <w:szCs w:val="24"/>
          <w:lang w:val="es-ES_tradnl"/>
        </w:rPr>
        <w:t xml:space="preserve"> reuni</w:t>
      </w:r>
      <w:r w:rsidR="00DF2A75">
        <w:rPr>
          <w:sz w:val="28"/>
          <w:szCs w:val="24"/>
          <w:lang w:val="es-ES_tradnl"/>
        </w:rPr>
        <w:t>ó</w:t>
      </w:r>
      <w:r w:rsidR="00F118B5" w:rsidRPr="00965518">
        <w:rPr>
          <w:sz w:val="28"/>
          <w:szCs w:val="24"/>
          <w:lang w:val="es-ES_tradnl"/>
        </w:rPr>
        <w:t xml:space="preserve">n </w:t>
      </w:r>
      <w:r w:rsidRPr="00965518">
        <w:rPr>
          <w:sz w:val="28"/>
          <w:szCs w:val="24"/>
          <w:lang w:val="es-ES_tradnl"/>
        </w:rPr>
        <w:t xml:space="preserve">de la </w:t>
      </w:r>
      <w:r w:rsidRPr="00965518">
        <w:rPr>
          <w:sz w:val="28"/>
          <w:szCs w:val="24"/>
          <w:lang w:val="es-ES_tradnl"/>
        </w:rPr>
        <w:br/>
        <w:t>Comisión de Estudio 7 de Radiocomunicaciones</w:t>
      </w:r>
    </w:p>
    <w:p w14:paraId="2503CCC5" w14:textId="74D410EB" w:rsidR="00D41FE1" w:rsidRPr="005A0AC7" w:rsidRDefault="00D41FE1">
      <w:pPr>
        <w:jc w:val="center"/>
        <w:rPr>
          <w:lang w:val="es-ES_tradnl"/>
        </w:rPr>
      </w:pPr>
      <w:r w:rsidRPr="005A0AC7">
        <w:rPr>
          <w:lang w:val="es-ES_tradnl"/>
        </w:rPr>
        <w:t xml:space="preserve">(Ginebra, </w:t>
      </w:r>
      <w:r w:rsidR="00363539">
        <w:rPr>
          <w:lang w:val="es-ES_tradnl"/>
        </w:rPr>
        <w:t>20</w:t>
      </w:r>
      <w:r w:rsidR="00DF2A75">
        <w:rPr>
          <w:lang w:val="es-ES_tradnl"/>
        </w:rPr>
        <w:t xml:space="preserve"> de </w:t>
      </w:r>
      <w:r w:rsidR="00363539">
        <w:rPr>
          <w:lang w:val="es-ES_tradnl"/>
        </w:rPr>
        <w:t>abril</w:t>
      </w:r>
      <w:r w:rsidR="00DF2A75">
        <w:rPr>
          <w:lang w:val="es-ES_tradnl"/>
        </w:rPr>
        <w:t xml:space="preserve"> de 20</w:t>
      </w:r>
      <w:r w:rsidR="00363539">
        <w:rPr>
          <w:lang w:val="es-ES_tradnl"/>
        </w:rPr>
        <w:t>20</w:t>
      </w:r>
      <w:r w:rsidRPr="005A0AC7">
        <w:rPr>
          <w:lang w:val="es-ES_tradnl"/>
        </w:rPr>
        <w:t>)</w:t>
      </w:r>
    </w:p>
    <w:p w14:paraId="1DD366F4" w14:textId="77777777" w:rsidR="00D41FE1" w:rsidRPr="005A0AC7" w:rsidRDefault="00D41FE1" w:rsidP="003E5C6C">
      <w:pPr>
        <w:pStyle w:val="enumlev1"/>
        <w:spacing w:before="480"/>
        <w:rPr>
          <w:lang w:val="es-ES_tradnl"/>
        </w:rPr>
      </w:pPr>
      <w:r w:rsidRPr="005A0AC7">
        <w:rPr>
          <w:b/>
          <w:bCs/>
          <w:lang w:val="es-ES_tradnl"/>
        </w:rPr>
        <w:t>1</w:t>
      </w:r>
      <w:r w:rsidRPr="005A0AC7">
        <w:rPr>
          <w:lang w:val="es-ES_tradnl"/>
        </w:rPr>
        <w:tab/>
        <w:t>Observaciones iniciales</w:t>
      </w:r>
    </w:p>
    <w:p w14:paraId="522159C2" w14:textId="77777777" w:rsidR="00D41FE1" w:rsidRPr="005A0AC7" w:rsidRDefault="00D41FE1" w:rsidP="003E5C6C">
      <w:pPr>
        <w:pStyle w:val="enumlev2"/>
        <w:tabs>
          <w:tab w:val="clear" w:pos="1191"/>
          <w:tab w:val="left" w:pos="1560"/>
        </w:tabs>
        <w:ind w:left="1418" w:hanging="624"/>
        <w:rPr>
          <w:lang w:val="es-ES_tradnl"/>
        </w:rPr>
      </w:pPr>
      <w:r w:rsidRPr="005A0AC7">
        <w:rPr>
          <w:b/>
          <w:bCs/>
          <w:lang w:val="es-ES_tradnl"/>
        </w:rPr>
        <w:t>1.1</w:t>
      </w:r>
      <w:r w:rsidRPr="005A0AC7">
        <w:rPr>
          <w:lang w:val="es-ES_tradnl"/>
        </w:rPr>
        <w:tab/>
        <w:t>Director de la BR</w:t>
      </w:r>
    </w:p>
    <w:p w14:paraId="647D4D61" w14:textId="77777777" w:rsidR="00D41FE1" w:rsidRPr="005A0AC7" w:rsidRDefault="00D41FE1" w:rsidP="003E5C6C">
      <w:pPr>
        <w:pStyle w:val="enumlev2"/>
        <w:tabs>
          <w:tab w:val="clear" w:pos="1191"/>
          <w:tab w:val="left" w:pos="1560"/>
        </w:tabs>
        <w:ind w:left="1418" w:hanging="624"/>
        <w:rPr>
          <w:lang w:val="es-ES_tradnl"/>
        </w:rPr>
      </w:pPr>
      <w:r w:rsidRPr="005A0AC7">
        <w:rPr>
          <w:b/>
          <w:bCs/>
          <w:lang w:val="es-ES_tradnl"/>
        </w:rPr>
        <w:t>1.2</w:t>
      </w:r>
      <w:r w:rsidRPr="005A0AC7">
        <w:rPr>
          <w:lang w:val="es-ES_tradnl"/>
        </w:rPr>
        <w:tab/>
        <w:t>Presidente</w:t>
      </w:r>
    </w:p>
    <w:p w14:paraId="4644177F" w14:textId="77777777" w:rsidR="00363539" w:rsidRDefault="00D41FE1" w:rsidP="00B71134">
      <w:pPr>
        <w:pStyle w:val="enumlev1"/>
        <w:rPr>
          <w:lang w:val="es-ES_tradnl"/>
        </w:rPr>
      </w:pPr>
      <w:r w:rsidRPr="005A0AC7">
        <w:rPr>
          <w:b/>
          <w:bCs/>
          <w:lang w:val="es-ES_tradnl"/>
        </w:rPr>
        <w:t>2</w:t>
      </w:r>
      <w:r w:rsidRPr="005A0AC7">
        <w:rPr>
          <w:lang w:val="es-ES_tradnl"/>
        </w:rPr>
        <w:tab/>
      </w:r>
      <w:r w:rsidR="00363539">
        <w:rPr>
          <w:lang w:val="es-ES_tradnl"/>
        </w:rPr>
        <w:t>Presentación de los Vicepresidentes</w:t>
      </w:r>
    </w:p>
    <w:p w14:paraId="360E5D47" w14:textId="49F75BFE" w:rsidR="00D41FE1" w:rsidRPr="005A0AC7" w:rsidRDefault="00363539" w:rsidP="00B71134">
      <w:pPr>
        <w:pStyle w:val="enumlev1"/>
        <w:rPr>
          <w:lang w:val="es-ES_tradnl"/>
        </w:rPr>
      </w:pPr>
      <w:r>
        <w:rPr>
          <w:b/>
          <w:bCs/>
          <w:lang w:val="es-ES_tradnl"/>
        </w:rPr>
        <w:t>3</w:t>
      </w:r>
      <w:r>
        <w:rPr>
          <w:b/>
          <w:bCs/>
          <w:lang w:val="es-ES_tradnl"/>
        </w:rPr>
        <w:tab/>
      </w:r>
      <w:r w:rsidR="00D41FE1" w:rsidRPr="005A0AC7">
        <w:rPr>
          <w:lang w:val="es-ES_tradnl"/>
        </w:rPr>
        <w:t>Aprobación del orden del día</w:t>
      </w:r>
    </w:p>
    <w:p w14:paraId="601D3ADE" w14:textId="7503E165" w:rsidR="00D41FE1" w:rsidRDefault="00363539" w:rsidP="00B71134">
      <w:pPr>
        <w:pStyle w:val="enumlev1"/>
        <w:rPr>
          <w:lang w:val="es-ES_tradnl"/>
        </w:rPr>
      </w:pPr>
      <w:r>
        <w:rPr>
          <w:b/>
          <w:bCs/>
          <w:lang w:val="es-ES_tradnl"/>
        </w:rPr>
        <w:t>4</w:t>
      </w:r>
      <w:r w:rsidR="00D41FE1" w:rsidRPr="005A0AC7">
        <w:rPr>
          <w:lang w:val="es-ES_tradnl"/>
        </w:rPr>
        <w:tab/>
        <w:t>Nombramiento del Relator</w:t>
      </w:r>
    </w:p>
    <w:p w14:paraId="30EAD7E1" w14:textId="2E64CDEE" w:rsidR="00363539" w:rsidRDefault="00363539" w:rsidP="00B71134">
      <w:pPr>
        <w:pStyle w:val="enumlev1"/>
        <w:rPr>
          <w:b/>
          <w:bCs/>
          <w:lang w:val="es-ES_tradnl"/>
        </w:rPr>
      </w:pPr>
      <w:r>
        <w:rPr>
          <w:b/>
          <w:bCs/>
          <w:lang w:val="es-ES_tradnl"/>
        </w:rPr>
        <w:t>5</w:t>
      </w:r>
      <w:r>
        <w:rPr>
          <w:b/>
          <w:bCs/>
          <w:lang w:val="es-ES_tradnl"/>
        </w:rPr>
        <w:tab/>
      </w:r>
      <w:r w:rsidRPr="00363539">
        <w:rPr>
          <w:lang w:val="es-ES_tradnl"/>
        </w:rPr>
        <w:t>Nombramiento de los Presidentes de los Grupos de Trabajo</w:t>
      </w:r>
    </w:p>
    <w:p w14:paraId="6C3CDFC7" w14:textId="5F953B99" w:rsidR="00363539" w:rsidRDefault="00363539" w:rsidP="00B71134">
      <w:pPr>
        <w:pStyle w:val="enumlev1"/>
        <w:rPr>
          <w:b/>
          <w:bCs/>
          <w:lang w:val="es-ES_tradnl"/>
        </w:rPr>
      </w:pPr>
      <w:r>
        <w:rPr>
          <w:b/>
          <w:bCs/>
          <w:lang w:val="es-ES_tradnl"/>
        </w:rPr>
        <w:t>6</w:t>
      </w:r>
      <w:r>
        <w:rPr>
          <w:b/>
          <w:bCs/>
          <w:lang w:val="es-ES_tradnl"/>
        </w:rPr>
        <w:tab/>
      </w:r>
      <w:r w:rsidRPr="00363539">
        <w:rPr>
          <w:lang w:val="es-ES_tradnl"/>
        </w:rPr>
        <w:t>Resultados de la Asamblea de Radiocomunicaciones 2019</w:t>
      </w:r>
    </w:p>
    <w:p w14:paraId="7B1C5583" w14:textId="23B15017" w:rsidR="00363539" w:rsidRDefault="00363539" w:rsidP="00B71134">
      <w:pPr>
        <w:pStyle w:val="enumlev1"/>
        <w:rPr>
          <w:b/>
          <w:bCs/>
          <w:lang w:val="es-ES_tradnl"/>
        </w:rPr>
      </w:pPr>
      <w:r>
        <w:rPr>
          <w:b/>
          <w:bCs/>
          <w:lang w:val="es-ES_tradnl"/>
        </w:rPr>
        <w:t>7</w:t>
      </w:r>
      <w:r>
        <w:rPr>
          <w:b/>
          <w:bCs/>
          <w:lang w:val="es-ES_tradnl"/>
        </w:rPr>
        <w:tab/>
      </w:r>
      <w:r w:rsidRPr="00363539">
        <w:rPr>
          <w:lang w:val="es-ES_tradnl"/>
        </w:rPr>
        <w:t>Resultados de la Conferencia Mundial de Radiocomunicaciones 2019</w:t>
      </w:r>
    </w:p>
    <w:p w14:paraId="645A4B69" w14:textId="756B6648" w:rsidR="00363539" w:rsidRDefault="00363539" w:rsidP="00B71134">
      <w:pPr>
        <w:pStyle w:val="enumlev1"/>
        <w:rPr>
          <w:b/>
          <w:bCs/>
          <w:lang w:val="es-ES_tradnl"/>
        </w:rPr>
      </w:pPr>
      <w:r>
        <w:rPr>
          <w:b/>
          <w:bCs/>
          <w:lang w:val="es-ES_tradnl"/>
        </w:rPr>
        <w:t>8</w:t>
      </w:r>
      <w:r>
        <w:rPr>
          <w:b/>
          <w:bCs/>
          <w:lang w:val="es-ES_tradnl"/>
        </w:rPr>
        <w:tab/>
      </w:r>
      <w:r w:rsidRPr="00363539">
        <w:rPr>
          <w:lang w:val="es-ES_tradnl"/>
        </w:rPr>
        <w:t>Resultados de la Reunión Preparatoria de la Conferencia 2023-1 (CA/251)</w:t>
      </w:r>
    </w:p>
    <w:p w14:paraId="5C683AD3" w14:textId="75194D01" w:rsidR="00D41FE1" w:rsidRDefault="00363539" w:rsidP="00363539">
      <w:pPr>
        <w:pStyle w:val="enumlev1"/>
        <w:rPr>
          <w:lang w:val="es-ES_tradnl"/>
        </w:rPr>
      </w:pPr>
      <w:r w:rsidRPr="00363539">
        <w:rPr>
          <w:b/>
          <w:bCs/>
          <w:lang w:val="es-ES_tradnl"/>
        </w:rPr>
        <w:t>9</w:t>
      </w:r>
      <w:r>
        <w:rPr>
          <w:lang w:val="es-ES_tradnl"/>
        </w:rPr>
        <w:tab/>
      </w:r>
      <w:r w:rsidR="00D41FE1" w:rsidRPr="005A0AC7">
        <w:rPr>
          <w:lang w:val="es-ES_tradnl"/>
        </w:rPr>
        <w:t xml:space="preserve">Informe resumido de las medidas adoptadas en la </w:t>
      </w:r>
      <w:r w:rsidRPr="005A0AC7">
        <w:rPr>
          <w:lang w:val="es-ES_tradnl"/>
        </w:rPr>
        <w:t>reuni</w:t>
      </w:r>
      <w:r>
        <w:rPr>
          <w:lang w:val="es-ES_tradnl"/>
        </w:rPr>
        <w:t>ón</w:t>
      </w:r>
      <w:r w:rsidR="00D41FE1" w:rsidRPr="005A0AC7">
        <w:rPr>
          <w:lang w:val="es-ES_tradnl"/>
        </w:rPr>
        <w:t xml:space="preserve"> de la Comisión de Estudio 7 celebrada el </w:t>
      </w:r>
      <w:r>
        <w:rPr>
          <w:lang w:val="es-ES_tradnl"/>
        </w:rPr>
        <w:t>5</w:t>
      </w:r>
      <w:r w:rsidR="00DF2A75">
        <w:rPr>
          <w:lang w:val="es-ES_tradnl"/>
        </w:rPr>
        <w:t xml:space="preserve"> de </w:t>
      </w:r>
      <w:r>
        <w:rPr>
          <w:lang w:val="es-ES_tradnl"/>
        </w:rPr>
        <w:t>junio</w:t>
      </w:r>
      <w:r w:rsidR="00DF2A75">
        <w:rPr>
          <w:lang w:val="es-ES_tradnl"/>
        </w:rPr>
        <w:t xml:space="preserve"> de 201</w:t>
      </w:r>
      <w:r>
        <w:rPr>
          <w:lang w:val="es-ES_tradnl"/>
        </w:rPr>
        <w:t>9</w:t>
      </w:r>
      <w:r w:rsidR="00D41FE1" w:rsidRPr="005A0AC7">
        <w:rPr>
          <w:lang w:val="es-ES_tradnl"/>
        </w:rPr>
        <w:t xml:space="preserve"> (Documento</w:t>
      </w:r>
      <w:r>
        <w:rPr>
          <w:lang w:val="es-ES_tradnl"/>
        </w:rPr>
        <w:t>s</w:t>
      </w:r>
      <w:r w:rsidR="00D41FE1" w:rsidRPr="005A0AC7">
        <w:rPr>
          <w:lang w:val="es-ES_tradnl"/>
        </w:rPr>
        <w:t xml:space="preserve"> </w:t>
      </w:r>
      <w:hyperlink r:id="rId16" w:history="1">
        <w:r w:rsidR="00C92746" w:rsidRPr="00363539">
          <w:rPr>
            <w:rStyle w:val="Hyperlink"/>
            <w:lang w:val="es-ES_tradnl"/>
          </w:rPr>
          <w:t>7/</w:t>
        </w:r>
        <w:r w:rsidRPr="00FD26E1">
          <w:rPr>
            <w:rStyle w:val="Hyperlink"/>
            <w:lang w:val="es-ES"/>
          </w:rPr>
          <w:t>2 (Rev.1)</w:t>
        </w:r>
      </w:hyperlink>
      <w:r w:rsidRPr="00FD26E1">
        <w:rPr>
          <w:lang w:val="es-ES"/>
        </w:rPr>
        <w:t xml:space="preserve">, </w:t>
      </w:r>
      <w:hyperlink r:id="rId17" w:history="1">
        <w:r w:rsidRPr="00FD26E1">
          <w:rPr>
            <w:rStyle w:val="Hyperlink"/>
            <w:lang w:val="es-ES"/>
          </w:rPr>
          <w:t>7/121</w:t>
        </w:r>
      </w:hyperlink>
      <w:r w:rsidR="00D41FE1" w:rsidRPr="005A0AC7">
        <w:rPr>
          <w:lang w:val="es-ES_tradnl"/>
        </w:rPr>
        <w:t>)</w:t>
      </w:r>
    </w:p>
    <w:p w14:paraId="66AC2436" w14:textId="75DA2DF4" w:rsidR="00363539" w:rsidRDefault="00363539" w:rsidP="00363539">
      <w:pPr>
        <w:pStyle w:val="enumlev1"/>
        <w:rPr>
          <w:b/>
          <w:bCs/>
          <w:lang w:val="es-ES_tradnl"/>
        </w:rPr>
      </w:pPr>
      <w:r>
        <w:rPr>
          <w:b/>
          <w:bCs/>
          <w:lang w:val="es-ES_tradnl"/>
        </w:rPr>
        <w:t>10</w:t>
      </w:r>
      <w:r>
        <w:rPr>
          <w:b/>
          <w:bCs/>
          <w:lang w:val="es-ES_tradnl"/>
        </w:rPr>
        <w:tab/>
      </w:r>
      <w:r w:rsidRPr="00363539">
        <w:rPr>
          <w:lang w:val="es-ES_tradnl"/>
        </w:rPr>
        <w:t>Atribución de textos a los Grupos de Trabajo de la Comisión de Estudio 7 (</w:t>
      </w:r>
      <w:hyperlink r:id="rId18" w:history="1">
        <w:r w:rsidRPr="00FE5AAC">
          <w:rPr>
            <w:rStyle w:val="Hyperlink"/>
            <w:lang w:val="es-ES_tradnl"/>
          </w:rPr>
          <w:t>7/1</w:t>
        </w:r>
      </w:hyperlink>
      <w:r w:rsidRPr="00363539">
        <w:rPr>
          <w:lang w:val="es-ES_tradnl"/>
        </w:rPr>
        <w:t>)</w:t>
      </w:r>
    </w:p>
    <w:p w14:paraId="2BF9F62A" w14:textId="282AF783" w:rsidR="00363539" w:rsidRDefault="00363539" w:rsidP="00363539">
      <w:pPr>
        <w:pStyle w:val="enumlev1"/>
        <w:rPr>
          <w:lang w:val="es-ES_tradnl"/>
        </w:rPr>
      </w:pPr>
      <w:r w:rsidRPr="00363539">
        <w:rPr>
          <w:b/>
          <w:bCs/>
          <w:lang w:val="es-ES_tradnl"/>
        </w:rPr>
        <w:t>11</w:t>
      </w:r>
      <w:r>
        <w:rPr>
          <w:lang w:val="es-ES_tradnl"/>
        </w:rPr>
        <w:tab/>
        <w:t>Preparación de la AR-23 y la CMR-23 (</w:t>
      </w:r>
      <w:hyperlink r:id="rId19" w:history="1">
        <w:r w:rsidRPr="00FE5AAC">
          <w:rPr>
            <w:rStyle w:val="Hyperlink"/>
            <w:lang w:val="es-ES_tradnl"/>
          </w:rPr>
          <w:t>7/1</w:t>
        </w:r>
      </w:hyperlink>
      <w:r>
        <w:rPr>
          <w:lang w:val="es-ES_tradnl"/>
        </w:rPr>
        <w:t>)</w:t>
      </w:r>
    </w:p>
    <w:p w14:paraId="4669330F" w14:textId="26D9CCC4" w:rsidR="00D41FE1" w:rsidRDefault="00363539" w:rsidP="00363539">
      <w:pPr>
        <w:pStyle w:val="enumlev1"/>
        <w:rPr>
          <w:lang w:val="es-ES_tradnl"/>
        </w:rPr>
      </w:pPr>
      <w:r w:rsidRPr="00363539">
        <w:rPr>
          <w:b/>
          <w:bCs/>
          <w:lang w:val="es-ES_tradnl"/>
        </w:rPr>
        <w:t>12</w:t>
      </w:r>
      <w:r w:rsidRPr="00363539">
        <w:rPr>
          <w:b/>
          <w:bCs/>
          <w:lang w:val="es-ES_tradnl"/>
        </w:rPr>
        <w:tab/>
      </w:r>
      <w:r w:rsidR="00D41FE1" w:rsidRPr="005A0AC7">
        <w:rPr>
          <w:lang w:val="es-ES_tradnl"/>
        </w:rPr>
        <w:t>Situación de Cuestiones, Recomendaciones, Informes y Manuales</w:t>
      </w:r>
      <w:r w:rsidR="00FE5AAC">
        <w:rPr>
          <w:lang w:val="es-ES_tradnl"/>
        </w:rPr>
        <w:t xml:space="preserve"> (</w:t>
      </w:r>
      <w:hyperlink r:id="rId20" w:history="1">
        <w:r w:rsidR="00FE5AAC" w:rsidRPr="00FE5AAC">
          <w:rPr>
            <w:rStyle w:val="Hyperlink"/>
            <w:lang w:val="es-ES_tradnl"/>
          </w:rPr>
          <w:t>7/1</w:t>
        </w:r>
      </w:hyperlink>
      <w:r w:rsidR="00FE5AAC">
        <w:rPr>
          <w:lang w:val="es-ES_tradnl"/>
        </w:rPr>
        <w:t>)</w:t>
      </w:r>
    </w:p>
    <w:p w14:paraId="23AC1E94" w14:textId="4284D783" w:rsidR="00363539" w:rsidRPr="005A0AC7" w:rsidRDefault="00363539" w:rsidP="00363539">
      <w:pPr>
        <w:pStyle w:val="enumlev1"/>
        <w:rPr>
          <w:lang w:val="es-ES_tradnl"/>
        </w:rPr>
      </w:pPr>
      <w:r>
        <w:rPr>
          <w:b/>
          <w:bCs/>
          <w:lang w:val="es-ES_tradnl"/>
        </w:rPr>
        <w:t>13</w:t>
      </w:r>
      <w:r>
        <w:rPr>
          <w:b/>
          <w:bCs/>
          <w:lang w:val="es-ES_tradnl"/>
        </w:rPr>
        <w:tab/>
      </w:r>
      <w:r w:rsidRPr="00363539">
        <w:rPr>
          <w:lang w:val="es-ES_tradnl"/>
        </w:rPr>
        <w:t>Proyecto de nueva Recomendación UIT-R SA.[IMT-EESS/SRS COORDINATION] (</w:t>
      </w:r>
      <w:hyperlink r:id="rId21" w:history="1">
        <w:r w:rsidRPr="00FE5AAC">
          <w:rPr>
            <w:rStyle w:val="Hyperlink"/>
            <w:lang w:val="es-ES_tradnl"/>
          </w:rPr>
          <w:t>7/2(Rev.1)</w:t>
        </w:r>
      </w:hyperlink>
      <w:r w:rsidRPr="00363539">
        <w:rPr>
          <w:lang w:val="es-ES_tradnl"/>
        </w:rPr>
        <w:t xml:space="preserve">, </w:t>
      </w:r>
      <w:hyperlink r:id="rId22" w:history="1">
        <w:r w:rsidRPr="00FE5AAC">
          <w:rPr>
            <w:rStyle w:val="Hyperlink"/>
            <w:lang w:val="es-ES_tradnl"/>
          </w:rPr>
          <w:t>7/122</w:t>
        </w:r>
      </w:hyperlink>
      <w:r w:rsidRPr="00363539">
        <w:rPr>
          <w:lang w:val="es-ES_tradnl"/>
        </w:rPr>
        <w:t xml:space="preserve">, </w:t>
      </w:r>
      <w:hyperlink r:id="rId23" w:history="1">
        <w:r w:rsidRPr="00FE5AAC">
          <w:rPr>
            <w:rStyle w:val="Hyperlink"/>
            <w:lang w:val="es-ES_tradnl"/>
          </w:rPr>
          <w:t>7/5</w:t>
        </w:r>
      </w:hyperlink>
      <w:r w:rsidRPr="00363539">
        <w:rPr>
          <w:lang w:val="es-ES_tradnl"/>
        </w:rPr>
        <w:t>)</w:t>
      </w:r>
    </w:p>
    <w:p w14:paraId="565076F3" w14:textId="7198919A" w:rsidR="00D41FE1" w:rsidRPr="005A0AC7" w:rsidRDefault="00D41FE1">
      <w:pPr>
        <w:pStyle w:val="enumlev1"/>
        <w:jc w:val="left"/>
        <w:rPr>
          <w:lang w:val="es-ES_tradnl"/>
        </w:rPr>
      </w:pPr>
      <w:r w:rsidRPr="005A0AC7">
        <w:rPr>
          <w:b/>
          <w:bCs/>
          <w:lang w:val="es-ES_tradnl"/>
        </w:rPr>
        <w:t>1</w:t>
      </w:r>
      <w:r w:rsidR="00FE5AAC">
        <w:rPr>
          <w:b/>
          <w:bCs/>
          <w:lang w:val="es-ES_tradnl"/>
        </w:rPr>
        <w:t>4</w:t>
      </w:r>
      <w:r w:rsidRPr="005A0AC7">
        <w:rPr>
          <w:lang w:val="es-ES_tradnl"/>
        </w:rPr>
        <w:tab/>
        <w:t>Coordinación con otros Sectores y Comisiones de Estudio de la UIT y con otras organizaciones internacionales</w:t>
      </w:r>
      <w:r w:rsidR="00FE5AAC" w:rsidRPr="005A0AC7">
        <w:rPr>
          <w:lang w:val="es-ES_tradnl"/>
        </w:rPr>
        <w:t>(</w:t>
      </w:r>
      <w:hyperlink r:id="rId24" w:history="1">
        <w:r w:rsidR="00FE5AAC" w:rsidRPr="00363539">
          <w:rPr>
            <w:rStyle w:val="Hyperlink"/>
            <w:lang w:val="es-ES_tradnl"/>
          </w:rPr>
          <w:t>7/</w:t>
        </w:r>
        <w:r w:rsidR="00FE5AAC" w:rsidRPr="00FD26E1">
          <w:rPr>
            <w:rStyle w:val="Hyperlink"/>
            <w:lang w:val="es-ES"/>
          </w:rPr>
          <w:t>2 (Rev.1)</w:t>
        </w:r>
      </w:hyperlink>
      <w:r w:rsidR="00FE5AAC" w:rsidRPr="00FD26E1">
        <w:rPr>
          <w:lang w:val="es-ES"/>
        </w:rPr>
        <w:t xml:space="preserve">, </w:t>
      </w:r>
      <w:hyperlink r:id="rId25" w:history="1">
        <w:r w:rsidR="00FE5AAC" w:rsidRPr="00FD26E1">
          <w:rPr>
            <w:rStyle w:val="Hyperlink"/>
            <w:lang w:val="es-ES"/>
          </w:rPr>
          <w:t>7/123</w:t>
        </w:r>
      </w:hyperlink>
      <w:r w:rsidR="00FE5AAC" w:rsidRPr="00FD26E1">
        <w:rPr>
          <w:lang w:val="es-ES"/>
        </w:rPr>
        <w:t>)</w:t>
      </w:r>
    </w:p>
    <w:p w14:paraId="67F02A5B" w14:textId="7FCF860A" w:rsidR="00D41FE1" w:rsidRPr="005A0AC7" w:rsidRDefault="00D41FE1" w:rsidP="007F2428">
      <w:pPr>
        <w:pStyle w:val="enumlev1"/>
        <w:jc w:val="left"/>
        <w:rPr>
          <w:lang w:val="es-ES_tradnl"/>
        </w:rPr>
      </w:pPr>
      <w:r w:rsidRPr="005A0AC7">
        <w:rPr>
          <w:b/>
          <w:bCs/>
          <w:lang w:val="es-ES_tradnl"/>
        </w:rPr>
        <w:t>1</w:t>
      </w:r>
      <w:r w:rsidR="007F2428">
        <w:rPr>
          <w:b/>
          <w:bCs/>
          <w:lang w:val="es-ES_tradnl"/>
        </w:rPr>
        <w:t>5</w:t>
      </w:r>
      <w:r w:rsidRPr="005A0AC7">
        <w:rPr>
          <w:lang w:val="es-ES_tradnl"/>
        </w:rPr>
        <w:tab/>
        <w:t>Examen de futuros programas de trabajo y discusión del calendario provisional de reuniones</w:t>
      </w:r>
    </w:p>
    <w:p w14:paraId="0395DC59" w14:textId="1F3AA727" w:rsidR="00D41FE1" w:rsidRPr="005A0AC7" w:rsidRDefault="00D41FE1">
      <w:pPr>
        <w:pStyle w:val="enumlev1"/>
        <w:rPr>
          <w:lang w:val="es-ES_tradnl"/>
        </w:rPr>
      </w:pPr>
      <w:r w:rsidRPr="005A0AC7">
        <w:rPr>
          <w:b/>
          <w:bCs/>
          <w:lang w:val="es-ES_tradnl"/>
        </w:rPr>
        <w:t>1</w:t>
      </w:r>
      <w:r w:rsidR="007F2428">
        <w:rPr>
          <w:b/>
          <w:bCs/>
          <w:lang w:val="es-ES_tradnl"/>
        </w:rPr>
        <w:t>6</w:t>
      </w:r>
      <w:r w:rsidRPr="005A0AC7">
        <w:rPr>
          <w:lang w:val="es-ES_tradnl"/>
        </w:rPr>
        <w:tab/>
        <w:t>Otros asuntos</w:t>
      </w:r>
    </w:p>
    <w:p w14:paraId="2732FC67" w14:textId="29F6E351" w:rsidR="00D41FE1" w:rsidRDefault="00D41FE1" w:rsidP="003E5C6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/>
        <w:jc w:val="left"/>
        <w:rPr>
          <w:lang w:val="es-ES_tradnl"/>
        </w:rPr>
      </w:pPr>
      <w:r w:rsidRPr="005A0AC7">
        <w:rPr>
          <w:lang w:val="es-ES_tradnl"/>
        </w:rPr>
        <w:tab/>
        <w:t>J. ZUZEK</w:t>
      </w:r>
      <w:r w:rsidRPr="005A0AC7">
        <w:rPr>
          <w:lang w:val="es-ES_tradnl"/>
        </w:rPr>
        <w:br/>
      </w:r>
      <w:r w:rsidRPr="005A0AC7">
        <w:rPr>
          <w:lang w:val="es-ES_tradnl"/>
        </w:rPr>
        <w:tab/>
        <w:t>Presidente de la Comisión de Estudio 7</w:t>
      </w:r>
    </w:p>
    <w:p w14:paraId="7F7B6786" w14:textId="77777777" w:rsidR="00DA397F" w:rsidRPr="005A0AC7" w:rsidRDefault="00DA397F" w:rsidP="003E5C6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/>
        <w:jc w:val="left"/>
        <w:rPr>
          <w:lang w:val="es-ES_tradnl"/>
        </w:rPr>
      </w:pPr>
    </w:p>
    <w:p w14:paraId="39BA497B" w14:textId="5164FAD0" w:rsidR="00D41FE1" w:rsidRPr="005A0AC7" w:rsidRDefault="00D41FE1" w:rsidP="00DA397F">
      <w:pPr>
        <w:jc w:val="center"/>
        <w:rPr>
          <w:lang w:val="es-ES_tradnl"/>
        </w:rPr>
      </w:pPr>
      <w:r w:rsidRPr="005A0AC7">
        <w:rPr>
          <w:lang w:val="es-ES_tradnl"/>
        </w:rPr>
        <w:t>______________</w:t>
      </w:r>
    </w:p>
    <w:sectPr w:rsidR="00D41FE1" w:rsidRPr="005A0AC7" w:rsidSect="00271D25">
      <w:headerReference w:type="even" r:id="rId26"/>
      <w:headerReference w:type="default" r:id="rId27"/>
      <w:headerReference w:type="first" r:id="rId28"/>
      <w:footerReference w:type="first" r:id="rId29"/>
      <w:pgSz w:w="11907" w:h="16834" w:code="9"/>
      <w:pgMar w:top="1134" w:right="1134" w:bottom="567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50BEC" w14:textId="77777777" w:rsidR="00931387" w:rsidRDefault="00931387">
      <w:r>
        <w:separator/>
      </w:r>
    </w:p>
  </w:endnote>
  <w:endnote w:type="continuationSeparator" w:id="0">
    <w:p w14:paraId="2BD43E01" w14:textId="77777777" w:rsidR="00931387" w:rsidRDefault="0093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B9318" w14:textId="77777777" w:rsidR="00931387" w:rsidRPr="00912DAB" w:rsidRDefault="00931387" w:rsidP="0016306B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9320F7">
      <w:rPr>
        <w:sz w:val="18"/>
        <w:szCs w:val="18"/>
        <w:lang w:val="es-ES_tradnl"/>
      </w:rPr>
      <w:t>Unión Internacional de Telecomunicaciones • Place des Nations • CH</w:t>
    </w:r>
    <w:r w:rsidRPr="009320F7">
      <w:rPr>
        <w:sz w:val="18"/>
        <w:szCs w:val="18"/>
        <w:lang w:val="es-ES_tradnl"/>
      </w:rPr>
      <w:noBreakHyphen/>
      <w:t>1211 Ginebra 20 • Suiza</w:t>
    </w:r>
    <w:r w:rsidRPr="009320F7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9320F7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r w:rsidRPr="009320F7">
        <w:rPr>
          <w:color w:val="0000FF"/>
          <w:sz w:val="18"/>
          <w:szCs w:val="18"/>
          <w:u w:val="single"/>
          <w:lang w:val="es-ES_tradnl"/>
        </w:rPr>
        <w:t>itumail@itu.int</w:t>
      </w:r>
    </w:hyperlink>
    <w:r w:rsidRPr="009320F7">
      <w:rPr>
        <w:sz w:val="18"/>
        <w:szCs w:val="18"/>
        <w:lang w:val="es-ES_tradnl"/>
      </w:rPr>
      <w:t xml:space="preserve"> • </w:t>
    </w:r>
    <w:hyperlink r:id="rId2" w:history="1">
      <w:r w:rsidRPr="009320F7">
        <w:rPr>
          <w:color w:val="0000FF"/>
          <w:sz w:val="18"/>
          <w:szCs w:val="18"/>
          <w:u w:val="single"/>
          <w:lang w:val="es-ES_tradnl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1D22B" w14:textId="77777777" w:rsidR="00931387" w:rsidRDefault="00931387">
      <w:r>
        <w:t>____________________</w:t>
      </w:r>
    </w:p>
  </w:footnote>
  <w:footnote w:type="continuationSeparator" w:id="0">
    <w:p w14:paraId="7DA27E4D" w14:textId="77777777" w:rsidR="00931387" w:rsidRDefault="00931387">
      <w:r>
        <w:continuationSeparator/>
      </w:r>
    </w:p>
  </w:footnote>
  <w:footnote w:id="1">
    <w:p w14:paraId="74E4CC17" w14:textId="77777777" w:rsidR="00931387" w:rsidRPr="005A0498" w:rsidRDefault="00931387" w:rsidP="007F2428">
      <w:pPr>
        <w:pStyle w:val="FootnoteText"/>
        <w:spacing w:line="240" w:lineRule="auto"/>
        <w:ind w:left="0" w:firstLine="0"/>
        <w:rPr>
          <w:sz w:val="24"/>
          <w:szCs w:val="24"/>
          <w:lang w:val="es-ES"/>
        </w:rPr>
      </w:pPr>
      <w:r w:rsidRPr="005A0498">
        <w:rPr>
          <w:rStyle w:val="FootnoteReference"/>
          <w:lang w:val="es-ES_tradnl"/>
        </w:rPr>
        <w:t>*</w:t>
      </w:r>
      <w:r>
        <w:rPr>
          <w:lang w:val="es-ES_tradnl"/>
        </w:rPr>
        <w:tab/>
      </w:r>
      <w:r w:rsidRPr="007F2428">
        <w:rPr>
          <w:sz w:val="24"/>
          <w:szCs w:val="24"/>
          <w:lang w:val="es-ES"/>
        </w:rPr>
        <w:t>Cuando se requiera traducción, las contribuciones deberán recibirse al menos tres meses antes de la reunión.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2D771" w14:textId="77777777" w:rsidR="00931387" w:rsidRPr="00D239B4" w:rsidRDefault="00931387" w:rsidP="008E161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BD3A8A">
      <w:rPr>
        <w:rStyle w:val="PageNumber"/>
        <w:noProof/>
        <w:sz w:val="18"/>
        <w:szCs w:val="16"/>
      </w:rPr>
      <w:t>4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AC442" w14:textId="77777777" w:rsidR="00931387" w:rsidRPr="00BE516A" w:rsidRDefault="00931387" w:rsidP="00BE516A">
    <w:pPr>
      <w:pStyle w:val="Header"/>
      <w:jc w:val="center"/>
      <w:rPr>
        <w:rStyle w:val="PageNumber"/>
        <w:noProof/>
        <w:sz w:val="18"/>
        <w:szCs w:val="16"/>
      </w:rPr>
    </w:pPr>
    <w:r w:rsidRPr="00BE516A">
      <w:rPr>
        <w:rStyle w:val="PageNumber"/>
        <w:noProof/>
        <w:sz w:val="18"/>
        <w:szCs w:val="16"/>
      </w:rPr>
      <w:t xml:space="preserve">- </w:t>
    </w:r>
    <w:r w:rsidRPr="00BE516A">
      <w:rPr>
        <w:rStyle w:val="PageNumber"/>
        <w:noProof/>
        <w:sz w:val="18"/>
        <w:szCs w:val="16"/>
      </w:rPr>
      <w:fldChar w:fldCharType="begin"/>
    </w:r>
    <w:r w:rsidRPr="00BE516A">
      <w:rPr>
        <w:rStyle w:val="PageNumber"/>
        <w:noProof/>
        <w:sz w:val="18"/>
        <w:szCs w:val="16"/>
      </w:rPr>
      <w:instrText xml:space="preserve"> PAGE  \* MERGEFORMAT </w:instrText>
    </w:r>
    <w:r w:rsidRPr="00BE516A">
      <w:rPr>
        <w:rStyle w:val="PageNumber"/>
        <w:noProof/>
        <w:sz w:val="18"/>
        <w:szCs w:val="16"/>
      </w:rPr>
      <w:fldChar w:fldCharType="separate"/>
    </w:r>
    <w:r w:rsidR="00BD3A8A">
      <w:rPr>
        <w:rStyle w:val="PageNumber"/>
        <w:noProof/>
        <w:sz w:val="18"/>
        <w:szCs w:val="16"/>
      </w:rPr>
      <w:t>3</w:t>
    </w:r>
    <w:r w:rsidRPr="00BE516A">
      <w:rPr>
        <w:rStyle w:val="PageNumber"/>
        <w:noProof/>
        <w:sz w:val="18"/>
        <w:szCs w:val="16"/>
      </w:rPr>
      <w:fldChar w:fldCharType="end"/>
    </w:r>
    <w:r w:rsidRPr="00BE516A">
      <w:rPr>
        <w:rStyle w:val="PageNumber"/>
        <w:noProof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931387" w:rsidRPr="00F306AC" w14:paraId="2DB0EDBB" w14:textId="77777777" w:rsidTr="00175934">
      <w:tc>
        <w:tcPr>
          <w:tcW w:w="9923" w:type="dxa"/>
        </w:tcPr>
        <w:p w14:paraId="1960B29D" w14:textId="61BD8E29" w:rsidR="00931387" w:rsidRPr="00F306AC" w:rsidRDefault="00993896" w:rsidP="009320F7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0" w:line="360" w:lineRule="auto"/>
            <w:jc w:val="center"/>
            <w:rPr>
              <w:sz w:val="22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4003B6FA" wp14:editId="698F66DD">
                <wp:extent cx="765175" cy="765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9CD75A" w14:textId="77777777" w:rsidR="00931387" w:rsidRPr="009E4595" w:rsidRDefault="00931387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93C3A"/>
    <w:rsid w:val="00006A31"/>
    <w:rsid w:val="00006C82"/>
    <w:rsid w:val="00010E30"/>
    <w:rsid w:val="00015C76"/>
    <w:rsid w:val="0001781B"/>
    <w:rsid w:val="0002117D"/>
    <w:rsid w:val="00026CF8"/>
    <w:rsid w:val="00030BD7"/>
    <w:rsid w:val="00031E64"/>
    <w:rsid w:val="00034340"/>
    <w:rsid w:val="00035CB3"/>
    <w:rsid w:val="00037B84"/>
    <w:rsid w:val="00042A2C"/>
    <w:rsid w:val="00045A8D"/>
    <w:rsid w:val="0005167A"/>
    <w:rsid w:val="00054E5D"/>
    <w:rsid w:val="000558F4"/>
    <w:rsid w:val="0005671A"/>
    <w:rsid w:val="00070258"/>
    <w:rsid w:val="000721D6"/>
    <w:rsid w:val="000723E7"/>
    <w:rsid w:val="0007323C"/>
    <w:rsid w:val="00086D03"/>
    <w:rsid w:val="000A096A"/>
    <w:rsid w:val="000A375E"/>
    <w:rsid w:val="000A7051"/>
    <w:rsid w:val="000B0AF6"/>
    <w:rsid w:val="000B0E9B"/>
    <w:rsid w:val="000B2CAE"/>
    <w:rsid w:val="000B5266"/>
    <w:rsid w:val="000C03C7"/>
    <w:rsid w:val="000C2AD0"/>
    <w:rsid w:val="000C757F"/>
    <w:rsid w:val="000D35E6"/>
    <w:rsid w:val="000E3DEE"/>
    <w:rsid w:val="000E4BCD"/>
    <w:rsid w:val="000F5098"/>
    <w:rsid w:val="00100B72"/>
    <w:rsid w:val="001011DC"/>
    <w:rsid w:val="00101F7D"/>
    <w:rsid w:val="001023E9"/>
    <w:rsid w:val="00103C76"/>
    <w:rsid w:val="0011265F"/>
    <w:rsid w:val="001126D1"/>
    <w:rsid w:val="00112AF2"/>
    <w:rsid w:val="00117282"/>
    <w:rsid w:val="00117389"/>
    <w:rsid w:val="00121C2D"/>
    <w:rsid w:val="00132E88"/>
    <w:rsid w:val="00134404"/>
    <w:rsid w:val="00137216"/>
    <w:rsid w:val="00141F50"/>
    <w:rsid w:val="00144DFB"/>
    <w:rsid w:val="00151843"/>
    <w:rsid w:val="00153FB9"/>
    <w:rsid w:val="00160000"/>
    <w:rsid w:val="0016306B"/>
    <w:rsid w:val="00170216"/>
    <w:rsid w:val="001704A7"/>
    <w:rsid w:val="00175934"/>
    <w:rsid w:val="001869EE"/>
    <w:rsid w:val="00187CA3"/>
    <w:rsid w:val="00187DC4"/>
    <w:rsid w:val="00196710"/>
    <w:rsid w:val="00196770"/>
    <w:rsid w:val="00197324"/>
    <w:rsid w:val="001A72E1"/>
    <w:rsid w:val="001B1A0B"/>
    <w:rsid w:val="001B351B"/>
    <w:rsid w:val="001B42C9"/>
    <w:rsid w:val="001C06DB"/>
    <w:rsid w:val="001C6971"/>
    <w:rsid w:val="001D2785"/>
    <w:rsid w:val="001D7070"/>
    <w:rsid w:val="001E2B42"/>
    <w:rsid w:val="001E4F5D"/>
    <w:rsid w:val="001E6589"/>
    <w:rsid w:val="001F09DC"/>
    <w:rsid w:val="001F2170"/>
    <w:rsid w:val="001F3948"/>
    <w:rsid w:val="001F5A49"/>
    <w:rsid w:val="00201097"/>
    <w:rsid w:val="00201B6E"/>
    <w:rsid w:val="00202E80"/>
    <w:rsid w:val="00217583"/>
    <w:rsid w:val="0022313F"/>
    <w:rsid w:val="002302B3"/>
    <w:rsid w:val="00230C66"/>
    <w:rsid w:val="00235A29"/>
    <w:rsid w:val="0024002D"/>
    <w:rsid w:val="00241526"/>
    <w:rsid w:val="00241C5B"/>
    <w:rsid w:val="002443A2"/>
    <w:rsid w:val="002571CA"/>
    <w:rsid w:val="00265488"/>
    <w:rsid w:val="00266E74"/>
    <w:rsid w:val="00271D25"/>
    <w:rsid w:val="00283C3B"/>
    <w:rsid w:val="002861E6"/>
    <w:rsid w:val="00287D18"/>
    <w:rsid w:val="00293FFF"/>
    <w:rsid w:val="002A2618"/>
    <w:rsid w:val="002A4D32"/>
    <w:rsid w:val="002A5DD7"/>
    <w:rsid w:val="002B0CAC"/>
    <w:rsid w:val="002B22C4"/>
    <w:rsid w:val="002B4C35"/>
    <w:rsid w:val="002C113B"/>
    <w:rsid w:val="002D5A15"/>
    <w:rsid w:val="002D5BDD"/>
    <w:rsid w:val="002E2E0F"/>
    <w:rsid w:val="002E3965"/>
    <w:rsid w:val="002E3D27"/>
    <w:rsid w:val="002E5288"/>
    <w:rsid w:val="002F0890"/>
    <w:rsid w:val="002F0ADB"/>
    <w:rsid w:val="002F2531"/>
    <w:rsid w:val="002F3E52"/>
    <w:rsid w:val="002F4967"/>
    <w:rsid w:val="00306452"/>
    <w:rsid w:val="00307515"/>
    <w:rsid w:val="00313F2C"/>
    <w:rsid w:val="00316935"/>
    <w:rsid w:val="0031733D"/>
    <w:rsid w:val="003266ED"/>
    <w:rsid w:val="00326C68"/>
    <w:rsid w:val="0033029C"/>
    <w:rsid w:val="003370B8"/>
    <w:rsid w:val="0033725E"/>
    <w:rsid w:val="00342E19"/>
    <w:rsid w:val="00345D38"/>
    <w:rsid w:val="00352097"/>
    <w:rsid w:val="00355CEA"/>
    <w:rsid w:val="00363539"/>
    <w:rsid w:val="003666FF"/>
    <w:rsid w:val="00370146"/>
    <w:rsid w:val="0037309C"/>
    <w:rsid w:val="00376D41"/>
    <w:rsid w:val="00380A6E"/>
    <w:rsid w:val="003836D4"/>
    <w:rsid w:val="00397399"/>
    <w:rsid w:val="003974CD"/>
    <w:rsid w:val="003A1F49"/>
    <w:rsid w:val="003A422C"/>
    <w:rsid w:val="003A55ED"/>
    <w:rsid w:val="003A5D52"/>
    <w:rsid w:val="003B2BDA"/>
    <w:rsid w:val="003B55EC"/>
    <w:rsid w:val="003C2EA7"/>
    <w:rsid w:val="003C4471"/>
    <w:rsid w:val="003C5465"/>
    <w:rsid w:val="003C7D41"/>
    <w:rsid w:val="003D4A69"/>
    <w:rsid w:val="003D6D64"/>
    <w:rsid w:val="003E504F"/>
    <w:rsid w:val="003E59B9"/>
    <w:rsid w:val="003E5C6C"/>
    <w:rsid w:val="003E78D6"/>
    <w:rsid w:val="00400573"/>
    <w:rsid w:val="004007A3"/>
    <w:rsid w:val="00406D71"/>
    <w:rsid w:val="00421674"/>
    <w:rsid w:val="00421AD1"/>
    <w:rsid w:val="00431069"/>
    <w:rsid w:val="004326DB"/>
    <w:rsid w:val="004331EA"/>
    <w:rsid w:val="0043682E"/>
    <w:rsid w:val="00447ECB"/>
    <w:rsid w:val="0045565E"/>
    <w:rsid w:val="004623F7"/>
    <w:rsid w:val="00464818"/>
    <w:rsid w:val="00466BDE"/>
    <w:rsid w:val="00474498"/>
    <w:rsid w:val="00480F51"/>
    <w:rsid w:val="00481124"/>
    <w:rsid w:val="004815EB"/>
    <w:rsid w:val="00487569"/>
    <w:rsid w:val="00496864"/>
    <w:rsid w:val="00496920"/>
    <w:rsid w:val="004A0E24"/>
    <w:rsid w:val="004A2AFB"/>
    <w:rsid w:val="004A4496"/>
    <w:rsid w:val="004A5F47"/>
    <w:rsid w:val="004B11AB"/>
    <w:rsid w:val="004B7C9A"/>
    <w:rsid w:val="004C6779"/>
    <w:rsid w:val="004D733B"/>
    <w:rsid w:val="004E0DC4"/>
    <w:rsid w:val="004E0FB5"/>
    <w:rsid w:val="004E3CB6"/>
    <w:rsid w:val="004E43BB"/>
    <w:rsid w:val="004E460D"/>
    <w:rsid w:val="004E49A0"/>
    <w:rsid w:val="004F178E"/>
    <w:rsid w:val="004F4543"/>
    <w:rsid w:val="004F57BB"/>
    <w:rsid w:val="00505309"/>
    <w:rsid w:val="0050789B"/>
    <w:rsid w:val="00514DFD"/>
    <w:rsid w:val="00516035"/>
    <w:rsid w:val="005224A1"/>
    <w:rsid w:val="005266CC"/>
    <w:rsid w:val="00534372"/>
    <w:rsid w:val="00543DF8"/>
    <w:rsid w:val="00546101"/>
    <w:rsid w:val="0055246B"/>
    <w:rsid w:val="00553DD7"/>
    <w:rsid w:val="005638CF"/>
    <w:rsid w:val="0056741E"/>
    <w:rsid w:val="0057008E"/>
    <w:rsid w:val="0057325A"/>
    <w:rsid w:val="0057469A"/>
    <w:rsid w:val="00580814"/>
    <w:rsid w:val="00583035"/>
    <w:rsid w:val="00583A0B"/>
    <w:rsid w:val="0058400F"/>
    <w:rsid w:val="00590AB4"/>
    <w:rsid w:val="005A03A3"/>
    <w:rsid w:val="005A0498"/>
    <w:rsid w:val="005A0AC7"/>
    <w:rsid w:val="005A1F2A"/>
    <w:rsid w:val="005A2B92"/>
    <w:rsid w:val="005A2CDC"/>
    <w:rsid w:val="005A3F66"/>
    <w:rsid w:val="005A6058"/>
    <w:rsid w:val="005A63BA"/>
    <w:rsid w:val="005A79E9"/>
    <w:rsid w:val="005B214C"/>
    <w:rsid w:val="005B4CDA"/>
    <w:rsid w:val="005D3669"/>
    <w:rsid w:val="005E5EB3"/>
    <w:rsid w:val="005F3CB6"/>
    <w:rsid w:val="005F657C"/>
    <w:rsid w:val="00600ACA"/>
    <w:rsid w:val="00602D53"/>
    <w:rsid w:val="006047E5"/>
    <w:rsid w:val="00614002"/>
    <w:rsid w:val="00620383"/>
    <w:rsid w:val="0062332E"/>
    <w:rsid w:val="006331BD"/>
    <w:rsid w:val="0064371D"/>
    <w:rsid w:val="00650396"/>
    <w:rsid w:val="00650543"/>
    <w:rsid w:val="00650B2A"/>
    <w:rsid w:val="00651777"/>
    <w:rsid w:val="00653441"/>
    <w:rsid w:val="006550F8"/>
    <w:rsid w:val="00670B8C"/>
    <w:rsid w:val="006748A6"/>
    <w:rsid w:val="006829F3"/>
    <w:rsid w:val="006A4091"/>
    <w:rsid w:val="006A4B38"/>
    <w:rsid w:val="006A518B"/>
    <w:rsid w:val="006B0590"/>
    <w:rsid w:val="006B49DA"/>
    <w:rsid w:val="006B738E"/>
    <w:rsid w:val="006C53C6"/>
    <w:rsid w:val="006C53F8"/>
    <w:rsid w:val="006C7CDE"/>
    <w:rsid w:val="006E27FD"/>
    <w:rsid w:val="007002B9"/>
    <w:rsid w:val="00705D6A"/>
    <w:rsid w:val="007234B1"/>
    <w:rsid w:val="00723D08"/>
    <w:rsid w:val="00725FDA"/>
    <w:rsid w:val="00727816"/>
    <w:rsid w:val="00730B9A"/>
    <w:rsid w:val="00731CF7"/>
    <w:rsid w:val="00742653"/>
    <w:rsid w:val="00742697"/>
    <w:rsid w:val="007436AD"/>
    <w:rsid w:val="007461BE"/>
    <w:rsid w:val="00750CFA"/>
    <w:rsid w:val="00754A39"/>
    <w:rsid w:val="007553DA"/>
    <w:rsid w:val="00763D80"/>
    <w:rsid w:val="00767D74"/>
    <w:rsid w:val="00775DB8"/>
    <w:rsid w:val="00782354"/>
    <w:rsid w:val="00782C1D"/>
    <w:rsid w:val="007921A7"/>
    <w:rsid w:val="007954AB"/>
    <w:rsid w:val="007A191A"/>
    <w:rsid w:val="007A2538"/>
    <w:rsid w:val="007A346E"/>
    <w:rsid w:val="007A5963"/>
    <w:rsid w:val="007B2857"/>
    <w:rsid w:val="007B3DB1"/>
    <w:rsid w:val="007B6F32"/>
    <w:rsid w:val="007C170F"/>
    <w:rsid w:val="007D183E"/>
    <w:rsid w:val="007D3F34"/>
    <w:rsid w:val="007D43D0"/>
    <w:rsid w:val="007D505C"/>
    <w:rsid w:val="007E1833"/>
    <w:rsid w:val="007E3F13"/>
    <w:rsid w:val="007F2428"/>
    <w:rsid w:val="007F5333"/>
    <w:rsid w:val="007F751A"/>
    <w:rsid w:val="00800012"/>
    <w:rsid w:val="0080261F"/>
    <w:rsid w:val="00805A02"/>
    <w:rsid w:val="00806160"/>
    <w:rsid w:val="008143A4"/>
    <w:rsid w:val="0081513E"/>
    <w:rsid w:val="00824197"/>
    <w:rsid w:val="00834781"/>
    <w:rsid w:val="00854131"/>
    <w:rsid w:val="0085652D"/>
    <w:rsid w:val="00856A13"/>
    <w:rsid w:val="00874847"/>
    <w:rsid w:val="0087694B"/>
    <w:rsid w:val="00880F4D"/>
    <w:rsid w:val="00882442"/>
    <w:rsid w:val="008864F5"/>
    <w:rsid w:val="008A1F58"/>
    <w:rsid w:val="008A31C6"/>
    <w:rsid w:val="008B35A3"/>
    <w:rsid w:val="008B37E1"/>
    <w:rsid w:val="008B45F8"/>
    <w:rsid w:val="008C2E74"/>
    <w:rsid w:val="008C3D75"/>
    <w:rsid w:val="008D0C4B"/>
    <w:rsid w:val="008D1068"/>
    <w:rsid w:val="008D26F7"/>
    <w:rsid w:val="008D5409"/>
    <w:rsid w:val="008D6B05"/>
    <w:rsid w:val="008E006D"/>
    <w:rsid w:val="008E1614"/>
    <w:rsid w:val="008E38B4"/>
    <w:rsid w:val="008F36AD"/>
    <w:rsid w:val="008F4F21"/>
    <w:rsid w:val="00904D4A"/>
    <w:rsid w:val="009076D7"/>
    <w:rsid w:val="00912DAB"/>
    <w:rsid w:val="009151BA"/>
    <w:rsid w:val="00920B8D"/>
    <w:rsid w:val="009225FE"/>
    <w:rsid w:val="00925023"/>
    <w:rsid w:val="009277BC"/>
    <w:rsid w:val="00927D57"/>
    <w:rsid w:val="0093072F"/>
    <w:rsid w:val="00931387"/>
    <w:rsid w:val="00931A51"/>
    <w:rsid w:val="009320F7"/>
    <w:rsid w:val="009400B1"/>
    <w:rsid w:val="00947185"/>
    <w:rsid w:val="009518B3"/>
    <w:rsid w:val="00951CFD"/>
    <w:rsid w:val="00963D9D"/>
    <w:rsid w:val="00965518"/>
    <w:rsid w:val="00966152"/>
    <w:rsid w:val="0098013E"/>
    <w:rsid w:val="00981B54"/>
    <w:rsid w:val="00983F85"/>
    <w:rsid w:val="009842C3"/>
    <w:rsid w:val="0098516F"/>
    <w:rsid w:val="00993896"/>
    <w:rsid w:val="00993C3A"/>
    <w:rsid w:val="009A009A"/>
    <w:rsid w:val="009A447B"/>
    <w:rsid w:val="009A6BB6"/>
    <w:rsid w:val="009B3F43"/>
    <w:rsid w:val="009B5CFA"/>
    <w:rsid w:val="009C161F"/>
    <w:rsid w:val="009C56B4"/>
    <w:rsid w:val="009C5E33"/>
    <w:rsid w:val="009D3FF8"/>
    <w:rsid w:val="009D51A2"/>
    <w:rsid w:val="009E04A8"/>
    <w:rsid w:val="009E4595"/>
    <w:rsid w:val="009E4AEC"/>
    <w:rsid w:val="009E5BD8"/>
    <w:rsid w:val="009E681E"/>
    <w:rsid w:val="009E7806"/>
    <w:rsid w:val="00A05CE7"/>
    <w:rsid w:val="00A119E6"/>
    <w:rsid w:val="00A20FBC"/>
    <w:rsid w:val="00A31370"/>
    <w:rsid w:val="00A34D6F"/>
    <w:rsid w:val="00A40125"/>
    <w:rsid w:val="00A41F91"/>
    <w:rsid w:val="00A45528"/>
    <w:rsid w:val="00A5170F"/>
    <w:rsid w:val="00A63355"/>
    <w:rsid w:val="00A73ED3"/>
    <w:rsid w:val="00A7596D"/>
    <w:rsid w:val="00A80EFE"/>
    <w:rsid w:val="00A963DF"/>
    <w:rsid w:val="00A96D3A"/>
    <w:rsid w:val="00AA0ABB"/>
    <w:rsid w:val="00AC0C22"/>
    <w:rsid w:val="00AC3896"/>
    <w:rsid w:val="00AD2CF2"/>
    <w:rsid w:val="00AD7B68"/>
    <w:rsid w:val="00AE2D88"/>
    <w:rsid w:val="00AE5AE7"/>
    <w:rsid w:val="00AE6F6F"/>
    <w:rsid w:val="00AE7211"/>
    <w:rsid w:val="00AF3325"/>
    <w:rsid w:val="00AF34D9"/>
    <w:rsid w:val="00AF3580"/>
    <w:rsid w:val="00AF5B37"/>
    <w:rsid w:val="00AF70DA"/>
    <w:rsid w:val="00B00E29"/>
    <w:rsid w:val="00B019D3"/>
    <w:rsid w:val="00B21922"/>
    <w:rsid w:val="00B34CF9"/>
    <w:rsid w:val="00B37559"/>
    <w:rsid w:val="00B4054B"/>
    <w:rsid w:val="00B476DA"/>
    <w:rsid w:val="00B579B0"/>
    <w:rsid w:val="00B57D11"/>
    <w:rsid w:val="00B60A54"/>
    <w:rsid w:val="00B62F84"/>
    <w:rsid w:val="00B649D7"/>
    <w:rsid w:val="00B71134"/>
    <w:rsid w:val="00B7504A"/>
    <w:rsid w:val="00B81C2F"/>
    <w:rsid w:val="00B858C6"/>
    <w:rsid w:val="00B90743"/>
    <w:rsid w:val="00B90C45"/>
    <w:rsid w:val="00B933BE"/>
    <w:rsid w:val="00BB0455"/>
    <w:rsid w:val="00BD3A8A"/>
    <w:rsid w:val="00BD6738"/>
    <w:rsid w:val="00BD7E5E"/>
    <w:rsid w:val="00BE0388"/>
    <w:rsid w:val="00BE0A7B"/>
    <w:rsid w:val="00BE0BC0"/>
    <w:rsid w:val="00BE516A"/>
    <w:rsid w:val="00BE63DB"/>
    <w:rsid w:val="00BE6574"/>
    <w:rsid w:val="00C07319"/>
    <w:rsid w:val="00C13CD2"/>
    <w:rsid w:val="00C16FD2"/>
    <w:rsid w:val="00C20DEA"/>
    <w:rsid w:val="00C276ED"/>
    <w:rsid w:val="00C3533F"/>
    <w:rsid w:val="00C353C5"/>
    <w:rsid w:val="00C4395E"/>
    <w:rsid w:val="00C47FFD"/>
    <w:rsid w:val="00C51E92"/>
    <w:rsid w:val="00C57E2C"/>
    <w:rsid w:val="00C608B7"/>
    <w:rsid w:val="00C66F24"/>
    <w:rsid w:val="00C76D7F"/>
    <w:rsid w:val="00C813AA"/>
    <w:rsid w:val="00C82090"/>
    <w:rsid w:val="00C87DDA"/>
    <w:rsid w:val="00C92045"/>
    <w:rsid w:val="00C92746"/>
    <w:rsid w:val="00C9291E"/>
    <w:rsid w:val="00CA3D7C"/>
    <w:rsid w:val="00CA3F44"/>
    <w:rsid w:val="00CA4E58"/>
    <w:rsid w:val="00CA4EC7"/>
    <w:rsid w:val="00CA5598"/>
    <w:rsid w:val="00CA67D2"/>
    <w:rsid w:val="00CB3771"/>
    <w:rsid w:val="00CB44BF"/>
    <w:rsid w:val="00CB4DF8"/>
    <w:rsid w:val="00CB5153"/>
    <w:rsid w:val="00CB65DF"/>
    <w:rsid w:val="00CC7A29"/>
    <w:rsid w:val="00CE076A"/>
    <w:rsid w:val="00CE463D"/>
    <w:rsid w:val="00CE4866"/>
    <w:rsid w:val="00D07EEB"/>
    <w:rsid w:val="00D10BA0"/>
    <w:rsid w:val="00D134DE"/>
    <w:rsid w:val="00D21694"/>
    <w:rsid w:val="00D239B4"/>
    <w:rsid w:val="00D24EB5"/>
    <w:rsid w:val="00D35AB9"/>
    <w:rsid w:val="00D41571"/>
    <w:rsid w:val="00D416A0"/>
    <w:rsid w:val="00D41FE1"/>
    <w:rsid w:val="00D47672"/>
    <w:rsid w:val="00D5123C"/>
    <w:rsid w:val="00D55560"/>
    <w:rsid w:val="00D61C5A"/>
    <w:rsid w:val="00D63BFF"/>
    <w:rsid w:val="00D6790C"/>
    <w:rsid w:val="00D718AB"/>
    <w:rsid w:val="00D73277"/>
    <w:rsid w:val="00D76586"/>
    <w:rsid w:val="00D82657"/>
    <w:rsid w:val="00D87DEA"/>
    <w:rsid w:val="00D87E20"/>
    <w:rsid w:val="00D91C7B"/>
    <w:rsid w:val="00D92818"/>
    <w:rsid w:val="00D95C92"/>
    <w:rsid w:val="00D97EF5"/>
    <w:rsid w:val="00DA397F"/>
    <w:rsid w:val="00DA4037"/>
    <w:rsid w:val="00DB59B5"/>
    <w:rsid w:val="00DE4B12"/>
    <w:rsid w:val="00DE66A5"/>
    <w:rsid w:val="00DF2A75"/>
    <w:rsid w:val="00DF2B50"/>
    <w:rsid w:val="00E01059"/>
    <w:rsid w:val="00E04C86"/>
    <w:rsid w:val="00E17344"/>
    <w:rsid w:val="00E20F30"/>
    <w:rsid w:val="00E2189C"/>
    <w:rsid w:val="00E25BB1"/>
    <w:rsid w:val="00E27BBA"/>
    <w:rsid w:val="00E3053D"/>
    <w:rsid w:val="00E30E3F"/>
    <w:rsid w:val="00E35E8F"/>
    <w:rsid w:val="00E41613"/>
    <w:rsid w:val="00E428AB"/>
    <w:rsid w:val="00E438E8"/>
    <w:rsid w:val="00E453A3"/>
    <w:rsid w:val="00E47EA4"/>
    <w:rsid w:val="00E520E2"/>
    <w:rsid w:val="00E52DEA"/>
    <w:rsid w:val="00E530C4"/>
    <w:rsid w:val="00E53DCE"/>
    <w:rsid w:val="00E55996"/>
    <w:rsid w:val="00E63352"/>
    <w:rsid w:val="00E64254"/>
    <w:rsid w:val="00E65DE9"/>
    <w:rsid w:val="00E67928"/>
    <w:rsid w:val="00E70FB5"/>
    <w:rsid w:val="00E746E5"/>
    <w:rsid w:val="00E87739"/>
    <w:rsid w:val="00E915AF"/>
    <w:rsid w:val="00E96415"/>
    <w:rsid w:val="00EA15B3"/>
    <w:rsid w:val="00EB2358"/>
    <w:rsid w:val="00EB3EB8"/>
    <w:rsid w:val="00EC00EF"/>
    <w:rsid w:val="00EC02FE"/>
    <w:rsid w:val="00EC4A96"/>
    <w:rsid w:val="00EC6036"/>
    <w:rsid w:val="00EE03A0"/>
    <w:rsid w:val="00F04130"/>
    <w:rsid w:val="00F118B5"/>
    <w:rsid w:val="00F155B4"/>
    <w:rsid w:val="00F25E7D"/>
    <w:rsid w:val="00F306AC"/>
    <w:rsid w:val="00F30AF4"/>
    <w:rsid w:val="00F37870"/>
    <w:rsid w:val="00F424BF"/>
    <w:rsid w:val="00F44FC3"/>
    <w:rsid w:val="00F46107"/>
    <w:rsid w:val="00F468C5"/>
    <w:rsid w:val="00F5018B"/>
    <w:rsid w:val="00F52F39"/>
    <w:rsid w:val="00F566AF"/>
    <w:rsid w:val="00F6184F"/>
    <w:rsid w:val="00F64B02"/>
    <w:rsid w:val="00F73B87"/>
    <w:rsid w:val="00F8129F"/>
    <w:rsid w:val="00F8310E"/>
    <w:rsid w:val="00F914DD"/>
    <w:rsid w:val="00F92443"/>
    <w:rsid w:val="00FA2358"/>
    <w:rsid w:val="00FB19EB"/>
    <w:rsid w:val="00FB2592"/>
    <w:rsid w:val="00FB2810"/>
    <w:rsid w:val="00FB7A2C"/>
    <w:rsid w:val="00FC2947"/>
    <w:rsid w:val="00FD26E1"/>
    <w:rsid w:val="00FE0818"/>
    <w:rsid w:val="00FE3218"/>
    <w:rsid w:val="00FE37E7"/>
    <w:rsid w:val="00FE4822"/>
    <w:rsid w:val="00FE5AAC"/>
    <w:rsid w:val="00FE62A2"/>
    <w:rsid w:val="00FE6FB1"/>
    <w:rsid w:val="00FF17B5"/>
    <w:rsid w:val="00FF33EF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63B24439"/>
  <w15:docId w15:val="{8C3E74D0-6419-442A-BEA4-ED531C2D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uiPriority w:val="99"/>
    <w:qFormat/>
    <w:rsid w:val="007D3F34"/>
    <w:pPr>
      <w:keepNext/>
      <w:keepLines/>
      <w:spacing w:before="24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ction of paper Char,título 1 Char"/>
    <w:basedOn w:val="DefaultParagraphFont"/>
    <w:link w:val="Heading1"/>
    <w:uiPriority w:val="99"/>
    <w:rsid w:val="007D3F34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93C3A"/>
    <w:rPr>
      <w:b/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993C3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3C3A"/>
    <w:rPr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993C3A"/>
    <w:pPr>
      <w:tabs>
        <w:tab w:val="left" w:pos="284"/>
      </w:tabs>
      <w:overflowPunct/>
      <w:autoSpaceDE/>
      <w:autoSpaceDN/>
      <w:adjustRightInd/>
      <w:spacing w:before="0" w:line="240" w:lineRule="auto"/>
      <w:ind w:left="284" w:hanging="284"/>
      <w:jc w:val="left"/>
      <w:textAlignment w:val="auto"/>
    </w:pPr>
    <w:rPr>
      <w:rFonts w:ascii="Times New Roman" w:eastAsia="MS Mincho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3C3A"/>
    <w:rPr>
      <w:rFonts w:ascii="Times New Roman" w:eastAsia="MS Mincho" w:hAnsi="Times New Roman" w:cs="Times New Roman"/>
      <w:sz w:val="16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993C3A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993C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E52DE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E1614"/>
    <w:rPr>
      <w:sz w:val="24"/>
      <w:szCs w:val="22"/>
      <w:lang w:val="en-US" w:eastAsia="en-US"/>
    </w:rPr>
  </w:style>
  <w:style w:type="character" w:customStyle="1" w:styleId="hps">
    <w:name w:val="hps"/>
    <w:basedOn w:val="DefaultParagraphFont"/>
    <w:rsid w:val="0005671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93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7-CIR-0076/en" TargetMode="External"/><Relationship Id="rId13" Type="http://schemas.openxmlformats.org/officeDocument/2006/relationships/hyperlink" Target="http://www.itu.int/md/R19-SG07-C/en" TargetMode="External"/><Relationship Id="rId18" Type="http://schemas.openxmlformats.org/officeDocument/2006/relationships/hyperlink" Target="https://www.itu.int/md/R19-SG07-C-0001/e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md/R19-SG07-C-0002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R19-SG07.AR-C/en" TargetMode="External"/><Relationship Id="rId17" Type="http://schemas.openxmlformats.org/officeDocument/2006/relationships/hyperlink" Target="https://www.itu.int/md/R15-SG07-C-0121/en" TargetMode="External"/><Relationship Id="rId25" Type="http://schemas.openxmlformats.org/officeDocument/2006/relationships/hyperlink" Target="https://www.itu.int/md/R15-SG07-C-0123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9-SG07-C-0002/en" TargetMode="External"/><Relationship Id="rId20" Type="http://schemas.openxmlformats.org/officeDocument/2006/relationships/hyperlink" Target="https://www.itu.int/md/R19-SG07-C-0001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7/ch" TargetMode="External"/><Relationship Id="rId24" Type="http://schemas.openxmlformats.org/officeDocument/2006/relationships/hyperlink" Target="https://www.itu.int/md/R19-SG07-C-000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TIES/" TargetMode="External"/><Relationship Id="rId23" Type="http://schemas.openxmlformats.org/officeDocument/2006/relationships/hyperlink" Target="https://www.itu.int/md/R19-SG07-C-0005/en" TargetMode="External"/><Relationship Id="rId28" Type="http://schemas.openxmlformats.org/officeDocument/2006/relationships/header" Target="header3.xml"/><Relationship Id="rId10" Type="http://schemas.openxmlformats.org/officeDocument/2006/relationships/hyperlink" Target="mailto:rsg7@itu.int" TargetMode="External"/><Relationship Id="rId19" Type="http://schemas.openxmlformats.org/officeDocument/2006/relationships/hyperlink" Target="https://www.itu.int/md/R19-SG07-C-0001/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7-C-0001/en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hyperlink" Target="https://www.itu.int/md/R15-SG07-C-0122/en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8332-098C-48D9-87A2-3DEB3FCB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7</TotalTime>
  <Pages>4</Pages>
  <Words>1137</Words>
  <Characters>7244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8365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5</cp:revision>
  <cp:lastPrinted>2019-01-15T10:01:00Z</cp:lastPrinted>
  <dcterms:created xsi:type="dcterms:W3CDTF">2020-01-17T16:10:00Z</dcterms:created>
  <dcterms:modified xsi:type="dcterms:W3CDTF">2020-01-20T15:54:00Z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