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4633A" w:rsidTr="00034340">
        <w:tc>
          <w:tcPr>
            <w:tcW w:w="7054" w:type="dxa"/>
            <w:gridSpan w:val="2"/>
            <w:shd w:val="clear" w:color="auto" w:fill="auto"/>
          </w:tcPr>
          <w:p w:rsidR="00C76D7F" w:rsidRPr="00F4633A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F4633A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F4633A">
              <w:rPr>
                <w:szCs w:val="24"/>
                <w:lang w:val="fr-CH"/>
              </w:rPr>
              <w:t>C</w:t>
            </w:r>
            <w:r w:rsidR="00C76D7F" w:rsidRPr="00F4633A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F4633A" w:rsidRDefault="00E17344" w:rsidP="00900D8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F4633A">
              <w:rPr>
                <w:b/>
                <w:bCs/>
                <w:szCs w:val="24"/>
                <w:lang w:val="fr-CH"/>
              </w:rPr>
              <w:t>CA</w:t>
            </w:r>
            <w:r w:rsidR="00570825" w:rsidRPr="00F4633A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F4633A">
              <w:rPr>
                <w:b/>
                <w:bCs/>
                <w:szCs w:val="24"/>
                <w:lang w:val="fr-CH"/>
              </w:rPr>
              <w:t>/</w:t>
            </w:r>
            <w:r w:rsidR="00900D8D">
              <w:rPr>
                <w:b/>
                <w:bCs/>
                <w:szCs w:val="24"/>
                <w:lang w:val="fr-CH"/>
              </w:rPr>
              <w:t>938</w:t>
            </w:r>
          </w:p>
        </w:tc>
        <w:tc>
          <w:tcPr>
            <w:tcW w:w="2835" w:type="dxa"/>
            <w:shd w:val="clear" w:color="auto" w:fill="auto"/>
          </w:tcPr>
          <w:p w:rsidR="00651777" w:rsidRPr="00F4633A" w:rsidRDefault="003761F2" w:rsidP="00640CE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bookmarkStart w:id="0" w:name="_GoBack"/>
            <w:bookmarkEnd w:id="0"/>
            <w:r w:rsidR="002447C3" w:rsidRPr="00F4633A">
              <w:rPr>
                <w:szCs w:val="24"/>
                <w:lang w:val="en-GB"/>
              </w:rPr>
              <w:t xml:space="preserve"> </w:t>
            </w:r>
            <w:r w:rsidR="00640CE5">
              <w:rPr>
                <w:szCs w:val="24"/>
                <w:lang w:val="en-GB"/>
              </w:rPr>
              <w:t>December</w:t>
            </w:r>
            <w:r w:rsidR="002447C3" w:rsidRPr="00F4633A">
              <w:rPr>
                <w:szCs w:val="24"/>
                <w:lang w:val="en-GB"/>
              </w:rPr>
              <w:t xml:space="preserve"> 2019</w:t>
            </w:r>
          </w:p>
        </w:tc>
      </w:tr>
      <w:tr w:rsidR="0037309C" w:rsidRPr="00F4633A" w:rsidTr="007002D0">
        <w:tc>
          <w:tcPr>
            <w:tcW w:w="9889" w:type="dxa"/>
            <w:gridSpan w:val="3"/>
            <w:shd w:val="clear" w:color="auto" w:fill="auto"/>
          </w:tcPr>
          <w:p w:rsidR="0037309C" w:rsidRPr="00F4633A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4633A" w:rsidTr="007002D0">
        <w:tc>
          <w:tcPr>
            <w:tcW w:w="9889" w:type="dxa"/>
            <w:gridSpan w:val="3"/>
            <w:shd w:val="clear" w:color="auto" w:fill="auto"/>
          </w:tcPr>
          <w:p w:rsidR="0037309C" w:rsidRPr="00F4633A" w:rsidRDefault="0037309C" w:rsidP="007002D0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4633A" w:rsidTr="007002D0">
        <w:tc>
          <w:tcPr>
            <w:tcW w:w="9889" w:type="dxa"/>
            <w:gridSpan w:val="3"/>
            <w:shd w:val="clear" w:color="auto" w:fill="auto"/>
          </w:tcPr>
          <w:p w:rsidR="00D21694" w:rsidRPr="00F4633A" w:rsidRDefault="0037309C" w:rsidP="00F4633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4633A">
              <w:rPr>
                <w:b/>
                <w:bCs/>
                <w:szCs w:val="24"/>
              </w:rPr>
              <w:t>To Administrations of Member States of the ITU,</w:t>
            </w:r>
            <w:r w:rsidR="008B35A3" w:rsidRPr="00F4633A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F4633A">
              <w:rPr>
                <w:b/>
              </w:rPr>
              <w:t>Radiocommunication</w:t>
            </w:r>
            <w:proofErr w:type="spellEnd"/>
            <w:r w:rsidR="00570825" w:rsidRPr="00F4633A">
              <w:rPr>
                <w:b/>
              </w:rPr>
              <w:t xml:space="preserve"> Sector Members</w:t>
            </w:r>
            <w:r w:rsidR="00F7519E" w:rsidRPr="00F4633A">
              <w:rPr>
                <w:b/>
              </w:rPr>
              <w:t>,</w:t>
            </w:r>
            <w:r w:rsidR="007B30AD" w:rsidRPr="00F4633A">
              <w:rPr>
                <w:b/>
              </w:rPr>
              <w:t xml:space="preserve"> </w:t>
            </w:r>
            <w:r w:rsidR="00570825" w:rsidRPr="00F4633A">
              <w:rPr>
                <w:b/>
              </w:rPr>
              <w:t>ITU</w:t>
            </w:r>
            <w:r w:rsidR="00190786" w:rsidRPr="00F4633A">
              <w:rPr>
                <w:b/>
              </w:rPr>
              <w:noBreakHyphen/>
            </w:r>
            <w:r w:rsidR="00570825" w:rsidRPr="00F4633A">
              <w:rPr>
                <w:b/>
              </w:rPr>
              <w:t xml:space="preserve">R Associates participating in the work of </w:t>
            </w:r>
            <w:proofErr w:type="spellStart"/>
            <w:r w:rsidR="00570825" w:rsidRPr="00F4633A">
              <w:rPr>
                <w:b/>
              </w:rPr>
              <w:t>Radiocommunication</w:t>
            </w:r>
            <w:proofErr w:type="spellEnd"/>
            <w:r w:rsidR="00570825" w:rsidRPr="00F4633A">
              <w:rPr>
                <w:b/>
              </w:rPr>
              <w:t xml:space="preserve"> Study Group </w:t>
            </w:r>
            <w:r w:rsidR="002447C3" w:rsidRPr="00F4633A">
              <w:rPr>
                <w:b/>
              </w:rPr>
              <w:t xml:space="preserve">5 </w:t>
            </w:r>
            <w:r w:rsidR="00F7519E" w:rsidRPr="00F4633A">
              <w:rPr>
                <w:b/>
              </w:rPr>
              <w:t>and ITU Academia</w:t>
            </w:r>
          </w:p>
        </w:tc>
      </w:tr>
      <w:tr w:rsidR="0037309C" w:rsidRPr="00F4633A" w:rsidTr="007002D0">
        <w:tc>
          <w:tcPr>
            <w:tcW w:w="9889" w:type="dxa"/>
            <w:gridSpan w:val="3"/>
            <w:shd w:val="clear" w:color="auto" w:fill="auto"/>
          </w:tcPr>
          <w:p w:rsidR="0037309C" w:rsidRPr="00F4633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4633A" w:rsidTr="007002D0">
        <w:tc>
          <w:tcPr>
            <w:tcW w:w="9889" w:type="dxa"/>
            <w:gridSpan w:val="3"/>
            <w:shd w:val="clear" w:color="auto" w:fill="auto"/>
          </w:tcPr>
          <w:p w:rsidR="0037309C" w:rsidRPr="00F4633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4633A" w:rsidTr="0037309C">
        <w:tc>
          <w:tcPr>
            <w:tcW w:w="1526" w:type="dxa"/>
            <w:shd w:val="clear" w:color="auto" w:fill="auto"/>
          </w:tcPr>
          <w:p w:rsidR="00B4054B" w:rsidRPr="00F4633A" w:rsidRDefault="00B4054B" w:rsidP="007002D0">
            <w:pPr>
              <w:spacing w:before="0"/>
              <w:jc w:val="left"/>
              <w:rPr>
                <w:szCs w:val="24"/>
                <w:lang w:val="en-GB"/>
              </w:rPr>
            </w:pPr>
            <w:r w:rsidRPr="00F4633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F4633A" w:rsidRDefault="00570825" w:rsidP="00F463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F4633A">
              <w:rPr>
                <w:b/>
                <w:bCs/>
              </w:rPr>
              <w:t>Radiocommunication</w:t>
            </w:r>
            <w:proofErr w:type="spellEnd"/>
            <w:r w:rsidRPr="00F4633A">
              <w:rPr>
                <w:b/>
                <w:bCs/>
              </w:rPr>
              <w:t xml:space="preserve"> Study Group </w:t>
            </w:r>
            <w:r w:rsidR="002447C3" w:rsidRPr="00F4633A">
              <w:rPr>
                <w:b/>
                <w:bCs/>
              </w:rPr>
              <w:t xml:space="preserve">5 </w:t>
            </w:r>
            <w:r w:rsidRPr="00F4633A">
              <w:rPr>
                <w:b/>
                <w:bCs/>
              </w:rPr>
              <w:t>(</w:t>
            </w:r>
            <w:r w:rsidR="002447C3" w:rsidRPr="00F4633A">
              <w:rPr>
                <w:b/>
                <w:bCs/>
              </w:rPr>
              <w:t>Terrestrial services</w:t>
            </w:r>
            <w:r w:rsidRPr="00F4633A">
              <w:rPr>
                <w:b/>
                <w:bCs/>
              </w:rPr>
              <w:t>)</w:t>
            </w:r>
          </w:p>
          <w:p w:rsidR="00B4054B" w:rsidRPr="00F4633A" w:rsidRDefault="00570825" w:rsidP="00900D8D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  <w:r w:rsidRPr="00F4633A">
              <w:rPr>
                <w:rFonts w:asciiTheme="minorHAnsi" w:hAnsiTheme="minorHAnsi" w:cstheme="minorHAnsi"/>
                <w:b/>
                <w:bCs/>
              </w:rPr>
              <w:t>–</w:t>
            </w:r>
            <w:r w:rsidRPr="00F4633A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2447C3" w:rsidRPr="00F4633A">
              <w:rPr>
                <w:rFonts w:asciiTheme="minorHAnsi" w:hAnsiTheme="minorHAnsi" w:cstheme="minorHAnsi"/>
                <w:b/>
                <w:bCs/>
              </w:rPr>
              <w:t>6</w:t>
            </w:r>
            <w:r w:rsidRPr="00F4633A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F4633A" w:rsidTr="007002D0">
        <w:tc>
          <w:tcPr>
            <w:tcW w:w="1526" w:type="dxa"/>
            <w:shd w:val="clear" w:color="auto" w:fill="auto"/>
          </w:tcPr>
          <w:p w:rsidR="00B4054B" w:rsidRPr="00F4633A" w:rsidRDefault="00B4054B" w:rsidP="007002D0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4633A" w:rsidRDefault="00B4054B" w:rsidP="007002D0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4633A" w:rsidTr="007002D0">
        <w:tc>
          <w:tcPr>
            <w:tcW w:w="1526" w:type="dxa"/>
            <w:shd w:val="clear" w:color="auto" w:fill="auto"/>
          </w:tcPr>
          <w:p w:rsidR="00B4054B" w:rsidRPr="00F4633A" w:rsidRDefault="00B4054B" w:rsidP="007002D0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4633A" w:rsidRDefault="00B4054B" w:rsidP="007002D0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4633A" w:rsidTr="007002D0">
        <w:tc>
          <w:tcPr>
            <w:tcW w:w="9889" w:type="dxa"/>
            <w:gridSpan w:val="3"/>
            <w:shd w:val="clear" w:color="auto" w:fill="auto"/>
          </w:tcPr>
          <w:p w:rsidR="00C51E92" w:rsidRPr="00F4633A" w:rsidRDefault="00C51E92" w:rsidP="007002D0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F4633A" w:rsidTr="007002D0">
        <w:tc>
          <w:tcPr>
            <w:tcW w:w="9889" w:type="dxa"/>
            <w:gridSpan w:val="3"/>
            <w:shd w:val="clear" w:color="auto" w:fill="auto"/>
          </w:tcPr>
          <w:p w:rsidR="00C51E92" w:rsidRPr="00F4633A" w:rsidRDefault="00C51E92" w:rsidP="007002D0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F4633A" w:rsidRDefault="008F32A3" w:rsidP="00C213CF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F4633A">
        <w:rPr>
          <w:rFonts w:asciiTheme="minorHAnsi" w:hAnsiTheme="minorHAnsi" w:cstheme="minorHAnsi"/>
        </w:rPr>
        <w:t xml:space="preserve">By Administrative Circular </w:t>
      </w:r>
      <w:proofErr w:type="spellStart"/>
      <w:r w:rsidRPr="00F4633A">
        <w:rPr>
          <w:rFonts w:asciiTheme="minorHAnsi" w:hAnsiTheme="minorHAnsi" w:cstheme="minorHAnsi"/>
        </w:rPr>
        <w:t>CACE</w:t>
      </w:r>
      <w:proofErr w:type="spellEnd"/>
      <w:r w:rsidRPr="00F4633A">
        <w:rPr>
          <w:rFonts w:asciiTheme="minorHAnsi" w:hAnsiTheme="minorHAnsi" w:cstheme="minorHAnsi"/>
        </w:rPr>
        <w:t>/</w:t>
      </w:r>
      <w:r w:rsidR="002447C3" w:rsidRPr="00F4633A">
        <w:rPr>
          <w:rFonts w:asciiTheme="minorHAnsi" w:hAnsiTheme="minorHAnsi" w:cstheme="minorHAnsi"/>
        </w:rPr>
        <w:t xml:space="preserve">926 </w:t>
      </w:r>
      <w:r w:rsidRPr="00F4633A">
        <w:rPr>
          <w:rFonts w:asciiTheme="minorHAnsi" w:hAnsiTheme="minorHAnsi" w:cstheme="minorHAnsi"/>
        </w:rPr>
        <w:t xml:space="preserve">dated </w:t>
      </w:r>
      <w:r w:rsidR="002447C3" w:rsidRPr="00F4633A">
        <w:rPr>
          <w:rFonts w:asciiTheme="minorHAnsi" w:hAnsiTheme="minorHAnsi" w:cstheme="minorHAnsi"/>
        </w:rPr>
        <w:t>19 September 2019</w:t>
      </w:r>
      <w:r w:rsidRPr="00F4633A">
        <w:rPr>
          <w:rFonts w:asciiTheme="minorHAnsi" w:hAnsiTheme="minorHAnsi" w:cstheme="minorHAnsi"/>
        </w:rPr>
        <w:t xml:space="preserve">, </w:t>
      </w:r>
      <w:r w:rsidR="002447C3" w:rsidRPr="00F4633A">
        <w:rPr>
          <w:rFonts w:asciiTheme="minorHAnsi" w:hAnsiTheme="minorHAnsi" w:cstheme="minorHAnsi"/>
        </w:rPr>
        <w:t>6</w:t>
      </w:r>
      <w:r w:rsidRPr="00F4633A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F4633A">
        <w:rPr>
          <w:rFonts w:asciiTheme="minorHAnsi" w:hAnsiTheme="minorHAnsi" w:cstheme="minorHAnsi"/>
        </w:rPr>
        <w:noBreakHyphen/>
        <w:t>R 1-</w:t>
      </w:r>
      <w:r w:rsidR="00C213CF">
        <w:rPr>
          <w:rFonts w:asciiTheme="minorHAnsi" w:hAnsiTheme="minorHAnsi" w:cstheme="minorHAnsi"/>
        </w:rPr>
        <w:t>8</w:t>
      </w:r>
      <w:r w:rsidRPr="00F4633A">
        <w:rPr>
          <w:rFonts w:asciiTheme="minorHAnsi" w:hAnsiTheme="minorHAnsi" w:cstheme="minorHAnsi"/>
        </w:rPr>
        <w:t xml:space="preserve"> (§ </w:t>
      </w:r>
      <w:proofErr w:type="spellStart"/>
      <w:r w:rsidR="004E07FD" w:rsidRPr="00181A26">
        <w:rPr>
          <w:rFonts w:asciiTheme="minorHAnsi" w:hAnsiTheme="minorHAnsi" w:cstheme="minorHAnsi"/>
        </w:rPr>
        <w:t>A2.6.2.3</w:t>
      </w:r>
      <w:proofErr w:type="spellEnd"/>
      <w:r w:rsidRPr="00181A26">
        <w:rPr>
          <w:rFonts w:asciiTheme="minorHAnsi" w:hAnsiTheme="minorHAnsi" w:cstheme="minorHAnsi"/>
        </w:rPr>
        <w:t>).</w:t>
      </w:r>
      <w:r w:rsidR="00F7519E" w:rsidRPr="00F4633A">
        <w:rPr>
          <w:rFonts w:asciiTheme="minorHAnsi" w:hAnsiTheme="minorHAnsi" w:cstheme="minorHAnsi"/>
        </w:rPr>
        <w:t xml:space="preserve"> </w:t>
      </w:r>
    </w:p>
    <w:p w:rsidR="008F32A3" w:rsidRPr="00F4633A" w:rsidRDefault="008F32A3" w:rsidP="00F4633A">
      <w:pPr>
        <w:rPr>
          <w:rFonts w:asciiTheme="minorHAnsi" w:hAnsiTheme="minorHAnsi" w:cstheme="minorHAnsi"/>
        </w:rPr>
      </w:pPr>
      <w:r w:rsidRPr="00F4633A">
        <w:rPr>
          <w:rFonts w:asciiTheme="minorHAnsi" w:hAnsiTheme="minorHAnsi" w:cstheme="minorHAnsi"/>
        </w:rPr>
        <w:t xml:space="preserve">The conditions governing this procedure were met on </w:t>
      </w:r>
      <w:r w:rsidR="00BD59BE" w:rsidRPr="00F4633A">
        <w:rPr>
          <w:rFonts w:asciiTheme="minorHAnsi" w:hAnsiTheme="minorHAnsi" w:cstheme="minorHAnsi"/>
        </w:rPr>
        <w:t>19 November 2019</w:t>
      </w:r>
      <w:r w:rsidRPr="00F4633A">
        <w:rPr>
          <w:rFonts w:asciiTheme="minorHAnsi" w:hAnsiTheme="minorHAnsi" w:cstheme="minorHAnsi"/>
        </w:rPr>
        <w:t>.</w:t>
      </w:r>
    </w:p>
    <w:p w:rsidR="008F32A3" w:rsidRPr="00F4633A" w:rsidRDefault="008F32A3" w:rsidP="00F4633A">
      <w:pPr>
        <w:tabs>
          <w:tab w:val="left" w:pos="7938"/>
        </w:tabs>
        <w:rPr>
          <w:rFonts w:asciiTheme="minorHAnsi" w:hAnsiTheme="minorHAnsi" w:cstheme="minorHAnsi"/>
        </w:rPr>
      </w:pPr>
      <w:r w:rsidRPr="00F4633A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F4633A">
        <w:rPr>
          <w:rFonts w:asciiTheme="minorHAnsi" w:hAnsiTheme="minorHAnsi" w:cstheme="minorHAnsi"/>
        </w:rPr>
        <w:t>the Annex</w:t>
      </w:r>
      <w:r w:rsidRPr="00F4633A">
        <w:rPr>
          <w:rFonts w:asciiTheme="minorHAnsi" w:hAnsiTheme="minorHAnsi" w:cstheme="minorHAnsi"/>
        </w:rPr>
        <w:t xml:space="preserve"> to this Circular provides their titles, with the assigned numbers. </w:t>
      </w:r>
    </w:p>
    <w:p w:rsidR="00570825" w:rsidRPr="00F4633A" w:rsidRDefault="00644291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F4633A">
        <w:rPr>
          <w:szCs w:val="24"/>
        </w:rPr>
        <w:t xml:space="preserve">Mario </w:t>
      </w:r>
      <w:proofErr w:type="spellStart"/>
      <w:r w:rsidRPr="00F4633A">
        <w:rPr>
          <w:szCs w:val="24"/>
        </w:rPr>
        <w:t>Maniewicz</w:t>
      </w:r>
      <w:proofErr w:type="spellEnd"/>
    </w:p>
    <w:p w:rsidR="00570825" w:rsidRPr="00F4633A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F4633A">
        <w:rPr>
          <w:rFonts w:asciiTheme="minorHAnsi" w:hAnsiTheme="minorHAnsi" w:cstheme="minorHAnsi"/>
          <w:szCs w:val="24"/>
        </w:rPr>
        <w:t>Director</w:t>
      </w:r>
    </w:p>
    <w:p w:rsidR="008F32A3" w:rsidRPr="00F4633A" w:rsidRDefault="008F32A3" w:rsidP="00F4633A">
      <w:pPr>
        <w:tabs>
          <w:tab w:val="left" w:pos="4820"/>
        </w:tabs>
        <w:spacing w:before="240"/>
        <w:rPr>
          <w:u w:val="single"/>
        </w:rPr>
      </w:pPr>
      <w:r w:rsidRPr="00F4633A">
        <w:rPr>
          <w:b/>
        </w:rPr>
        <w:t>Annex:</w:t>
      </w:r>
      <w:r w:rsidRPr="00F4633A">
        <w:t xml:space="preserve"> </w:t>
      </w:r>
      <w:r w:rsidR="00BD59BE" w:rsidRPr="00F4633A">
        <w:t>1</w:t>
      </w:r>
    </w:p>
    <w:p w:rsidR="008F32A3" w:rsidRPr="00F4633A" w:rsidRDefault="008F32A3" w:rsidP="00441FF7">
      <w:pPr>
        <w:tabs>
          <w:tab w:val="left" w:pos="6237"/>
        </w:tabs>
        <w:spacing w:before="480"/>
        <w:rPr>
          <w:b/>
          <w:bCs/>
          <w:sz w:val="16"/>
        </w:rPr>
      </w:pPr>
      <w:r w:rsidRPr="00F4633A">
        <w:rPr>
          <w:b/>
          <w:bCs/>
          <w:sz w:val="16"/>
        </w:rPr>
        <w:t>Distribution:</w:t>
      </w:r>
    </w:p>
    <w:p w:rsidR="008F32A3" w:rsidRPr="00F4633A" w:rsidRDefault="008F32A3" w:rsidP="009813D3">
      <w:pPr>
        <w:tabs>
          <w:tab w:val="left" w:pos="6237"/>
        </w:tabs>
        <w:spacing w:before="8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F4633A">
        <w:rPr>
          <w:rFonts w:asciiTheme="minorHAnsi" w:hAnsiTheme="minorHAnsi" w:cstheme="minorHAnsi"/>
          <w:sz w:val="18"/>
          <w:szCs w:val="18"/>
        </w:rPr>
        <w:t>–</w:t>
      </w:r>
      <w:r w:rsidRPr="00F4633A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F4633A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F4633A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F463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4633A">
        <w:rPr>
          <w:rFonts w:asciiTheme="minorHAnsi" w:hAnsiTheme="minorHAnsi" w:cstheme="minorHAnsi"/>
          <w:sz w:val="18"/>
          <w:szCs w:val="18"/>
        </w:rPr>
        <w:t xml:space="preserve"> Sector Members participating in the work of</w:t>
      </w:r>
      <w:r w:rsidRPr="00F4633A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F463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4633A">
        <w:rPr>
          <w:rFonts w:asciiTheme="minorHAnsi" w:hAnsiTheme="minorHAnsi" w:cstheme="minorHAnsi"/>
          <w:sz w:val="18"/>
          <w:szCs w:val="18"/>
        </w:rPr>
        <w:t xml:space="preserve"> Study </w:t>
      </w:r>
      <w:r w:rsidR="009813D3">
        <w:rPr>
          <w:rFonts w:asciiTheme="minorHAnsi" w:hAnsiTheme="minorHAnsi" w:cstheme="minorHAnsi"/>
          <w:sz w:val="18"/>
          <w:szCs w:val="18"/>
        </w:rPr>
        <w:t>5</w:t>
      </w:r>
    </w:p>
    <w:p w:rsidR="008F32A3" w:rsidRPr="00F4633A" w:rsidRDefault="008F32A3" w:rsidP="003E18A6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F4633A">
        <w:rPr>
          <w:rFonts w:asciiTheme="minorHAnsi" w:hAnsiTheme="minorHAnsi" w:cstheme="minorHAnsi"/>
          <w:sz w:val="18"/>
          <w:szCs w:val="18"/>
        </w:rPr>
        <w:t>–</w:t>
      </w:r>
      <w:r w:rsidRPr="00F4633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F463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4633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BD59BE" w:rsidRPr="00F4633A">
        <w:rPr>
          <w:rFonts w:asciiTheme="minorHAnsi" w:hAnsiTheme="minorHAnsi" w:cstheme="minorHAnsi"/>
          <w:sz w:val="18"/>
          <w:szCs w:val="18"/>
        </w:rPr>
        <w:t>5</w:t>
      </w:r>
    </w:p>
    <w:p w:rsidR="00657561" w:rsidRPr="00F4633A" w:rsidRDefault="00657561" w:rsidP="003E18A6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F4633A">
        <w:rPr>
          <w:rFonts w:asciiTheme="minorHAnsi" w:hAnsiTheme="minorHAnsi" w:cstheme="minorHAnsi"/>
          <w:sz w:val="18"/>
          <w:szCs w:val="18"/>
        </w:rPr>
        <w:t>–</w:t>
      </w:r>
      <w:r w:rsidRPr="00F4633A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8F32A3" w:rsidRPr="00D2326F" w:rsidRDefault="008F32A3" w:rsidP="003E18A6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F4633A">
        <w:rPr>
          <w:rFonts w:asciiTheme="minorHAnsi" w:hAnsiTheme="minorHAnsi" w:cstheme="minorHAnsi"/>
          <w:sz w:val="18"/>
          <w:szCs w:val="18"/>
        </w:rPr>
        <w:t>–</w:t>
      </w:r>
      <w:r w:rsidRPr="00F4633A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4633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4633A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C44CD" w:rsidRPr="00F4633A">
        <w:rPr>
          <w:rFonts w:asciiTheme="minorHAnsi" w:hAnsiTheme="minorHAnsi" w:cstheme="minorHAnsi"/>
          <w:sz w:val="18"/>
          <w:szCs w:val="18"/>
        </w:rPr>
        <w:t>s</w:t>
      </w:r>
    </w:p>
    <w:p w:rsidR="008F32A3" w:rsidRPr="00D2326F" w:rsidRDefault="008F32A3" w:rsidP="003E18A6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D2326F" w:rsidRDefault="008F32A3" w:rsidP="003E18A6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441FF7" w:rsidRPr="00441FF7" w:rsidRDefault="008F32A3" w:rsidP="003E18A6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Pr="00D2326F">
        <w:br w:type="page"/>
      </w:r>
    </w:p>
    <w:p w:rsidR="00190786" w:rsidRPr="00D2326F" w:rsidRDefault="008F32A3" w:rsidP="008F32A3">
      <w:pPr>
        <w:pStyle w:val="AnnexNotitle0"/>
        <w:spacing w:before="240"/>
        <w:rPr>
          <w:rFonts w:asciiTheme="minorHAnsi" w:hAnsiTheme="minorHAnsi" w:cstheme="minorHAnsi"/>
        </w:rPr>
      </w:pPr>
      <w:r w:rsidRPr="00D2326F">
        <w:rPr>
          <w:rFonts w:asciiTheme="minorHAnsi" w:hAnsiTheme="minorHAnsi" w:cstheme="minorHAnsi"/>
        </w:rPr>
        <w:lastRenderedPageBreak/>
        <w:t xml:space="preserve">Annex </w:t>
      </w:r>
    </w:p>
    <w:p w:rsidR="008F32A3" w:rsidRPr="00D2326F" w:rsidRDefault="008F32A3" w:rsidP="00F4633A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F4633A">
        <w:rPr>
          <w:rFonts w:asciiTheme="minorHAnsi" w:hAnsiTheme="minorHAnsi" w:cstheme="minorHAnsi"/>
        </w:rPr>
        <w:t xml:space="preserve">Titles of the approved </w:t>
      </w:r>
      <w:r w:rsidR="00210098" w:rsidRPr="00F4633A">
        <w:rPr>
          <w:rFonts w:asciiTheme="minorHAnsi" w:hAnsiTheme="minorHAnsi" w:cstheme="minorHAnsi"/>
        </w:rPr>
        <w:t xml:space="preserve">ITU-R </w:t>
      </w:r>
      <w:r w:rsidRPr="00F4633A">
        <w:rPr>
          <w:rFonts w:asciiTheme="minorHAnsi" w:hAnsiTheme="minorHAnsi" w:cstheme="minorHAnsi"/>
        </w:rPr>
        <w:t>Recommendations</w:t>
      </w:r>
    </w:p>
    <w:p w:rsidR="002447C3" w:rsidRPr="0035674D" w:rsidRDefault="002447C3" w:rsidP="00900D8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</w:pPr>
      <w:r w:rsidRPr="0035674D">
        <w:rPr>
          <w:u w:val="single"/>
        </w:rPr>
        <w:t>Recommendation ITU-</w:t>
      </w:r>
      <w:r w:rsidRPr="00814D9E">
        <w:rPr>
          <w:u w:val="single"/>
        </w:rPr>
        <w:t xml:space="preserve">R </w:t>
      </w:r>
      <w:proofErr w:type="spellStart"/>
      <w:r w:rsidRPr="00814D9E">
        <w:rPr>
          <w:rFonts w:eastAsia="SimSun"/>
          <w:u w:val="single"/>
        </w:rPr>
        <w:t>M.2012</w:t>
      </w:r>
      <w:proofErr w:type="spellEnd"/>
      <w:r w:rsidRPr="00814D9E">
        <w:rPr>
          <w:rFonts w:eastAsia="SimSun"/>
          <w:u w:val="single"/>
        </w:rPr>
        <w:t>-</w:t>
      </w:r>
      <w:r>
        <w:rPr>
          <w:rFonts w:eastAsia="SimSun"/>
          <w:u w:val="single"/>
        </w:rPr>
        <w:t>4</w:t>
      </w:r>
      <w:r w:rsidRPr="0035674D">
        <w:tab/>
        <w:t xml:space="preserve">Doc. </w:t>
      </w:r>
      <w:r>
        <w:t>5/170(</w:t>
      </w:r>
      <w:proofErr w:type="spellStart"/>
      <w:r>
        <w:t>Rev.1</w:t>
      </w:r>
      <w:proofErr w:type="spellEnd"/>
      <w:r>
        <w:t>)</w:t>
      </w:r>
    </w:p>
    <w:p w:rsidR="002447C3" w:rsidRPr="0035674D" w:rsidRDefault="002447C3" w:rsidP="002447C3">
      <w:pPr>
        <w:pStyle w:val="Rectitle"/>
        <w:rPr>
          <w:szCs w:val="24"/>
        </w:rPr>
      </w:pPr>
      <w:r w:rsidRPr="00BB7887">
        <w:t>Detailed specifications of the terrestrial radio interfaces of International</w:t>
      </w:r>
      <w:r w:rsidRPr="00BB7887">
        <w:br/>
        <w:t>Mobile Telecommunications-Advanced (</w:t>
      </w:r>
      <w:proofErr w:type="spellStart"/>
      <w:r w:rsidRPr="00BB7887">
        <w:t>IMT</w:t>
      </w:r>
      <w:proofErr w:type="spellEnd"/>
      <w:r w:rsidRPr="00BB7887">
        <w:t>-Advanced)</w:t>
      </w:r>
    </w:p>
    <w:p w:rsidR="002447C3" w:rsidRPr="006C1AB5" w:rsidRDefault="002447C3" w:rsidP="00F4633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u w:val="single"/>
          <w:lang w:val="fr-CH"/>
        </w:rPr>
      </w:pPr>
      <w:proofErr w:type="spellStart"/>
      <w:r w:rsidRPr="006C1AB5">
        <w:rPr>
          <w:u w:val="single"/>
          <w:lang w:val="fr-CH"/>
        </w:rPr>
        <w:t>Recommendation</w:t>
      </w:r>
      <w:proofErr w:type="spellEnd"/>
      <w:r w:rsidRPr="006C1AB5">
        <w:rPr>
          <w:u w:val="single"/>
          <w:lang w:val="fr-CH"/>
        </w:rPr>
        <w:t xml:space="preserve"> ITU-R </w:t>
      </w:r>
      <w:proofErr w:type="spellStart"/>
      <w:r w:rsidRPr="006C1AB5">
        <w:rPr>
          <w:u w:val="single"/>
          <w:lang w:val="fr-CH"/>
        </w:rPr>
        <w:t>M.1746-1</w:t>
      </w:r>
      <w:proofErr w:type="spellEnd"/>
      <w:r w:rsidRPr="006C1AB5">
        <w:rPr>
          <w:lang w:val="fr-CH"/>
        </w:rPr>
        <w:tab/>
        <w:t>Doc. 5/139</w:t>
      </w:r>
    </w:p>
    <w:p w:rsidR="002447C3" w:rsidRDefault="002447C3" w:rsidP="002447C3">
      <w:pPr>
        <w:tabs>
          <w:tab w:val="right" w:pos="9639"/>
        </w:tabs>
        <w:spacing w:before="360"/>
        <w:jc w:val="center"/>
        <w:rPr>
          <w:b/>
          <w:sz w:val="28"/>
        </w:rPr>
      </w:pPr>
      <w:r w:rsidRPr="00814D9E">
        <w:rPr>
          <w:b/>
          <w:sz w:val="28"/>
        </w:rPr>
        <w:t xml:space="preserve">Harmonized frequency channel plans for the protection </w:t>
      </w:r>
      <w:r w:rsidRPr="00814D9E">
        <w:rPr>
          <w:b/>
          <w:sz w:val="28"/>
        </w:rPr>
        <w:br/>
        <w:t>of property using data communication</w:t>
      </w:r>
    </w:p>
    <w:p w:rsidR="002447C3" w:rsidRPr="0035674D" w:rsidRDefault="002447C3" w:rsidP="00F4633A">
      <w:pPr>
        <w:tabs>
          <w:tab w:val="right" w:pos="9639"/>
        </w:tabs>
        <w:spacing w:before="480"/>
        <w:rPr>
          <w:szCs w:val="24"/>
        </w:rPr>
      </w:pPr>
      <w:r w:rsidRPr="0035674D">
        <w:rPr>
          <w:u w:val="single"/>
        </w:rPr>
        <w:t>Recommendation ITU-</w:t>
      </w:r>
      <w:r w:rsidRPr="00814D9E">
        <w:rPr>
          <w:u w:val="single"/>
        </w:rPr>
        <w:t xml:space="preserve">R </w:t>
      </w:r>
      <w:proofErr w:type="spellStart"/>
      <w:r w:rsidRPr="00814D9E">
        <w:rPr>
          <w:rStyle w:val="href"/>
          <w:u w:val="single"/>
          <w:lang w:val="en-CA"/>
        </w:rPr>
        <w:t>M.1826</w:t>
      </w:r>
      <w:proofErr w:type="spellEnd"/>
      <w:r>
        <w:rPr>
          <w:rStyle w:val="href"/>
          <w:u w:val="single"/>
          <w:lang w:val="en-CA"/>
        </w:rPr>
        <w:t>-1</w:t>
      </w:r>
      <w:r w:rsidRPr="0035674D">
        <w:tab/>
        <w:t xml:space="preserve">Doc. </w:t>
      </w:r>
      <w:r>
        <w:t>5/140(</w:t>
      </w:r>
      <w:proofErr w:type="spellStart"/>
      <w:r>
        <w:t>Rev.1</w:t>
      </w:r>
      <w:proofErr w:type="spellEnd"/>
      <w:r>
        <w:t>)</w:t>
      </w:r>
    </w:p>
    <w:p w:rsidR="002447C3" w:rsidRPr="00814D9E" w:rsidRDefault="002447C3" w:rsidP="002447C3">
      <w:pPr>
        <w:spacing w:before="360"/>
        <w:jc w:val="center"/>
      </w:pPr>
      <w:r w:rsidRPr="00814D9E">
        <w:rPr>
          <w:b/>
          <w:sz w:val="28"/>
        </w:rPr>
        <w:t>Harmonized frequency channel plan for broadband public protection</w:t>
      </w:r>
      <w:r w:rsidRPr="00814D9E">
        <w:rPr>
          <w:b/>
          <w:sz w:val="28"/>
        </w:rPr>
        <w:br/>
        <w:t>and disaster relief operations at 4 940-4 990 MHz in Regions 2 and 3</w:t>
      </w:r>
    </w:p>
    <w:p w:rsidR="002447C3" w:rsidRPr="006C1AB5" w:rsidRDefault="002447C3" w:rsidP="00F4633A">
      <w:pPr>
        <w:tabs>
          <w:tab w:val="right" w:pos="9639"/>
        </w:tabs>
        <w:spacing w:before="480"/>
        <w:rPr>
          <w:lang w:val="fr-CH"/>
        </w:rPr>
      </w:pPr>
      <w:proofErr w:type="spellStart"/>
      <w:r w:rsidRPr="006C1AB5">
        <w:rPr>
          <w:u w:val="single"/>
          <w:lang w:val="fr-CH"/>
        </w:rPr>
        <w:t>Recommendation</w:t>
      </w:r>
      <w:proofErr w:type="spellEnd"/>
      <w:r w:rsidRPr="006C1AB5">
        <w:rPr>
          <w:u w:val="single"/>
          <w:lang w:val="fr-CH"/>
        </w:rPr>
        <w:t xml:space="preserve"> ITU-R </w:t>
      </w:r>
      <w:proofErr w:type="spellStart"/>
      <w:r w:rsidRPr="006C1AB5">
        <w:rPr>
          <w:rStyle w:val="href"/>
          <w:u w:val="single"/>
          <w:lang w:val="fr-CH"/>
        </w:rPr>
        <w:t>M.1808-1</w:t>
      </w:r>
      <w:proofErr w:type="spellEnd"/>
      <w:r w:rsidRPr="006C1AB5">
        <w:rPr>
          <w:lang w:val="fr-CH"/>
        </w:rPr>
        <w:tab/>
        <w:t>Doc. 5/142</w:t>
      </w:r>
    </w:p>
    <w:p w:rsidR="002447C3" w:rsidRDefault="002447C3" w:rsidP="002447C3">
      <w:pPr>
        <w:tabs>
          <w:tab w:val="right" w:pos="9639"/>
        </w:tabs>
        <w:spacing w:before="360"/>
        <w:jc w:val="center"/>
        <w:rPr>
          <w:b/>
          <w:sz w:val="28"/>
        </w:rPr>
      </w:pPr>
      <w:r w:rsidRPr="000363ED">
        <w:rPr>
          <w:b/>
          <w:sz w:val="28"/>
        </w:rPr>
        <w:t xml:space="preserve">Technical and operational characteristics of conventional and trunked </w:t>
      </w:r>
      <w:r w:rsidRPr="000363ED">
        <w:rPr>
          <w:b/>
          <w:sz w:val="28"/>
        </w:rPr>
        <w:br/>
        <w:t>land mobile systems operating in the mobile service allocations</w:t>
      </w:r>
      <w:r w:rsidRPr="000363ED">
        <w:rPr>
          <w:b/>
          <w:sz w:val="28"/>
        </w:rPr>
        <w:br/>
        <w:t>below 869 MHz to be used in sharing studies</w:t>
      </w:r>
      <w:r w:rsidR="00796F6D">
        <w:rPr>
          <w:b/>
          <w:sz w:val="28"/>
        </w:rPr>
        <w:t xml:space="preserve"> </w:t>
      </w:r>
      <w:r w:rsidR="00796F6D" w:rsidRPr="00D27562">
        <w:rPr>
          <w:b/>
          <w:bCs/>
          <w:sz w:val="28"/>
          <w:szCs w:val="24"/>
          <w:lang w:val="en-CA"/>
        </w:rPr>
        <w:t xml:space="preserve">in bands </w:t>
      </w:r>
      <w:r w:rsidR="00796F6D" w:rsidRPr="00D27562">
        <w:rPr>
          <w:b/>
          <w:bCs/>
          <w:sz w:val="28"/>
          <w:szCs w:val="24"/>
        </w:rPr>
        <w:t>below 960 MHz</w:t>
      </w:r>
    </w:p>
    <w:p w:rsidR="002447C3" w:rsidRDefault="002447C3" w:rsidP="00F4633A">
      <w:pPr>
        <w:tabs>
          <w:tab w:val="right" w:pos="9639"/>
        </w:tabs>
        <w:spacing w:before="480"/>
      </w:pPr>
      <w:r w:rsidRPr="0035674D">
        <w:rPr>
          <w:u w:val="single"/>
        </w:rPr>
        <w:t>Recommendation ITU-</w:t>
      </w:r>
      <w:r w:rsidRPr="00814D9E">
        <w:rPr>
          <w:u w:val="single"/>
        </w:rPr>
        <w:t xml:space="preserve">R </w:t>
      </w:r>
      <w:proofErr w:type="spellStart"/>
      <w:r w:rsidRPr="00814D9E">
        <w:rPr>
          <w:rFonts w:eastAsia="SimSun"/>
          <w:u w:val="single"/>
        </w:rPr>
        <w:t>M.</w:t>
      </w:r>
      <w:r w:rsidRPr="00814D9E">
        <w:rPr>
          <w:u w:val="single"/>
        </w:rPr>
        <w:t>2084</w:t>
      </w:r>
      <w:proofErr w:type="spellEnd"/>
      <w:r w:rsidRPr="00814D9E">
        <w:rPr>
          <w:u w:val="single"/>
        </w:rPr>
        <w:t>-</w:t>
      </w:r>
      <w:r>
        <w:rPr>
          <w:u w:val="single"/>
        </w:rPr>
        <w:t>1</w:t>
      </w:r>
      <w:r w:rsidRPr="0035674D">
        <w:tab/>
        <w:t xml:space="preserve">Doc. </w:t>
      </w:r>
      <w:r>
        <w:t>5/149(</w:t>
      </w:r>
      <w:proofErr w:type="spellStart"/>
      <w:r>
        <w:t>Rev.1</w:t>
      </w:r>
      <w:proofErr w:type="spellEnd"/>
      <w:r>
        <w:t>)</w:t>
      </w:r>
    </w:p>
    <w:p w:rsidR="002447C3" w:rsidRDefault="002447C3" w:rsidP="002447C3">
      <w:pPr>
        <w:tabs>
          <w:tab w:val="right" w:pos="9639"/>
        </w:tabs>
        <w:spacing w:before="360"/>
        <w:jc w:val="center"/>
        <w:rPr>
          <w:b/>
          <w:sz w:val="28"/>
        </w:rPr>
      </w:pPr>
      <w:r w:rsidRPr="00814D9E">
        <w:rPr>
          <w:b/>
          <w:sz w:val="28"/>
        </w:rPr>
        <w:t xml:space="preserve">Radio interface standards of vehicle-to-vehicle and vehicle-to-infrastructure </w:t>
      </w:r>
      <w:r w:rsidR="00D27562" w:rsidRPr="00D27562">
        <w:rPr>
          <w:b/>
          <w:bCs/>
          <w:sz w:val="28"/>
          <w:szCs w:val="24"/>
          <w:lang w:eastAsia="zh-CN"/>
        </w:rPr>
        <w:t>two</w:t>
      </w:r>
      <w:r w:rsidR="00DF029F">
        <w:rPr>
          <w:b/>
          <w:bCs/>
          <w:sz w:val="28"/>
          <w:szCs w:val="24"/>
          <w:lang w:eastAsia="zh-CN"/>
        </w:rPr>
        <w:noBreakHyphen/>
      </w:r>
      <w:r w:rsidR="00D27562" w:rsidRPr="00D27562">
        <w:rPr>
          <w:b/>
          <w:bCs/>
          <w:sz w:val="28"/>
          <w:szCs w:val="24"/>
          <w:lang w:eastAsia="zh-CN"/>
        </w:rPr>
        <w:t>way</w:t>
      </w:r>
      <w:r w:rsidR="00D27562" w:rsidRPr="00D27562">
        <w:rPr>
          <w:sz w:val="28"/>
          <w:szCs w:val="24"/>
          <w:lang w:eastAsia="zh-CN"/>
        </w:rPr>
        <w:t xml:space="preserve"> </w:t>
      </w:r>
      <w:r w:rsidRPr="00814D9E">
        <w:rPr>
          <w:b/>
          <w:sz w:val="28"/>
        </w:rPr>
        <w:t>communications for Intelligent Transport System applications</w:t>
      </w:r>
    </w:p>
    <w:p w:rsidR="002447C3" w:rsidRDefault="002447C3" w:rsidP="00F4633A">
      <w:pPr>
        <w:tabs>
          <w:tab w:val="right" w:pos="9639"/>
        </w:tabs>
        <w:spacing w:before="480"/>
      </w:pPr>
      <w:r w:rsidRPr="0035674D">
        <w:rPr>
          <w:u w:val="single"/>
        </w:rPr>
        <w:t xml:space="preserve">Recommendation </w:t>
      </w:r>
      <w:r w:rsidRPr="00814D9E">
        <w:rPr>
          <w:u w:val="single"/>
        </w:rPr>
        <w:t xml:space="preserve">ITU-R </w:t>
      </w:r>
      <w:proofErr w:type="spellStart"/>
      <w:r w:rsidRPr="00814D9E">
        <w:rPr>
          <w:rStyle w:val="href"/>
          <w:szCs w:val="28"/>
          <w:u w:val="single"/>
        </w:rPr>
        <w:t>F.758</w:t>
      </w:r>
      <w:proofErr w:type="spellEnd"/>
      <w:r w:rsidRPr="00814D9E">
        <w:rPr>
          <w:rStyle w:val="href"/>
          <w:szCs w:val="28"/>
          <w:u w:val="single"/>
        </w:rPr>
        <w:t>-</w:t>
      </w:r>
      <w:r>
        <w:rPr>
          <w:rStyle w:val="href"/>
          <w:szCs w:val="28"/>
          <w:u w:val="single"/>
        </w:rPr>
        <w:t>7</w:t>
      </w:r>
      <w:r w:rsidRPr="0035674D">
        <w:tab/>
        <w:t xml:space="preserve">Doc. </w:t>
      </w:r>
      <w:r>
        <w:t>5/145(</w:t>
      </w:r>
      <w:proofErr w:type="spellStart"/>
      <w:r>
        <w:t>Rev.1</w:t>
      </w:r>
      <w:proofErr w:type="spellEnd"/>
      <w:r>
        <w:t>)</w:t>
      </w:r>
    </w:p>
    <w:p w:rsidR="002447C3" w:rsidRDefault="002447C3" w:rsidP="002447C3">
      <w:pPr>
        <w:tabs>
          <w:tab w:val="right" w:pos="9639"/>
        </w:tabs>
        <w:spacing w:before="360"/>
        <w:jc w:val="center"/>
        <w:rPr>
          <w:b/>
          <w:sz w:val="28"/>
        </w:rPr>
      </w:pPr>
      <w:r w:rsidRPr="00814D9E">
        <w:rPr>
          <w:b/>
          <w:sz w:val="28"/>
        </w:rPr>
        <w:t>System parameters and considerations in the development of criteria</w:t>
      </w:r>
      <w:r w:rsidRPr="00814D9E">
        <w:rPr>
          <w:b/>
          <w:sz w:val="28"/>
        </w:rPr>
        <w:br/>
        <w:t xml:space="preserve">for sharing or compatibility between digital fixed wireless systems </w:t>
      </w:r>
      <w:r w:rsidRPr="00814D9E">
        <w:rPr>
          <w:b/>
          <w:sz w:val="28"/>
        </w:rPr>
        <w:br/>
        <w:t>in the fixed service and systems in other services</w:t>
      </w:r>
      <w:r w:rsidRPr="00814D9E">
        <w:rPr>
          <w:b/>
          <w:sz w:val="28"/>
        </w:rPr>
        <w:br/>
        <w:t>and other sources of interference</w:t>
      </w:r>
    </w:p>
    <w:p w:rsidR="008F32A3" w:rsidRPr="00D2326F" w:rsidRDefault="008F32A3" w:rsidP="008F32A3"/>
    <w:p w:rsidR="008F32A3" w:rsidRDefault="008F32A3" w:rsidP="008F32A3">
      <w:pPr>
        <w:tabs>
          <w:tab w:val="left" w:pos="7513"/>
        </w:tabs>
        <w:jc w:val="center"/>
      </w:pPr>
      <w:r w:rsidRPr="00D2326F">
        <w:t>_____________</w:t>
      </w:r>
      <w:bookmarkStart w:id="1" w:name="ddistribution"/>
      <w:bookmarkEnd w:id="1"/>
    </w:p>
    <w:p w:rsidR="008F32A3" w:rsidRPr="00CD4E44" w:rsidRDefault="008F32A3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sectPr w:rsidR="008F32A3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06" w:rsidRDefault="003F1306">
      <w:r>
        <w:separator/>
      </w:r>
    </w:p>
  </w:endnote>
  <w:endnote w:type="continuationSeparator" w:id="0">
    <w:p w:rsidR="003F1306" w:rsidRDefault="003F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06" w:rsidRDefault="003F1306">
      <w:r>
        <w:t>____________________</w:t>
      </w:r>
    </w:p>
  </w:footnote>
  <w:footnote w:type="continuationSeparator" w:id="0">
    <w:p w:rsidR="003F1306" w:rsidRDefault="003F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3761F2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2447C3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7"/>
    </w:tblGrid>
    <w:tr w:rsidR="007F3AE0" w:rsidTr="007F3AE0">
      <w:tc>
        <w:tcPr>
          <w:tcW w:w="9947" w:type="dxa"/>
          <w:noWrap/>
          <w:tcMar>
            <w:left w:w="0" w:type="dxa"/>
          </w:tcMar>
        </w:tcPr>
        <w:tbl>
          <w:tblPr>
            <w:tblStyle w:val="TableGrid"/>
            <w:tblW w:w="99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08"/>
            <w:gridCol w:w="5131"/>
          </w:tblGrid>
          <w:tr w:rsidR="007F3AE0" w:rsidRPr="00AD29DA" w:rsidTr="00E04632">
            <w:tc>
              <w:tcPr>
                <w:tcW w:w="4800" w:type="dxa"/>
                <w:noWrap/>
                <w:tcMar>
                  <w:left w:w="0" w:type="dxa"/>
                </w:tcMar>
              </w:tcPr>
              <w:p w:rsidR="007F3AE0" w:rsidRPr="00AD29DA" w:rsidRDefault="007F3AE0" w:rsidP="007F3AE0">
                <w:pPr>
                  <w:pStyle w:val="Header"/>
                  <w:spacing w:before="120" w:line="360" w:lineRule="auto"/>
                </w:pPr>
                <w:r w:rsidRPr="00AD29DA">
                  <w:rPr>
                    <w:noProof/>
                    <w:color w:val="3399FF"/>
                    <w:lang w:val="en-GB" w:eastAsia="zh-CN"/>
                  </w:rPr>
                  <w:drawing>
                    <wp:inline distT="0" distB="0" distL="0" distR="0" wp14:anchorId="697441F0" wp14:editId="2C128721">
                      <wp:extent cx="838200" cy="838200"/>
                      <wp:effectExtent l="0" t="0" r="0" b="0"/>
                      <wp:docPr id="8" name="Picture 8" descr="C:\Users\comas\AppData\Local\Temp\Rar$DRa0.735\jpg\ITU official logo_blue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mas\AppData\Local\Temp\Rar$DRa0.735\jpg\ITU official logo_blue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1" w:type="dxa"/>
                <w:noWrap/>
              </w:tcPr>
              <w:p w:rsidR="007F3AE0" w:rsidRPr="00AD29DA" w:rsidRDefault="007F3AE0" w:rsidP="007F3AE0">
                <w:pPr>
                  <w:pStyle w:val="Header"/>
                  <w:spacing w:before="240" w:line="360" w:lineRule="auto"/>
                  <w:jc w:val="right"/>
                </w:pPr>
                <w:r w:rsidRPr="00AD29DA">
                  <w:rPr>
                    <w:noProof/>
                    <w:lang w:val="en-GB" w:eastAsia="zh-CN"/>
                  </w:rPr>
                  <w:drawing>
                    <wp:inline distT="0" distB="0" distL="0" distR="0" wp14:anchorId="5DD6C8E4" wp14:editId="13E5ACBF">
                      <wp:extent cx="1919387" cy="654889"/>
                      <wp:effectExtent l="0" t="0" r="5080" b="0"/>
                      <wp:docPr id="1" name="Picture 1" descr="WRC-2019 logo_479x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WRC-2019 logo_479x1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8876" cy="685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F3AE0" w:rsidRDefault="007F3AE0" w:rsidP="007F3AE0"/>
      </w:tc>
    </w:tr>
  </w:tbl>
  <w:p w:rsidR="00157566" w:rsidRPr="00EA15B3" w:rsidRDefault="00157566" w:rsidP="00F4633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CC5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1A2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447C3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0C68"/>
    <w:rsid w:val="00352097"/>
    <w:rsid w:val="003666FF"/>
    <w:rsid w:val="0037309C"/>
    <w:rsid w:val="003761F2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8A6"/>
    <w:rsid w:val="003E504F"/>
    <w:rsid w:val="003E78D6"/>
    <w:rsid w:val="003F1306"/>
    <w:rsid w:val="00400573"/>
    <w:rsid w:val="004007A3"/>
    <w:rsid w:val="00403E1B"/>
    <w:rsid w:val="00406D71"/>
    <w:rsid w:val="00417AAD"/>
    <w:rsid w:val="004326DB"/>
    <w:rsid w:val="0043682E"/>
    <w:rsid w:val="00441FF7"/>
    <w:rsid w:val="00447ECB"/>
    <w:rsid w:val="004623F7"/>
    <w:rsid w:val="00462439"/>
    <w:rsid w:val="00480F51"/>
    <w:rsid w:val="00481124"/>
    <w:rsid w:val="004815EB"/>
    <w:rsid w:val="00487569"/>
    <w:rsid w:val="00496864"/>
    <w:rsid w:val="00496920"/>
    <w:rsid w:val="004A4496"/>
    <w:rsid w:val="004B11AB"/>
    <w:rsid w:val="004B2233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362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0CE5"/>
    <w:rsid w:val="0064371D"/>
    <w:rsid w:val="00644291"/>
    <w:rsid w:val="00650B2A"/>
    <w:rsid w:val="00651777"/>
    <w:rsid w:val="006550F8"/>
    <w:rsid w:val="00656226"/>
    <w:rsid w:val="00657561"/>
    <w:rsid w:val="006829F3"/>
    <w:rsid w:val="006A518B"/>
    <w:rsid w:val="006B0590"/>
    <w:rsid w:val="006B49DA"/>
    <w:rsid w:val="006C1AB5"/>
    <w:rsid w:val="006C4C9C"/>
    <w:rsid w:val="006C53F8"/>
    <w:rsid w:val="006C7CDE"/>
    <w:rsid w:val="006F1B0F"/>
    <w:rsid w:val="007002D0"/>
    <w:rsid w:val="007234B1"/>
    <w:rsid w:val="00723D08"/>
    <w:rsid w:val="00725FDA"/>
    <w:rsid w:val="00727816"/>
    <w:rsid w:val="00730B9A"/>
    <w:rsid w:val="00750CFA"/>
    <w:rsid w:val="007553DA"/>
    <w:rsid w:val="00782354"/>
    <w:rsid w:val="00790BA0"/>
    <w:rsid w:val="007921A7"/>
    <w:rsid w:val="00796F6D"/>
    <w:rsid w:val="007B30AD"/>
    <w:rsid w:val="007B3DB1"/>
    <w:rsid w:val="007C4AB2"/>
    <w:rsid w:val="007D183E"/>
    <w:rsid w:val="007D43D0"/>
    <w:rsid w:val="007E1833"/>
    <w:rsid w:val="007E3F13"/>
    <w:rsid w:val="007F3AE0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0D8D"/>
    <w:rsid w:val="00904D4A"/>
    <w:rsid w:val="009151BA"/>
    <w:rsid w:val="00922D53"/>
    <w:rsid w:val="009232A7"/>
    <w:rsid w:val="00925023"/>
    <w:rsid w:val="009277BC"/>
    <w:rsid w:val="00927D57"/>
    <w:rsid w:val="00931A51"/>
    <w:rsid w:val="00947185"/>
    <w:rsid w:val="009518B3"/>
    <w:rsid w:val="009560E1"/>
    <w:rsid w:val="00963D9D"/>
    <w:rsid w:val="0098013E"/>
    <w:rsid w:val="009813D3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6E9C"/>
    <w:rsid w:val="00A119E6"/>
    <w:rsid w:val="00A20FBC"/>
    <w:rsid w:val="00A31370"/>
    <w:rsid w:val="00A34D6F"/>
    <w:rsid w:val="00A41F91"/>
    <w:rsid w:val="00A63355"/>
    <w:rsid w:val="00A7596D"/>
    <w:rsid w:val="00A80A08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59BE"/>
    <w:rsid w:val="00BD6738"/>
    <w:rsid w:val="00BD7E5E"/>
    <w:rsid w:val="00BE63DB"/>
    <w:rsid w:val="00BE6574"/>
    <w:rsid w:val="00C07319"/>
    <w:rsid w:val="00C16FD2"/>
    <w:rsid w:val="00C213C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2756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029F"/>
    <w:rsid w:val="00DF288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150F"/>
    <w:rsid w:val="00F424BF"/>
    <w:rsid w:val="00F44FC3"/>
    <w:rsid w:val="00F46107"/>
    <w:rsid w:val="00F4633A"/>
    <w:rsid w:val="00F468C5"/>
    <w:rsid w:val="00F52F39"/>
    <w:rsid w:val="00F6184F"/>
    <w:rsid w:val="00F7519E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604F86B-2181-4B66-9379-AE5F7CB7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2447C3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"/>
    <w:link w:val="SummaryZchn"/>
    <w:autoRedefine/>
    <w:rsid w:val="002447C3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SummaryZchn">
    <w:name w:val="Summary Zchn"/>
    <w:link w:val="Summary"/>
    <w:rsid w:val="002447C3"/>
    <w:rPr>
      <w:rFonts w:asciiTheme="minorHAnsi" w:hAnsiTheme="minorHAnsi" w:cs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85EA-76DA-43CD-85D6-FC95C4C6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342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Fernandez Jimenez, Virginia</cp:lastModifiedBy>
  <cp:revision>13</cp:revision>
  <cp:lastPrinted>2019-11-19T11:05:00Z</cp:lastPrinted>
  <dcterms:created xsi:type="dcterms:W3CDTF">2019-09-25T14:28:00Z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