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127A8" w:rsidRPr="007B3DB1" w14:paraId="5BE5752E" w14:textId="77777777" w:rsidTr="00B330B7">
        <w:tc>
          <w:tcPr>
            <w:tcW w:w="9889" w:type="dxa"/>
            <w:gridSpan w:val="3"/>
            <w:shd w:val="clear" w:color="auto" w:fill="auto"/>
          </w:tcPr>
          <w:p w14:paraId="5A67D1B8" w14:textId="77777777" w:rsidR="005127A8" w:rsidRPr="00AA7A04" w:rsidRDefault="00AA7A04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Origine"/>
            <w:bookmarkEnd w:id="0"/>
            <w:r w:rsidRPr="00AA7A0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AA7A0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AA7A0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2E7EDF" w14:paraId="3BA0F826" w14:textId="77777777" w:rsidTr="00B330B7">
        <w:tc>
          <w:tcPr>
            <w:tcW w:w="9889" w:type="dxa"/>
            <w:gridSpan w:val="3"/>
            <w:shd w:val="clear" w:color="auto" w:fill="auto"/>
          </w:tcPr>
          <w:p w14:paraId="0CCD50C9" w14:textId="77777777" w:rsidR="005127A8" w:rsidRPr="002E7EDF" w:rsidRDefault="005127A8" w:rsidP="00B330B7">
            <w:pPr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DE3641" w:rsidRPr="002E7EDF" w14:paraId="7CC17305" w14:textId="77777777" w:rsidTr="00551F88">
        <w:tblPrEx>
          <w:jc w:val="center"/>
        </w:tblPrEx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95CAE6F" w14:textId="77777777" w:rsidR="00DE3641" w:rsidRPr="002E7EDF" w:rsidRDefault="00DE3641" w:rsidP="00551F8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bookmarkStart w:id="1" w:name="Signature"/>
            <w:bookmarkEnd w:id="1"/>
            <w:r w:rsidRPr="002E7EDF">
              <w:rPr>
                <w:rFonts w:ascii="SimSun" w:hAnsi="SimSun" w:hint="eastAsia"/>
                <w:sz w:val="24"/>
                <w:szCs w:val="24"/>
              </w:rPr>
              <w:t>行政通函</w:t>
            </w:r>
          </w:p>
          <w:p w14:paraId="639CAFFD" w14:textId="627B0439" w:rsidR="00DE3641" w:rsidRPr="002E7EDF" w:rsidRDefault="00DE3641" w:rsidP="00551F8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2E7EDF">
              <w:rPr>
                <w:b/>
                <w:bCs/>
                <w:sz w:val="24"/>
                <w:szCs w:val="24"/>
                <w:lang w:val="fr-CH"/>
              </w:rPr>
              <w:t>CACE/</w:t>
            </w:r>
            <w:r w:rsidR="00F47B35" w:rsidRPr="002E7EDF">
              <w:rPr>
                <w:rFonts w:hint="eastAsia"/>
                <w:b/>
                <w:bCs/>
                <w:sz w:val="24"/>
                <w:szCs w:val="24"/>
                <w:lang w:val="fr-CH"/>
              </w:rPr>
              <w:t>919</w:t>
            </w:r>
          </w:p>
        </w:tc>
        <w:tc>
          <w:tcPr>
            <w:tcW w:w="2835" w:type="dxa"/>
            <w:shd w:val="clear" w:color="auto" w:fill="auto"/>
          </w:tcPr>
          <w:p w14:paraId="0D186AAF" w14:textId="37BBB49A" w:rsidR="00DE3641" w:rsidRPr="002E7EDF" w:rsidRDefault="00DE3641" w:rsidP="00B002A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2E7EDF">
              <w:rPr>
                <w:sz w:val="24"/>
                <w:szCs w:val="24"/>
              </w:rPr>
              <w:t>20</w:t>
            </w:r>
            <w:r w:rsidRPr="002E7EDF">
              <w:rPr>
                <w:rFonts w:hint="eastAsia"/>
                <w:sz w:val="24"/>
                <w:szCs w:val="24"/>
              </w:rPr>
              <w:t>1</w:t>
            </w:r>
            <w:r w:rsidR="00083EE7" w:rsidRPr="002E7EDF">
              <w:rPr>
                <w:rFonts w:hint="eastAsia"/>
                <w:sz w:val="24"/>
                <w:szCs w:val="24"/>
              </w:rPr>
              <w:t>9</w:t>
            </w:r>
            <w:r w:rsidRPr="002E7EDF">
              <w:rPr>
                <w:rFonts w:ascii="SimSun" w:hAnsi="SimSun" w:hint="eastAsia"/>
                <w:sz w:val="24"/>
                <w:szCs w:val="24"/>
              </w:rPr>
              <w:t>年</w:t>
            </w:r>
            <w:r w:rsidR="00083EE7" w:rsidRPr="002E7EDF">
              <w:rPr>
                <w:rFonts w:hint="eastAsia"/>
                <w:sz w:val="24"/>
                <w:szCs w:val="24"/>
              </w:rPr>
              <w:t>8</w:t>
            </w:r>
            <w:r w:rsidRPr="002E7EDF">
              <w:rPr>
                <w:rFonts w:ascii="SimSun" w:hAnsi="SimSun" w:hint="eastAsia"/>
                <w:sz w:val="24"/>
                <w:szCs w:val="24"/>
              </w:rPr>
              <w:t>月</w:t>
            </w:r>
            <w:r w:rsidR="00B002A8">
              <w:rPr>
                <w:sz w:val="24"/>
                <w:szCs w:val="24"/>
              </w:rPr>
              <w:t>21</w:t>
            </w:r>
            <w:bookmarkStart w:id="2" w:name="_GoBack"/>
            <w:bookmarkEnd w:id="2"/>
            <w:r w:rsidRPr="002E7ED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3641" w:rsidRPr="002E7EDF" w14:paraId="08F8435D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66708B" w14:textId="77777777" w:rsidR="00DE3641" w:rsidRPr="002E7EDF" w:rsidRDefault="00DE3641" w:rsidP="00551F8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E3641" w:rsidRPr="002E7EDF" w14:paraId="3BA133C2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3D0979" w14:textId="77777777" w:rsidR="00DE3641" w:rsidRPr="002E7EDF" w:rsidRDefault="00DE3641" w:rsidP="00551F8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DE3641" w:rsidRPr="002E7EDF" w14:paraId="35385C4E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4B7A49" w14:textId="444E2AB9" w:rsidR="00DE3641" w:rsidRPr="002E7EDF" w:rsidRDefault="00DE3641" w:rsidP="00551F8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E7EDF">
              <w:rPr>
                <w:rFonts w:hint="eastAsia"/>
                <w:b/>
                <w:bCs/>
                <w:sz w:val="24"/>
                <w:szCs w:val="24"/>
              </w:rPr>
              <w:t>致国际电联各成员国主管部门、无线电通信部门成员、参加无线电通信第</w:t>
            </w:r>
            <w:r w:rsidR="00F47B35" w:rsidRPr="002E7EDF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Pr="002E7EDF">
              <w:rPr>
                <w:rFonts w:hint="eastAsia"/>
                <w:b/>
                <w:bCs/>
                <w:sz w:val="24"/>
                <w:szCs w:val="24"/>
              </w:rPr>
              <w:t>研究组工作的</w:t>
            </w:r>
            <w:r w:rsidRPr="002E7EDF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Pr="002E7EDF">
              <w:rPr>
                <w:rFonts w:hint="eastAsia"/>
                <w:b/>
                <w:bCs/>
                <w:sz w:val="24"/>
                <w:szCs w:val="24"/>
              </w:rPr>
              <w:t>部门准成员以及国际电联学术成员</w:t>
            </w:r>
          </w:p>
          <w:p w14:paraId="149F1013" w14:textId="77777777" w:rsidR="00DE3641" w:rsidRPr="002E7EDF" w:rsidRDefault="00DE3641" w:rsidP="00551F8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E3641" w:rsidRPr="002E7EDF" w14:paraId="1E614825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39E70A" w14:textId="77777777" w:rsidR="00DE3641" w:rsidRPr="002E7EDF" w:rsidRDefault="00DE3641" w:rsidP="00551F8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DE3641" w:rsidRPr="002E7EDF" w14:paraId="0E81E986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19814B" w14:textId="77777777" w:rsidR="00DE3641" w:rsidRPr="002E7EDF" w:rsidRDefault="00DE3641" w:rsidP="00551F8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DE3641" w:rsidRPr="002E7EDF" w14:paraId="578F1B6F" w14:textId="77777777" w:rsidTr="00551F88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28E873E7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EDF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8B31D90" w14:textId="20E331FC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E7EDF">
              <w:rPr>
                <w:rFonts w:asciiTheme="minorHAnsi" w:hAnsiTheme="minorHAnsi"/>
                <w:b/>
                <w:bCs/>
                <w:sz w:val="24"/>
                <w:szCs w:val="24"/>
              </w:rPr>
              <w:t>无线电通信第</w:t>
            </w:r>
            <w:r w:rsidR="00083EE7" w:rsidRPr="002E7EDF">
              <w:rPr>
                <w:rFonts w:asciiTheme="minorHAnsi" w:hAnsiTheme="minorHAnsi" w:hint="eastAsia"/>
                <w:b/>
                <w:bCs/>
                <w:sz w:val="24"/>
                <w:szCs w:val="24"/>
              </w:rPr>
              <w:t>7</w:t>
            </w:r>
            <w:r w:rsidRPr="002E7EDF">
              <w:rPr>
                <w:rFonts w:asciiTheme="minorHAnsi" w:hAnsiTheme="minorHAnsi"/>
                <w:b/>
                <w:bCs/>
                <w:sz w:val="24"/>
                <w:szCs w:val="24"/>
              </w:rPr>
              <w:t>研究组（</w:t>
            </w:r>
            <w:r w:rsidR="00F47B35" w:rsidRPr="002E7EDF">
              <w:rPr>
                <w:rFonts w:asciiTheme="minorHAnsi" w:hAnsiTheme="minorHAnsi" w:hint="eastAsia"/>
                <w:b/>
                <w:bCs/>
                <w:sz w:val="24"/>
                <w:szCs w:val="24"/>
              </w:rPr>
              <w:t>科学业务</w:t>
            </w:r>
            <w:r w:rsidRPr="002E7EDF">
              <w:rPr>
                <w:rFonts w:asciiTheme="minorHAnsi" w:hAnsiTheme="minorHAnsi"/>
                <w:b/>
                <w:bCs/>
                <w:sz w:val="24"/>
                <w:szCs w:val="24"/>
              </w:rPr>
              <w:t>）</w:t>
            </w:r>
          </w:p>
          <w:p w14:paraId="0A820371" w14:textId="21CBDB57" w:rsidR="00DE3641" w:rsidRPr="002E7EDF" w:rsidRDefault="00DE3641" w:rsidP="00551F88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rFonts w:asciiTheme="minorHAnsi" w:hAnsiTheme="minorHAnsi" w:cstheme="majorBidi"/>
                <w:b/>
                <w:bCs/>
                <w:sz w:val="24"/>
                <w:szCs w:val="24"/>
                <w:lang w:bidi="ar-EG"/>
              </w:rPr>
            </w:pP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–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ab/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根据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ITU-R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第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1-7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号决议</w:t>
            </w:r>
            <w:r w:rsidR="007B6E4B" w:rsidRPr="002E7EDF">
              <w:rPr>
                <w:rFonts w:asciiTheme="minorHAnsi" w:hAnsiTheme="minorHAnsi" w:cstheme="majorBidi" w:hint="eastAsia"/>
                <w:b/>
                <w:bCs/>
                <w:sz w:val="24"/>
                <w:szCs w:val="24"/>
              </w:rPr>
              <w:t>第</w:t>
            </w:r>
            <w:r w:rsidRPr="002E7EDF">
              <w:rPr>
                <w:rFonts w:asciiTheme="minorHAnsi" w:hAnsiTheme="minorHAnsi"/>
                <w:b/>
                <w:bCs/>
                <w:sz w:val="24"/>
                <w:szCs w:val="24"/>
              </w:rPr>
              <w:t>A2.6.2.4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段（以信函方式同时通过和批准程序）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br/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 w:bidi="ar-EG"/>
              </w:rPr>
              <w:t>以信函方式通过</w:t>
            </w:r>
            <w:r w:rsidR="007B6E4B"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 w:bidi="ar-EG"/>
              </w:rPr>
              <w:t>并同时批准</w:t>
            </w:r>
            <w:r w:rsidR="00083EE7" w:rsidRPr="00446225">
              <w:rPr>
                <w:rFonts w:asciiTheme="minorHAnsi" w:hAnsiTheme="minorHAnsi" w:cstheme="majorBidi" w:hint="eastAsia"/>
                <w:b/>
                <w:bCs/>
                <w:sz w:val="24"/>
                <w:szCs w:val="24"/>
                <w:lang w:bidi="ar-EG"/>
              </w:rPr>
              <w:t>4</w:t>
            </w:r>
            <w:r w:rsidR="007B6E4B"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 w:bidi="ar-EG"/>
              </w:rPr>
              <w:t>份</w:t>
            </w:r>
            <w:r w:rsidR="007B6E4B" w:rsidRPr="002E7EDF">
              <w:rPr>
                <w:rFonts w:asciiTheme="minorHAnsi" w:hAnsiTheme="minorHAnsi" w:cstheme="majorBidi" w:hint="eastAsia"/>
                <w:b/>
                <w:bCs/>
                <w:sz w:val="24"/>
                <w:szCs w:val="24"/>
                <w:lang w:val="es-ES_tradnl" w:bidi="ar-EG"/>
              </w:rPr>
              <w:t>经修订的</w:t>
            </w:r>
            <w:r w:rsidR="007B6E4B"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  <w:lang w:bidi="ar-EG"/>
              </w:rPr>
              <w:t>ITU-R</w:t>
            </w:r>
            <w:r w:rsidR="007B6E4B"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 w:bidi="ar-EG"/>
              </w:rPr>
              <w:t>建议书</w:t>
            </w:r>
          </w:p>
          <w:p w14:paraId="38CACFB5" w14:textId="306FF9DD" w:rsidR="00DE3641" w:rsidRPr="002E7EDF" w:rsidRDefault="00DE3641" w:rsidP="00551F88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 w:val="24"/>
                <w:szCs w:val="24"/>
              </w:rPr>
            </w:pP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–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ab/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废止</w:t>
            </w:r>
            <w:r w:rsidR="00083EE7" w:rsidRPr="002E7EDF">
              <w:rPr>
                <w:rFonts w:asciiTheme="minorHAnsi" w:hAnsiTheme="minorHAnsi" w:cstheme="majorBidi" w:hint="eastAsia"/>
                <w:b/>
                <w:bCs/>
                <w:sz w:val="24"/>
                <w:szCs w:val="24"/>
              </w:rPr>
              <w:t>2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份</w:t>
            </w:r>
            <w:r w:rsidRPr="002E7EDF">
              <w:rPr>
                <w:rFonts w:asciiTheme="minorHAnsi" w:hAnsiTheme="minorHAnsi"/>
                <w:b/>
                <w:bCs/>
                <w:sz w:val="24"/>
                <w:szCs w:val="24"/>
              </w:rPr>
              <w:t>ITU-R</w:t>
            </w:r>
            <w:r w:rsidRPr="002E7ED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建议书</w:t>
            </w:r>
          </w:p>
        </w:tc>
      </w:tr>
      <w:tr w:rsidR="00DE3641" w:rsidRPr="002E7EDF" w14:paraId="54D41C22" w14:textId="77777777" w:rsidTr="00551F88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281C5282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960F41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E3641" w:rsidRPr="002E7EDF" w14:paraId="3E71FFB8" w14:textId="77777777" w:rsidTr="00551F88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6848374A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7E0426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DE3641" w:rsidRPr="002E7EDF" w14:paraId="6A748050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C0E7C" w14:textId="77777777" w:rsidR="00DE3641" w:rsidRPr="002E7EDF" w:rsidRDefault="00DE3641" w:rsidP="00551F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DE3641" w:rsidRPr="002E7EDF" w14:paraId="3F023EC6" w14:textId="77777777" w:rsidTr="00551F88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6B7207" w14:textId="77777777" w:rsidR="00DE3641" w:rsidRPr="002E7EDF" w:rsidRDefault="00DE3641" w:rsidP="00551F8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542F0FAA" w14:textId="14DBB114" w:rsidR="00DE3641" w:rsidRPr="00247EDC" w:rsidRDefault="00DE3641" w:rsidP="00DE3641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sz w:val="24"/>
          <w:szCs w:val="24"/>
        </w:rPr>
      </w:pPr>
      <w:r w:rsidRPr="00247EDC">
        <w:rPr>
          <w:rFonts w:asciiTheme="minorHAnsi" w:hAnsiTheme="minorHAnsi" w:cstheme="majorBidi"/>
          <w:sz w:val="24"/>
          <w:szCs w:val="24"/>
        </w:rPr>
        <w:t>根据</w:t>
      </w:r>
      <w:r w:rsidRPr="00247EDC">
        <w:rPr>
          <w:rFonts w:asciiTheme="minorHAnsi" w:hAnsiTheme="minorHAnsi" w:cstheme="majorBidi"/>
          <w:sz w:val="24"/>
          <w:szCs w:val="24"/>
        </w:rPr>
        <w:t>ITU-R</w:t>
      </w:r>
      <w:r w:rsidRPr="00247EDC">
        <w:rPr>
          <w:rFonts w:asciiTheme="minorHAnsi" w:hAnsiTheme="minorHAnsi" w:cstheme="majorBidi"/>
          <w:sz w:val="24"/>
          <w:szCs w:val="24"/>
        </w:rPr>
        <w:t>第</w:t>
      </w:r>
      <w:r w:rsidRPr="00247EDC">
        <w:rPr>
          <w:rFonts w:asciiTheme="minorHAnsi" w:hAnsiTheme="minorHAnsi" w:cstheme="majorBidi"/>
          <w:sz w:val="24"/>
          <w:szCs w:val="24"/>
        </w:rPr>
        <w:t>1-</w:t>
      </w:r>
      <w:r w:rsidR="00AB2D53" w:rsidRPr="00247EDC">
        <w:rPr>
          <w:rFonts w:asciiTheme="minorHAnsi" w:hAnsiTheme="minorHAnsi" w:cstheme="majorBidi" w:hint="eastAsia"/>
          <w:sz w:val="24"/>
          <w:szCs w:val="24"/>
        </w:rPr>
        <w:t>7</w:t>
      </w:r>
      <w:r w:rsidRPr="00247EDC">
        <w:rPr>
          <w:rFonts w:asciiTheme="minorHAnsi" w:hAnsiTheme="minorHAnsi" w:cstheme="majorBidi"/>
          <w:sz w:val="24"/>
          <w:szCs w:val="24"/>
        </w:rPr>
        <w:t>号决议（</w:t>
      </w:r>
      <w:r w:rsidRPr="00247EDC">
        <w:rPr>
          <w:rFonts w:asciiTheme="minorHAnsi" w:hAnsiTheme="minorHAnsi"/>
          <w:sz w:val="24"/>
          <w:szCs w:val="24"/>
        </w:rPr>
        <w:t>A2.6.2.4</w:t>
      </w:r>
      <w:r w:rsidRPr="00247EDC">
        <w:rPr>
          <w:rFonts w:asciiTheme="minorHAnsi" w:hAnsiTheme="minorHAnsi" w:cstheme="majorBidi"/>
          <w:sz w:val="24"/>
          <w:szCs w:val="24"/>
        </w:rPr>
        <w:t>段）规定的程序，通过</w:t>
      </w:r>
      <w:r w:rsidRPr="00247EDC">
        <w:rPr>
          <w:rFonts w:asciiTheme="minorHAnsi" w:hAnsiTheme="minorHAnsi" w:cstheme="majorBidi"/>
          <w:sz w:val="24"/>
          <w:szCs w:val="24"/>
        </w:rPr>
        <w:t>201</w:t>
      </w:r>
      <w:r w:rsidR="00BF7F91" w:rsidRPr="00247EDC">
        <w:rPr>
          <w:rFonts w:asciiTheme="minorHAnsi" w:hAnsiTheme="minorHAnsi" w:cstheme="majorBidi" w:hint="eastAsia"/>
          <w:sz w:val="24"/>
          <w:szCs w:val="24"/>
        </w:rPr>
        <w:t>9</w:t>
      </w:r>
      <w:r w:rsidRPr="00247EDC">
        <w:rPr>
          <w:rFonts w:asciiTheme="minorHAnsi" w:hAnsiTheme="minorHAnsi" w:cstheme="majorBidi"/>
          <w:sz w:val="24"/>
          <w:szCs w:val="24"/>
        </w:rPr>
        <w:t>年</w:t>
      </w:r>
      <w:r w:rsidR="00BF7F91" w:rsidRPr="00247EDC">
        <w:rPr>
          <w:rFonts w:asciiTheme="minorHAnsi" w:hAnsiTheme="minorHAnsi" w:cstheme="majorBidi" w:hint="eastAsia"/>
          <w:sz w:val="24"/>
          <w:szCs w:val="24"/>
        </w:rPr>
        <w:t>6</w:t>
      </w:r>
      <w:r w:rsidRPr="00247EDC">
        <w:rPr>
          <w:rFonts w:asciiTheme="minorHAnsi" w:hAnsiTheme="minorHAnsi" w:cstheme="majorBidi"/>
          <w:sz w:val="24"/>
          <w:szCs w:val="24"/>
        </w:rPr>
        <w:t>月</w:t>
      </w:r>
      <w:r w:rsidR="00BF7F91" w:rsidRPr="00247EDC">
        <w:rPr>
          <w:rFonts w:asciiTheme="minorHAnsi" w:hAnsiTheme="minorHAnsi" w:cstheme="majorBidi" w:hint="eastAsia"/>
          <w:sz w:val="24"/>
          <w:szCs w:val="24"/>
        </w:rPr>
        <w:t>14</w:t>
      </w:r>
      <w:r w:rsidRPr="00247EDC">
        <w:rPr>
          <w:rFonts w:asciiTheme="minorHAnsi" w:hAnsiTheme="minorHAnsi" w:cstheme="majorBidi"/>
          <w:sz w:val="24"/>
          <w:szCs w:val="24"/>
        </w:rPr>
        <w:t>日的第</w:t>
      </w:r>
      <w:r w:rsidR="00AB2D53" w:rsidRPr="00247EDC">
        <w:rPr>
          <w:rFonts w:asciiTheme="minorHAnsi" w:hAnsiTheme="minorHAnsi" w:cstheme="majorBidi"/>
          <w:sz w:val="24"/>
          <w:szCs w:val="24"/>
        </w:rPr>
        <w:t>CACE</w:t>
      </w:r>
      <w:r w:rsidRPr="00247EDC">
        <w:rPr>
          <w:rFonts w:asciiTheme="minorHAnsi" w:hAnsiTheme="minorHAnsi" w:cstheme="majorBidi"/>
          <w:sz w:val="24"/>
          <w:szCs w:val="24"/>
        </w:rPr>
        <w:t>/</w:t>
      </w:r>
      <w:r w:rsidR="00BF7F91" w:rsidRPr="00247EDC">
        <w:rPr>
          <w:rFonts w:asciiTheme="minorHAnsi" w:hAnsiTheme="minorHAnsi" w:cstheme="majorBidi" w:hint="eastAsia"/>
          <w:sz w:val="24"/>
          <w:szCs w:val="24"/>
        </w:rPr>
        <w:t>901</w:t>
      </w:r>
      <w:r w:rsidRPr="00247EDC">
        <w:rPr>
          <w:rFonts w:asciiTheme="minorHAnsi" w:hAnsiTheme="minorHAnsi" w:cstheme="majorBidi"/>
          <w:sz w:val="24"/>
          <w:szCs w:val="24"/>
        </w:rPr>
        <w:t>号行政通函，提交了</w:t>
      </w:r>
      <w:r w:rsidR="00BF7F91" w:rsidRPr="00247EDC">
        <w:rPr>
          <w:rFonts w:asciiTheme="minorHAnsi" w:hAnsiTheme="minorHAnsi" w:cstheme="majorBidi" w:hint="eastAsia"/>
          <w:sz w:val="24"/>
          <w:szCs w:val="24"/>
        </w:rPr>
        <w:t>4</w:t>
      </w:r>
      <w:r w:rsidRPr="00247EDC">
        <w:rPr>
          <w:rFonts w:asciiTheme="minorHAnsi" w:hAnsiTheme="minorHAnsi" w:cstheme="majorBidi"/>
          <w:sz w:val="24"/>
          <w:szCs w:val="24"/>
          <w:lang w:bidi="ar-EG"/>
        </w:rPr>
        <w:t>份经修订的</w:t>
      </w:r>
      <w:r w:rsidR="00AB2D53" w:rsidRPr="00247EDC">
        <w:rPr>
          <w:rFonts w:asciiTheme="minorHAnsi" w:hAnsiTheme="minorHAnsi" w:cstheme="majorBidi"/>
          <w:sz w:val="24"/>
          <w:szCs w:val="24"/>
          <w:lang w:bidi="ar-EG"/>
        </w:rPr>
        <w:t>ITU-R</w:t>
      </w:r>
      <w:r w:rsidRPr="00247EDC">
        <w:rPr>
          <w:rFonts w:asciiTheme="minorHAnsi" w:hAnsiTheme="minorHAnsi" w:cstheme="majorBidi"/>
          <w:sz w:val="24"/>
          <w:szCs w:val="24"/>
          <w:lang w:bidi="ar-EG"/>
        </w:rPr>
        <w:t>建议书草案，</w:t>
      </w:r>
      <w:r w:rsidRPr="00247EDC">
        <w:rPr>
          <w:rFonts w:asciiTheme="minorHAnsi" w:hAnsiTheme="minorHAnsi" w:cstheme="majorBidi"/>
          <w:sz w:val="24"/>
          <w:szCs w:val="24"/>
          <w:lang w:val="es-ES_tradnl" w:bidi="ar-EG"/>
        </w:rPr>
        <w:t>以便</w:t>
      </w:r>
      <w:r w:rsidRPr="00247EDC">
        <w:rPr>
          <w:rFonts w:asciiTheme="minorHAnsi" w:hAnsiTheme="minorHAnsi" w:cstheme="majorBidi"/>
          <w:sz w:val="24"/>
          <w:szCs w:val="24"/>
        </w:rPr>
        <w:t>以信函方式</w:t>
      </w:r>
      <w:r w:rsidRPr="00247EDC">
        <w:rPr>
          <w:rFonts w:asciiTheme="minorHAnsi" w:hAnsiTheme="minorHAnsi" w:cstheme="majorBidi"/>
          <w:sz w:val="24"/>
          <w:szCs w:val="24"/>
          <w:lang w:val="es-ES_tradnl" w:bidi="ar-EG"/>
        </w:rPr>
        <w:t>同时通过和批准</w:t>
      </w:r>
      <w:r w:rsidRPr="00446225">
        <w:rPr>
          <w:rFonts w:asciiTheme="minorHAnsi" w:hAnsiTheme="minorHAnsi" w:cstheme="majorBidi"/>
          <w:sz w:val="24"/>
          <w:szCs w:val="24"/>
          <w:lang w:bidi="ar-EG"/>
        </w:rPr>
        <w:t>（</w:t>
      </w:r>
      <w:r w:rsidRPr="00446225">
        <w:rPr>
          <w:rFonts w:asciiTheme="minorHAnsi" w:hAnsiTheme="minorHAnsi" w:cstheme="majorBidi"/>
          <w:sz w:val="24"/>
          <w:szCs w:val="24"/>
          <w:lang w:bidi="ar-EG"/>
        </w:rPr>
        <w:t>PSAA</w:t>
      </w:r>
      <w:r w:rsidRPr="00446225">
        <w:rPr>
          <w:rFonts w:asciiTheme="minorHAnsi" w:hAnsiTheme="minorHAnsi" w:cstheme="majorBidi"/>
          <w:sz w:val="24"/>
          <w:szCs w:val="24"/>
          <w:lang w:bidi="ar-EG"/>
        </w:rPr>
        <w:t>）</w:t>
      </w:r>
      <w:r w:rsidRPr="00247EDC">
        <w:rPr>
          <w:rFonts w:asciiTheme="minorHAnsi" w:hAnsiTheme="minorHAnsi" w:cstheme="majorBidi"/>
          <w:sz w:val="24"/>
          <w:szCs w:val="24"/>
        </w:rPr>
        <w:t>。另外，研究组建议废止</w:t>
      </w:r>
      <w:r w:rsidR="00F47B35" w:rsidRPr="00247EDC">
        <w:rPr>
          <w:rFonts w:asciiTheme="minorHAnsi" w:hAnsiTheme="minorHAnsi" w:cstheme="majorBidi" w:hint="eastAsia"/>
          <w:sz w:val="24"/>
          <w:szCs w:val="24"/>
        </w:rPr>
        <w:t>2</w:t>
      </w:r>
      <w:r w:rsidRPr="00247EDC">
        <w:rPr>
          <w:rFonts w:asciiTheme="minorHAnsi" w:hAnsiTheme="minorHAnsi" w:cstheme="majorBidi"/>
          <w:sz w:val="24"/>
          <w:szCs w:val="24"/>
        </w:rPr>
        <w:t>份</w:t>
      </w:r>
      <w:r w:rsidRPr="00247EDC">
        <w:rPr>
          <w:rFonts w:asciiTheme="minorHAnsi" w:hAnsiTheme="minorHAnsi"/>
          <w:sz w:val="24"/>
          <w:szCs w:val="24"/>
        </w:rPr>
        <w:t>ITU-R</w:t>
      </w:r>
      <w:r w:rsidRPr="00247EDC">
        <w:rPr>
          <w:rFonts w:asciiTheme="minorHAnsi" w:hAnsiTheme="minorHAnsi" w:cstheme="majorBidi"/>
          <w:sz w:val="24"/>
          <w:szCs w:val="24"/>
        </w:rPr>
        <w:t>建议书。</w:t>
      </w:r>
    </w:p>
    <w:p w14:paraId="2C78CF84" w14:textId="70C2C22C" w:rsidR="00DE3641" w:rsidRPr="002E7EDF" w:rsidRDefault="00DE3641" w:rsidP="00DE3641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sz w:val="24"/>
          <w:szCs w:val="24"/>
        </w:rPr>
      </w:pPr>
      <w:r w:rsidRPr="002E7EDF">
        <w:rPr>
          <w:rFonts w:asciiTheme="minorHAnsi" w:hAnsiTheme="minorHAnsi" w:cstheme="majorBidi"/>
          <w:sz w:val="24"/>
          <w:szCs w:val="24"/>
        </w:rPr>
        <w:t>有关该程序的条件已于</w:t>
      </w:r>
      <w:r w:rsidRPr="002E7EDF">
        <w:rPr>
          <w:rFonts w:asciiTheme="minorHAnsi" w:hAnsiTheme="minorHAnsi" w:cstheme="majorBidi"/>
          <w:sz w:val="24"/>
          <w:szCs w:val="24"/>
        </w:rPr>
        <w:t>201</w:t>
      </w:r>
      <w:r w:rsidR="00BF7F91" w:rsidRPr="002E7EDF">
        <w:rPr>
          <w:rFonts w:asciiTheme="minorHAnsi" w:hAnsiTheme="minorHAnsi" w:cstheme="majorBidi" w:hint="eastAsia"/>
          <w:sz w:val="24"/>
          <w:szCs w:val="24"/>
        </w:rPr>
        <w:t>9</w:t>
      </w:r>
      <w:r w:rsidRPr="002E7EDF">
        <w:rPr>
          <w:rFonts w:asciiTheme="minorHAnsi" w:hAnsiTheme="minorHAnsi" w:cstheme="majorBidi"/>
          <w:sz w:val="24"/>
          <w:szCs w:val="24"/>
        </w:rPr>
        <w:t>年</w:t>
      </w:r>
      <w:r w:rsidR="00BF7F91" w:rsidRPr="002E7EDF">
        <w:rPr>
          <w:rFonts w:asciiTheme="minorHAnsi" w:hAnsiTheme="minorHAnsi" w:cstheme="majorBidi" w:hint="eastAsia"/>
          <w:sz w:val="24"/>
          <w:szCs w:val="24"/>
        </w:rPr>
        <w:t>8</w:t>
      </w:r>
      <w:r w:rsidRPr="002E7EDF">
        <w:rPr>
          <w:rFonts w:asciiTheme="minorHAnsi" w:hAnsiTheme="minorHAnsi" w:cstheme="majorBidi"/>
          <w:sz w:val="24"/>
          <w:szCs w:val="24"/>
        </w:rPr>
        <w:t>月</w:t>
      </w:r>
      <w:r w:rsidR="00BF7F91" w:rsidRPr="002E7EDF">
        <w:rPr>
          <w:rFonts w:asciiTheme="minorHAnsi" w:hAnsiTheme="minorHAnsi" w:cstheme="majorBidi" w:hint="eastAsia"/>
          <w:sz w:val="24"/>
          <w:szCs w:val="24"/>
        </w:rPr>
        <w:t>14</w:t>
      </w:r>
      <w:r w:rsidRPr="002E7EDF">
        <w:rPr>
          <w:rFonts w:asciiTheme="minorHAnsi" w:hAnsiTheme="minorHAnsi" w:cstheme="majorBidi"/>
          <w:sz w:val="24"/>
          <w:szCs w:val="24"/>
        </w:rPr>
        <w:t>日得到满足。</w:t>
      </w:r>
    </w:p>
    <w:p w14:paraId="31BDBDDE" w14:textId="5578688E" w:rsidR="00DE3641" w:rsidRPr="002E7EDF" w:rsidRDefault="00DE3641" w:rsidP="00DE3641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sz w:val="24"/>
          <w:szCs w:val="24"/>
        </w:rPr>
      </w:pPr>
      <w:r w:rsidRPr="002E7EDF">
        <w:rPr>
          <w:rFonts w:asciiTheme="minorHAnsi" w:hAnsiTheme="minorHAnsi" w:cstheme="majorBidi"/>
          <w:sz w:val="24"/>
          <w:szCs w:val="24"/>
        </w:rPr>
        <w:t>已经批准的建议书将由国际电联公布出版。本通函附件</w:t>
      </w:r>
      <w:r w:rsidRPr="002E7EDF">
        <w:rPr>
          <w:rFonts w:asciiTheme="minorHAnsi" w:hAnsiTheme="minorHAnsi" w:cstheme="majorBidi"/>
          <w:sz w:val="24"/>
          <w:szCs w:val="24"/>
        </w:rPr>
        <w:t>1</w:t>
      </w:r>
      <w:r w:rsidR="00475C4B" w:rsidRPr="002E7EDF">
        <w:rPr>
          <w:rFonts w:asciiTheme="minorHAnsi" w:hAnsiTheme="minorHAnsi" w:cstheme="majorBidi"/>
          <w:sz w:val="24"/>
          <w:szCs w:val="24"/>
        </w:rPr>
        <w:t>提供了</w:t>
      </w:r>
      <w:r w:rsidRPr="002E7EDF">
        <w:rPr>
          <w:rFonts w:asciiTheme="minorHAnsi" w:hAnsiTheme="minorHAnsi" w:cstheme="majorBidi"/>
          <w:sz w:val="24"/>
          <w:szCs w:val="24"/>
        </w:rPr>
        <w:t>这些建议书的标题和分配的编号。</w:t>
      </w:r>
      <w:bookmarkStart w:id="3" w:name="StartTyping_E"/>
      <w:bookmarkEnd w:id="3"/>
      <w:r w:rsidRPr="002E7EDF">
        <w:rPr>
          <w:rFonts w:asciiTheme="minorHAnsi" w:hAnsiTheme="minorHAnsi" w:cstheme="majorBidi"/>
          <w:sz w:val="24"/>
          <w:szCs w:val="24"/>
        </w:rPr>
        <w:t>附件</w:t>
      </w:r>
      <w:r w:rsidRPr="002E7EDF">
        <w:rPr>
          <w:rFonts w:asciiTheme="minorHAnsi" w:hAnsiTheme="minorHAnsi" w:cstheme="majorBidi"/>
          <w:sz w:val="24"/>
          <w:szCs w:val="24"/>
        </w:rPr>
        <w:t>2</w:t>
      </w:r>
      <w:r w:rsidR="00475C4B" w:rsidRPr="002E7EDF">
        <w:rPr>
          <w:rFonts w:asciiTheme="minorHAnsi" w:hAnsiTheme="minorHAnsi" w:cstheme="majorBidi"/>
          <w:sz w:val="24"/>
          <w:szCs w:val="24"/>
        </w:rPr>
        <w:t>提供了已废止的建议书清单</w:t>
      </w:r>
      <w:r w:rsidRPr="002E7EDF">
        <w:rPr>
          <w:rFonts w:asciiTheme="minorHAnsi" w:hAnsiTheme="minorHAnsi" w:cstheme="majorBidi"/>
          <w:sz w:val="24"/>
          <w:szCs w:val="24"/>
        </w:rPr>
        <w:t>。</w:t>
      </w:r>
    </w:p>
    <w:p w14:paraId="378B46AB" w14:textId="6EC3BFE4" w:rsidR="00DE3641" w:rsidRPr="002E7EDF" w:rsidRDefault="00DE3641" w:rsidP="00446225">
      <w:pPr>
        <w:spacing w:before="1320"/>
        <w:jc w:val="left"/>
        <w:rPr>
          <w:sz w:val="24"/>
          <w:szCs w:val="24"/>
        </w:rPr>
      </w:pPr>
      <w:r w:rsidRPr="002E7EDF">
        <w:rPr>
          <w:rFonts w:hint="eastAsia"/>
          <w:sz w:val="24"/>
          <w:szCs w:val="24"/>
        </w:rPr>
        <w:t>主任</w:t>
      </w:r>
      <w:r w:rsidRPr="002E7EDF">
        <w:rPr>
          <w:sz w:val="24"/>
          <w:szCs w:val="24"/>
        </w:rPr>
        <w:br/>
      </w:r>
      <w:r w:rsidR="00BF7F91" w:rsidRPr="002E7EDF">
        <w:rPr>
          <w:rFonts w:hint="eastAsia"/>
          <w:sz w:val="24"/>
          <w:szCs w:val="24"/>
        </w:rPr>
        <w:t>马里奥</w:t>
      </w:r>
      <w:r w:rsidR="00BF7F91" w:rsidRPr="002E7EDF">
        <w:rPr>
          <w:sz w:val="24"/>
          <w:szCs w:val="24"/>
        </w:rPr>
        <w:t>•</w:t>
      </w:r>
      <w:r w:rsidR="00BF7F91" w:rsidRPr="002E7EDF">
        <w:rPr>
          <w:rFonts w:hint="eastAsia"/>
          <w:sz w:val="24"/>
          <w:szCs w:val="24"/>
        </w:rPr>
        <w:t>马尼维奇</w:t>
      </w:r>
    </w:p>
    <w:p w14:paraId="7522CF4E" w14:textId="77777777" w:rsidR="00DE3641" w:rsidRPr="002E7EDF" w:rsidRDefault="00DE3641" w:rsidP="00DE3641">
      <w:pPr>
        <w:jc w:val="left"/>
        <w:rPr>
          <w:sz w:val="24"/>
          <w:szCs w:val="24"/>
        </w:rPr>
      </w:pPr>
    </w:p>
    <w:p w14:paraId="5377E496" w14:textId="0E5FD0DA" w:rsidR="00DE3641" w:rsidRDefault="00DE3641" w:rsidP="00DE3641">
      <w:r w:rsidRPr="002E7EDF">
        <w:rPr>
          <w:rFonts w:hint="eastAsia"/>
          <w:b/>
          <w:sz w:val="24"/>
          <w:szCs w:val="24"/>
          <w:lang w:val="fr-FR"/>
        </w:rPr>
        <w:t>附件</w:t>
      </w:r>
      <w:r w:rsidRPr="002E7EDF">
        <w:rPr>
          <w:rFonts w:hint="eastAsia"/>
          <w:b/>
          <w:sz w:val="24"/>
          <w:szCs w:val="24"/>
        </w:rPr>
        <w:t>：</w:t>
      </w:r>
      <w:r w:rsidRPr="002E7EDF">
        <w:rPr>
          <w:rFonts w:hint="eastAsia"/>
          <w:sz w:val="24"/>
          <w:szCs w:val="24"/>
        </w:rPr>
        <w:tab/>
      </w:r>
      <w:r w:rsidR="00083EE7" w:rsidRPr="002E7EDF">
        <w:rPr>
          <w:rFonts w:hint="eastAsia"/>
          <w:sz w:val="24"/>
          <w:szCs w:val="24"/>
        </w:rPr>
        <w:t>2</w:t>
      </w:r>
      <w:r w:rsidRPr="002E7EDF">
        <w:rPr>
          <w:rFonts w:hint="eastAsia"/>
          <w:sz w:val="24"/>
          <w:szCs w:val="24"/>
        </w:rPr>
        <w:t>件</w:t>
      </w:r>
    </w:p>
    <w:p w14:paraId="39893512" w14:textId="77777777" w:rsidR="00DE3641" w:rsidRPr="00115C83" w:rsidRDefault="00DE3641" w:rsidP="00DE3641">
      <w:pPr>
        <w:pStyle w:val="enumlev1"/>
        <w:rPr>
          <w:sz w:val="18"/>
          <w:szCs w:val="18"/>
        </w:rPr>
      </w:pPr>
      <w:r w:rsidRPr="00253BF1">
        <w:rPr>
          <w:rFonts w:hint="eastAsia"/>
          <w:sz w:val="18"/>
          <w:szCs w:val="18"/>
          <w:u w:val="single"/>
        </w:rPr>
        <w:t>分发</w:t>
      </w:r>
      <w:r w:rsidRPr="00115C83">
        <w:rPr>
          <w:rFonts w:hint="eastAsia"/>
          <w:sz w:val="18"/>
          <w:szCs w:val="18"/>
        </w:rPr>
        <w:t>：</w:t>
      </w:r>
    </w:p>
    <w:p w14:paraId="5FC5C090" w14:textId="2035B3F3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Pr="00115C83">
        <w:rPr>
          <w:rFonts w:hint="eastAsia"/>
          <w:sz w:val="18"/>
          <w:szCs w:val="18"/>
        </w:rPr>
        <w:t>国际电联各成员国主管部门和参加无线电通信第</w:t>
      </w:r>
      <w:r w:rsidR="00083EE7">
        <w:rPr>
          <w:rFonts w:hint="eastAsia"/>
          <w:sz w:val="18"/>
          <w:szCs w:val="18"/>
        </w:rPr>
        <w:t>7</w:t>
      </w:r>
      <w:r w:rsidRPr="00115C83">
        <w:rPr>
          <w:rFonts w:hint="eastAsia"/>
          <w:sz w:val="18"/>
          <w:szCs w:val="18"/>
        </w:rPr>
        <w:t>研究组工作的无线电通信部门成员</w:t>
      </w:r>
    </w:p>
    <w:p w14:paraId="40794A06" w14:textId="6C51AECD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Pr="00115C83">
        <w:rPr>
          <w:rFonts w:hint="eastAsia"/>
          <w:sz w:val="18"/>
          <w:szCs w:val="18"/>
        </w:rPr>
        <w:t>参加无线电通信第</w:t>
      </w:r>
      <w:r w:rsidR="00083EE7">
        <w:rPr>
          <w:rFonts w:hint="eastAsia"/>
          <w:sz w:val="18"/>
          <w:szCs w:val="18"/>
        </w:rPr>
        <w:t>7</w:t>
      </w:r>
      <w:r w:rsidRPr="00115C83">
        <w:rPr>
          <w:rFonts w:hint="eastAsia"/>
          <w:sz w:val="18"/>
          <w:szCs w:val="18"/>
        </w:rPr>
        <w:t>研究组工作</w:t>
      </w:r>
      <w:r w:rsidRPr="00115C83">
        <w:rPr>
          <w:rFonts w:cstheme="majorBidi" w:hint="eastAsia"/>
          <w:sz w:val="18"/>
          <w:szCs w:val="18"/>
        </w:rPr>
        <w:t>的</w:t>
      </w:r>
      <w:r w:rsidRPr="00115C83">
        <w:rPr>
          <w:rFonts w:cstheme="majorBidi"/>
          <w:sz w:val="18"/>
          <w:szCs w:val="18"/>
        </w:rPr>
        <w:t>ITU-R</w:t>
      </w:r>
      <w:r w:rsidRPr="00115C83">
        <w:rPr>
          <w:rFonts w:hint="eastAsia"/>
          <w:sz w:val="18"/>
          <w:szCs w:val="18"/>
        </w:rPr>
        <w:t>部门准成员</w:t>
      </w:r>
    </w:p>
    <w:p w14:paraId="0819AFBC" w14:textId="545D2B54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="008709AB">
        <w:rPr>
          <w:rFonts w:hint="eastAsia"/>
          <w:sz w:val="18"/>
          <w:szCs w:val="18"/>
        </w:rPr>
        <w:t>国际电联</w:t>
      </w:r>
      <w:r w:rsidRPr="00115C83">
        <w:rPr>
          <w:rFonts w:hint="eastAsia"/>
          <w:sz w:val="18"/>
          <w:szCs w:val="18"/>
        </w:rPr>
        <w:t>学术成员</w:t>
      </w:r>
    </w:p>
    <w:p w14:paraId="5C7773D2" w14:textId="18E84D06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="008709AB">
        <w:rPr>
          <w:rFonts w:hint="eastAsia"/>
          <w:sz w:val="18"/>
          <w:szCs w:val="18"/>
        </w:rPr>
        <w:t>无线电通信各</w:t>
      </w:r>
      <w:r w:rsidRPr="00115C83">
        <w:rPr>
          <w:rFonts w:hint="eastAsia"/>
          <w:sz w:val="18"/>
          <w:szCs w:val="18"/>
        </w:rPr>
        <w:t>研究组的正副主席</w:t>
      </w:r>
    </w:p>
    <w:p w14:paraId="6DA325CA" w14:textId="77777777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Pr="00115C83">
        <w:rPr>
          <w:rFonts w:hint="eastAsia"/>
          <w:sz w:val="18"/>
          <w:szCs w:val="18"/>
        </w:rPr>
        <w:t>大会筹备会议的正副主席</w:t>
      </w:r>
    </w:p>
    <w:p w14:paraId="26EDA2CE" w14:textId="77777777" w:rsidR="00DE3641" w:rsidRPr="00115C83" w:rsidRDefault="00DE3641" w:rsidP="00DE3641">
      <w:pPr>
        <w:pStyle w:val="enumlev1"/>
        <w:spacing w:before="20"/>
        <w:rPr>
          <w:sz w:val="18"/>
          <w:szCs w:val="1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Pr="00115C83">
        <w:rPr>
          <w:rFonts w:hint="eastAsia"/>
          <w:sz w:val="18"/>
          <w:szCs w:val="18"/>
        </w:rPr>
        <w:t>无线电规则委员会的委员</w:t>
      </w:r>
    </w:p>
    <w:p w14:paraId="058B8C63" w14:textId="77777777" w:rsidR="00DE3641" w:rsidRDefault="00DE3641" w:rsidP="00DE3641">
      <w:pPr>
        <w:pStyle w:val="enumlev1"/>
        <w:spacing w:before="20"/>
        <w:rPr>
          <w:b/>
          <w:sz w:val="28"/>
        </w:rPr>
      </w:pPr>
      <w:r w:rsidRPr="00115C83">
        <w:rPr>
          <w:sz w:val="18"/>
          <w:szCs w:val="18"/>
        </w:rPr>
        <w:t>–</w:t>
      </w:r>
      <w:r w:rsidRPr="00115C83">
        <w:rPr>
          <w:sz w:val="18"/>
          <w:szCs w:val="18"/>
        </w:rPr>
        <w:tab/>
      </w:r>
      <w:r w:rsidRPr="00115C83">
        <w:rPr>
          <w:rFonts w:hint="eastAsia"/>
          <w:sz w:val="18"/>
          <w:szCs w:val="18"/>
        </w:rPr>
        <w:t>国际电联秘书长、电信标准化局主任、电信发展局主任</w:t>
      </w:r>
      <w:r>
        <w:br w:type="page"/>
      </w:r>
    </w:p>
    <w:p w14:paraId="55955362" w14:textId="77777777" w:rsidR="00DE3641" w:rsidRPr="00253BF1" w:rsidRDefault="00DE3641" w:rsidP="00DE3641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14:paraId="5CACB0E4" w14:textId="77777777" w:rsidR="00DE3641" w:rsidRPr="00253BF1" w:rsidRDefault="00DE3641" w:rsidP="00DE3641">
      <w:pPr>
        <w:spacing w:before="0"/>
        <w:rPr>
          <w:rFonts w:asciiTheme="minorHAnsi" w:hAnsiTheme="minorHAnsi" w:cstheme="majorBidi"/>
        </w:rPr>
      </w:pPr>
    </w:p>
    <w:p w14:paraId="680AEFF2" w14:textId="250C7ED1" w:rsidR="00DE3641" w:rsidRPr="0063443E" w:rsidRDefault="00EC186C" w:rsidP="00446225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63443E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ITU-R </w:t>
      </w:r>
      <w:r w:rsidRPr="0063443E">
        <w:rPr>
          <w:rFonts w:eastAsia="Times New Roman"/>
          <w:sz w:val="24"/>
          <w:szCs w:val="24"/>
          <w:u w:val="single"/>
        </w:rPr>
        <w:t>SA.</w:t>
      </w:r>
      <w:r w:rsidRPr="00446225">
        <w:rPr>
          <w:rFonts w:asciiTheme="minorHAnsi" w:eastAsia="Times New Roman" w:hAnsiTheme="minorHAnsi" w:cstheme="minorHAnsi"/>
          <w:sz w:val="24"/>
          <w:szCs w:val="24"/>
          <w:u w:val="single"/>
        </w:rPr>
        <w:t>1016-</w:t>
      </w:r>
      <w:r w:rsidRPr="00446225">
        <w:rPr>
          <w:rFonts w:asciiTheme="minorHAnsi" w:eastAsia="Times New Roman" w:hAnsiTheme="minorHAnsi" w:cstheme="minorHAnsi" w:hint="eastAsia"/>
          <w:sz w:val="24"/>
          <w:szCs w:val="24"/>
          <w:u w:val="single"/>
        </w:rPr>
        <w:t>1</w:t>
      </w:r>
      <w:r w:rsidR="007F780C" w:rsidRPr="0063443E">
        <w:rPr>
          <w:rFonts w:asciiTheme="minorEastAsia" w:eastAsiaTheme="minorEastAsia" w:hAnsiTheme="minorEastAsia" w:hint="eastAsia"/>
          <w:sz w:val="24"/>
          <w:szCs w:val="24"/>
          <w:u w:val="single"/>
        </w:rPr>
        <w:t>号</w:t>
      </w:r>
      <w:r w:rsidRPr="0063443E">
        <w:rPr>
          <w:rFonts w:asciiTheme="minorEastAsia" w:hAnsiTheme="minorEastAsia" w:hint="eastAsia"/>
          <w:sz w:val="24"/>
          <w:szCs w:val="24"/>
          <w:u w:val="single"/>
        </w:rPr>
        <w:t>建议书</w:t>
      </w:r>
      <w:r w:rsidRPr="0063443E">
        <w:rPr>
          <w:rFonts w:asciiTheme="minorHAnsi" w:eastAsia="Times New Roman" w:hAnsiTheme="minorHAnsi" w:cstheme="minorHAnsi"/>
          <w:sz w:val="24"/>
          <w:szCs w:val="24"/>
        </w:rPr>
        <w:tab/>
        <w:t>7/109(Rev.1)</w:t>
      </w:r>
      <w:r w:rsidRPr="0063443E">
        <w:rPr>
          <w:rFonts w:asciiTheme="minorEastAsia" w:hAnsiTheme="minorEastAsia" w:cstheme="minorHAnsi" w:hint="eastAsia"/>
          <w:sz w:val="24"/>
          <w:szCs w:val="24"/>
        </w:rPr>
        <w:t>号文件</w:t>
      </w:r>
    </w:p>
    <w:p w14:paraId="06A3FDF2" w14:textId="6ACCA837" w:rsidR="00DE3641" w:rsidRDefault="00EC186C" w:rsidP="00446225">
      <w:pPr>
        <w:pStyle w:val="Rectitle"/>
        <w:rPr>
          <w:rFonts w:asciiTheme="minorHAnsi" w:hAnsiTheme="minorHAnsi" w:cstheme="majorBidi"/>
        </w:rPr>
      </w:pPr>
      <w:r w:rsidRPr="00DA0995">
        <w:rPr>
          <w:rFonts w:asciiTheme="minorEastAsia" w:hAnsiTheme="minorEastAsia" w:cs="Microsoft YaHei" w:hint="eastAsia"/>
          <w:lang w:val="en-GB"/>
        </w:rPr>
        <w:t>与</w:t>
      </w:r>
      <w:r w:rsidR="002E7EDF">
        <w:rPr>
          <w:rFonts w:asciiTheme="minorEastAsia" w:hAnsiTheme="minorEastAsia" w:cs="Microsoft YaHei" w:hint="eastAsia"/>
          <w:lang w:val="en-GB"/>
        </w:rPr>
        <w:t>空间</w:t>
      </w:r>
      <w:r w:rsidRPr="00DA0995">
        <w:rPr>
          <w:rFonts w:asciiTheme="minorEastAsia" w:hAnsiTheme="minorEastAsia" w:cs="Microsoft YaHei" w:hint="eastAsia"/>
          <w:lang w:val="en-GB"/>
        </w:rPr>
        <w:t>研究</w:t>
      </w:r>
      <w:r w:rsidR="002E7EDF">
        <w:rPr>
          <w:rFonts w:asciiTheme="minorEastAsia" w:hAnsiTheme="minorEastAsia" w:cs="Microsoft YaHei" w:hint="eastAsia"/>
          <w:lang w:val="en-GB"/>
        </w:rPr>
        <w:t>业务（</w:t>
      </w:r>
      <w:r w:rsidR="002E7EDF" w:rsidRPr="00DA0995">
        <w:rPr>
          <w:rFonts w:asciiTheme="minorEastAsia" w:hAnsiTheme="minorEastAsia" w:cs="Microsoft YaHei" w:hint="eastAsia"/>
          <w:lang w:val="en-GB"/>
        </w:rPr>
        <w:t>深空</w:t>
      </w:r>
      <w:r w:rsidR="002E7EDF">
        <w:rPr>
          <w:rFonts w:asciiTheme="minorEastAsia" w:hAnsiTheme="minorEastAsia" w:cs="Microsoft YaHei" w:hint="eastAsia"/>
          <w:lang w:val="en-GB"/>
        </w:rPr>
        <w:t>）</w:t>
      </w:r>
      <w:r w:rsidRPr="00DA0995">
        <w:rPr>
          <w:rFonts w:asciiTheme="minorEastAsia" w:hAnsiTheme="minorEastAsia" w:cs="Microsoft YaHei" w:hint="eastAsia"/>
          <w:lang w:val="en-GB"/>
        </w:rPr>
        <w:t>相关的共用考虑</w:t>
      </w:r>
    </w:p>
    <w:p w14:paraId="58F8BBCA" w14:textId="45504176" w:rsidR="00EC186C" w:rsidRPr="0063443E" w:rsidRDefault="00EC186C" w:rsidP="00446225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63443E">
        <w:rPr>
          <w:rFonts w:asciiTheme="minorHAnsi" w:eastAsia="Times New Roman" w:hAnsiTheme="minorHAnsi" w:cstheme="minorHAnsi"/>
          <w:sz w:val="24"/>
          <w:szCs w:val="24"/>
          <w:u w:val="single"/>
        </w:rPr>
        <w:t>ITU-R SA.1161-</w:t>
      </w:r>
      <w:r w:rsidRPr="00446225">
        <w:rPr>
          <w:rFonts w:asciiTheme="minorHAnsi" w:eastAsia="Times New Roman" w:hAnsiTheme="minorHAnsi" w:cstheme="minorHAnsi" w:hint="eastAsia"/>
          <w:sz w:val="24"/>
          <w:szCs w:val="24"/>
          <w:u w:val="single"/>
        </w:rPr>
        <w:t>3</w:t>
      </w:r>
      <w:r w:rsidR="00144731" w:rsidRPr="0063443E">
        <w:rPr>
          <w:rFonts w:asciiTheme="minorEastAsia" w:eastAsiaTheme="minorEastAsia" w:hAnsiTheme="minorEastAsia" w:cstheme="minorHAnsi" w:hint="eastAsia"/>
          <w:sz w:val="24"/>
          <w:szCs w:val="24"/>
          <w:u w:val="single"/>
        </w:rPr>
        <w:t>号</w:t>
      </w:r>
      <w:r w:rsidRPr="0063443E">
        <w:rPr>
          <w:rFonts w:asciiTheme="minorEastAsia" w:hAnsiTheme="minorEastAsia" w:cstheme="minorHAnsi" w:hint="eastAsia"/>
          <w:sz w:val="24"/>
          <w:szCs w:val="24"/>
          <w:u w:val="single"/>
        </w:rPr>
        <w:t>建议书</w:t>
      </w:r>
      <w:r w:rsidRPr="0063443E">
        <w:rPr>
          <w:rFonts w:asciiTheme="minorEastAsia" w:hAnsiTheme="minorEastAsia" w:cstheme="minorHAnsi"/>
          <w:sz w:val="24"/>
          <w:szCs w:val="24"/>
        </w:rPr>
        <w:tab/>
      </w:r>
      <w:r w:rsidRPr="0063443E">
        <w:rPr>
          <w:rFonts w:asciiTheme="minorHAnsi" w:eastAsia="Times New Roman" w:hAnsiTheme="minorHAnsi" w:cstheme="minorHAnsi"/>
          <w:sz w:val="24"/>
          <w:szCs w:val="24"/>
        </w:rPr>
        <w:t>7/110(Rev.1)</w:t>
      </w:r>
      <w:r w:rsidRPr="0063443E">
        <w:rPr>
          <w:rFonts w:asciiTheme="minorEastAsia" w:hAnsiTheme="minorEastAsia" w:cstheme="minorHAnsi" w:hint="eastAsia"/>
          <w:sz w:val="24"/>
          <w:szCs w:val="24"/>
        </w:rPr>
        <w:t>号文件</w:t>
      </w:r>
    </w:p>
    <w:p w14:paraId="16FF3DF6" w14:textId="5638CE5B" w:rsidR="00EC186C" w:rsidRDefault="00EC186C" w:rsidP="00446225">
      <w:pPr>
        <w:pStyle w:val="Rectitle"/>
        <w:rPr>
          <w:rFonts w:asciiTheme="minorHAnsi" w:hAnsiTheme="minorHAnsi" w:cstheme="majorBidi"/>
        </w:rPr>
      </w:pPr>
      <w:r w:rsidRPr="0055288A">
        <w:rPr>
          <w:rFonts w:asciiTheme="minorEastAsia" w:hAnsiTheme="minorEastAsia" w:cs="Microsoft YaHei" w:hint="eastAsia"/>
          <w:lang w:val="en-GB"/>
        </w:rPr>
        <w:t>使用对地静止轨道</w:t>
      </w:r>
      <w:r w:rsidR="002E7EDF">
        <w:rPr>
          <w:rFonts w:asciiTheme="minorEastAsia" w:hAnsiTheme="minorEastAsia" w:cs="Microsoft YaHei" w:hint="eastAsia"/>
          <w:lang w:val="en-GB"/>
        </w:rPr>
        <w:t>卫星</w:t>
      </w:r>
      <w:r w:rsidRPr="0055288A">
        <w:rPr>
          <w:rFonts w:asciiTheme="minorEastAsia" w:hAnsiTheme="minorEastAsia" w:cs="Microsoft YaHei" w:hint="eastAsia"/>
          <w:lang w:val="en-GB"/>
        </w:rPr>
        <w:t>的卫星地球探测业务和卫星气象业务中</w:t>
      </w:r>
      <w:r w:rsidRPr="00B55A10">
        <w:rPr>
          <w:lang w:val="en-GB"/>
        </w:rPr>
        <w:br/>
      </w:r>
      <w:r w:rsidRPr="0055288A">
        <w:rPr>
          <w:rFonts w:asciiTheme="minorEastAsia" w:hAnsiTheme="minorEastAsia" w:cs="Microsoft YaHei" w:hint="eastAsia"/>
          <w:lang w:val="en-GB"/>
        </w:rPr>
        <w:t>数据传输系统的共用和协调标准</w:t>
      </w:r>
    </w:p>
    <w:p w14:paraId="2070325C" w14:textId="01164CF5" w:rsidR="00EC186C" w:rsidRPr="0063443E" w:rsidRDefault="00EC186C" w:rsidP="00446225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63443E">
        <w:rPr>
          <w:rFonts w:asciiTheme="minorHAnsi" w:eastAsia="Times New Roman" w:hAnsiTheme="minorHAnsi" w:cstheme="minorHAnsi"/>
          <w:sz w:val="24"/>
          <w:szCs w:val="24"/>
          <w:u w:val="single"/>
        </w:rPr>
        <w:t>ITU-R SA.1164-</w:t>
      </w:r>
      <w:r w:rsidRPr="00446225">
        <w:rPr>
          <w:rFonts w:asciiTheme="minorHAnsi" w:eastAsia="Times New Roman" w:hAnsiTheme="minorHAnsi" w:cstheme="minorHAnsi" w:hint="eastAsia"/>
          <w:sz w:val="24"/>
          <w:szCs w:val="24"/>
          <w:u w:val="single"/>
        </w:rPr>
        <w:t>4</w:t>
      </w:r>
      <w:r w:rsidR="00DF1EE6" w:rsidRPr="0063443E">
        <w:rPr>
          <w:rFonts w:asciiTheme="minorEastAsia" w:eastAsiaTheme="minorEastAsia" w:hAnsiTheme="minorEastAsia" w:cstheme="minorHAnsi" w:hint="eastAsia"/>
          <w:sz w:val="24"/>
          <w:szCs w:val="24"/>
          <w:u w:val="single"/>
        </w:rPr>
        <w:t>号</w:t>
      </w:r>
      <w:r w:rsidRPr="0063443E">
        <w:rPr>
          <w:rFonts w:asciiTheme="minorEastAsia" w:hAnsiTheme="minorEastAsia" w:cstheme="minorHAnsi" w:hint="eastAsia"/>
          <w:sz w:val="24"/>
          <w:szCs w:val="24"/>
          <w:u w:val="single"/>
        </w:rPr>
        <w:t>建议书</w:t>
      </w:r>
      <w:r w:rsidRPr="0063443E">
        <w:rPr>
          <w:rFonts w:asciiTheme="minorHAnsi" w:eastAsia="Times New Roman" w:hAnsiTheme="minorHAnsi" w:cstheme="minorHAnsi"/>
          <w:sz w:val="24"/>
          <w:szCs w:val="24"/>
        </w:rPr>
        <w:tab/>
        <w:t>7/111(Rev.1)</w:t>
      </w:r>
      <w:r w:rsidRPr="0063443E">
        <w:rPr>
          <w:rFonts w:asciiTheme="minorEastAsia" w:hAnsiTheme="minorEastAsia" w:cstheme="minorHAnsi" w:hint="eastAsia"/>
          <w:sz w:val="24"/>
          <w:szCs w:val="24"/>
        </w:rPr>
        <w:t>号文件</w:t>
      </w:r>
    </w:p>
    <w:p w14:paraId="674D6D8A" w14:textId="4EB7E4B3" w:rsidR="00EC186C" w:rsidRDefault="002E7EDF" w:rsidP="00446225">
      <w:pPr>
        <w:pStyle w:val="Rectitle"/>
        <w:rPr>
          <w:rFonts w:asciiTheme="minorHAnsi" w:hAnsiTheme="minorHAnsi" w:cstheme="majorBidi"/>
        </w:rPr>
      </w:pPr>
      <w:r>
        <w:rPr>
          <w:rFonts w:hint="eastAsia"/>
          <w:lang w:val="en-GB"/>
        </w:rPr>
        <w:t>使用</w:t>
      </w:r>
      <w:r w:rsidR="00EC186C" w:rsidRPr="00AF7F58">
        <w:rPr>
          <w:rFonts w:hint="eastAsia"/>
          <w:lang w:val="en-GB"/>
        </w:rPr>
        <w:t>卫星地球探测业务和卫星气象业务</w:t>
      </w:r>
      <w:r w:rsidR="00EC186C" w:rsidRPr="00AF7F58">
        <w:rPr>
          <w:rFonts w:hint="eastAsia"/>
          <w:lang w:val="en-GB"/>
        </w:rPr>
        <w:t>GSO</w:t>
      </w:r>
      <w:r w:rsidR="00EC186C" w:rsidRPr="00AF7F58">
        <w:rPr>
          <w:rFonts w:hint="eastAsia"/>
          <w:lang w:val="en-GB"/>
        </w:rPr>
        <w:t>卫星的</w:t>
      </w:r>
      <w:r w:rsidR="00EC186C">
        <w:rPr>
          <w:lang w:val="en-GB"/>
        </w:rPr>
        <w:br/>
      </w:r>
      <w:r w:rsidR="00EC186C" w:rsidRPr="00AF7F58">
        <w:rPr>
          <w:rFonts w:hint="eastAsia"/>
          <w:lang w:val="en-GB"/>
        </w:rPr>
        <w:t>数据采集系统业务链路的共用和</w:t>
      </w:r>
      <w:r w:rsidR="00EC186C" w:rsidRPr="00AF7F58">
        <w:rPr>
          <w:rFonts w:asciiTheme="minorEastAsia" w:hAnsiTheme="minorEastAsia" w:cs="Microsoft YaHei" w:hint="eastAsia"/>
          <w:lang w:val="en-GB"/>
        </w:rPr>
        <w:t>协调标准</w:t>
      </w:r>
    </w:p>
    <w:p w14:paraId="09BBB466" w14:textId="3DB6D869" w:rsidR="00EC186C" w:rsidRPr="0063443E" w:rsidRDefault="00EC186C" w:rsidP="00446225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63443E">
        <w:rPr>
          <w:sz w:val="24"/>
          <w:szCs w:val="24"/>
          <w:u w:val="single"/>
        </w:rPr>
        <w:t>ITU-R SA.1027-</w:t>
      </w:r>
      <w:r w:rsidRPr="0063443E">
        <w:rPr>
          <w:rFonts w:hint="eastAsia"/>
          <w:sz w:val="24"/>
          <w:szCs w:val="24"/>
          <w:u w:val="single"/>
        </w:rPr>
        <w:t>6</w:t>
      </w:r>
      <w:r w:rsidR="00DF1EE6" w:rsidRPr="0063443E">
        <w:rPr>
          <w:rFonts w:hint="eastAsia"/>
          <w:sz w:val="24"/>
          <w:szCs w:val="24"/>
          <w:u w:val="single"/>
        </w:rPr>
        <w:t>号</w:t>
      </w:r>
      <w:r w:rsidRPr="0063443E">
        <w:rPr>
          <w:rFonts w:hint="eastAsia"/>
          <w:sz w:val="24"/>
          <w:szCs w:val="24"/>
          <w:u w:val="single"/>
        </w:rPr>
        <w:t>建议书</w:t>
      </w:r>
      <w:r w:rsidRPr="0063443E">
        <w:rPr>
          <w:rFonts w:asciiTheme="minorHAnsi" w:eastAsia="Times New Roman" w:hAnsiTheme="minorHAnsi" w:cstheme="minorHAnsi"/>
          <w:sz w:val="24"/>
          <w:szCs w:val="24"/>
        </w:rPr>
        <w:tab/>
        <w:t>7/112(Rev.1)</w:t>
      </w:r>
      <w:r w:rsidRPr="0063443E">
        <w:rPr>
          <w:rFonts w:asciiTheme="minorEastAsia" w:hAnsiTheme="minorEastAsia" w:cstheme="minorHAnsi" w:hint="eastAsia"/>
          <w:sz w:val="24"/>
          <w:szCs w:val="24"/>
        </w:rPr>
        <w:t>号文件</w:t>
      </w:r>
    </w:p>
    <w:p w14:paraId="7C4BF9D1" w14:textId="4D9D6F08" w:rsidR="00EC186C" w:rsidRPr="00EC186C" w:rsidRDefault="002E7EDF" w:rsidP="00446225">
      <w:pPr>
        <w:pStyle w:val="Rectitle"/>
      </w:pPr>
      <w:r>
        <w:rPr>
          <w:rFonts w:asciiTheme="minorEastAsia" w:hAnsiTheme="minorEastAsia" w:cs="Microsoft YaHei" w:hint="eastAsia"/>
          <w:lang w:val="en-GB"/>
        </w:rPr>
        <w:t>使用低</w:t>
      </w:r>
      <w:r w:rsidR="00EC186C" w:rsidRPr="00AF7F58">
        <w:rPr>
          <w:rFonts w:asciiTheme="minorEastAsia" w:hAnsiTheme="minorEastAsia" w:cs="Microsoft YaHei" w:hint="eastAsia"/>
          <w:lang w:val="en-GB"/>
        </w:rPr>
        <w:t>地</w:t>
      </w:r>
      <w:r>
        <w:rPr>
          <w:rFonts w:asciiTheme="minorEastAsia" w:hAnsiTheme="minorEastAsia" w:cs="Microsoft YaHei" w:hint="eastAsia"/>
          <w:lang w:val="en-GB"/>
        </w:rPr>
        <w:t>球</w:t>
      </w:r>
      <w:r w:rsidR="00EC186C" w:rsidRPr="00AF7F58">
        <w:rPr>
          <w:rFonts w:asciiTheme="minorEastAsia" w:hAnsiTheme="minorEastAsia" w:cs="Microsoft YaHei" w:hint="eastAsia"/>
          <w:lang w:val="en-GB"/>
        </w:rPr>
        <w:t>轨道卫星的卫星地球探测</w:t>
      </w:r>
      <w:r>
        <w:rPr>
          <w:rFonts w:asciiTheme="minorEastAsia" w:hAnsiTheme="minorEastAsia" w:cs="Microsoft YaHei" w:hint="eastAsia"/>
          <w:lang w:val="en-GB"/>
        </w:rPr>
        <w:t>业务</w:t>
      </w:r>
      <w:r w:rsidR="00EC186C" w:rsidRPr="00AF7F58">
        <w:rPr>
          <w:rFonts w:asciiTheme="minorEastAsia" w:hAnsiTheme="minorEastAsia" w:cs="Microsoft YaHei" w:hint="eastAsia"/>
          <w:lang w:val="en-GB"/>
        </w:rPr>
        <w:t>和卫星气象业务中</w:t>
      </w:r>
      <w:r w:rsidR="00EC186C">
        <w:rPr>
          <w:rFonts w:asciiTheme="minorEastAsia" w:hAnsiTheme="minorEastAsia" w:cs="Microsoft YaHei"/>
          <w:lang w:val="en-GB"/>
        </w:rPr>
        <w:br/>
      </w:r>
      <w:r w:rsidR="00EC186C" w:rsidRPr="00AF7F58">
        <w:rPr>
          <w:rFonts w:asciiTheme="minorEastAsia" w:hAnsiTheme="minorEastAsia" w:cs="Microsoft YaHei" w:hint="eastAsia"/>
          <w:lang w:val="en-GB"/>
        </w:rPr>
        <w:t>空对地数据传输系统的共用标准</w:t>
      </w:r>
    </w:p>
    <w:p w14:paraId="5C51D706" w14:textId="77777777" w:rsidR="00DE3641" w:rsidRPr="00253BF1" w:rsidRDefault="00DE3641" w:rsidP="00446225"/>
    <w:p w14:paraId="4B01DB0E" w14:textId="77777777" w:rsidR="00DE3641" w:rsidRPr="00253BF1" w:rsidRDefault="00DE3641" w:rsidP="00446225"/>
    <w:p w14:paraId="213D9436" w14:textId="3BEDEF6B" w:rsidR="00DE3641" w:rsidRPr="00253BF1" w:rsidRDefault="00DE3641" w:rsidP="00DE3641">
      <w:pPr>
        <w:pStyle w:val="AnnexNotitle0"/>
        <w:rPr>
          <w:rFonts w:asciiTheme="minorHAnsi" w:hAnsiTheme="minorHAnsi" w:cstheme="majorBidi"/>
          <w:b w:val="0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附件</w:t>
      </w:r>
      <w:r w:rsidRPr="00253BF1"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废止的</w:t>
      </w:r>
      <w:r w:rsidRPr="00253BF1">
        <w:rPr>
          <w:rFonts w:asciiTheme="minorHAnsi" w:hAnsiTheme="minorHAnsi" w:cstheme="majorBidi"/>
          <w:lang w:eastAsia="zh-CN"/>
        </w:rPr>
        <w:t>ITU-R</w:t>
      </w:r>
      <w:r w:rsidR="00DF1EE6">
        <w:rPr>
          <w:rFonts w:asciiTheme="minorHAnsi" w:hAnsiTheme="minorHAnsi" w:cstheme="majorBidi"/>
          <w:lang w:eastAsia="zh-CN"/>
        </w:rPr>
        <w:t>建议书</w:t>
      </w:r>
      <w:r w:rsidRPr="00253BF1">
        <w:rPr>
          <w:rFonts w:asciiTheme="minorHAnsi" w:hAnsiTheme="minorHAnsi" w:cstheme="majorBidi"/>
          <w:lang w:eastAsia="zh-CN"/>
        </w:rPr>
        <w:t>清单</w:t>
      </w:r>
    </w:p>
    <w:p w14:paraId="526B9337" w14:textId="77777777" w:rsidR="00DE3641" w:rsidRPr="00253BF1" w:rsidRDefault="00DE3641" w:rsidP="00DE3641">
      <w:pPr>
        <w:jc w:val="center"/>
        <w:rPr>
          <w:rFonts w:asciiTheme="minorHAnsi" w:hAnsiTheme="minorHAnsi" w:cstheme="majorBidi"/>
          <w:b/>
          <w:sz w:val="28"/>
        </w:rPr>
      </w:pPr>
    </w:p>
    <w:p w14:paraId="03FB7648" w14:textId="77777777" w:rsidR="00DE3641" w:rsidRDefault="00DE3641" w:rsidP="00DE3641">
      <w:pPr>
        <w:rPr>
          <w:rFonts w:asciiTheme="majorBidi" w:hAnsiTheme="majorBidi" w:cstheme="majorBidi"/>
        </w:rPr>
      </w:pPr>
    </w:p>
    <w:tbl>
      <w:tblPr>
        <w:tblW w:w="94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7700"/>
      </w:tblGrid>
      <w:tr w:rsidR="00EC186C" w:rsidRPr="00A9358D" w14:paraId="3DFE4E44" w14:textId="77777777" w:rsidTr="00551F88">
        <w:trPr>
          <w:cantSplit/>
          <w:tblHeader/>
          <w:jc w:val="center"/>
        </w:trPr>
        <w:tc>
          <w:tcPr>
            <w:tcW w:w="1746" w:type="dxa"/>
            <w:vAlign w:val="center"/>
            <w:hideMark/>
          </w:tcPr>
          <w:p w14:paraId="0A5657FC" w14:textId="77777777" w:rsidR="00EC186C" w:rsidRPr="00A9358D" w:rsidRDefault="00EC186C" w:rsidP="00551F88">
            <w:pPr>
              <w:pStyle w:val="Tablehead"/>
            </w:pPr>
            <w:r w:rsidRPr="00A9358D">
              <w:t>ITU-R</w:t>
            </w:r>
            <w:r w:rsidRPr="00A9358D">
              <w:rPr>
                <w:rFonts w:hint="eastAsia"/>
              </w:rPr>
              <w:t>建议书</w:t>
            </w:r>
          </w:p>
        </w:tc>
        <w:tc>
          <w:tcPr>
            <w:tcW w:w="7700" w:type="dxa"/>
            <w:vAlign w:val="center"/>
            <w:hideMark/>
          </w:tcPr>
          <w:p w14:paraId="2D7A0AD5" w14:textId="77777777" w:rsidR="00EC186C" w:rsidRPr="00A9358D" w:rsidRDefault="00EC186C" w:rsidP="00551F88">
            <w:pPr>
              <w:pStyle w:val="Tablehead"/>
            </w:pPr>
            <w:r w:rsidRPr="00A9358D">
              <w:rPr>
                <w:rFonts w:hint="eastAsia"/>
              </w:rPr>
              <w:t>标题</w:t>
            </w:r>
          </w:p>
        </w:tc>
      </w:tr>
      <w:tr w:rsidR="00EC186C" w:rsidRPr="00A9358D" w14:paraId="35ACAC2C" w14:textId="77777777" w:rsidTr="00551F88">
        <w:trPr>
          <w:cantSplit/>
          <w:jc w:val="center"/>
        </w:trPr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6C14" w14:textId="77777777" w:rsidR="00EC186C" w:rsidRPr="00A9358D" w:rsidRDefault="00EC186C" w:rsidP="00551F88">
            <w:pPr>
              <w:pStyle w:val="Tabletext"/>
              <w:jc w:val="center"/>
              <w:rPr>
                <w:szCs w:val="20"/>
                <w:lang w:eastAsia="ja-JP"/>
              </w:rPr>
            </w:pPr>
            <w:r w:rsidRPr="00A9358D">
              <w:rPr>
                <w:szCs w:val="20"/>
                <w:lang w:eastAsia="ja-JP"/>
              </w:rPr>
              <w:t>TF.1010-1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3240" w14:textId="77777777" w:rsidR="00EC186C" w:rsidRPr="00A9358D" w:rsidRDefault="00EC186C" w:rsidP="00551F88">
            <w:pPr>
              <w:pStyle w:val="Tabletext"/>
              <w:rPr>
                <w:b/>
                <w:color w:val="800000"/>
                <w:szCs w:val="20"/>
                <w:highlight w:val="yellow"/>
                <w:lang w:eastAsia="ja-JP"/>
              </w:rPr>
            </w:pPr>
            <w:r w:rsidRPr="00A9358D">
              <w:rPr>
                <w:rFonts w:hint="eastAsia"/>
                <w:szCs w:val="20"/>
              </w:rPr>
              <w:t>地球附近协调时间系统的相对论效应</w:t>
            </w:r>
          </w:p>
        </w:tc>
      </w:tr>
      <w:tr w:rsidR="00EC186C" w:rsidRPr="00A9358D" w14:paraId="01E9132D" w14:textId="77777777" w:rsidTr="00551F88">
        <w:trPr>
          <w:cantSplit/>
          <w:jc w:val="center"/>
        </w:trPr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F59E" w14:textId="77777777" w:rsidR="00EC186C" w:rsidRPr="00A9358D" w:rsidRDefault="00EC186C" w:rsidP="00551F88">
            <w:pPr>
              <w:pStyle w:val="Tabletext"/>
              <w:jc w:val="center"/>
              <w:rPr>
                <w:szCs w:val="20"/>
                <w:lang w:eastAsia="ja-JP"/>
              </w:rPr>
            </w:pPr>
            <w:r w:rsidRPr="00A9358D">
              <w:rPr>
                <w:szCs w:val="20"/>
                <w:lang w:eastAsia="ja-JP"/>
              </w:rPr>
              <w:t>TF.2018-0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7BE0" w14:textId="77777777" w:rsidR="00EC186C" w:rsidRPr="00A9358D" w:rsidRDefault="00EC186C" w:rsidP="00551F88">
            <w:pPr>
              <w:pStyle w:val="Tabletext"/>
              <w:rPr>
                <w:szCs w:val="20"/>
                <w:highlight w:val="yellow"/>
                <w:lang w:eastAsia="ja-JP"/>
              </w:rPr>
            </w:pPr>
            <w:r w:rsidRPr="00A9358D">
              <w:rPr>
                <w:rFonts w:hint="eastAsia"/>
                <w:szCs w:val="20"/>
              </w:rPr>
              <w:t>在地球附近和太阳系中的基于相对论理论的时间传送</w:t>
            </w:r>
          </w:p>
        </w:tc>
      </w:tr>
    </w:tbl>
    <w:p w14:paraId="67B96166" w14:textId="77777777" w:rsidR="00DE3641" w:rsidRPr="00334544" w:rsidRDefault="00DE3641" w:rsidP="00DE3641">
      <w:pPr>
        <w:rPr>
          <w:rFonts w:asciiTheme="minorHAnsi" w:hAnsiTheme="minorHAnsi" w:cstheme="minorHAnsi"/>
          <w:szCs w:val="24"/>
        </w:rPr>
      </w:pPr>
    </w:p>
    <w:p w14:paraId="2DFE0245" w14:textId="555183D7" w:rsidR="00AA7A04" w:rsidRPr="009C3062" w:rsidRDefault="00446225" w:rsidP="00446225">
      <w:pPr>
        <w:jc w:val="center"/>
        <w:rPr>
          <w:lang w:val="en-GB"/>
        </w:rPr>
      </w:pPr>
      <w:r>
        <w:rPr>
          <w:rFonts w:asciiTheme="minorHAnsi" w:hAnsiTheme="minorHAnsi" w:cstheme="minorHAnsi"/>
          <w:szCs w:val="24"/>
        </w:rPr>
        <w:t>________________</w:t>
      </w:r>
    </w:p>
    <w:sectPr w:rsidR="00AA7A04" w:rsidRPr="009C3062" w:rsidSect="00446225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871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556E" w14:textId="77777777" w:rsidR="00DE3641" w:rsidRDefault="00DE3641">
      <w:r>
        <w:separator/>
      </w:r>
    </w:p>
    <w:p w14:paraId="0598359B" w14:textId="77777777" w:rsidR="00DE3641" w:rsidRDefault="00DE3641"/>
  </w:endnote>
  <w:endnote w:type="continuationSeparator" w:id="0">
    <w:p w14:paraId="1A594E95" w14:textId="77777777" w:rsidR="00DE3641" w:rsidRDefault="00DE3641">
      <w:r>
        <w:continuationSeparator/>
      </w:r>
    </w:p>
    <w:p w14:paraId="6F28725B" w14:textId="77777777" w:rsidR="00DE3641" w:rsidRDefault="00DE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DA48A" w14:textId="77777777" w:rsidR="004D7936" w:rsidRDefault="004D7936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356C" w14:textId="77777777" w:rsidR="00DE3641" w:rsidRDefault="00DE3641">
      <w:r>
        <w:t>____________________</w:t>
      </w:r>
    </w:p>
    <w:p w14:paraId="5B5C4307" w14:textId="77777777" w:rsidR="00DE3641" w:rsidRDefault="00DE3641"/>
  </w:footnote>
  <w:footnote w:type="continuationSeparator" w:id="0">
    <w:p w14:paraId="594CDB11" w14:textId="77777777" w:rsidR="00DE3641" w:rsidRDefault="00DE3641">
      <w:r>
        <w:continuationSeparator/>
      </w:r>
    </w:p>
    <w:p w14:paraId="747D12FC" w14:textId="77777777" w:rsidR="00DE3641" w:rsidRDefault="00DE36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0E5D" w14:textId="083E9F9D" w:rsidR="00026CF8" w:rsidRPr="00446225" w:rsidRDefault="009A1D4C" w:rsidP="00446225">
    <w:pPr>
      <w:pStyle w:val="Header"/>
      <w:jc w:val="center"/>
      <w:rPr>
        <w:sz w:val="18"/>
      </w:rPr>
    </w:pPr>
    <w:r w:rsidRPr="00446225">
      <w:rPr>
        <w:rStyle w:val="PageNumber"/>
        <w:sz w:val="18"/>
      </w:rPr>
      <w:fldChar w:fldCharType="begin"/>
    </w:r>
    <w:r w:rsidR="00026CF8" w:rsidRPr="00446225">
      <w:rPr>
        <w:rStyle w:val="PageNumber"/>
        <w:sz w:val="18"/>
      </w:rPr>
      <w:instrText xml:space="preserve"> PAGE </w:instrText>
    </w:r>
    <w:r w:rsidRPr="00446225">
      <w:rPr>
        <w:rStyle w:val="PageNumber"/>
        <w:sz w:val="18"/>
      </w:rPr>
      <w:fldChar w:fldCharType="separate"/>
    </w:r>
    <w:r w:rsidR="00B002A8">
      <w:rPr>
        <w:rStyle w:val="PageNumber"/>
        <w:noProof/>
        <w:sz w:val="18"/>
      </w:rPr>
      <w:t>- 2 -</w:t>
    </w:r>
    <w:r w:rsidRPr="00446225">
      <w:rPr>
        <w:rStyle w:val="PageNumber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90AE" w14:textId="11932725" w:rsidR="00026CF8" w:rsidRPr="00AF3325" w:rsidRDefault="00026CF8">
    <w:pPr>
      <w:pStyle w:val="Header"/>
    </w:pPr>
    <w:r>
      <w:tab/>
    </w:r>
    <w:r>
      <w:tab/>
    </w:r>
    <w:r w:rsidR="009A1D4C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9A1D4C" w:rsidRPr="00AF3325">
      <w:rPr>
        <w:i/>
      </w:rPr>
      <w:fldChar w:fldCharType="separate"/>
    </w:r>
    <w:r w:rsidR="00446225">
      <w:rPr>
        <w:i/>
        <w:noProof/>
      </w:rPr>
      <w:t>- 3 -</w:t>
    </w:r>
    <w:r w:rsidR="009A1D4C" w:rsidRPr="00AF3325">
      <w:rPr>
        <w:i/>
      </w:rPr>
      <w:fldChar w:fldCharType="end"/>
    </w:r>
  </w:p>
  <w:p w14:paraId="2FBA2EBD" w14:textId="77777777" w:rsidR="00AA231C" w:rsidRDefault="00AA23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4EE6" w14:paraId="232A181C" w14:textId="77777777" w:rsidTr="00710809">
      <w:tc>
        <w:tcPr>
          <w:tcW w:w="4889" w:type="dxa"/>
        </w:tcPr>
        <w:p w14:paraId="65E33116" w14:textId="77777777" w:rsidR="00294EE6" w:rsidRDefault="00294EE6" w:rsidP="00294EE6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/>
            </w:rPr>
            <w:drawing>
              <wp:inline distT="0" distB="0" distL="0" distR="0" wp14:anchorId="52E406F7" wp14:editId="10EC0CF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7DF0E07" w14:textId="77777777" w:rsidR="00294EE6" w:rsidRDefault="00294EE6" w:rsidP="00294EE6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/>
            </w:rPr>
            <w:drawing>
              <wp:inline distT="0" distB="0" distL="0" distR="0" wp14:anchorId="4ABB4F41" wp14:editId="0EDC486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EB9D6D" w14:textId="77777777" w:rsidR="00026CF8" w:rsidRPr="00294EE6" w:rsidRDefault="00026CF8" w:rsidP="00294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7A04"/>
    <w:rsid w:val="00005C06"/>
    <w:rsid w:val="00010E30"/>
    <w:rsid w:val="00016081"/>
    <w:rsid w:val="00026CF8"/>
    <w:rsid w:val="000478BB"/>
    <w:rsid w:val="00070258"/>
    <w:rsid w:val="0007323C"/>
    <w:rsid w:val="00083EE7"/>
    <w:rsid w:val="00084956"/>
    <w:rsid w:val="00086D03"/>
    <w:rsid w:val="0009750E"/>
    <w:rsid w:val="000A7051"/>
    <w:rsid w:val="000B5E20"/>
    <w:rsid w:val="000C03C7"/>
    <w:rsid w:val="000C507B"/>
    <w:rsid w:val="000C7940"/>
    <w:rsid w:val="000E3DEE"/>
    <w:rsid w:val="000E5364"/>
    <w:rsid w:val="00103C76"/>
    <w:rsid w:val="00104A96"/>
    <w:rsid w:val="0011265F"/>
    <w:rsid w:val="001221B7"/>
    <w:rsid w:val="0012466F"/>
    <w:rsid w:val="00127C71"/>
    <w:rsid w:val="00131AE1"/>
    <w:rsid w:val="001332BA"/>
    <w:rsid w:val="00141AB3"/>
    <w:rsid w:val="00144731"/>
    <w:rsid w:val="00196710"/>
    <w:rsid w:val="00197324"/>
    <w:rsid w:val="001B1AC6"/>
    <w:rsid w:val="001C244A"/>
    <w:rsid w:val="001D7070"/>
    <w:rsid w:val="001F2BCC"/>
    <w:rsid w:val="001F4003"/>
    <w:rsid w:val="001F5A49"/>
    <w:rsid w:val="001F63BC"/>
    <w:rsid w:val="00201097"/>
    <w:rsid w:val="00201B6E"/>
    <w:rsid w:val="00233221"/>
    <w:rsid w:val="00235A29"/>
    <w:rsid w:val="00247EDC"/>
    <w:rsid w:val="00265368"/>
    <w:rsid w:val="0027514F"/>
    <w:rsid w:val="002861E6"/>
    <w:rsid w:val="002947DD"/>
    <w:rsid w:val="00294EE6"/>
    <w:rsid w:val="002A7912"/>
    <w:rsid w:val="002C1CED"/>
    <w:rsid w:val="002E7EDF"/>
    <w:rsid w:val="002F0890"/>
    <w:rsid w:val="00304A8E"/>
    <w:rsid w:val="003156C8"/>
    <w:rsid w:val="003370B8"/>
    <w:rsid w:val="003666FF"/>
    <w:rsid w:val="003726AE"/>
    <w:rsid w:val="003B2BDA"/>
    <w:rsid w:val="003B55EC"/>
    <w:rsid w:val="003C4471"/>
    <w:rsid w:val="003C68E9"/>
    <w:rsid w:val="003D72AB"/>
    <w:rsid w:val="003E3390"/>
    <w:rsid w:val="003E504F"/>
    <w:rsid w:val="003F1DBE"/>
    <w:rsid w:val="004326DB"/>
    <w:rsid w:val="0043682E"/>
    <w:rsid w:val="00446225"/>
    <w:rsid w:val="00453E46"/>
    <w:rsid w:val="00475C4B"/>
    <w:rsid w:val="004815EB"/>
    <w:rsid w:val="00496920"/>
    <w:rsid w:val="004A5935"/>
    <w:rsid w:val="004B7C9A"/>
    <w:rsid w:val="004D7936"/>
    <w:rsid w:val="004E0DC4"/>
    <w:rsid w:val="004E0FB5"/>
    <w:rsid w:val="004E43BB"/>
    <w:rsid w:val="004F178E"/>
    <w:rsid w:val="004F2FB0"/>
    <w:rsid w:val="00505309"/>
    <w:rsid w:val="0050789B"/>
    <w:rsid w:val="005127A8"/>
    <w:rsid w:val="00531125"/>
    <w:rsid w:val="00543DF8"/>
    <w:rsid w:val="00546101"/>
    <w:rsid w:val="00553DD7"/>
    <w:rsid w:val="00556C5D"/>
    <w:rsid w:val="00573FCB"/>
    <w:rsid w:val="0057469A"/>
    <w:rsid w:val="00580814"/>
    <w:rsid w:val="00580B7C"/>
    <w:rsid w:val="005A03A3"/>
    <w:rsid w:val="005B214C"/>
    <w:rsid w:val="005B28C2"/>
    <w:rsid w:val="005D108F"/>
    <w:rsid w:val="005E10C0"/>
    <w:rsid w:val="00602D53"/>
    <w:rsid w:val="00620AEB"/>
    <w:rsid w:val="00621950"/>
    <w:rsid w:val="0063443E"/>
    <w:rsid w:val="006461A8"/>
    <w:rsid w:val="00651777"/>
    <w:rsid w:val="006A29CE"/>
    <w:rsid w:val="006A35C2"/>
    <w:rsid w:val="006B0590"/>
    <w:rsid w:val="006B49DA"/>
    <w:rsid w:val="006C7D6C"/>
    <w:rsid w:val="007234B1"/>
    <w:rsid w:val="00727EE2"/>
    <w:rsid w:val="00730B9A"/>
    <w:rsid w:val="00750D95"/>
    <w:rsid w:val="00752A3C"/>
    <w:rsid w:val="007575DB"/>
    <w:rsid w:val="00772CEF"/>
    <w:rsid w:val="007921A7"/>
    <w:rsid w:val="00796350"/>
    <w:rsid w:val="00797A07"/>
    <w:rsid w:val="007B3DB1"/>
    <w:rsid w:val="007B6E4B"/>
    <w:rsid w:val="007D183E"/>
    <w:rsid w:val="007D4243"/>
    <w:rsid w:val="007E3F13"/>
    <w:rsid w:val="007F780C"/>
    <w:rsid w:val="00800012"/>
    <w:rsid w:val="0081513E"/>
    <w:rsid w:val="00854131"/>
    <w:rsid w:val="0085652D"/>
    <w:rsid w:val="0086289B"/>
    <w:rsid w:val="008709AB"/>
    <w:rsid w:val="0087694B"/>
    <w:rsid w:val="0088045C"/>
    <w:rsid w:val="00880A1D"/>
    <w:rsid w:val="008908BD"/>
    <w:rsid w:val="008944EB"/>
    <w:rsid w:val="008B4422"/>
    <w:rsid w:val="008C23EE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04F"/>
    <w:rsid w:val="00A14DF9"/>
    <w:rsid w:val="00A32378"/>
    <w:rsid w:val="00A34D6F"/>
    <w:rsid w:val="00A41F91"/>
    <w:rsid w:val="00A670D3"/>
    <w:rsid w:val="00A963DF"/>
    <w:rsid w:val="00AA231C"/>
    <w:rsid w:val="00AA7A04"/>
    <w:rsid w:val="00AB2D53"/>
    <w:rsid w:val="00AC1EBE"/>
    <w:rsid w:val="00AC3896"/>
    <w:rsid w:val="00AC7069"/>
    <w:rsid w:val="00AD3F2B"/>
    <w:rsid w:val="00AD44CF"/>
    <w:rsid w:val="00AF3325"/>
    <w:rsid w:val="00B002A8"/>
    <w:rsid w:val="00B230CE"/>
    <w:rsid w:val="00B34CF9"/>
    <w:rsid w:val="00B445CB"/>
    <w:rsid w:val="00B44C8A"/>
    <w:rsid w:val="00B522A1"/>
    <w:rsid w:val="00B87270"/>
    <w:rsid w:val="00B90C45"/>
    <w:rsid w:val="00B9254B"/>
    <w:rsid w:val="00B933BE"/>
    <w:rsid w:val="00BD1F1A"/>
    <w:rsid w:val="00BD7E5E"/>
    <w:rsid w:val="00BE6574"/>
    <w:rsid w:val="00BF6F45"/>
    <w:rsid w:val="00BF7F91"/>
    <w:rsid w:val="00C11F47"/>
    <w:rsid w:val="00C57E2C"/>
    <w:rsid w:val="00C608B7"/>
    <w:rsid w:val="00C66A2B"/>
    <w:rsid w:val="00C66F24"/>
    <w:rsid w:val="00C9291E"/>
    <w:rsid w:val="00CA3F44"/>
    <w:rsid w:val="00CA4E58"/>
    <w:rsid w:val="00CB3771"/>
    <w:rsid w:val="00CB5153"/>
    <w:rsid w:val="00CC0508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5589"/>
    <w:rsid w:val="00DE3641"/>
    <w:rsid w:val="00DE66A5"/>
    <w:rsid w:val="00DF1EE6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A15B3"/>
    <w:rsid w:val="00EB2358"/>
    <w:rsid w:val="00EB3EB8"/>
    <w:rsid w:val="00EB60F6"/>
    <w:rsid w:val="00EC186C"/>
    <w:rsid w:val="00F07A67"/>
    <w:rsid w:val="00F2305D"/>
    <w:rsid w:val="00F468C5"/>
    <w:rsid w:val="00F47B35"/>
    <w:rsid w:val="00F52F39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E17AE7"/>
  <w15:docId w15:val="{40FC26D6-F934-4B4E-8CFA-09535D1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94EE6"/>
    <w:rPr>
      <w:rFonts w:eastAsia="SimSun" w:cs="Times New Roman"/>
      <w:sz w:val="22"/>
      <w:szCs w:val="22"/>
      <w:lang w:val="en-US"/>
    </w:rPr>
  </w:style>
  <w:style w:type="paragraph" w:customStyle="1" w:styleId="AnnexNotitle0">
    <w:name w:val="Annex_No &amp; title"/>
    <w:basedOn w:val="Normal"/>
    <w:next w:val="Normal"/>
    <w:uiPriority w:val="99"/>
    <w:rsid w:val="00DE3641"/>
    <w:pPr>
      <w:keepNext/>
      <w:keepLines/>
      <w:spacing w:before="480" w:line="240" w:lineRule="auto"/>
      <w:jc w:val="center"/>
    </w:pPr>
    <w:rPr>
      <w:rFonts w:ascii="Times New Roman" w:eastAsiaTheme="minorEastAsia" w:hAnsi="Times New Roman"/>
      <w:b/>
      <w:sz w:val="28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DE3641"/>
    <w:rPr>
      <w:rFonts w:eastAsia="SimSun" w:cs="Times New Roman"/>
      <w:b/>
      <w:sz w:val="28"/>
      <w:szCs w:val="22"/>
      <w:lang w:val="en-US"/>
    </w:rPr>
  </w:style>
  <w:style w:type="character" w:customStyle="1" w:styleId="TabletextChar">
    <w:name w:val="Table_text Char"/>
    <w:link w:val="Tabletext"/>
    <w:uiPriority w:val="99"/>
    <w:locked/>
    <w:rsid w:val="00DE3641"/>
    <w:rPr>
      <w:rFonts w:eastAsia="SimSun" w:cs="Times New Roman"/>
      <w:sz w:val="22"/>
      <w:szCs w:val="22"/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C186C"/>
    <w:rPr>
      <w:rFonts w:eastAsia="SimSun" w:cs="Times New Roman"/>
      <w:b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712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1035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Liu, Yanhui</dc:creator>
  <cp:lastModifiedBy>Fernandez Jimenez, Virginia</cp:lastModifiedBy>
  <cp:revision>5</cp:revision>
  <cp:lastPrinted>2019-08-19T08:18:00Z</cp:lastPrinted>
  <dcterms:created xsi:type="dcterms:W3CDTF">2019-08-19T07:48:00Z</dcterms:created>
  <dcterms:modified xsi:type="dcterms:W3CDTF">2019-08-21T09:09:00Z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