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E60232" w:rsidRPr="00E60232" w:rsidRDefault="00AF70F6" w:rsidP="00E602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AE"/>
              </w:rPr>
            </w:pPr>
            <w:r w:rsidRPr="00E60232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E602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proofErr w:type="spellStart"/>
            <w:r w:rsidRPr="00E60232"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proofErr w:type="spellEnd"/>
            <w:r w:rsidR="00AF70F6" w:rsidRPr="00E60232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E60232">
              <w:rPr>
                <w:rFonts w:eastAsiaTheme="minorEastAsia"/>
                <w:b/>
                <w:bCs/>
                <w:lang w:eastAsia="zh-CN" w:bidi="ar-SY"/>
              </w:rPr>
              <w:t>900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E60232" w:rsidP="009C7D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9C7D28">
              <w:rPr>
                <w:rFonts w:eastAsiaTheme="minorEastAsia"/>
                <w:lang w:val="fr-FR" w:eastAsia="zh-CN" w:bidi="ar-SY"/>
              </w:rPr>
              <w:t>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E602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E60232">
              <w:rPr>
                <w:rFonts w:eastAsiaTheme="minorEastAsia"/>
                <w:b/>
                <w:bCs/>
                <w:lang w:val="en-GB" w:eastAsia="zh-CN" w:bidi="ar-SY"/>
              </w:rPr>
              <w:t>3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60232" w:rsidRPr="00C033B6" w:rsidRDefault="00E60232" w:rsidP="00E6023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C033B6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C033B6">
              <w:rPr>
                <w:b/>
                <w:bCs/>
                <w:lang w:bidi="ar-SY"/>
              </w:rPr>
              <w:t>3</w:t>
            </w:r>
            <w:r w:rsidRPr="00C033B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C033B6">
              <w:rPr>
                <w:rFonts w:hint="cs"/>
                <w:b/>
                <w:bCs/>
                <w:rtl/>
                <w:lang w:bidi="ar-EG"/>
              </w:rPr>
              <w:t>ة (</w:t>
            </w:r>
            <w:r w:rsidRPr="00C033B6">
              <w:rPr>
                <w:rFonts w:hint="cs"/>
                <w:b/>
                <w:bCs/>
                <w:rtl/>
              </w:rPr>
              <w:t>انتشار الموجات الراديوية</w:t>
            </w:r>
            <w:r w:rsidRPr="00C033B6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AF70F6" w:rsidRDefault="00E60232" w:rsidP="00117122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C033B6">
              <w:rPr>
                <w:rFonts w:hint="cs"/>
                <w:b/>
                <w:bCs/>
                <w:rtl/>
                <w:lang w:bidi="ar-EG"/>
              </w:rPr>
              <w:t>-</w:t>
            </w:r>
            <w:r w:rsidRPr="00C033B6">
              <w:rPr>
                <w:b/>
                <w:bCs/>
                <w:rtl/>
                <w:lang w:bidi="ar-EG"/>
              </w:rPr>
              <w:tab/>
            </w:r>
            <w:r w:rsidRPr="00C033B6"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="00117122">
              <w:rPr>
                <w:rFonts w:hint="cs"/>
                <w:b/>
                <w:bCs/>
                <w:rtl/>
                <w:lang w:bidi="ar-EG"/>
              </w:rPr>
              <w:t>مشروع</w:t>
            </w:r>
            <w:r w:rsidRPr="00C033B6">
              <w:rPr>
                <w:rFonts w:hint="cs"/>
                <w:b/>
                <w:bCs/>
                <w:rtl/>
                <w:lang w:bidi="ar-EG"/>
              </w:rPr>
              <w:t xml:space="preserve"> مراجعة </w:t>
            </w:r>
            <w:r w:rsidR="00117122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Pr="00C033B6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عن طريق المراسلة</w:t>
            </w:r>
          </w:p>
        </w:tc>
      </w:tr>
    </w:tbl>
    <w:p w:rsidR="00E60232" w:rsidRDefault="00E60232" w:rsidP="00117122">
      <w:pPr>
        <w:spacing w:before="840"/>
        <w:rPr>
          <w:rtl/>
          <w:lang w:bidi="ar-EG"/>
        </w:rPr>
      </w:pPr>
      <w:r w:rsidRPr="00C033B6">
        <w:rPr>
          <w:rtl/>
          <w:lang w:bidi="ar-EG"/>
        </w:rPr>
        <w:t>قررت لجنة الدراسات</w:t>
      </w:r>
      <w:r w:rsidRPr="00C033B6">
        <w:rPr>
          <w:rFonts w:hint="cs"/>
          <w:rtl/>
          <w:lang w:bidi="ar-EG"/>
        </w:rPr>
        <w:t> </w:t>
      </w:r>
      <w:r w:rsidRPr="00C033B6">
        <w:rPr>
          <w:lang w:val="en-GB"/>
        </w:rPr>
        <w:t>3</w:t>
      </w:r>
      <w:r w:rsidRPr="00C033B6">
        <w:rPr>
          <w:rtl/>
          <w:lang w:bidi="ar-EG"/>
        </w:rPr>
        <w:t xml:space="preserve"> للاتصالات الراديوية في اجتماعها المنعقد </w:t>
      </w:r>
      <w:r w:rsidRPr="00C033B6">
        <w:rPr>
          <w:rFonts w:hint="cs"/>
          <w:rtl/>
          <w:lang w:bidi="ar-EG"/>
        </w:rPr>
        <w:t xml:space="preserve">في </w:t>
      </w:r>
      <w:r w:rsidRPr="00C033B6">
        <w:t>24</w:t>
      </w:r>
      <w:r w:rsidRPr="00C033B6">
        <w:rPr>
          <w:rFonts w:hint="cs"/>
          <w:rtl/>
          <w:lang w:bidi="ar-EG"/>
        </w:rPr>
        <w:t xml:space="preserve"> مايو</w:t>
      </w:r>
      <w:r w:rsidRPr="00C033B6">
        <w:rPr>
          <w:rFonts w:hint="eastAsia"/>
          <w:rtl/>
          <w:lang w:bidi="ar-EG"/>
        </w:rPr>
        <w:t> </w:t>
      </w:r>
      <w:r w:rsidRPr="00C033B6">
        <w:t>2019</w:t>
      </w:r>
      <w:r w:rsidRPr="00C033B6">
        <w:rPr>
          <w:rtl/>
          <w:lang w:bidi="ar-EG"/>
        </w:rPr>
        <w:t xml:space="preserve"> أن تلتمس اعتماد </w:t>
      </w:r>
      <w:r w:rsidRPr="00C033B6">
        <w:rPr>
          <w:rFonts w:hint="cs"/>
          <w:rtl/>
          <w:lang w:bidi="ar-EG"/>
        </w:rPr>
        <w:t>مشروع</w:t>
      </w:r>
      <w:r w:rsidRPr="00C033B6">
        <w:rPr>
          <w:rFonts w:hint="eastAsia"/>
          <w:rtl/>
          <w:lang w:bidi="ar-SY"/>
        </w:rPr>
        <w:t> </w:t>
      </w:r>
      <w:r w:rsidR="00117122">
        <w:rPr>
          <w:rFonts w:hint="cs"/>
          <w:rtl/>
          <w:lang w:bidi="ar-EG"/>
        </w:rPr>
        <w:t xml:space="preserve">مراجعة </w:t>
      </w:r>
      <w:r w:rsidRPr="00C033B6">
        <w:rPr>
          <w:rFonts w:hint="cs"/>
          <w:rtl/>
          <w:lang w:bidi="ar-EG"/>
        </w:rPr>
        <w:t xml:space="preserve">توصية </w:t>
      </w:r>
      <w:r w:rsidR="00117122">
        <w:rPr>
          <w:rFonts w:hint="cs"/>
          <w:rtl/>
          <w:lang w:bidi="ar-EG"/>
        </w:rPr>
        <w:t xml:space="preserve">لقطاع الاتصالات الراديوية </w:t>
      </w:r>
      <w:r w:rsidRPr="00C033B6">
        <w:rPr>
          <w:rFonts w:hint="cs"/>
          <w:rtl/>
          <w:lang w:bidi="ar-EG"/>
        </w:rPr>
        <w:t>وفقاً ل</w:t>
      </w:r>
      <w:r w:rsidRPr="00C033B6">
        <w:rPr>
          <w:rtl/>
          <w:lang w:bidi="ar-EG"/>
        </w:rPr>
        <w:t>لفقرة</w:t>
      </w:r>
      <w:r w:rsidRPr="00C033B6">
        <w:rPr>
          <w:rFonts w:hint="eastAsia"/>
          <w:rtl/>
          <w:lang w:bidi="ar-EG"/>
        </w:rPr>
        <w:t> </w:t>
      </w:r>
      <w:proofErr w:type="spellStart"/>
      <w:r w:rsidRPr="00C033B6">
        <w:t>3.2.2.6.A2</w:t>
      </w:r>
      <w:proofErr w:type="spellEnd"/>
      <w:r w:rsidRPr="00C033B6">
        <w:rPr>
          <w:rtl/>
          <w:lang w:bidi="ar-EG"/>
        </w:rPr>
        <w:t xml:space="preserve"> من القرار</w:t>
      </w:r>
      <w:r w:rsidRPr="00C033B6">
        <w:rPr>
          <w:rFonts w:hint="eastAsia"/>
          <w:rtl/>
          <w:lang w:bidi="ar-EG"/>
        </w:rPr>
        <w:t> </w:t>
      </w:r>
      <w:r w:rsidRPr="00C033B6">
        <w:t>ITU</w:t>
      </w:r>
      <w:r w:rsidRPr="00C033B6">
        <w:noBreakHyphen/>
        <w:t>R 1</w:t>
      </w:r>
      <w:r w:rsidRPr="00C033B6">
        <w:noBreakHyphen/>
        <w:t>7</w:t>
      </w:r>
      <w:r w:rsidRPr="00C033B6">
        <w:rPr>
          <w:rtl/>
          <w:lang w:bidi="ar-EG"/>
        </w:rPr>
        <w:t xml:space="preserve"> </w:t>
      </w:r>
      <w:r w:rsidRPr="00C033B6">
        <w:rPr>
          <w:rFonts w:hint="cs"/>
          <w:rtl/>
          <w:lang w:bidi="ar-EG"/>
        </w:rPr>
        <w:t>(اعتماد عن طريق المراسلة من جانب لجنة الدراسات). ويرد في الملحق</w:t>
      </w:r>
      <w:r w:rsidRPr="00C033B6">
        <w:rPr>
          <w:rFonts w:hint="cs"/>
          <w:rtl/>
        </w:rPr>
        <w:t xml:space="preserve"> بهذه الرسالة</w:t>
      </w:r>
      <w:r w:rsidRPr="00C033B6">
        <w:rPr>
          <w:rFonts w:hint="cs"/>
          <w:rtl/>
          <w:lang w:bidi="ar-EG"/>
        </w:rPr>
        <w:t xml:space="preserve"> عنوان مشروع</w:t>
      </w:r>
      <w:r w:rsidRPr="00C033B6">
        <w:rPr>
          <w:rFonts w:hint="eastAsia"/>
          <w:rtl/>
          <w:lang w:bidi="ar-SY"/>
        </w:rPr>
        <w:t> </w:t>
      </w:r>
      <w:r w:rsidRPr="00C033B6">
        <w:rPr>
          <w:rFonts w:hint="cs"/>
          <w:rtl/>
          <w:lang w:bidi="ar-SY"/>
        </w:rPr>
        <w:t>ال</w:t>
      </w:r>
      <w:r w:rsidRPr="00C033B6">
        <w:rPr>
          <w:rFonts w:hint="cs"/>
          <w:rtl/>
          <w:lang w:bidi="ar-EG"/>
        </w:rPr>
        <w:t>توصية وملخصها.</w:t>
      </w:r>
    </w:p>
    <w:p w:rsidR="00E60232" w:rsidRDefault="00E60232" w:rsidP="009C7D28">
      <w:pPr>
        <w:rPr>
          <w:rtl/>
          <w:lang w:bidi="ar-EG"/>
        </w:rPr>
      </w:pPr>
      <w:r w:rsidRPr="00C033B6">
        <w:rPr>
          <w:rtl/>
          <w:lang w:bidi="ar-EG"/>
        </w:rPr>
        <w:t xml:space="preserve">وتمتد فترة النظر </w:t>
      </w:r>
      <w:r w:rsidRPr="00C033B6">
        <w:rPr>
          <w:rFonts w:hint="cs"/>
          <w:rtl/>
          <w:lang w:bidi="ar-EG"/>
        </w:rPr>
        <w:t xml:space="preserve">لمدة شهرين </w:t>
      </w:r>
      <w:r w:rsidRPr="00C033B6">
        <w:rPr>
          <w:rtl/>
          <w:lang w:bidi="ar-EG"/>
        </w:rPr>
        <w:t>تنتهي في</w:t>
      </w:r>
      <w:r w:rsidRPr="00C033B6">
        <w:rPr>
          <w:rFonts w:hint="cs"/>
          <w:rtl/>
          <w:lang w:bidi="ar-EG"/>
        </w:rPr>
        <w:t xml:space="preserve"> </w:t>
      </w:r>
      <w:r w:rsidRPr="00C033B6">
        <w:rPr>
          <w:u w:val="single"/>
          <w:lang w:bidi="ar-EG"/>
        </w:rPr>
        <w:t>1</w:t>
      </w:r>
      <w:r w:rsidR="009C7D28">
        <w:rPr>
          <w:u w:val="single"/>
          <w:lang w:bidi="ar-EG"/>
        </w:rPr>
        <w:t>3</w:t>
      </w:r>
      <w:bookmarkStart w:id="0" w:name="_GoBack"/>
      <w:bookmarkEnd w:id="0"/>
      <w:r w:rsidRPr="00C033B6">
        <w:rPr>
          <w:rFonts w:hint="cs"/>
          <w:u w:val="single"/>
          <w:rtl/>
          <w:lang w:bidi="ar-EG"/>
        </w:rPr>
        <w:t xml:space="preserve"> أغسطس </w:t>
      </w:r>
      <w:r w:rsidRPr="00C033B6">
        <w:rPr>
          <w:u w:val="single"/>
        </w:rPr>
        <w:t>2019</w:t>
      </w:r>
      <w:r w:rsidRPr="00C033B6">
        <w:rPr>
          <w:rtl/>
          <w:lang w:bidi="ar-EG"/>
        </w:rPr>
        <w:t>. وإذا لم ترد أي اعتراضات من الدول الأعضاء خلال هذه الفترة</w:t>
      </w:r>
      <w:r w:rsidRPr="00C033B6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proofErr w:type="spellStart"/>
      <w:r w:rsidRPr="00C033B6">
        <w:t>3.2.6.A2</w:t>
      </w:r>
      <w:proofErr w:type="spellEnd"/>
      <w:r w:rsidRPr="00C033B6">
        <w:rPr>
          <w:rFonts w:hint="cs"/>
          <w:rtl/>
          <w:lang w:bidi="ar-EG"/>
        </w:rPr>
        <w:t xml:space="preserve"> من القرار </w:t>
      </w:r>
      <w:r w:rsidRPr="00C033B6">
        <w:t>ITU-R 1-7</w:t>
      </w:r>
      <w:r w:rsidRPr="00C033B6">
        <w:rPr>
          <w:rFonts w:hint="cs"/>
          <w:rtl/>
          <w:lang w:bidi="ar-EG"/>
        </w:rPr>
        <w:t>.</w:t>
      </w:r>
    </w:p>
    <w:p w:rsidR="00E60232" w:rsidRDefault="00E60232" w:rsidP="00E60232">
      <w:pPr>
        <w:rPr>
          <w:rtl/>
          <w:lang w:bidi="ar-EG"/>
        </w:rPr>
      </w:pPr>
      <w:r w:rsidRPr="00C033B6">
        <w:rPr>
          <w:rFonts w:hint="cs"/>
          <w:rtl/>
          <w:lang w:bidi="ar-EG"/>
        </w:rPr>
        <w:t>ويرجى من أي دولة عضو تعترض على اعتماد مشروع</w:t>
      </w:r>
      <w:r w:rsidRPr="00C033B6">
        <w:rPr>
          <w:rFonts w:hint="cs"/>
          <w:rtl/>
        </w:rPr>
        <w:t xml:space="preserve"> </w:t>
      </w:r>
      <w:r w:rsidRPr="00C033B6">
        <w:rPr>
          <w:rFonts w:hint="cs"/>
          <w:rtl/>
          <w:lang w:bidi="ar-EG"/>
        </w:rPr>
        <w:t>التوصية أن تخبر المدير ورئيس لجنة الدراسات بأسباب</w:t>
      </w:r>
      <w:r w:rsidRPr="00C033B6">
        <w:rPr>
          <w:rFonts w:hint="eastAsia"/>
          <w:rtl/>
          <w:lang w:bidi="ar-EG"/>
        </w:rPr>
        <w:t> </w:t>
      </w:r>
      <w:r w:rsidRPr="00C033B6">
        <w:rPr>
          <w:rFonts w:hint="cs"/>
          <w:rtl/>
          <w:lang w:bidi="ar-EG"/>
        </w:rPr>
        <w:t>اعتراضها.</w:t>
      </w:r>
    </w:p>
    <w:p w:rsidR="00C15D57" w:rsidRDefault="00C15D57" w:rsidP="00C15D57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15D57" w:rsidRPr="00C15D57" w:rsidRDefault="00C15D57" w:rsidP="00C15D57">
      <w:pPr>
        <w:spacing w:before="240"/>
        <w:rPr>
          <w:rtl/>
          <w:lang w:bidi="ar-EG"/>
        </w:rPr>
      </w:pPr>
      <w:r w:rsidRPr="00C15D57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Pr="00C15D57">
        <w:rPr>
          <w:rFonts w:hint="cs"/>
          <w:rtl/>
          <w:lang w:bidi="ar-EG"/>
        </w:rPr>
        <w:t>مشروع</w:t>
      </w:r>
      <w:r w:rsidRPr="00C15D57">
        <w:rPr>
          <w:rFonts w:hint="cs"/>
          <w:rtl/>
        </w:rPr>
        <w:t xml:space="preserve"> </w:t>
      </w:r>
      <w:r w:rsidRPr="00C15D57">
        <w:rPr>
          <w:rtl/>
          <w:lang w:bidi="ar-EG"/>
        </w:rPr>
        <w:t>التوصي</w:t>
      </w:r>
      <w:r w:rsidRPr="00C15D57">
        <w:rPr>
          <w:rFonts w:hint="cs"/>
          <w:rtl/>
          <w:lang w:bidi="ar-EG"/>
        </w:rPr>
        <w:t>ة</w:t>
      </w:r>
      <w:r w:rsidRPr="00C15D57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C15D57">
        <w:rPr>
          <w:lang w:bidi="ar-EG"/>
        </w:rPr>
        <w:t>"ITU</w:t>
      </w:r>
      <w:r w:rsidRPr="00C15D57">
        <w:rPr>
          <w:lang w:bidi="ar-EG"/>
        </w:rPr>
        <w:noBreakHyphen/>
        <w:t>T/ITU</w:t>
      </w:r>
      <w:r w:rsidRPr="00C15D57">
        <w:rPr>
          <w:lang w:bidi="ar-EG"/>
        </w:rPr>
        <w:noBreakHyphen/>
        <w:t>R/ISO/</w:t>
      </w:r>
      <w:proofErr w:type="spellStart"/>
      <w:r w:rsidRPr="00C15D57">
        <w:rPr>
          <w:lang w:bidi="ar-EG"/>
        </w:rPr>
        <w:t>IEC</w:t>
      </w:r>
      <w:proofErr w:type="spellEnd"/>
      <w:r w:rsidRPr="00C15D57">
        <w:rPr>
          <w:lang w:bidi="ar-EG"/>
        </w:rPr>
        <w:t>"</w:t>
      </w:r>
      <w:r w:rsidRPr="00C15D57">
        <w:rPr>
          <w:rtl/>
          <w:lang w:bidi="ar-EG"/>
        </w:rPr>
        <w:t xml:space="preserve"> في الموقع الإلكتروني</w:t>
      </w:r>
      <w:r w:rsidRPr="00C15D57">
        <w:rPr>
          <w:rFonts w:hint="cs"/>
          <w:rtl/>
          <w:lang w:bidi="ar-EG"/>
        </w:rPr>
        <w:t xml:space="preserve">: </w:t>
      </w:r>
      <w:hyperlink r:id="rId10" w:history="1">
        <w:r w:rsidRPr="00C15D57">
          <w:rPr>
            <w:rStyle w:val="Hyperlink"/>
            <w:rFonts w:ascii="Calibri" w:hAnsi="Calibri"/>
            <w:lang w:bidi="ar-EG"/>
          </w:rPr>
          <w:t>http://</w:t>
        </w:r>
        <w:proofErr w:type="spellStart"/>
        <w:r w:rsidRPr="00C15D57">
          <w:rPr>
            <w:rStyle w:val="Hyperlink"/>
            <w:rFonts w:ascii="Calibri" w:hAnsi="Calibri"/>
            <w:lang w:bidi="ar-EG"/>
          </w:rPr>
          <w:t>www.itu.int</w:t>
        </w:r>
        <w:proofErr w:type="spellEnd"/>
        <w:r w:rsidRPr="00C15D57">
          <w:rPr>
            <w:rStyle w:val="Hyperlink"/>
            <w:rFonts w:ascii="Calibri" w:hAnsi="Calibri"/>
            <w:lang w:bidi="ar-EG"/>
          </w:rPr>
          <w:t>/</w:t>
        </w:r>
        <w:proofErr w:type="spellStart"/>
        <w:r w:rsidRPr="00C15D57">
          <w:rPr>
            <w:rStyle w:val="Hyperlink"/>
            <w:rFonts w:ascii="Calibri" w:hAnsi="Calibri"/>
            <w:lang w:bidi="ar-EG"/>
          </w:rPr>
          <w:t>en</w:t>
        </w:r>
        <w:proofErr w:type="spellEnd"/>
        <w:r w:rsidRPr="00C15D57">
          <w:rPr>
            <w:rStyle w:val="Hyperlink"/>
            <w:rFonts w:ascii="Calibri" w:hAnsi="Calibri"/>
            <w:lang w:bidi="ar-EG"/>
          </w:rPr>
          <w:t>/ITU-T/</w:t>
        </w:r>
        <w:proofErr w:type="spellStart"/>
        <w:r w:rsidRPr="00C15D57">
          <w:rPr>
            <w:rStyle w:val="Hyperlink"/>
            <w:rFonts w:ascii="Calibri" w:hAnsi="Calibri"/>
            <w:lang w:bidi="ar-EG"/>
          </w:rPr>
          <w:t>ipr</w:t>
        </w:r>
        <w:proofErr w:type="spellEnd"/>
        <w:r w:rsidRPr="00C15D57">
          <w:rPr>
            <w:rStyle w:val="Hyperlink"/>
            <w:rFonts w:ascii="Calibri" w:hAnsi="Calibri"/>
            <w:lang w:bidi="ar-EG"/>
          </w:rPr>
          <w:t>/Pages/</w:t>
        </w:r>
        <w:proofErr w:type="spellStart"/>
        <w:r w:rsidRPr="00C15D57">
          <w:rPr>
            <w:rStyle w:val="Hyperlink"/>
            <w:rFonts w:ascii="Calibri" w:hAnsi="Calibri"/>
            <w:lang w:bidi="ar-EG"/>
          </w:rPr>
          <w:t>policy.aspx</w:t>
        </w:r>
        <w:proofErr w:type="spellEnd"/>
      </w:hyperlink>
      <w:r w:rsidRPr="00C15D57">
        <w:rPr>
          <w:rtl/>
          <w:lang w:bidi="ar-EG"/>
        </w:rPr>
        <w:t>.</w:t>
      </w:r>
    </w:p>
    <w:p w:rsidR="00E60232" w:rsidRDefault="00E60232" w:rsidP="00E60232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60232" w:rsidRPr="00AF70F6" w:rsidRDefault="00E60232" w:rsidP="00E60232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E60232" w:rsidRPr="004D56EA" w:rsidRDefault="00E60232" w:rsidP="00E60232">
      <w:pPr>
        <w:spacing w:before="600"/>
        <w:rPr>
          <w:lang w:bidi="ar-EG"/>
        </w:rPr>
      </w:pPr>
      <w:r w:rsidRPr="00952B7A">
        <w:rPr>
          <w:rFonts w:hint="cs"/>
          <w:b/>
          <w:bCs/>
          <w:rtl/>
          <w:lang w:bidi="ar-EG"/>
        </w:rPr>
        <w:t>الملحق</w:t>
      </w:r>
      <w:r w:rsidRPr="00952B7A">
        <w:rPr>
          <w:b/>
          <w:bCs/>
          <w:rtl/>
          <w:lang w:bidi="ar-EG"/>
        </w:rPr>
        <w:t>:</w:t>
      </w:r>
      <w:r w:rsidRPr="00952B7A">
        <w:rPr>
          <w:rFonts w:hint="cs"/>
          <w:rtl/>
          <w:lang w:bidi="ar-EG"/>
        </w:rPr>
        <w:t xml:space="preserve"> </w:t>
      </w:r>
      <w:r w:rsidRPr="00952B7A">
        <w:rPr>
          <w:rFonts w:hint="cs"/>
          <w:rtl/>
          <w:lang w:bidi="ar-EG"/>
        </w:rPr>
        <w:tab/>
        <w:t xml:space="preserve">عنوان مشروع التوصية </w:t>
      </w:r>
      <w:r w:rsidRPr="00F44246">
        <w:rPr>
          <w:rFonts w:hint="cs"/>
          <w:rtl/>
          <w:lang w:bidi="ar-EG"/>
        </w:rPr>
        <w:t>وملخصه</w:t>
      </w:r>
    </w:p>
    <w:p w:rsidR="00E60232" w:rsidRPr="004D56EA" w:rsidRDefault="00E60232" w:rsidP="00E60232">
      <w:pPr>
        <w:spacing w:before="600"/>
        <w:rPr>
          <w:rtl/>
          <w:lang w:bidi="ar-EG"/>
        </w:rPr>
      </w:pPr>
      <w:r w:rsidRPr="00952B7A">
        <w:rPr>
          <w:rFonts w:hint="cs"/>
          <w:b/>
          <w:bCs/>
          <w:rtl/>
          <w:lang w:bidi="ar-EG"/>
        </w:rPr>
        <w:t>الوثيقة:</w:t>
      </w:r>
      <w:r w:rsidRPr="00952B7A">
        <w:rPr>
          <w:rtl/>
          <w:lang w:bidi="ar-EG"/>
        </w:rPr>
        <w:tab/>
      </w:r>
      <w:r w:rsidRPr="00952B7A">
        <w:rPr>
          <w:rFonts w:hint="cs"/>
          <w:rtl/>
        </w:rPr>
        <w:t xml:space="preserve">الوثيقة </w:t>
      </w:r>
      <w:r w:rsidRPr="00952B7A">
        <w:t>3/108(</w:t>
      </w:r>
      <w:proofErr w:type="spellStart"/>
      <w:r w:rsidRPr="00952B7A">
        <w:t>Rev.1</w:t>
      </w:r>
      <w:proofErr w:type="spellEnd"/>
      <w:r w:rsidRPr="00952B7A">
        <w:t>)</w:t>
      </w:r>
    </w:p>
    <w:p w:rsidR="00E60232" w:rsidRPr="00104765" w:rsidRDefault="00E60232" w:rsidP="00C164F4">
      <w:pPr>
        <w:spacing w:before="600"/>
        <w:rPr>
          <w:rtl/>
        </w:rPr>
      </w:pPr>
      <w:r w:rsidRPr="00952B7A">
        <w:rPr>
          <w:rFonts w:hint="cs"/>
          <w:rtl/>
        </w:rPr>
        <w:t>وتتاح نسخ</w:t>
      </w:r>
      <w:r w:rsidR="00BB2C30">
        <w:rPr>
          <w:rFonts w:hint="cs"/>
          <w:rtl/>
        </w:rPr>
        <w:t>ة</w:t>
      </w:r>
      <w:r w:rsidRPr="00952B7A">
        <w:rPr>
          <w:rFonts w:hint="cs"/>
          <w:rtl/>
        </w:rPr>
        <w:t xml:space="preserve"> إلكترونية من هذه الوثيقة </w:t>
      </w:r>
      <w:r w:rsidR="00C417FD">
        <w:rPr>
          <w:rFonts w:hint="cs"/>
          <w:rtl/>
        </w:rPr>
        <w:t>في الموقع</w:t>
      </w:r>
      <w:r w:rsidRPr="00952B7A">
        <w:rPr>
          <w:rFonts w:hint="cs"/>
          <w:rtl/>
        </w:rPr>
        <w:t xml:space="preserve">: </w:t>
      </w:r>
      <w:hyperlink r:id="rId11" w:history="1">
        <w:r w:rsidR="00104765" w:rsidRPr="00104765">
          <w:rPr>
            <w:rFonts w:cs="Calibri"/>
            <w:color w:val="0000FF"/>
            <w:szCs w:val="22"/>
            <w:u w:val="single"/>
          </w:rPr>
          <w:t>https://</w:t>
        </w:r>
        <w:proofErr w:type="spellStart"/>
        <w:r w:rsidR="00104765" w:rsidRPr="00104765">
          <w:rPr>
            <w:rFonts w:cs="Calibri"/>
            <w:color w:val="0000FF"/>
            <w:szCs w:val="22"/>
            <w:u w:val="single"/>
          </w:rPr>
          <w:t>www.itu.int</w:t>
        </w:r>
        <w:proofErr w:type="spellEnd"/>
        <w:r w:rsidR="00104765" w:rsidRPr="00104765">
          <w:rPr>
            <w:rFonts w:cs="Calibri"/>
            <w:color w:val="0000FF"/>
            <w:szCs w:val="22"/>
            <w:u w:val="single"/>
          </w:rPr>
          <w:t>/md/</w:t>
        </w:r>
        <w:proofErr w:type="spellStart"/>
        <w:r w:rsidR="00104765" w:rsidRPr="00104765">
          <w:rPr>
            <w:rFonts w:cs="Calibri"/>
            <w:color w:val="0000FF"/>
            <w:szCs w:val="22"/>
            <w:u w:val="single"/>
          </w:rPr>
          <w:t>R15</w:t>
        </w:r>
        <w:proofErr w:type="spellEnd"/>
        <w:r w:rsidR="00104765" w:rsidRPr="00104765">
          <w:rPr>
            <w:rFonts w:cs="Calibri"/>
            <w:color w:val="0000FF"/>
            <w:szCs w:val="22"/>
            <w:u w:val="single"/>
          </w:rPr>
          <w:t>-</w:t>
        </w:r>
        <w:proofErr w:type="spellStart"/>
        <w:r w:rsidR="00104765" w:rsidRPr="00104765">
          <w:rPr>
            <w:rFonts w:cs="Calibri"/>
            <w:color w:val="0000FF"/>
            <w:szCs w:val="22"/>
            <w:u w:val="single"/>
          </w:rPr>
          <w:t>SG03</w:t>
        </w:r>
        <w:proofErr w:type="spellEnd"/>
        <w:r w:rsidR="00104765" w:rsidRPr="00104765">
          <w:rPr>
            <w:rFonts w:cs="Calibri"/>
            <w:color w:val="0000FF"/>
            <w:szCs w:val="22"/>
            <w:u w:val="single"/>
          </w:rPr>
          <w:t>-C/</w:t>
        </w:r>
        <w:proofErr w:type="spellStart"/>
        <w:r w:rsidR="00104765" w:rsidRPr="00104765">
          <w:rPr>
            <w:rFonts w:cs="Calibri"/>
            <w:color w:val="0000FF"/>
            <w:szCs w:val="22"/>
            <w:u w:val="single"/>
          </w:rPr>
          <w:t>en</w:t>
        </w:r>
        <w:proofErr w:type="spellEnd"/>
      </w:hyperlink>
    </w:p>
    <w:p w:rsidR="00E60232" w:rsidRPr="00E45690" w:rsidRDefault="00E60232" w:rsidP="00E60232">
      <w:pPr>
        <w:tabs>
          <w:tab w:val="left" w:pos="283"/>
        </w:tabs>
        <w:spacing w:before="44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60232" w:rsidRPr="002F45BB" w:rsidRDefault="00E60232" w:rsidP="009E322A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3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E60232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3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E60232" w:rsidRPr="002F45BB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E60232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952B7A">
        <w:rPr>
          <w:sz w:val="18"/>
          <w:szCs w:val="24"/>
          <w:rtl/>
          <w:lang w:bidi="ar-EG"/>
        </w:rPr>
        <w:t>-</w:t>
      </w:r>
      <w:r w:rsidRPr="00952B7A">
        <w:rPr>
          <w:sz w:val="18"/>
          <w:szCs w:val="24"/>
          <w:rtl/>
          <w:lang w:bidi="ar-EG"/>
        </w:rPr>
        <w:tab/>
      </w:r>
      <w:r w:rsidRPr="00952B7A">
        <w:rPr>
          <w:rFonts w:hint="cs"/>
          <w:sz w:val="18"/>
          <w:szCs w:val="24"/>
          <w:rtl/>
          <w:lang w:bidi="ar-EG"/>
        </w:rPr>
        <w:t>رؤساء لجان دراسات الاتصالات الراديوية واللجنة الخاصة المعنية بالمسائل التنظيمية والإجرائية ونوابهم</w:t>
      </w:r>
    </w:p>
    <w:p w:rsidR="00E60232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رئيس الاجتماع التحضيري للمؤتمر ونوابه</w:t>
      </w:r>
    </w:p>
    <w:p w:rsidR="00E60232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rFonts w:hint="cs"/>
          <w:sz w:val="18"/>
          <w:szCs w:val="24"/>
          <w:rtl/>
          <w:lang w:bidi="ar-EG"/>
        </w:rPr>
        <w:tab/>
        <w:t>أعضاء لجنة لوائح الراديو</w:t>
      </w:r>
    </w:p>
    <w:p w:rsidR="00E60232" w:rsidRPr="005B14A6" w:rsidRDefault="00E60232" w:rsidP="009E322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</w:t>
      </w:r>
      <w:r w:rsidR="009E322A">
        <w:rPr>
          <w:rFonts w:hint="cs"/>
          <w:sz w:val="18"/>
          <w:szCs w:val="24"/>
          <w:rtl/>
          <w:lang w:bidi="ar-EG"/>
        </w:rPr>
        <w:t>ة</w:t>
      </w:r>
      <w:r>
        <w:rPr>
          <w:sz w:val="18"/>
          <w:szCs w:val="24"/>
          <w:rtl/>
          <w:lang w:bidi="ar-EG"/>
        </w:rPr>
        <w:t xml:space="preserve"> مكتب تنمية الاتصالات</w:t>
      </w:r>
    </w:p>
    <w:p w:rsidR="00E60232" w:rsidRDefault="00E60232" w:rsidP="00E60232">
      <w:pPr>
        <w:tabs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60232" w:rsidRPr="004D56EA" w:rsidRDefault="00E60232" w:rsidP="00E60232">
      <w:pPr>
        <w:pStyle w:val="AnnexNo0"/>
        <w:rPr>
          <w:rtl/>
        </w:rPr>
      </w:pPr>
      <w:r>
        <w:rPr>
          <w:rFonts w:hint="cs"/>
          <w:rtl/>
        </w:rPr>
        <w:lastRenderedPageBreak/>
        <w:t>الملحـق</w:t>
      </w:r>
    </w:p>
    <w:p w:rsidR="00E60232" w:rsidRPr="00C43E6C" w:rsidRDefault="00E60232" w:rsidP="00E60232">
      <w:pPr>
        <w:pStyle w:val="Annextitle0"/>
        <w:rPr>
          <w:rtl/>
          <w:lang w:bidi="ar-EG"/>
        </w:rPr>
      </w:pPr>
      <w:r w:rsidRPr="00C43E6C">
        <w:rPr>
          <w:rFonts w:hint="cs"/>
          <w:rtl/>
          <w:lang w:bidi="ar-EG"/>
        </w:rPr>
        <w:t xml:space="preserve">عنوان مشروع التوصية </w:t>
      </w:r>
      <w:r w:rsidRPr="00F44246">
        <w:rPr>
          <w:rFonts w:hint="cs"/>
          <w:rtl/>
          <w:lang w:bidi="ar-EG"/>
        </w:rPr>
        <w:t>وملخصه</w:t>
      </w:r>
    </w:p>
    <w:p w:rsidR="00E60232" w:rsidRDefault="00E60232" w:rsidP="00E60232">
      <w:pPr>
        <w:tabs>
          <w:tab w:val="right" w:pos="9639"/>
        </w:tabs>
      </w:pPr>
      <w:r w:rsidRPr="00C43E6C">
        <w:rPr>
          <w:rFonts w:hint="cs"/>
          <w:u w:val="single"/>
          <w:rtl/>
        </w:rPr>
        <w:t>مشروع</w:t>
      </w:r>
      <w:r w:rsidRPr="00C43E6C">
        <w:rPr>
          <w:rFonts w:hint="cs"/>
          <w:u w:val="single"/>
          <w:rtl/>
          <w:lang w:bidi="ar-SY"/>
        </w:rPr>
        <w:t xml:space="preserve"> مراجعة التوصية </w:t>
      </w:r>
      <w:r w:rsidRPr="00C43E6C">
        <w:rPr>
          <w:u w:val="single"/>
        </w:rPr>
        <w:t>ITU-R </w:t>
      </w:r>
      <w:proofErr w:type="spellStart"/>
      <w:r w:rsidRPr="00C43E6C">
        <w:rPr>
          <w:u w:val="single"/>
        </w:rPr>
        <w:t>P.526</w:t>
      </w:r>
      <w:proofErr w:type="spellEnd"/>
      <w:r w:rsidRPr="00C43E6C">
        <w:rPr>
          <w:u w:val="single"/>
        </w:rPr>
        <w:t>-14</w:t>
      </w:r>
      <w:r w:rsidRPr="00C43E6C">
        <w:rPr>
          <w:rFonts w:hint="cs"/>
          <w:rtl/>
          <w:lang w:bidi="ar-EG"/>
        </w:rPr>
        <w:tab/>
        <w:t xml:space="preserve">الوثيقة </w:t>
      </w:r>
      <w:r w:rsidR="009C7D28">
        <w:rPr>
          <w:rStyle w:val="Hyperlink"/>
          <w:rFonts w:ascii="Calibri" w:hAnsi="Calibri"/>
        </w:rPr>
        <w:fldChar w:fldCharType="begin"/>
      </w:r>
      <w:r w:rsidR="009C7D28">
        <w:rPr>
          <w:rStyle w:val="Hyperlink"/>
          <w:rFonts w:ascii="Calibri" w:hAnsi="Calibri"/>
        </w:rPr>
        <w:instrText xml:space="preserve"> HYPERLINK "https://www.itu.int/md/R15-SG03-C-0108/en" </w:instrText>
      </w:r>
      <w:r w:rsidR="009C7D28">
        <w:rPr>
          <w:rStyle w:val="Hyperlink"/>
          <w:rFonts w:ascii="Calibri" w:hAnsi="Calibri"/>
        </w:rPr>
        <w:fldChar w:fldCharType="separate"/>
      </w:r>
      <w:r w:rsidRPr="00C43E6C">
        <w:rPr>
          <w:rStyle w:val="Hyperlink"/>
          <w:rFonts w:ascii="Calibri" w:hAnsi="Calibri"/>
        </w:rPr>
        <w:t>3/108 (</w:t>
      </w:r>
      <w:proofErr w:type="spellStart"/>
      <w:r w:rsidRPr="00C43E6C">
        <w:rPr>
          <w:rStyle w:val="Hyperlink"/>
          <w:rFonts w:ascii="Calibri" w:hAnsi="Calibri"/>
        </w:rPr>
        <w:t>Rev.1</w:t>
      </w:r>
      <w:proofErr w:type="spellEnd"/>
      <w:r w:rsidRPr="00C43E6C">
        <w:rPr>
          <w:rStyle w:val="Hyperlink"/>
          <w:rFonts w:ascii="Calibri" w:hAnsi="Calibri"/>
        </w:rPr>
        <w:t>)</w:t>
      </w:r>
      <w:r w:rsidR="009C7D28">
        <w:rPr>
          <w:rStyle w:val="Hyperlink"/>
          <w:rFonts w:ascii="Calibri" w:hAnsi="Calibri"/>
        </w:rPr>
        <w:fldChar w:fldCharType="end"/>
      </w:r>
    </w:p>
    <w:p w:rsidR="00E60232" w:rsidRDefault="00F44246" w:rsidP="009E322A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</w:rPr>
        <w:t>الانتشار بالانعراج</w:t>
      </w:r>
    </w:p>
    <w:p w:rsidR="00C15D57" w:rsidRDefault="00C15D57" w:rsidP="00C15D57">
      <w:pPr>
        <w:pStyle w:val="Headingb"/>
        <w:rPr>
          <w:rtl/>
        </w:rPr>
      </w:pPr>
      <w:r w:rsidRPr="00C15D57">
        <w:rPr>
          <w:rtl/>
        </w:rPr>
        <w:t>ملخص المراجعة</w:t>
      </w:r>
    </w:p>
    <w:p w:rsidR="00E60232" w:rsidRDefault="00E60232" w:rsidP="00F4424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يرد في الشكل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 xml:space="preserve">ITU-R </w:t>
      </w:r>
      <w:proofErr w:type="spellStart"/>
      <w:r>
        <w:rPr>
          <w:lang w:bidi="ar-EG"/>
        </w:rPr>
        <w:t>P.526</w:t>
      </w:r>
      <w:proofErr w:type="spellEnd"/>
      <w:r>
        <w:rPr>
          <w:lang w:bidi="ar-EG"/>
        </w:rPr>
        <w:t>-14</w:t>
      </w:r>
      <w:r>
        <w:rPr>
          <w:rFonts w:hint="cs"/>
          <w:rtl/>
          <w:lang w:bidi="ar-EG"/>
        </w:rPr>
        <w:t xml:space="preserve"> </w:t>
      </w:r>
      <w:r w:rsidRPr="00C43E6C">
        <w:rPr>
          <w:rtl/>
          <w:lang w:bidi="ar-EG"/>
        </w:rPr>
        <w:t xml:space="preserve">مخطط لخسارة </w:t>
      </w:r>
      <w:r w:rsidR="00F44246">
        <w:rPr>
          <w:rFonts w:hint="cs"/>
          <w:rtl/>
          <w:lang w:bidi="ar-EG"/>
        </w:rPr>
        <w:t>حد</w:t>
      </w:r>
      <w:r>
        <w:rPr>
          <w:rtl/>
          <w:lang w:bidi="ar-EG"/>
        </w:rPr>
        <w:t xml:space="preserve"> السكين كدالة لمعلمة الانعراج</w:t>
      </w:r>
      <w:r w:rsidRPr="00C43E6C">
        <w:rPr>
          <w:rtl/>
          <w:lang w:bidi="ar-EG"/>
        </w:rPr>
        <w:t>، لكن دقة المخطط في</w:t>
      </w:r>
      <w:r w:rsidR="0027051E">
        <w:rPr>
          <w:rFonts w:hint="cs"/>
          <w:rtl/>
          <w:lang w:bidi="ar-EG"/>
        </w:rPr>
        <w:t> </w:t>
      </w:r>
      <w:r w:rsidRPr="00C43E6C">
        <w:rPr>
          <w:rtl/>
          <w:lang w:bidi="ar-EG"/>
        </w:rPr>
        <w:t>التوصية الحالية رديئة للغاية.</w:t>
      </w:r>
      <w:r w:rsidR="00DF2BA7">
        <w:rPr>
          <w:rFonts w:hint="cs"/>
          <w:rtl/>
          <w:lang w:bidi="ar-EG"/>
        </w:rPr>
        <w:t xml:space="preserve"> وتُقترح مراجَعة هذا الشكل توخياً لتحسين الدقة</w:t>
      </w:r>
      <w:r w:rsidRPr="00952B7A">
        <w:rPr>
          <w:rtl/>
          <w:lang w:bidi="ar-EG"/>
        </w:rPr>
        <w:t>.</w:t>
      </w:r>
    </w:p>
    <w:p w:rsidR="00E60232" w:rsidRPr="009F7A00" w:rsidRDefault="00E60232" w:rsidP="001A6116">
      <w:pPr>
        <w:spacing w:before="600"/>
        <w:jc w:val="center"/>
        <w:rPr>
          <w:u w:val="single"/>
          <w:rtl/>
          <w:lang w:bidi="ar-EG"/>
        </w:rPr>
      </w:pPr>
      <w:r>
        <w:rPr>
          <w:rFonts w:hint="cs"/>
          <w:rtl/>
          <w:lang w:bidi="ar-EG"/>
        </w:rPr>
        <w:t>________</w:t>
      </w:r>
    </w:p>
    <w:sectPr w:rsidR="00E60232" w:rsidRPr="009F7A00" w:rsidSect="008B5B5D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32" w:rsidRDefault="00E60232" w:rsidP="00E07379">
      <w:pPr>
        <w:spacing w:before="0" w:line="240" w:lineRule="auto"/>
      </w:pPr>
      <w:r>
        <w:separator/>
      </w:r>
    </w:p>
  </w:endnote>
  <w:endnote w:type="continuationSeparator" w:id="0">
    <w:p w:rsidR="00E60232" w:rsidRDefault="00E6023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C15D57" w:rsidRDefault="002D4DD1" w:rsidP="00C15D5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  <w:proofErr w:type="spellEnd"/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  <w:proofErr w:type="spellEnd"/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32" w:rsidRDefault="00E60232" w:rsidP="00E07379">
      <w:pPr>
        <w:spacing w:before="0" w:line="240" w:lineRule="auto"/>
      </w:pPr>
      <w:r>
        <w:separator/>
      </w:r>
    </w:p>
  </w:footnote>
  <w:footnote w:type="continuationSeparator" w:id="0">
    <w:p w:rsidR="00E60232" w:rsidRDefault="00E6023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C7D28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04765"/>
    <w:rsid w:val="00117122"/>
    <w:rsid w:val="00173915"/>
    <w:rsid w:val="001A6116"/>
    <w:rsid w:val="001F2ED3"/>
    <w:rsid w:val="0021544D"/>
    <w:rsid w:val="0022345D"/>
    <w:rsid w:val="00225854"/>
    <w:rsid w:val="0023283D"/>
    <w:rsid w:val="0024081D"/>
    <w:rsid w:val="00252E0C"/>
    <w:rsid w:val="0027051E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12D3F"/>
    <w:rsid w:val="0042686F"/>
    <w:rsid w:val="004367CE"/>
    <w:rsid w:val="00443869"/>
    <w:rsid w:val="004712C6"/>
    <w:rsid w:val="00497703"/>
    <w:rsid w:val="004F0F06"/>
    <w:rsid w:val="00501E0E"/>
    <w:rsid w:val="0051551D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B7304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568BC"/>
    <w:rsid w:val="00972CA2"/>
    <w:rsid w:val="009734C8"/>
    <w:rsid w:val="00982B28"/>
    <w:rsid w:val="00984EA5"/>
    <w:rsid w:val="00992593"/>
    <w:rsid w:val="009B7556"/>
    <w:rsid w:val="009C17E1"/>
    <w:rsid w:val="009C35ED"/>
    <w:rsid w:val="009C7D28"/>
    <w:rsid w:val="009D6BA4"/>
    <w:rsid w:val="009E322A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B2C30"/>
    <w:rsid w:val="00BD72FA"/>
    <w:rsid w:val="00BE49D0"/>
    <w:rsid w:val="00BF2C38"/>
    <w:rsid w:val="00C15D57"/>
    <w:rsid w:val="00C164F4"/>
    <w:rsid w:val="00C23331"/>
    <w:rsid w:val="00C265DA"/>
    <w:rsid w:val="00C31F7F"/>
    <w:rsid w:val="00C417FD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2BA7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0232"/>
    <w:rsid w:val="00E7380C"/>
    <w:rsid w:val="00E74BE7"/>
    <w:rsid w:val="00E86CC9"/>
    <w:rsid w:val="00E96624"/>
    <w:rsid w:val="00F1092A"/>
    <w:rsid w:val="00F126F1"/>
    <w:rsid w:val="00F2106A"/>
    <w:rsid w:val="00F36D8B"/>
    <w:rsid w:val="00F401D0"/>
    <w:rsid w:val="00F44246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0913160-056A-4D21-8784-D59AD83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6023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E60232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3-C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BF8C6-575C-4B63-AC57-02023318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52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Song, Xiaojing</cp:lastModifiedBy>
  <cp:revision>17</cp:revision>
  <cp:lastPrinted>2019-06-10T13:40:00Z</cp:lastPrinted>
  <dcterms:created xsi:type="dcterms:W3CDTF">2019-06-10T13:28:00Z</dcterms:created>
  <dcterms:modified xsi:type="dcterms:W3CDTF">2019-06-12T08:36:00Z</dcterms:modified>
  <cp:category>Conference document</cp:category>
</cp:coreProperties>
</file>